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CA44" w14:textId="7ABC499B" w:rsidR="000B1538" w:rsidRDefault="0081773A" w:rsidP="0081773A">
      <w:pPr>
        <w:pStyle w:val="BTCtextCTB"/>
        <w:spacing w:before="0"/>
        <w:rPr>
          <w:rFonts w:ascii="Georgia" w:eastAsia="Calibri" w:hAnsi="Georgia"/>
          <w:b/>
          <w:bCs/>
          <w:color w:val="000000" w:themeColor="text1"/>
          <w:szCs w:val="24"/>
        </w:rPr>
      </w:pPr>
      <w:r>
        <w:rPr>
          <w:rFonts w:ascii="Georgia" w:eastAsia="Calibri" w:hAnsi="Georgia"/>
          <w:b/>
          <w:bCs/>
          <w:color w:val="000000" w:themeColor="text1"/>
          <w:szCs w:val="24"/>
        </w:rPr>
        <w:t>ANNEXE III- METRE RECAPTULATIF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5"/>
        <w:gridCol w:w="5316"/>
        <w:gridCol w:w="1060"/>
        <w:gridCol w:w="1004"/>
        <w:gridCol w:w="1041"/>
        <w:gridCol w:w="1935"/>
      </w:tblGrid>
      <w:tr w:rsidR="0081773A" w:rsidRPr="0081773A" w14:paraId="23710ED7" w14:textId="77777777" w:rsidTr="0081773A">
        <w:trPr>
          <w:trHeight w:val="408"/>
        </w:trPr>
        <w:tc>
          <w:tcPr>
            <w:tcW w:w="491" w:type="dxa"/>
            <w:vMerge w:val="restart"/>
            <w:shd w:val="clear" w:color="000000" w:fill="BFBFBF"/>
            <w:vAlign w:val="center"/>
            <w:hideMark/>
          </w:tcPr>
          <w:p w14:paraId="1DE15B3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N°</w:t>
            </w:r>
          </w:p>
        </w:tc>
        <w:tc>
          <w:tcPr>
            <w:tcW w:w="5316" w:type="dxa"/>
            <w:vMerge w:val="restart"/>
            <w:shd w:val="clear" w:color="000000" w:fill="BFBFBF"/>
            <w:vAlign w:val="center"/>
            <w:hideMark/>
          </w:tcPr>
          <w:p w14:paraId="69757C3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Désignation</w:t>
            </w:r>
          </w:p>
        </w:tc>
        <w:tc>
          <w:tcPr>
            <w:tcW w:w="1060" w:type="dxa"/>
            <w:vMerge w:val="restart"/>
            <w:shd w:val="clear" w:color="000000" w:fill="BFBFBF"/>
            <w:noWrap/>
            <w:vAlign w:val="center"/>
            <w:hideMark/>
          </w:tcPr>
          <w:p w14:paraId="5B2C048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Unité</w:t>
            </w:r>
          </w:p>
        </w:tc>
        <w:tc>
          <w:tcPr>
            <w:tcW w:w="811" w:type="dxa"/>
            <w:vMerge w:val="restart"/>
            <w:shd w:val="clear" w:color="000000" w:fill="BFBFBF"/>
            <w:vAlign w:val="center"/>
            <w:hideMark/>
          </w:tcPr>
          <w:p w14:paraId="42B69D1D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Prix Unitaire</w:t>
            </w:r>
          </w:p>
        </w:tc>
        <w:tc>
          <w:tcPr>
            <w:tcW w:w="872" w:type="dxa"/>
            <w:vMerge w:val="restart"/>
            <w:shd w:val="clear" w:color="000000" w:fill="BFBFBF"/>
            <w:vAlign w:val="center"/>
            <w:hideMark/>
          </w:tcPr>
          <w:p w14:paraId="72B634D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Quantité</w:t>
            </w:r>
          </w:p>
        </w:tc>
        <w:tc>
          <w:tcPr>
            <w:tcW w:w="1935" w:type="dxa"/>
            <w:vMerge w:val="restart"/>
            <w:shd w:val="clear" w:color="000000" w:fill="BFBFBF"/>
            <w:vAlign w:val="center"/>
            <w:hideMark/>
          </w:tcPr>
          <w:p w14:paraId="53168EC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Prix Total</w:t>
            </w:r>
          </w:p>
        </w:tc>
      </w:tr>
      <w:tr w:rsidR="0081773A" w:rsidRPr="0081773A" w14:paraId="67343F41" w14:textId="77777777" w:rsidTr="0081773A">
        <w:trPr>
          <w:trHeight w:val="408"/>
        </w:trPr>
        <w:tc>
          <w:tcPr>
            <w:tcW w:w="491" w:type="dxa"/>
            <w:vMerge/>
            <w:vAlign w:val="center"/>
            <w:hideMark/>
          </w:tcPr>
          <w:p w14:paraId="435302B5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  <w:tc>
          <w:tcPr>
            <w:tcW w:w="5316" w:type="dxa"/>
            <w:vMerge/>
            <w:vAlign w:val="center"/>
            <w:hideMark/>
          </w:tcPr>
          <w:p w14:paraId="629BA0D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  <w:tc>
          <w:tcPr>
            <w:tcW w:w="1060" w:type="dxa"/>
            <w:vMerge/>
            <w:vAlign w:val="center"/>
            <w:hideMark/>
          </w:tcPr>
          <w:p w14:paraId="0777003A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  <w:tc>
          <w:tcPr>
            <w:tcW w:w="811" w:type="dxa"/>
            <w:vMerge/>
            <w:vAlign w:val="center"/>
            <w:hideMark/>
          </w:tcPr>
          <w:p w14:paraId="7B505E8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  <w:tc>
          <w:tcPr>
            <w:tcW w:w="872" w:type="dxa"/>
            <w:vMerge/>
            <w:vAlign w:val="center"/>
            <w:hideMark/>
          </w:tcPr>
          <w:p w14:paraId="55482AE0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  <w:tc>
          <w:tcPr>
            <w:tcW w:w="1935" w:type="dxa"/>
            <w:vMerge/>
            <w:vAlign w:val="center"/>
            <w:hideMark/>
          </w:tcPr>
          <w:p w14:paraId="4CA1C3B1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</w:p>
        </w:tc>
      </w:tr>
      <w:tr w:rsidR="0081773A" w:rsidRPr="0081773A" w14:paraId="158A213C" w14:textId="77777777" w:rsidTr="0081773A">
        <w:trPr>
          <w:trHeight w:val="300"/>
        </w:trPr>
        <w:tc>
          <w:tcPr>
            <w:tcW w:w="491" w:type="dxa"/>
            <w:shd w:val="clear" w:color="000000" w:fill="FCE4D6"/>
            <w:vAlign w:val="center"/>
            <w:hideMark/>
          </w:tcPr>
          <w:p w14:paraId="5A6B9294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9994" w:type="dxa"/>
            <w:gridSpan w:val="5"/>
            <w:shd w:val="clear" w:color="000000" w:fill="FCE4D6"/>
            <w:vAlign w:val="center"/>
            <w:hideMark/>
          </w:tcPr>
          <w:p w14:paraId="6BE31C2B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Prix généraux</w:t>
            </w:r>
          </w:p>
        </w:tc>
      </w:tr>
      <w:tr w:rsidR="0081773A" w:rsidRPr="0081773A" w14:paraId="1F544942" w14:textId="77777777" w:rsidTr="0081773A">
        <w:trPr>
          <w:trHeight w:val="300"/>
        </w:trPr>
        <w:tc>
          <w:tcPr>
            <w:tcW w:w="491" w:type="dxa"/>
            <w:shd w:val="clear" w:color="auto" w:fill="auto"/>
            <w:vAlign w:val="center"/>
            <w:hideMark/>
          </w:tcPr>
          <w:p w14:paraId="6F29B81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1.1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2E882B2A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Installation générale du chantier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38ECB7CF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C5459F6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B0C236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BB836EA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760D9A8" w14:textId="77777777" w:rsidTr="0081773A">
        <w:trPr>
          <w:trHeight w:val="300"/>
        </w:trPr>
        <w:tc>
          <w:tcPr>
            <w:tcW w:w="491" w:type="dxa"/>
            <w:shd w:val="clear" w:color="auto" w:fill="auto"/>
            <w:vAlign w:val="center"/>
            <w:hideMark/>
          </w:tcPr>
          <w:p w14:paraId="7F8B1F7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1.2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17425AA4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Repli général du chantier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79C13B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9ADB1B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787AFF1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3B75910F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1A6FEB67" w14:textId="77777777" w:rsidTr="0081773A">
        <w:trPr>
          <w:trHeight w:val="300"/>
        </w:trPr>
        <w:tc>
          <w:tcPr>
            <w:tcW w:w="491" w:type="dxa"/>
            <w:shd w:val="clear" w:color="auto" w:fill="auto"/>
            <w:vAlign w:val="center"/>
            <w:hideMark/>
          </w:tcPr>
          <w:p w14:paraId="398AF19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1.3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2263662E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Dossier d'exécution et plan de récolement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A53C641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AE999C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EBC81C4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30CB1153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65C575FE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C6E0B4"/>
            <w:vAlign w:val="center"/>
            <w:hideMark/>
          </w:tcPr>
          <w:p w14:paraId="52A68531" w14:textId="77777777" w:rsidR="0081773A" w:rsidRPr="0081773A" w:rsidRDefault="0081773A" w:rsidP="0081773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1</w:t>
            </w:r>
          </w:p>
        </w:tc>
        <w:tc>
          <w:tcPr>
            <w:tcW w:w="1935" w:type="dxa"/>
            <w:shd w:val="clear" w:color="000000" w:fill="C6E0B4"/>
            <w:noWrap/>
            <w:vAlign w:val="bottom"/>
            <w:hideMark/>
          </w:tcPr>
          <w:p w14:paraId="59507A2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09E038D0" w14:textId="77777777" w:rsidTr="0081773A">
        <w:trPr>
          <w:trHeight w:val="300"/>
        </w:trPr>
        <w:tc>
          <w:tcPr>
            <w:tcW w:w="491" w:type="dxa"/>
            <w:shd w:val="clear" w:color="000000" w:fill="FCE4D6"/>
            <w:noWrap/>
            <w:vAlign w:val="center"/>
            <w:hideMark/>
          </w:tcPr>
          <w:p w14:paraId="634C81E4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2</w:t>
            </w:r>
          </w:p>
        </w:tc>
        <w:tc>
          <w:tcPr>
            <w:tcW w:w="9994" w:type="dxa"/>
            <w:gridSpan w:val="5"/>
            <w:shd w:val="clear" w:color="000000" w:fill="FCE4D6"/>
            <w:vAlign w:val="center"/>
            <w:hideMark/>
          </w:tcPr>
          <w:p w14:paraId="091FE1E5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Travaux de raccordement du forage aux deux réservoirs de la Station de Traitement des Boues de Vidange</w:t>
            </w:r>
          </w:p>
        </w:tc>
      </w:tr>
      <w:tr w:rsidR="0081773A" w:rsidRPr="0081773A" w14:paraId="1EDABBCF" w14:textId="77777777" w:rsidTr="0081773A">
        <w:trPr>
          <w:trHeight w:val="561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79F02C8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2.1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0DE9DE6A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Fourniture et pose d'une pompe fournissant au moins 9m³/h pour 80 m </w:t>
            </w: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de  HMT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, y compris le branchement au champ solaire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0063D2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Unité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A660226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66D4FFB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0AA24AC5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5D9C963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4863A653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2.2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31F0ABD9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Coffret de commande pour pompe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8FD7AA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Unité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F580655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5EF7A971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5E2C4797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2D7DCA76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1F0FB69B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2.3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38DD1168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Jeu d'électrodes (haute et basse)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3F185FF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Unité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33AE387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DB9FDB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2347E579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E0ABF66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4DCCD52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2.4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461918A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Câble pour électrodes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4BD4557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ml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BDFFEBD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B3C753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70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6968E584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2F009909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5D5D927B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2.5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69C95E22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Câble pour pompes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6D2D3C4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ml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B6F632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B3B17A5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60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2506FE5E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D77309F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44FBB993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2.6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080B04F0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Colonne d'exhaure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9C9181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ml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2AD3CD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B02BBF8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60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62F21313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798C4D57" w14:textId="77777777" w:rsidTr="0081773A">
        <w:trPr>
          <w:trHeight w:val="801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40911968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2.7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198875DD" w14:textId="58126609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Aménagement tête de forage y compris fourniture et pose accessoires hydrauliques (compteur d'eau, filtre,</w:t>
            </w: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</w:t>
            </w: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clapet, ventouse, </w:t>
            </w: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manomètre…</w:t>
            </w: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) et clôture grillagée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31E52E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Unité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D5F944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C752C3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17BED1D1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75B44E9D" w14:textId="77777777" w:rsidTr="0081773A">
        <w:trPr>
          <w:trHeight w:val="1176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16800D9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2.8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49967E53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Construction et équipements d'un branchement particulier (BP) à proximité du forage avec 2 robinets de puisage y compris le regard de compteur avec fermeture métallique avec cadenas et puisard (diamètre 1,00 m, </w:t>
            </w: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prof: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2,00 m) y compris toutes sujétions de pose et de raccordement.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2D79048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6AF88B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671D5808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6BC70C89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A7FB8D0" w14:textId="77777777" w:rsidTr="0081773A">
        <w:trPr>
          <w:trHeight w:val="801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2138E029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2.9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1DFC59F1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Fourniture et pose de conduite de distribution PEHD Ø 63 mm PN 10 bars, y compris fouille en terrain tendres et durs, lit de </w:t>
            </w: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sable  et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 grillage avertisseur bleu.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5132C3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proofErr w:type="gramStart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ml</w:t>
            </w:r>
            <w:proofErr w:type="gramEnd"/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 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7B95417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7FDE85F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180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52C85283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7486BFAF" w14:textId="77777777" w:rsidTr="0081773A">
        <w:trPr>
          <w:trHeight w:val="801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70E1E351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2.10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24DA9FE0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Raccordement de la conduite de distribution aux deux réservoirs et pose de flotteur (y compris câble et raccordement) sur les réservoirs, y compris toutes sujétions de pose et de main d'œuvre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14:paraId="72341B2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5403A68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2B1760D5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3AEA872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3F01CE67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70749462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2.11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436D5E86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Essai de pression du réseau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5D01C4F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BDAF68A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A30DEEF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0FE51F4A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0F049F85" w14:textId="77777777" w:rsidTr="0081773A">
        <w:trPr>
          <w:trHeight w:val="300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4358294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2.12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28352752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 xml:space="preserve">Désinfection et rinçage du réseau 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A323F0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14A9631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414A1D0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53486292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67732E67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C6E0B4"/>
            <w:vAlign w:val="center"/>
            <w:hideMark/>
          </w:tcPr>
          <w:p w14:paraId="3F6865D7" w14:textId="77777777" w:rsidR="0081773A" w:rsidRPr="0081773A" w:rsidRDefault="0081773A" w:rsidP="0081773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2</w:t>
            </w:r>
          </w:p>
        </w:tc>
        <w:tc>
          <w:tcPr>
            <w:tcW w:w="1935" w:type="dxa"/>
            <w:shd w:val="clear" w:color="000000" w:fill="C6E0B4"/>
            <w:noWrap/>
            <w:vAlign w:val="bottom"/>
            <w:hideMark/>
          </w:tcPr>
          <w:p w14:paraId="2317CF9C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47F68BFB" w14:textId="77777777" w:rsidTr="0081773A">
        <w:trPr>
          <w:trHeight w:val="540"/>
        </w:trPr>
        <w:tc>
          <w:tcPr>
            <w:tcW w:w="491" w:type="dxa"/>
            <w:shd w:val="clear" w:color="000000" w:fill="FCE4D6"/>
            <w:noWrap/>
            <w:vAlign w:val="center"/>
            <w:hideMark/>
          </w:tcPr>
          <w:p w14:paraId="48C80C98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3</w:t>
            </w:r>
          </w:p>
        </w:tc>
        <w:tc>
          <w:tcPr>
            <w:tcW w:w="9994" w:type="dxa"/>
            <w:gridSpan w:val="5"/>
            <w:shd w:val="clear" w:color="000000" w:fill="FCE4D6"/>
            <w:vAlign w:val="center"/>
            <w:hideMark/>
          </w:tcPr>
          <w:p w14:paraId="3D9801A1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Travaux de réalisation d'une dalle de dépotage avec raccordement vers la lagune "toutes eaux"</w:t>
            </w:r>
          </w:p>
        </w:tc>
      </w:tr>
      <w:tr w:rsidR="0081773A" w:rsidRPr="0081773A" w14:paraId="2499F242" w14:textId="77777777" w:rsidTr="0081773A">
        <w:trPr>
          <w:trHeight w:val="792"/>
        </w:trPr>
        <w:tc>
          <w:tcPr>
            <w:tcW w:w="491" w:type="dxa"/>
            <w:shd w:val="clear" w:color="auto" w:fill="auto"/>
            <w:noWrap/>
            <w:vAlign w:val="center"/>
            <w:hideMark/>
          </w:tcPr>
          <w:p w14:paraId="58650143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3.1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35EE4274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Construction d'une dalle de dépotage avec un rebord qui sera adossée à la lagune "toutes eaux" de la STBV et raccordement via une chambre de visite à la lagune "toutes eaux" y compris toutes sujétions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1078313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E03B821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1FBBC4F3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017F549B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084BE107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C6E0B4"/>
            <w:vAlign w:val="center"/>
            <w:hideMark/>
          </w:tcPr>
          <w:p w14:paraId="40EF8F94" w14:textId="77777777" w:rsidR="0081773A" w:rsidRPr="0081773A" w:rsidRDefault="0081773A" w:rsidP="0081773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3</w:t>
            </w:r>
          </w:p>
        </w:tc>
        <w:tc>
          <w:tcPr>
            <w:tcW w:w="1935" w:type="dxa"/>
            <w:shd w:val="clear" w:color="000000" w:fill="C6E0B4"/>
            <w:noWrap/>
            <w:vAlign w:val="bottom"/>
            <w:hideMark/>
          </w:tcPr>
          <w:p w14:paraId="4163E86F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0DC68D62" w14:textId="77777777" w:rsidTr="0081773A">
        <w:trPr>
          <w:trHeight w:val="540"/>
        </w:trPr>
        <w:tc>
          <w:tcPr>
            <w:tcW w:w="491" w:type="dxa"/>
            <w:shd w:val="clear" w:color="000000" w:fill="FCE4D6"/>
            <w:vAlign w:val="center"/>
            <w:hideMark/>
          </w:tcPr>
          <w:p w14:paraId="62047466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4</w:t>
            </w:r>
          </w:p>
        </w:tc>
        <w:tc>
          <w:tcPr>
            <w:tcW w:w="9994" w:type="dxa"/>
            <w:gridSpan w:val="5"/>
            <w:shd w:val="clear" w:color="000000" w:fill="FCE4D6"/>
            <w:vAlign w:val="center"/>
            <w:hideMark/>
          </w:tcPr>
          <w:p w14:paraId="5FF2695C" w14:textId="179AC95E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 xml:space="preserve">Travaux d'aménagement </w:t>
            </w: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antiérosif</w:t>
            </w:r>
          </w:p>
        </w:tc>
      </w:tr>
      <w:tr w:rsidR="0081773A" w:rsidRPr="0081773A" w14:paraId="3D3210EB" w14:textId="77777777" w:rsidTr="0081773A">
        <w:trPr>
          <w:trHeight w:val="912"/>
        </w:trPr>
        <w:tc>
          <w:tcPr>
            <w:tcW w:w="491" w:type="dxa"/>
            <w:shd w:val="clear" w:color="000000" w:fill="FFFFFF"/>
            <w:noWrap/>
            <w:vAlign w:val="center"/>
            <w:hideMark/>
          </w:tcPr>
          <w:p w14:paraId="152AA36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4.1</w:t>
            </w:r>
          </w:p>
        </w:tc>
        <w:tc>
          <w:tcPr>
            <w:tcW w:w="5316" w:type="dxa"/>
            <w:shd w:val="clear" w:color="auto" w:fill="auto"/>
            <w:vAlign w:val="center"/>
            <w:hideMark/>
          </w:tcPr>
          <w:p w14:paraId="1FCC3044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Réparation des griffes d'érosion par des empierrements grossiers placés sur un géotextile filtrant et protection d'un talus par des enrochements ou moellonnages secs posés sur géotextile et ce y compris toutes sujétions de main d'œuvre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76465D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Forfait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61A49BD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02FC395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21308018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2232DF77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C6E0B4"/>
            <w:vAlign w:val="center"/>
            <w:hideMark/>
          </w:tcPr>
          <w:p w14:paraId="44BFEC3A" w14:textId="77777777" w:rsidR="0081773A" w:rsidRPr="0081773A" w:rsidRDefault="0081773A" w:rsidP="0081773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4</w:t>
            </w:r>
          </w:p>
        </w:tc>
        <w:tc>
          <w:tcPr>
            <w:tcW w:w="1935" w:type="dxa"/>
            <w:shd w:val="clear" w:color="000000" w:fill="C6E0B4"/>
            <w:noWrap/>
            <w:vAlign w:val="bottom"/>
            <w:hideMark/>
          </w:tcPr>
          <w:p w14:paraId="11D63348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0F2D9C89" w14:textId="77777777" w:rsidTr="0081773A">
        <w:trPr>
          <w:trHeight w:val="540"/>
        </w:trPr>
        <w:tc>
          <w:tcPr>
            <w:tcW w:w="491" w:type="dxa"/>
            <w:shd w:val="clear" w:color="000000" w:fill="FCE4D6"/>
            <w:noWrap/>
            <w:vAlign w:val="center"/>
            <w:hideMark/>
          </w:tcPr>
          <w:p w14:paraId="14B3910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5</w:t>
            </w:r>
          </w:p>
        </w:tc>
        <w:tc>
          <w:tcPr>
            <w:tcW w:w="9994" w:type="dxa"/>
            <w:gridSpan w:val="5"/>
            <w:shd w:val="clear" w:color="000000" w:fill="FCE4D6"/>
            <w:vAlign w:val="center"/>
            <w:hideMark/>
          </w:tcPr>
          <w:p w14:paraId="47CF873E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Travaux de réalisation de casse-vitesse</w:t>
            </w:r>
          </w:p>
        </w:tc>
      </w:tr>
      <w:tr w:rsidR="0081773A" w:rsidRPr="0081773A" w14:paraId="666E1DF5" w14:textId="77777777" w:rsidTr="0081773A">
        <w:trPr>
          <w:trHeight w:val="801"/>
        </w:trPr>
        <w:tc>
          <w:tcPr>
            <w:tcW w:w="491" w:type="dxa"/>
            <w:shd w:val="clear" w:color="auto" w:fill="auto"/>
            <w:vAlign w:val="center"/>
            <w:hideMark/>
          </w:tcPr>
          <w:p w14:paraId="63DAEBBD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lastRenderedPageBreak/>
              <w:t>5.1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6092A5CC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Casse-vitesse en voie interne à la STBV et ce y compris la tranchée et la protection de la conduite de distribution en PEHD y compris toutes sujétions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4EF71C7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Unité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0ECC400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3627EC46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1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349FFCB7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1133CA1C" w14:textId="77777777" w:rsidTr="0081773A">
        <w:trPr>
          <w:trHeight w:val="300"/>
        </w:trPr>
        <w:tc>
          <w:tcPr>
            <w:tcW w:w="491" w:type="dxa"/>
            <w:shd w:val="clear" w:color="auto" w:fill="auto"/>
            <w:vAlign w:val="center"/>
            <w:hideMark/>
          </w:tcPr>
          <w:p w14:paraId="298036EB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5.2</w:t>
            </w:r>
          </w:p>
        </w:tc>
        <w:tc>
          <w:tcPr>
            <w:tcW w:w="5316" w:type="dxa"/>
            <w:shd w:val="clear" w:color="auto" w:fill="auto"/>
            <w:noWrap/>
            <w:vAlign w:val="center"/>
            <w:hideMark/>
          </w:tcPr>
          <w:p w14:paraId="36C792F7" w14:textId="77777777" w:rsidR="0081773A" w:rsidRPr="0081773A" w:rsidRDefault="0081773A" w:rsidP="0081773A">
            <w:pPr>
              <w:spacing w:after="0" w:line="240" w:lineRule="auto"/>
              <w:jc w:val="both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Casse-vitesse en voie externe y compris toutes sujétions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215DCD0C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Unité</w:t>
            </w:r>
          </w:p>
        </w:tc>
        <w:tc>
          <w:tcPr>
            <w:tcW w:w="811" w:type="dxa"/>
            <w:shd w:val="clear" w:color="auto" w:fill="auto"/>
            <w:noWrap/>
            <w:vAlign w:val="center"/>
            <w:hideMark/>
          </w:tcPr>
          <w:p w14:paraId="26900B7E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  <w:tc>
          <w:tcPr>
            <w:tcW w:w="872" w:type="dxa"/>
            <w:shd w:val="clear" w:color="auto" w:fill="auto"/>
            <w:noWrap/>
            <w:vAlign w:val="center"/>
            <w:hideMark/>
          </w:tcPr>
          <w:p w14:paraId="7F15BB35" w14:textId="77777777" w:rsidR="0081773A" w:rsidRPr="0081773A" w:rsidRDefault="0081773A" w:rsidP="0081773A">
            <w:pPr>
              <w:spacing w:after="0" w:line="240" w:lineRule="auto"/>
              <w:jc w:val="center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2</w:t>
            </w:r>
          </w:p>
        </w:tc>
        <w:tc>
          <w:tcPr>
            <w:tcW w:w="1935" w:type="dxa"/>
            <w:shd w:val="clear" w:color="auto" w:fill="auto"/>
            <w:noWrap/>
            <w:vAlign w:val="bottom"/>
            <w:hideMark/>
          </w:tcPr>
          <w:p w14:paraId="7FBBE9AB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5EB9B3DA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C6E0B4"/>
            <w:vAlign w:val="center"/>
            <w:hideMark/>
          </w:tcPr>
          <w:p w14:paraId="0ADD427B" w14:textId="77777777" w:rsidR="0081773A" w:rsidRPr="0081773A" w:rsidRDefault="0081773A" w:rsidP="0081773A">
            <w:pPr>
              <w:spacing w:after="0" w:line="240" w:lineRule="auto"/>
              <w:jc w:val="right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5</w:t>
            </w:r>
          </w:p>
        </w:tc>
        <w:tc>
          <w:tcPr>
            <w:tcW w:w="1935" w:type="dxa"/>
            <w:shd w:val="clear" w:color="000000" w:fill="C6E0B4"/>
            <w:noWrap/>
            <w:vAlign w:val="bottom"/>
            <w:hideMark/>
          </w:tcPr>
          <w:p w14:paraId="654C25E6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34F9AC54" w14:textId="77777777" w:rsidTr="0081773A">
        <w:trPr>
          <w:trHeight w:val="300"/>
        </w:trPr>
        <w:tc>
          <w:tcPr>
            <w:tcW w:w="8550" w:type="dxa"/>
            <w:gridSpan w:val="5"/>
            <w:shd w:val="clear" w:color="000000" w:fill="A9D08E"/>
            <w:vAlign w:val="center"/>
            <w:hideMark/>
          </w:tcPr>
          <w:p w14:paraId="15358AC3" w14:textId="330A48A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 xml:space="preserve">MONTANT </w:t>
            </w: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TOTAL HTVA</w:t>
            </w:r>
          </w:p>
        </w:tc>
        <w:tc>
          <w:tcPr>
            <w:tcW w:w="1935" w:type="dxa"/>
            <w:shd w:val="clear" w:color="000000" w:fill="A9D08E"/>
            <w:noWrap/>
            <w:vAlign w:val="bottom"/>
            <w:hideMark/>
          </w:tcPr>
          <w:p w14:paraId="42192924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1700F574" w14:textId="77777777" w:rsidTr="0081773A">
        <w:trPr>
          <w:trHeight w:val="240"/>
        </w:trPr>
        <w:tc>
          <w:tcPr>
            <w:tcW w:w="8550" w:type="dxa"/>
            <w:gridSpan w:val="5"/>
            <w:shd w:val="clear" w:color="000000" w:fill="A9D08E"/>
            <w:vAlign w:val="center"/>
            <w:hideMark/>
          </w:tcPr>
          <w:p w14:paraId="6954F3C5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MONTANT DE LA TVA</w:t>
            </w:r>
          </w:p>
        </w:tc>
        <w:tc>
          <w:tcPr>
            <w:tcW w:w="1935" w:type="dxa"/>
            <w:shd w:val="clear" w:color="000000" w:fill="A9D08E"/>
            <w:noWrap/>
            <w:vAlign w:val="bottom"/>
            <w:hideMark/>
          </w:tcPr>
          <w:p w14:paraId="7B18C3ED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  <w:tr w:rsidR="0081773A" w:rsidRPr="0081773A" w14:paraId="13A60DD7" w14:textId="77777777" w:rsidTr="0081773A">
        <w:trPr>
          <w:trHeight w:val="240"/>
        </w:trPr>
        <w:tc>
          <w:tcPr>
            <w:tcW w:w="8550" w:type="dxa"/>
            <w:gridSpan w:val="5"/>
            <w:shd w:val="clear" w:color="000000" w:fill="A9D08E"/>
            <w:vAlign w:val="center"/>
            <w:hideMark/>
          </w:tcPr>
          <w:p w14:paraId="1AD52B87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b/>
                <w:bCs/>
                <w:color w:val="000000"/>
                <w:sz w:val="20"/>
                <w:szCs w:val="20"/>
                <w:lang w:eastAsia="fr-ML"/>
              </w:rPr>
              <w:t>MONTANT TOTAL TTC</w:t>
            </w:r>
          </w:p>
        </w:tc>
        <w:tc>
          <w:tcPr>
            <w:tcW w:w="1935" w:type="dxa"/>
            <w:shd w:val="clear" w:color="000000" w:fill="A9D08E"/>
            <w:noWrap/>
            <w:vAlign w:val="bottom"/>
            <w:hideMark/>
          </w:tcPr>
          <w:p w14:paraId="7EF3875A" w14:textId="77777777" w:rsidR="0081773A" w:rsidRPr="0081773A" w:rsidRDefault="0081773A" w:rsidP="0081773A">
            <w:pPr>
              <w:spacing w:after="0" w:line="240" w:lineRule="auto"/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</w:pPr>
            <w:r w:rsidRPr="0081773A">
              <w:rPr>
                <w:rFonts w:ascii="Georgia" w:eastAsia="Times New Roman" w:hAnsi="Georgia" w:cs="Arial"/>
                <w:color w:val="000000"/>
                <w:sz w:val="20"/>
                <w:szCs w:val="20"/>
                <w:lang w:eastAsia="fr-ML"/>
              </w:rPr>
              <w:t> </w:t>
            </w:r>
          </w:p>
        </w:tc>
      </w:tr>
    </w:tbl>
    <w:p w14:paraId="48EDB04E" w14:textId="77777777" w:rsidR="0081773A" w:rsidRDefault="0081773A" w:rsidP="0081773A">
      <w:pPr>
        <w:pStyle w:val="BTCtextCTB"/>
        <w:spacing w:before="0"/>
        <w:rPr>
          <w:rFonts w:ascii="Georgia" w:eastAsia="Calibri" w:hAnsi="Georgia"/>
          <w:b/>
          <w:bCs/>
          <w:color w:val="000000" w:themeColor="text1"/>
          <w:szCs w:val="24"/>
        </w:rPr>
      </w:pPr>
    </w:p>
    <w:p w14:paraId="2CE97A77" w14:textId="77777777" w:rsidR="0081773A" w:rsidRPr="00C728DB" w:rsidRDefault="0081773A" w:rsidP="0081773A">
      <w:pPr>
        <w:rPr>
          <w:rFonts w:ascii="Georgia" w:hAnsi="Georgia"/>
          <w:sz w:val="20"/>
          <w:szCs w:val="20"/>
          <w:lang w:val="fr-BE"/>
        </w:rPr>
      </w:pPr>
      <w:r w:rsidRPr="00C728DB">
        <w:rPr>
          <w:rFonts w:ascii="Georgia" w:hAnsi="Georgia"/>
          <w:sz w:val="20"/>
          <w:szCs w:val="20"/>
          <w:lang w:val="fr-BE"/>
        </w:rPr>
        <w:t>Date :</w:t>
      </w:r>
    </w:p>
    <w:p w14:paraId="140BF6F5" w14:textId="77777777" w:rsidR="0081773A" w:rsidRPr="00C728DB" w:rsidRDefault="0081773A" w:rsidP="0081773A">
      <w:pPr>
        <w:rPr>
          <w:rFonts w:ascii="Georgia" w:hAnsi="Georgia"/>
          <w:sz w:val="20"/>
          <w:szCs w:val="20"/>
          <w:lang w:val="fr-BE"/>
        </w:rPr>
      </w:pPr>
      <w:r w:rsidRPr="00C728DB">
        <w:rPr>
          <w:rFonts w:ascii="Georgia" w:hAnsi="Georgia"/>
          <w:sz w:val="20"/>
          <w:szCs w:val="20"/>
          <w:lang w:val="fr-BE"/>
        </w:rPr>
        <w:t>Le Soumissionnaire</w:t>
      </w:r>
    </w:p>
    <w:p w14:paraId="2A0DD2AC" w14:textId="77777777" w:rsidR="0081773A" w:rsidRPr="00C728DB" w:rsidRDefault="0081773A" w:rsidP="0081773A">
      <w:pPr>
        <w:rPr>
          <w:rFonts w:ascii="Georgia" w:hAnsi="Georgia"/>
          <w:sz w:val="20"/>
          <w:szCs w:val="20"/>
          <w:lang w:val="fr-BE"/>
        </w:rPr>
      </w:pPr>
    </w:p>
    <w:p w14:paraId="6F57D6C4" w14:textId="77777777" w:rsidR="0081773A" w:rsidRDefault="0081773A" w:rsidP="0081773A">
      <w:r w:rsidRPr="00C728DB">
        <w:rPr>
          <w:rFonts w:ascii="Georgia" w:hAnsi="Georgia"/>
          <w:sz w:val="20"/>
          <w:szCs w:val="20"/>
          <w:lang w:val="fr-BE"/>
        </w:rPr>
        <w:t>Cachet et signature</w:t>
      </w:r>
    </w:p>
    <w:p w14:paraId="7788A9FA" w14:textId="77777777" w:rsidR="0081773A" w:rsidRPr="0081773A" w:rsidRDefault="0081773A" w:rsidP="0081773A">
      <w:pPr>
        <w:pStyle w:val="BTCtextCTB"/>
        <w:spacing w:before="0"/>
        <w:rPr>
          <w:rFonts w:ascii="Georgia" w:eastAsia="Calibri" w:hAnsi="Georgia"/>
          <w:b/>
          <w:bCs/>
          <w:color w:val="000000" w:themeColor="text1"/>
          <w:szCs w:val="24"/>
          <w:lang w:val="fr-ML"/>
        </w:rPr>
      </w:pPr>
    </w:p>
    <w:sectPr w:rsidR="0081773A" w:rsidRPr="0081773A" w:rsidSect="000B1538">
      <w:pgSz w:w="11906" w:h="16838"/>
      <w:pgMar w:top="1135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D55CE98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color w:val="FFFFFF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C00000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color w:val="80808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BC2C03"/>
    <w:multiLevelType w:val="multilevel"/>
    <w:tmpl w:val="9AC05A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55" w:hanging="795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1979A3"/>
    <w:multiLevelType w:val="multilevel"/>
    <w:tmpl w:val="6ACC7C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0" w:hanging="900"/>
      </w:pPr>
      <w:rPr>
        <w:rFonts w:eastAsia="Arial Unicode MS" w:cs="Tahoma" w:hint="default"/>
        <w:b/>
        <w:color w:val="auto"/>
        <w:sz w:val="22"/>
      </w:rPr>
    </w:lvl>
    <w:lvl w:ilvl="2">
      <w:start w:val="7"/>
      <w:numFmt w:val="decimal"/>
      <w:isLgl/>
      <w:lvlText w:val="%1.%2.%3"/>
      <w:lvlJc w:val="left"/>
      <w:pPr>
        <w:ind w:left="1260" w:hanging="900"/>
      </w:pPr>
      <w:rPr>
        <w:rFonts w:eastAsia="Arial Unicode MS" w:cs="Tahoma" w:hint="default"/>
        <w:b/>
        <w:color w:val="auto"/>
        <w:sz w:val="22"/>
      </w:rPr>
    </w:lvl>
    <w:lvl w:ilvl="3">
      <w:start w:val="2"/>
      <w:numFmt w:val="decimal"/>
      <w:isLgl/>
      <w:lvlText w:val="%1.%2.%3.%4"/>
      <w:lvlJc w:val="left"/>
      <w:pPr>
        <w:ind w:left="1260" w:hanging="900"/>
      </w:pPr>
      <w:rPr>
        <w:rFonts w:eastAsia="Arial Unicode MS" w:cs="Tahoma" w:hint="default"/>
        <w:b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7601" w:hanging="1080"/>
      </w:pPr>
      <w:rPr>
        <w:rFonts w:eastAsia="Arial Unicode MS" w:cs="Tahoma" w:hint="default"/>
        <w:b/>
        <w:color w:val="auto"/>
        <w:sz w:val="21"/>
        <w:szCs w:val="21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 Unicode MS" w:cs="Tahoma" w:hint="default"/>
        <w:b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 Unicode MS" w:cs="Tahoma" w:hint="default"/>
        <w:b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 Unicode MS" w:cs="Tahoma" w:hint="default"/>
        <w:b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Arial Unicode MS" w:cs="Tahoma" w:hint="default"/>
        <w:b/>
        <w:color w:val="auto"/>
        <w:sz w:val="22"/>
      </w:rPr>
    </w:lvl>
  </w:abstractNum>
  <w:abstractNum w:abstractNumId="3" w15:restartNumberingAfterBreak="0">
    <w:nsid w:val="08B546B5"/>
    <w:multiLevelType w:val="hybridMultilevel"/>
    <w:tmpl w:val="1C8682F4"/>
    <w:lvl w:ilvl="0" w:tplc="68341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340C0019" w:tentative="1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8E31F6"/>
    <w:multiLevelType w:val="hybridMultilevel"/>
    <w:tmpl w:val="6BCA7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6033E"/>
    <w:multiLevelType w:val="hybridMultilevel"/>
    <w:tmpl w:val="3D10EB9C"/>
    <w:lvl w:ilvl="0" w:tplc="75AE0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21964B1"/>
    <w:multiLevelType w:val="multilevel"/>
    <w:tmpl w:val="A5DA28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55" w:hanging="79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155" w:hanging="79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55" w:hanging="795"/>
      </w:pPr>
      <w:rPr>
        <w:rFonts w:hint="default"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1D36F1"/>
    <w:multiLevelType w:val="hybridMultilevel"/>
    <w:tmpl w:val="184462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F773F"/>
    <w:multiLevelType w:val="hybridMultilevel"/>
    <w:tmpl w:val="189A2DC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E0E3D"/>
    <w:multiLevelType w:val="hybridMultilevel"/>
    <w:tmpl w:val="E72E7914"/>
    <w:lvl w:ilvl="0" w:tplc="93BAF24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  <w:lang w:val="fr-FR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E43D5"/>
    <w:multiLevelType w:val="hybridMultilevel"/>
    <w:tmpl w:val="203604A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CF0949"/>
    <w:multiLevelType w:val="multilevel"/>
    <w:tmpl w:val="8C367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64" w:hanging="804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164" w:hanging="804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FE433CD"/>
    <w:multiLevelType w:val="hybridMultilevel"/>
    <w:tmpl w:val="5A9C7DB2"/>
    <w:lvl w:ilvl="0" w:tplc="D0DE95C0">
      <w:start w:val="2"/>
      <w:numFmt w:val="bullet"/>
      <w:lvlText w:val="-"/>
      <w:lvlJc w:val="left"/>
      <w:pPr>
        <w:ind w:left="720" w:hanging="360"/>
      </w:pPr>
      <w:rPr>
        <w:rFonts w:ascii="Arial" w:eastAsia="DejaVu Sans" w:hAnsi="Arial" w:cs="Arial" w:hint="default"/>
      </w:rPr>
    </w:lvl>
    <w:lvl w:ilvl="1" w:tplc="3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B1D4F"/>
    <w:multiLevelType w:val="multilevel"/>
    <w:tmpl w:val="392E1F4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880"/>
      </w:pPr>
      <w:rPr>
        <w:rFonts w:hint="default"/>
      </w:rPr>
    </w:lvl>
  </w:abstractNum>
  <w:abstractNum w:abstractNumId="14" w15:restartNumberingAfterBreak="0">
    <w:nsid w:val="688C0990"/>
    <w:multiLevelType w:val="multilevel"/>
    <w:tmpl w:val="27FC4D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754A7625"/>
    <w:multiLevelType w:val="multilevel"/>
    <w:tmpl w:val="9408841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0477585">
    <w:abstractNumId w:val="5"/>
  </w:num>
  <w:num w:numId="2" w16cid:durableId="667950879">
    <w:abstractNumId w:val="0"/>
  </w:num>
  <w:num w:numId="3" w16cid:durableId="612133737">
    <w:abstractNumId w:val="2"/>
  </w:num>
  <w:num w:numId="4" w16cid:durableId="1595817405">
    <w:abstractNumId w:val="13"/>
  </w:num>
  <w:num w:numId="5" w16cid:durableId="854811298">
    <w:abstractNumId w:val="11"/>
  </w:num>
  <w:num w:numId="6" w16cid:durableId="1275748129">
    <w:abstractNumId w:val="6"/>
  </w:num>
  <w:num w:numId="7" w16cid:durableId="844705313">
    <w:abstractNumId w:val="1"/>
  </w:num>
  <w:num w:numId="8" w16cid:durableId="1673335634">
    <w:abstractNumId w:val="9"/>
  </w:num>
  <w:num w:numId="9" w16cid:durableId="230311197">
    <w:abstractNumId w:val="14"/>
  </w:num>
  <w:num w:numId="10" w16cid:durableId="1994406267">
    <w:abstractNumId w:val="4"/>
  </w:num>
  <w:num w:numId="11" w16cid:durableId="1547136554">
    <w:abstractNumId w:val="12"/>
  </w:num>
  <w:num w:numId="12" w16cid:durableId="866061318">
    <w:abstractNumId w:val="10"/>
  </w:num>
  <w:num w:numId="13" w16cid:durableId="1753811770">
    <w:abstractNumId w:val="7"/>
  </w:num>
  <w:num w:numId="14" w16cid:durableId="1581675506">
    <w:abstractNumId w:val="8"/>
  </w:num>
  <w:num w:numId="15" w16cid:durableId="1780680160">
    <w:abstractNumId w:val="15"/>
  </w:num>
  <w:num w:numId="16" w16cid:durableId="1830628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E00"/>
    <w:rsid w:val="000B1538"/>
    <w:rsid w:val="001A1A70"/>
    <w:rsid w:val="00273900"/>
    <w:rsid w:val="00283909"/>
    <w:rsid w:val="002E2450"/>
    <w:rsid w:val="003B0C66"/>
    <w:rsid w:val="004773CB"/>
    <w:rsid w:val="004B1A71"/>
    <w:rsid w:val="005864FB"/>
    <w:rsid w:val="00607CA7"/>
    <w:rsid w:val="0062382C"/>
    <w:rsid w:val="00666136"/>
    <w:rsid w:val="006E29E0"/>
    <w:rsid w:val="0073424E"/>
    <w:rsid w:val="00751328"/>
    <w:rsid w:val="0081773A"/>
    <w:rsid w:val="008904F0"/>
    <w:rsid w:val="00897E00"/>
    <w:rsid w:val="008C50E9"/>
    <w:rsid w:val="00A82464"/>
    <w:rsid w:val="00B6232F"/>
    <w:rsid w:val="00BD2036"/>
    <w:rsid w:val="00C15D17"/>
    <w:rsid w:val="00C32BD2"/>
    <w:rsid w:val="00C54B14"/>
    <w:rsid w:val="00C7767B"/>
    <w:rsid w:val="00CD22D4"/>
    <w:rsid w:val="00CD5E7E"/>
    <w:rsid w:val="00CE7D66"/>
    <w:rsid w:val="00DE09F5"/>
    <w:rsid w:val="00E56994"/>
    <w:rsid w:val="00EB191F"/>
    <w:rsid w:val="00F20AF6"/>
    <w:rsid w:val="00FB5B8B"/>
    <w:rsid w:val="00FD2B4B"/>
    <w:rsid w:val="00FF24CF"/>
    <w:rsid w:val="00FF2A2F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543C"/>
  <w15:chartTrackingRefBased/>
  <w15:docId w15:val="{24286F2C-9935-4AE6-810D-2F9E7ECE5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E00"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E09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0A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aliases w:val="Sub-Clause Sub-paragraph,ClauseSubSub_No&amp;Name, Sub-Clause Sub-paragraph"/>
    <w:basedOn w:val="Normal"/>
    <w:next w:val="Corpsdetexte"/>
    <w:link w:val="Titre4Car"/>
    <w:qFormat/>
    <w:rsid w:val="00FF24CF"/>
    <w:pPr>
      <w:keepNext/>
      <w:widowControl w:val="0"/>
      <w:numPr>
        <w:ilvl w:val="3"/>
        <w:numId w:val="2"/>
      </w:numPr>
      <w:suppressAutoHyphens/>
      <w:spacing w:before="120" w:after="120" w:line="240" w:lineRule="auto"/>
      <w:outlineLvl w:val="3"/>
    </w:pPr>
    <w:rPr>
      <w:rFonts w:ascii="Arial" w:eastAsia="Arial Unicode MS" w:hAnsi="Arial" w:cs="Tahoma"/>
      <w:b/>
      <w:bCs/>
      <w:iCs/>
      <w:kern w:val="18"/>
      <w:szCs w:val="18"/>
      <w:lang w:val="fr-FR"/>
    </w:rPr>
  </w:style>
  <w:style w:type="paragraph" w:styleId="Titre5">
    <w:name w:val="heading 5"/>
    <w:aliases w:val="(1.1.1.1.1.),a, Car11"/>
    <w:basedOn w:val="Normal"/>
    <w:next w:val="Corpsdetexte"/>
    <w:link w:val="Titre5Car"/>
    <w:uiPriority w:val="9"/>
    <w:qFormat/>
    <w:rsid w:val="00FF24CF"/>
    <w:pPr>
      <w:keepNext/>
      <w:widowControl w:val="0"/>
      <w:numPr>
        <w:ilvl w:val="4"/>
        <w:numId w:val="2"/>
      </w:numPr>
      <w:suppressAutoHyphens/>
      <w:spacing w:before="120" w:after="60" w:line="240" w:lineRule="auto"/>
      <w:ind w:left="1009" w:hanging="1009"/>
      <w:outlineLvl w:val="4"/>
    </w:pPr>
    <w:rPr>
      <w:rFonts w:ascii="Arial" w:eastAsia="Arial Unicode MS" w:hAnsi="Arial" w:cs="Tahoma"/>
      <w:bCs/>
      <w:kern w:val="18"/>
      <w:sz w:val="20"/>
      <w:szCs w:val="18"/>
      <w:lang w:val="fr-FR"/>
    </w:rPr>
  </w:style>
  <w:style w:type="paragraph" w:styleId="Titre6">
    <w:name w:val="heading 6"/>
    <w:aliases w:val=" Car10"/>
    <w:basedOn w:val="Normal"/>
    <w:next w:val="Corpsdetexte"/>
    <w:link w:val="Titre6Car"/>
    <w:uiPriority w:val="9"/>
    <w:qFormat/>
    <w:rsid w:val="00FF24CF"/>
    <w:pPr>
      <w:keepNext/>
      <w:widowControl w:val="0"/>
      <w:numPr>
        <w:ilvl w:val="5"/>
        <w:numId w:val="2"/>
      </w:numPr>
      <w:suppressAutoHyphens/>
      <w:spacing w:before="240" w:after="120" w:line="240" w:lineRule="auto"/>
      <w:outlineLvl w:val="5"/>
    </w:pPr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paragraph" w:styleId="Titre7">
    <w:name w:val="heading 7"/>
    <w:aliases w:val="centré 12, Car9"/>
    <w:basedOn w:val="Normal"/>
    <w:next w:val="Corpsdetexte"/>
    <w:link w:val="Titre7Car"/>
    <w:uiPriority w:val="9"/>
    <w:qFormat/>
    <w:rsid w:val="00FF24CF"/>
    <w:pPr>
      <w:keepNext/>
      <w:widowControl w:val="0"/>
      <w:numPr>
        <w:ilvl w:val="6"/>
        <w:numId w:val="2"/>
      </w:numPr>
      <w:suppressAutoHyphens/>
      <w:spacing w:before="240" w:after="120" w:line="240" w:lineRule="auto"/>
      <w:outlineLvl w:val="6"/>
    </w:pPr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paragraph" w:styleId="Titre8">
    <w:name w:val="heading 8"/>
    <w:aliases w:val=" Car8"/>
    <w:basedOn w:val="Normal"/>
    <w:next w:val="Corpsdetexte"/>
    <w:link w:val="Titre8Car"/>
    <w:uiPriority w:val="9"/>
    <w:qFormat/>
    <w:rsid w:val="00FF24CF"/>
    <w:pPr>
      <w:keepNext/>
      <w:widowControl w:val="0"/>
      <w:numPr>
        <w:ilvl w:val="7"/>
        <w:numId w:val="2"/>
      </w:numPr>
      <w:suppressAutoHyphens/>
      <w:spacing w:before="240" w:after="120" w:line="240" w:lineRule="auto"/>
      <w:outlineLvl w:val="7"/>
    </w:pPr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paragraph" w:styleId="Titre9">
    <w:name w:val="heading 9"/>
    <w:aliases w:val="Heading 9-paranum, Car7"/>
    <w:basedOn w:val="Normal"/>
    <w:next w:val="Corpsdetexte"/>
    <w:link w:val="Titre9Car"/>
    <w:uiPriority w:val="9"/>
    <w:qFormat/>
    <w:rsid w:val="00FF24CF"/>
    <w:pPr>
      <w:keepNext/>
      <w:widowControl w:val="0"/>
      <w:numPr>
        <w:ilvl w:val="8"/>
        <w:numId w:val="2"/>
      </w:numPr>
      <w:suppressAutoHyphens/>
      <w:spacing w:before="240" w:after="120" w:line="240" w:lineRule="auto"/>
      <w:outlineLvl w:val="8"/>
    </w:pPr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TBSoustitre">
    <w:name w:val="CTB_Sous titre"/>
    <w:basedOn w:val="Normal"/>
    <w:next w:val="Normal"/>
    <w:rsid w:val="00897E00"/>
    <w:pPr>
      <w:widowControl w:val="0"/>
      <w:suppressAutoHyphens/>
      <w:spacing w:after="0" w:line="240" w:lineRule="auto"/>
      <w:ind w:left="1616"/>
      <w:textAlignment w:val="top"/>
    </w:pPr>
    <w:rPr>
      <w:rFonts w:ascii="Arial" w:eastAsia="DejaVu Sans" w:hAnsi="Arial" w:cs="Tahoma"/>
      <w:b/>
      <w:caps/>
      <w:color w:val="50B848"/>
      <w:kern w:val="1"/>
      <w:sz w:val="44"/>
      <w:szCs w:val="24"/>
      <w:lang w:val="fr-FR"/>
    </w:rPr>
  </w:style>
  <w:style w:type="paragraph" w:customStyle="1" w:styleId="Titrecouverture">
    <w:name w:val="Titre couverture"/>
    <w:basedOn w:val="Normal"/>
    <w:link w:val="TitrecouvertureCar"/>
    <w:qFormat/>
    <w:rsid w:val="00897E00"/>
    <w:pPr>
      <w:spacing w:line="276" w:lineRule="auto"/>
    </w:pPr>
    <w:rPr>
      <w:rFonts w:ascii="Calibri" w:eastAsia="Calibri" w:hAnsi="Calibri" w:cs="Times New Roman"/>
      <w:color w:val="585756"/>
      <w:sz w:val="32"/>
      <w:lang w:val="fr-BE"/>
    </w:rPr>
  </w:style>
  <w:style w:type="character" w:customStyle="1" w:styleId="TitrecouvertureCar">
    <w:name w:val="Titre couverture Car"/>
    <w:link w:val="Titrecouverture"/>
    <w:rsid w:val="00897E00"/>
    <w:rPr>
      <w:rFonts w:ascii="Calibri" w:eastAsia="Calibri" w:hAnsi="Calibri" w:cs="Times New Roman"/>
      <w:color w:val="585756"/>
      <w:sz w:val="32"/>
      <w:lang w:val="fr-BE"/>
    </w:rPr>
  </w:style>
  <w:style w:type="paragraph" w:styleId="Corpsdetexte">
    <w:name w:val="Body Text"/>
    <w:aliases w:val="bt,Body Text Char2,A - Corps de texte,TextMG,Body Text Char,Body Text Char Char Char Char,Body Text Char1,Body Text Char Char,Body Text Char1 Char Char Char,Body Text Char1 Char Char Char Char Char,TextM,Rapport-normal, Car5,tx,gl"/>
    <w:basedOn w:val="Normal"/>
    <w:link w:val="CorpsdetexteCar"/>
    <w:uiPriority w:val="1"/>
    <w:qFormat/>
    <w:rsid w:val="00FD2B4B"/>
    <w:pPr>
      <w:widowControl w:val="0"/>
      <w:suppressAutoHyphens/>
      <w:spacing w:after="120" w:line="288" w:lineRule="auto"/>
      <w:jc w:val="both"/>
    </w:pPr>
    <w:rPr>
      <w:rFonts w:ascii="Arial" w:eastAsia="DejaVu Sans" w:hAnsi="Arial" w:cs="Tahoma"/>
      <w:kern w:val="18"/>
      <w:sz w:val="20"/>
      <w:szCs w:val="24"/>
      <w:lang w:val="fr-FR"/>
    </w:rPr>
  </w:style>
  <w:style w:type="character" w:customStyle="1" w:styleId="CorpsdetexteCar">
    <w:name w:val="Corps de texte Car"/>
    <w:aliases w:val="bt Car,Body Text Char2 Car,A - Corps de texte Car,TextMG Car,Body Text Char Car,Body Text Char Char Char Char Car,Body Text Char1 Car,Body Text Char Char Car,Body Text Char1 Char Char Char Car,TextM Car,Rapport-normal Car, Car5 Car"/>
    <w:basedOn w:val="Policepardfaut"/>
    <w:link w:val="Corpsdetexte"/>
    <w:uiPriority w:val="1"/>
    <w:rsid w:val="00FD2B4B"/>
    <w:rPr>
      <w:rFonts w:ascii="Arial" w:eastAsia="DejaVu Sans" w:hAnsi="Arial" w:cs="Tahoma"/>
      <w:kern w:val="18"/>
      <w:sz w:val="20"/>
      <w:szCs w:val="24"/>
      <w:lang w:val="fr-FR"/>
    </w:rPr>
  </w:style>
  <w:style w:type="character" w:customStyle="1" w:styleId="Titre4Car">
    <w:name w:val="Titre 4 Car"/>
    <w:aliases w:val="Sub-Clause Sub-paragraph Car,ClauseSubSub_No&amp;Name Car, Sub-Clause Sub-paragraph Car"/>
    <w:basedOn w:val="Policepardfaut"/>
    <w:link w:val="Titre4"/>
    <w:rsid w:val="00FF24CF"/>
    <w:rPr>
      <w:rFonts w:ascii="Arial" w:eastAsia="Arial Unicode MS" w:hAnsi="Arial" w:cs="Tahoma"/>
      <w:b/>
      <w:bCs/>
      <w:iCs/>
      <w:kern w:val="18"/>
      <w:szCs w:val="18"/>
      <w:lang w:val="fr-FR"/>
    </w:rPr>
  </w:style>
  <w:style w:type="character" w:customStyle="1" w:styleId="Titre5Car">
    <w:name w:val="Titre 5 Car"/>
    <w:aliases w:val="(1.1.1.1.1.) Car,a Car, Car11 Car"/>
    <w:basedOn w:val="Policepardfaut"/>
    <w:link w:val="Titre5"/>
    <w:uiPriority w:val="9"/>
    <w:rsid w:val="00FF24CF"/>
    <w:rPr>
      <w:rFonts w:ascii="Arial" w:eastAsia="Arial Unicode MS" w:hAnsi="Arial" w:cs="Tahoma"/>
      <w:bCs/>
      <w:kern w:val="18"/>
      <w:sz w:val="20"/>
      <w:szCs w:val="18"/>
      <w:lang w:val="fr-FR"/>
    </w:rPr>
  </w:style>
  <w:style w:type="character" w:customStyle="1" w:styleId="Titre6Car">
    <w:name w:val="Titre 6 Car"/>
    <w:aliases w:val=" Car10 Car"/>
    <w:basedOn w:val="Policepardfaut"/>
    <w:link w:val="Titre6"/>
    <w:uiPriority w:val="9"/>
    <w:rsid w:val="00FF24CF"/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character" w:customStyle="1" w:styleId="Titre7Car">
    <w:name w:val="Titre 7 Car"/>
    <w:aliases w:val="centré 12 Car, Car9 Car"/>
    <w:basedOn w:val="Policepardfaut"/>
    <w:link w:val="Titre7"/>
    <w:uiPriority w:val="9"/>
    <w:rsid w:val="00FF24CF"/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character" w:customStyle="1" w:styleId="Titre8Car">
    <w:name w:val="Titre 8 Car"/>
    <w:aliases w:val=" Car8 Car"/>
    <w:basedOn w:val="Policepardfaut"/>
    <w:link w:val="Titre8"/>
    <w:uiPriority w:val="9"/>
    <w:rsid w:val="00FF24CF"/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character" w:customStyle="1" w:styleId="Titre9Car">
    <w:name w:val="Titre 9 Car"/>
    <w:aliases w:val="Heading 9-paranum Car, Car7 Car"/>
    <w:basedOn w:val="Policepardfaut"/>
    <w:link w:val="Titre9"/>
    <w:uiPriority w:val="9"/>
    <w:rsid w:val="00FF24CF"/>
    <w:rPr>
      <w:rFonts w:ascii="Arial" w:eastAsia="Arial Unicode MS" w:hAnsi="Arial" w:cs="Tahoma"/>
      <w:b/>
      <w:bCs/>
      <w:kern w:val="1"/>
      <w:sz w:val="21"/>
      <w:szCs w:val="21"/>
      <w:lang w:val="fr-FR"/>
    </w:rPr>
  </w:style>
  <w:style w:type="paragraph" w:styleId="Paragraphedeliste">
    <w:name w:val="List Paragraph"/>
    <w:basedOn w:val="Normal"/>
    <w:uiPriority w:val="34"/>
    <w:qFormat/>
    <w:rsid w:val="00FF24CF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DE09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20A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Marquedecommentaire">
    <w:name w:val="annotation reference"/>
    <w:uiPriority w:val="99"/>
    <w:unhideWhenUsed/>
    <w:rsid w:val="00F20AF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20AF6"/>
    <w:pPr>
      <w:widowControl w:val="0"/>
      <w:suppressAutoHyphens/>
      <w:spacing w:after="0" w:line="240" w:lineRule="auto"/>
    </w:pPr>
    <w:rPr>
      <w:rFonts w:ascii="Arial" w:eastAsia="DejaVu Sans" w:hAnsi="Arial" w:cs="Tahoma"/>
      <w:kern w:val="1"/>
      <w:sz w:val="20"/>
      <w:szCs w:val="20"/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F20AF6"/>
    <w:rPr>
      <w:rFonts w:ascii="Arial" w:eastAsia="DejaVu Sans" w:hAnsi="Arial" w:cs="Tahoma"/>
      <w:kern w:val="1"/>
      <w:sz w:val="20"/>
      <w:szCs w:val="20"/>
      <w:lang w:val="fr-FR"/>
    </w:rPr>
  </w:style>
  <w:style w:type="paragraph" w:customStyle="1" w:styleId="BTCtextCTB">
    <w:name w:val="BTC text CTB"/>
    <w:rsid w:val="00F20AF6"/>
    <w:pPr>
      <w:spacing w:before="120" w:after="120" w:line="240" w:lineRule="auto"/>
      <w:jc w:val="both"/>
    </w:pPr>
    <w:rPr>
      <w:rFonts w:ascii="Garamond" w:eastAsia="Times New Roman" w:hAnsi="Garamond" w:cs="Times New Roman"/>
      <w:sz w:val="24"/>
      <w:szCs w:val="20"/>
      <w:lang w:val="fr-BE"/>
    </w:rPr>
  </w:style>
  <w:style w:type="table" w:styleId="Grilledutableau">
    <w:name w:val="Table Grid"/>
    <w:basedOn w:val="TableauNormal"/>
    <w:uiPriority w:val="39"/>
    <w:rsid w:val="008C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DUBOIS, Pierre-yves</dc:creator>
  <cp:keywords/>
  <dc:description/>
  <cp:lastModifiedBy>KONATE, Oumar</cp:lastModifiedBy>
  <cp:revision>21</cp:revision>
  <dcterms:created xsi:type="dcterms:W3CDTF">2023-06-10T07:27:00Z</dcterms:created>
  <dcterms:modified xsi:type="dcterms:W3CDTF">2023-06-21T10:48:00Z</dcterms:modified>
</cp:coreProperties>
</file>