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1C0D" w14:textId="5C5E32E6" w:rsidR="004303A8" w:rsidRPr="004303A8" w:rsidRDefault="004303A8" w:rsidP="004303A8">
      <w:pPr>
        <w:shd w:val="clear" w:color="auto" w:fill="FFFFFF"/>
        <w:spacing w:after="0" w:line="240" w:lineRule="auto"/>
        <w:jc w:val="both"/>
        <w:rPr>
          <w:b/>
          <w:bCs/>
          <w:color w:val="C00000"/>
          <w:sz w:val="23"/>
          <w:szCs w:val="23"/>
        </w:rPr>
      </w:pPr>
      <w:r>
        <w:rPr>
          <w:b/>
          <w:bCs/>
          <w:color w:val="C00000"/>
          <w:sz w:val="23"/>
          <w:szCs w:val="23"/>
        </w:rPr>
        <w:t>Marché de service relatif à une étude de marché de la filière photovoltaïque dans la ville de Mbuji-Mayi et son Hinterland-</w:t>
      </w:r>
      <w:proofErr w:type="spellStart"/>
      <w:r>
        <w:rPr>
          <w:b/>
          <w:bCs/>
          <w:color w:val="C00000"/>
          <w:sz w:val="23"/>
          <w:szCs w:val="23"/>
        </w:rPr>
        <w:t>Kasai</w:t>
      </w:r>
      <w:proofErr w:type="spellEnd"/>
      <w:r>
        <w:rPr>
          <w:b/>
          <w:bCs/>
          <w:color w:val="C00000"/>
          <w:sz w:val="23"/>
          <w:szCs w:val="23"/>
        </w:rPr>
        <w:t>-Oriental, en République Démocratique de Congo</w:t>
      </w:r>
      <w:r>
        <w:rPr>
          <w:b/>
          <w:bCs/>
          <w:color w:val="C00000"/>
          <w:sz w:val="23"/>
          <w:szCs w:val="23"/>
        </w:rPr>
        <w:t>-</w:t>
      </w:r>
      <w:r>
        <w:rPr>
          <w:color w:val="C00000"/>
          <w:sz w:val="23"/>
          <w:szCs w:val="23"/>
        </w:rPr>
        <w:t>COD22012-10027</w:t>
      </w:r>
    </w:p>
    <w:p w14:paraId="7A967C7E" w14:textId="01C71FEF" w:rsidR="008C00C9" w:rsidRPr="004303A8" w:rsidRDefault="008C00C9" w:rsidP="004303A8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</w:pPr>
      <w:r w:rsidRPr="004303A8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Liste de Question réponse :</w:t>
      </w:r>
    </w:p>
    <w:p w14:paraId="0B374BBB" w14:textId="77777777" w:rsidR="008C00C9" w:rsidRDefault="008C00C9" w:rsidP="004303A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</w:pPr>
    </w:p>
    <w:p w14:paraId="02545F6F" w14:textId="060DA6B6" w:rsidR="008C00C9" w:rsidRPr="008C00C9" w:rsidRDefault="008C00C9" w:rsidP="004303A8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Q1 : </w:t>
      </w:r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Date de remise de l’offre :</w:t>
      </w:r>
    </w:p>
    <w:p w14:paraId="79DDC7DD" w14:textId="77777777" w:rsidR="008C00C9" w:rsidRPr="008C00C9" w:rsidRDefault="008C00C9" w:rsidP="004303A8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</w:pPr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Au 3.2.1 p.12 il est écrit " Ce marché est publié sur le site Web d’</w:t>
      </w:r>
      <w:proofErr w:type="spellStart"/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Enabel</w:t>
      </w:r>
      <w:proofErr w:type="spellEnd"/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 (</w:t>
      </w:r>
      <w:hyperlink r:id="rId5" w:tgtFrame="_blank" w:history="1">
        <w:r w:rsidRPr="008C00C9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eastAsia="fr-FR"/>
            <w14:ligatures w14:val="none"/>
          </w:rPr>
          <w:t>www.enabel.be</w:t>
        </w:r>
      </w:hyperlink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) du 09/11/2023 au 27/11/2023. Cette publication constitue une invitation à soumettre une offre." Sur le site </w:t>
      </w:r>
      <w:proofErr w:type="spellStart"/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Enabel</w:t>
      </w:r>
      <w:proofErr w:type="spellEnd"/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 l'indication est la suivante : </w:t>
      </w:r>
      <w:r w:rsidRPr="008C00C9">
        <w:rPr>
          <w:rFonts w:ascii="Calibri" w:eastAsia="Times New Roman" w:hAnsi="Calibri" w:cs="Calibri"/>
          <w:b/>
          <w:bCs/>
          <w:color w:val="424242"/>
          <w:kern w:val="0"/>
          <w:lang w:eastAsia="fr-FR"/>
          <w14:ligatures w14:val="none"/>
        </w:rPr>
        <w:t>Date de clôture : </w:t>
      </w:r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20 </w:t>
      </w:r>
      <w:proofErr w:type="spellStart"/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November</w:t>
      </w:r>
      <w:proofErr w:type="spellEnd"/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 2023 </w:t>
      </w:r>
      <w:proofErr w:type="gramStart"/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00:</w:t>
      </w:r>
      <w:proofErr w:type="gramEnd"/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00 . Pouvez-vous préciser la date et l'heure de remise de l'offre.</w:t>
      </w:r>
    </w:p>
    <w:p w14:paraId="4C495F60" w14:textId="77777777" w:rsidR="008C00C9" w:rsidRDefault="008C00C9" w:rsidP="004303A8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</w:pPr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S’agit-il du 20 ou 27 novembre ? Minuit dans la nuit de dimanche à lundi ou minuit dans la nuit de lundi à mardi ?</w:t>
      </w:r>
    </w:p>
    <w:p w14:paraId="4BECB6B8" w14:textId="77777777" w:rsidR="008C00C9" w:rsidRDefault="008C00C9" w:rsidP="004303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</w:pPr>
    </w:p>
    <w:p w14:paraId="0B294E3E" w14:textId="37AA5C0B" w:rsidR="008C00C9" w:rsidRDefault="008C00C9" w:rsidP="004303A8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R : le Lundi </w:t>
      </w:r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27 novembre </w:t>
      </w:r>
      <w:r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2023</w:t>
      </w:r>
      <w:r w:rsidR="004303A8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, la </w:t>
      </w:r>
      <w:r w:rsidR="004303A8"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nuit de lundi à mardi</w:t>
      </w:r>
      <w:r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 </w:t>
      </w:r>
    </w:p>
    <w:p w14:paraId="278C0F27" w14:textId="77777777" w:rsidR="008C00C9" w:rsidRDefault="008C00C9" w:rsidP="004303A8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</w:pPr>
    </w:p>
    <w:p w14:paraId="17A1EFD9" w14:textId="4AAB453D" w:rsidR="008C00C9" w:rsidRPr="008C00C9" w:rsidRDefault="008C00C9" w:rsidP="004303A8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</w:pPr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drawing>
          <wp:inline distT="0" distB="0" distL="0" distR="0" wp14:anchorId="3A5E0660" wp14:editId="1F0C340D">
            <wp:extent cx="5760720" cy="2733040"/>
            <wp:effectExtent l="0" t="0" r="0" b="0"/>
            <wp:docPr id="14150480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0480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CBA9F" w14:textId="77777777" w:rsidR="008C00C9" w:rsidRPr="008C00C9" w:rsidRDefault="008C00C9" w:rsidP="004303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</w:pPr>
      <w:r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 </w:t>
      </w:r>
    </w:p>
    <w:p w14:paraId="6FF029F2" w14:textId="0E7A9988" w:rsidR="008C00C9" w:rsidRPr="008C00C9" w:rsidRDefault="00CD59C1" w:rsidP="004303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Q2 : </w:t>
      </w:r>
      <w:r w:rsidR="008C00C9"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Au 2.8 p.10 il est écrit "les quantités de prestations sont de 30 jours HJ" alors que les </w:t>
      </w:r>
      <w:proofErr w:type="spellStart"/>
      <w:r w:rsidR="008C00C9"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TdR</w:t>
      </w:r>
      <w:proofErr w:type="spellEnd"/>
      <w:r w:rsidR="008C00C9"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 indiquent 19+18+25 HJ. Pouvez-vous confirmer que l'offre doit être basée sur les quantités des </w:t>
      </w:r>
      <w:proofErr w:type="spellStart"/>
      <w:r w:rsidR="008C00C9"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TdR</w:t>
      </w:r>
      <w:proofErr w:type="spellEnd"/>
      <w:r w:rsidR="008C00C9" w:rsidRPr="008C00C9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.</w:t>
      </w:r>
    </w:p>
    <w:p w14:paraId="6792F293" w14:textId="77777777" w:rsidR="00CD59C1" w:rsidRDefault="00CD59C1" w:rsidP="004303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</w:pPr>
    </w:p>
    <w:p w14:paraId="6B860DFD" w14:textId="712A87D3" w:rsidR="008C00C9" w:rsidRDefault="00CD59C1" w:rsidP="004303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R2 : Le délai étant un des critères d’attribution, </w:t>
      </w:r>
      <w:r w:rsidR="0035627B" w:rsidRPr="0035627B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les quantités estimées de prestations sont</w:t>
      </w:r>
      <w:r w:rsidR="0035627B" w:rsidRPr="0035627B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 fourni</w:t>
      </w:r>
      <w:r w:rsidR="0035627B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es</w:t>
      </w:r>
      <w:r w:rsidR="0035627B" w:rsidRPr="0035627B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 à titre indicatif avec un maximum de</w:t>
      </w:r>
      <w:r w:rsidR="0035627B" w:rsidRPr="0035627B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 30 jours HJ </w:t>
      </w:r>
      <w:r w:rsidR="0035627B" w:rsidRPr="0035627B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pour que les offres puissent être </w:t>
      </w:r>
      <w:r w:rsidR="0035627B" w:rsidRPr="0035627B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comparable </w:t>
      </w:r>
    </w:p>
    <w:p w14:paraId="0EBE7829" w14:textId="46C760A5" w:rsidR="0035627B" w:rsidRPr="008C00C9" w:rsidRDefault="0035627B" w:rsidP="004303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</w:pPr>
      <w:r w:rsidRPr="0035627B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Le délai et le chronogramme seront </w:t>
      </w:r>
      <w:r w:rsidRPr="0035627B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proposé</w:t>
      </w:r>
      <w:r w:rsidRPr="0035627B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>s</w:t>
      </w:r>
      <w:r w:rsidRPr="0035627B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 dans l’offre</w:t>
      </w:r>
      <w:r w:rsidRPr="0035627B">
        <w:rPr>
          <w:rFonts w:ascii="Calibri" w:eastAsia="Times New Roman" w:hAnsi="Calibri" w:cs="Calibri"/>
          <w:color w:val="424242"/>
          <w:kern w:val="0"/>
          <w:lang w:eastAsia="fr-FR"/>
          <w14:ligatures w14:val="none"/>
        </w:rPr>
        <w:t xml:space="preserve"> par le soumissionnaire</w:t>
      </w:r>
    </w:p>
    <w:p w14:paraId="4BBA73A0" w14:textId="77777777" w:rsidR="00F0162C" w:rsidRDefault="00F0162C" w:rsidP="004303A8">
      <w:pPr>
        <w:jc w:val="both"/>
      </w:pPr>
    </w:p>
    <w:sectPr w:rsidR="00F01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F05"/>
    <w:multiLevelType w:val="multilevel"/>
    <w:tmpl w:val="240AF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D5F9B"/>
    <w:multiLevelType w:val="hybridMultilevel"/>
    <w:tmpl w:val="0560B4C4"/>
    <w:lvl w:ilvl="0" w:tplc="F2960A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8141C"/>
    <w:multiLevelType w:val="multilevel"/>
    <w:tmpl w:val="4C6C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9087108">
    <w:abstractNumId w:val="2"/>
  </w:num>
  <w:num w:numId="2" w16cid:durableId="1791779124">
    <w:abstractNumId w:val="0"/>
  </w:num>
  <w:num w:numId="3" w16cid:durableId="139677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C9"/>
    <w:rsid w:val="0035627B"/>
    <w:rsid w:val="004303A8"/>
    <w:rsid w:val="00475E11"/>
    <w:rsid w:val="008C00C9"/>
    <w:rsid w:val="009C0CF3"/>
    <w:rsid w:val="00CD59C1"/>
    <w:rsid w:val="00F0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01C9"/>
  <w15:chartTrackingRefBased/>
  <w15:docId w15:val="{2365699C-37D1-40FE-B299-33B6E9B9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8C00C9"/>
    <w:rPr>
      <w:color w:val="0000FF"/>
      <w:u w:val="single"/>
    </w:rPr>
  </w:style>
  <w:style w:type="paragraph" w:customStyle="1" w:styleId="Default">
    <w:name w:val="Default"/>
    <w:rsid w:val="004303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30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nabel.bams.belnet.be/fmlurlsvc/?fewReq=:B:JVQwOz84MCx8NzgkOixjbjc6OzA6Oyx5Y21ka35/eG83OT5pPztpPT8yMm5pMj8zOTIyMj87aWlsazo/bGtvPGw9MjgyMzo7bCx+Nzs9Ojo4OTo6ODIse2NuNzlLQk88WT1sOjs6OD84JzlLQk88WT1iOjs6OD84LHhpen43Zmt/eGskYGtpZWh5Sm9ka2hvZiRobyxpNz4zLGJuZjc6&amp;url=http%3a%2f%2fwww.enabel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NSHIMIRIMANA, Rénovat</dc:creator>
  <cp:keywords/>
  <dc:description/>
  <cp:lastModifiedBy>NSHIMIRIMANA, Rénovat</cp:lastModifiedBy>
  <cp:revision>4</cp:revision>
  <dcterms:created xsi:type="dcterms:W3CDTF">2023-11-20T12:54:00Z</dcterms:created>
  <dcterms:modified xsi:type="dcterms:W3CDTF">2023-11-20T13:29:00Z</dcterms:modified>
</cp:coreProperties>
</file>