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5892" w14:textId="77777777" w:rsidR="008F24B0" w:rsidRDefault="00D46C13">
      <w:r>
        <w:t>BDI 10011</w:t>
      </w:r>
      <w:r w:rsidR="00E80705">
        <w:t>0</w:t>
      </w:r>
      <w:r>
        <w:t xml:space="preserve"> : </w:t>
      </w:r>
      <w:r w:rsidR="00E80705">
        <w:t>Surveillance pour les travaux d’</w:t>
      </w:r>
      <w:r>
        <w:t xml:space="preserve">amélioration du bâti carcéral des prisons Ngozi-femmes, Ngozi-hommes, </w:t>
      </w:r>
      <w:proofErr w:type="spellStart"/>
      <w:r>
        <w:t>Muyiga</w:t>
      </w:r>
      <w:proofErr w:type="spellEnd"/>
    </w:p>
    <w:p w14:paraId="775E9DD2" w14:textId="6E90840B" w:rsidR="00D46C13" w:rsidRDefault="00D46C13">
      <w:r>
        <w:t>Synthèse des questions posé</w:t>
      </w:r>
      <w:r w:rsidR="00B31681">
        <w:t>e</w:t>
      </w:r>
      <w:r>
        <w:t xml:space="preserve">s par les </w:t>
      </w:r>
      <w:r w:rsidR="00E80705">
        <w:t>bureaux de surveillance</w:t>
      </w:r>
    </w:p>
    <w:tbl>
      <w:tblPr>
        <w:tblStyle w:val="Grilledutableau"/>
        <w:tblW w:w="9468" w:type="dxa"/>
        <w:tblLook w:val="04A0" w:firstRow="1" w:lastRow="0" w:firstColumn="1" w:lastColumn="0" w:noHBand="0" w:noVBand="1"/>
      </w:tblPr>
      <w:tblGrid>
        <w:gridCol w:w="624"/>
        <w:gridCol w:w="4252"/>
        <w:gridCol w:w="4592"/>
      </w:tblGrid>
      <w:tr w:rsidR="00D46C13" w:rsidRPr="00D46C13" w14:paraId="0B217523" w14:textId="77777777" w:rsidTr="00D46C13">
        <w:tc>
          <w:tcPr>
            <w:tcW w:w="624" w:type="dxa"/>
            <w:shd w:val="clear" w:color="auto" w:fill="D9D9D9" w:themeFill="background1" w:themeFillShade="D9"/>
          </w:tcPr>
          <w:p w14:paraId="03D977C2" w14:textId="77777777" w:rsidR="00D46C13" w:rsidRPr="00D46C13" w:rsidRDefault="00D46C13" w:rsidP="00D46C13">
            <w:pPr>
              <w:rPr>
                <w:b/>
              </w:rPr>
            </w:pPr>
            <w:r w:rsidRPr="00D46C13">
              <w:rPr>
                <w:b/>
              </w:rPr>
              <w:t>N°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8D3F843" w14:textId="77777777" w:rsidR="00D46C13" w:rsidRPr="00D46C13" w:rsidRDefault="00D46C13" w:rsidP="00D46C13">
            <w:pPr>
              <w:rPr>
                <w:b/>
              </w:rPr>
            </w:pPr>
            <w:r w:rsidRPr="00D46C13">
              <w:rPr>
                <w:b/>
              </w:rPr>
              <w:t>Questions</w:t>
            </w:r>
          </w:p>
        </w:tc>
        <w:tc>
          <w:tcPr>
            <w:tcW w:w="4592" w:type="dxa"/>
            <w:shd w:val="clear" w:color="auto" w:fill="D9D9D9" w:themeFill="background1" w:themeFillShade="D9"/>
          </w:tcPr>
          <w:p w14:paraId="06E7F151" w14:textId="77777777" w:rsidR="00D46C13" w:rsidRPr="00D46C13" w:rsidRDefault="00D46C13" w:rsidP="00D46C13">
            <w:pPr>
              <w:rPr>
                <w:b/>
              </w:rPr>
            </w:pPr>
            <w:r w:rsidRPr="00D46C13">
              <w:rPr>
                <w:b/>
              </w:rPr>
              <w:t>Réponses</w:t>
            </w:r>
          </w:p>
        </w:tc>
      </w:tr>
      <w:tr w:rsidR="00D46C13" w14:paraId="32AA4E28" w14:textId="77777777" w:rsidTr="00D46C13">
        <w:tc>
          <w:tcPr>
            <w:tcW w:w="624" w:type="dxa"/>
          </w:tcPr>
          <w:p w14:paraId="1D9788D9" w14:textId="77777777" w:rsidR="00D46C13" w:rsidRDefault="00D46C13" w:rsidP="00D46C13">
            <w:r>
              <w:t>1</w:t>
            </w:r>
          </w:p>
        </w:tc>
        <w:tc>
          <w:tcPr>
            <w:tcW w:w="4252" w:type="dxa"/>
          </w:tcPr>
          <w:p w14:paraId="5969AB19" w14:textId="77777777" w:rsidR="00D46C13" w:rsidRDefault="00E80705" w:rsidP="00D46C13">
            <w:r>
              <w:t xml:space="preserve">Page 47 du CSC, il est mentionné </w:t>
            </w:r>
            <w:r w:rsidRPr="00E80705">
              <w:rPr>
                <w:color w:val="FF0000"/>
              </w:rPr>
              <w:t>neuf</w:t>
            </w:r>
            <w:r>
              <w:t xml:space="preserve"> (3) surveillants permanents</w:t>
            </w:r>
          </w:p>
        </w:tc>
        <w:tc>
          <w:tcPr>
            <w:tcW w:w="4592" w:type="dxa"/>
          </w:tcPr>
          <w:p w14:paraId="45D5B5C0" w14:textId="77777777" w:rsidR="00D46C13" w:rsidRDefault="00E80705" w:rsidP="00E80705">
            <w:r>
              <w:t xml:space="preserve">C’est une erreur de frappe, il faut garder </w:t>
            </w:r>
            <w:r w:rsidRPr="00E80705">
              <w:rPr>
                <w:highlight w:val="yellow"/>
              </w:rPr>
              <w:t>trois (3)</w:t>
            </w:r>
            <w:r>
              <w:t xml:space="preserve"> surveillants permanents</w:t>
            </w:r>
          </w:p>
        </w:tc>
      </w:tr>
      <w:tr w:rsidR="00D46C13" w14:paraId="4F69B9A1" w14:textId="77777777" w:rsidTr="00D46C13">
        <w:tc>
          <w:tcPr>
            <w:tcW w:w="624" w:type="dxa"/>
          </w:tcPr>
          <w:p w14:paraId="4A853257" w14:textId="77777777" w:rsidR="00D46C13" w:rsidRDefault="00D46C13" w:rsidP="00D46C13"/>
          <w:p w14:paraId="72E91D54" w14:textId="77777777" w:rsidR="00D46C13" w:rsidRDefault="00D46C13" w:rsidP="00D46C13">
            <w:r>
              <w:t>2</w:t>
            </w:r>
          </w:p>
        </w:tc>
        <w:tc>
          <w:tcPr>
            <w:tcW w:w="4252" w:type="dxa"/>
          </w:tcPr>
          <w:p w14:paraId="741704AA" w14:textId="77777777" w:rsidR="00D46C13" w:rsidRDefault="00D46C13" w:rsidP="00D46C13">
            <w:r>
              <w:t>Sur le canevas de CV, colonne 5, c’est le mot employé ou employeur ?</w:t>
            </w:r>
          </w:p>
        </w:tc>
        <w:tc>
          <w:tcPr>
            <w:tcW w:w="4592" w:type="dxa"/>
          </w:tcPr>
          <w:p w14:paraId="321AF65A" w14:textId="77777777" w:rsidR="00D46C13" w:rsidRDefault="00D46C13" w:rsidP="00D46C13">
            <w:r>
              <w:t xml:space="preserve">C’est le mot </w:t>
            </w:r>
            <w:r w:rsidRPr="00D46C13">
              <w:rPr>
                <w:highlight w:val="yellow"/>
              </w:rPr>
              <w:t>employeur</w:t>
            </w:r>
            <w:r w:rsidR="00E80705">
              <w:rPr>
                <w:highlight w:val="yellow"/>
              </w:rPr>
              <w:t xml:space="preserve"> </w:t>
            </w:r>
          </w:p>
        </w:tc>
      </w:tr>
    </w:tbl>
    <w:p w14:paraId="260334A6" w14:textId="77777777" w:rsidR="00D46C13" w:rsidRDefault="00D46C13"/>
    <w:p w14:paraId="64079201" w14:textId="77777777" w:rsidR="00D46C13" w:rsidRDefault="00D46C13"/>
    <w:sectPr w:rsidR="00D4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13"/>
    <w:rsid w:val="006352FB"/>
    <w:rsid w:val="0084432D"/>
    <w:rsid w:val="008F24B0"/>
    <w:rsid w:val="00B31681"/>
    <w:rsid w:val="00BB2117"/>
    <w:rsid w:val="00D46C13"/>
    <w:rsid w:val="00E80705"/>
    <w:rsid w:val="00F4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797A"/>
  <w15:chartTrackingRefBased/>
  <w15:docId w15:val="{3A225144-05AC-4FCA-A3DF-7D5B015E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YAMUREMYE</dc:creator>
  <cp:keywords/>
  <dc:description/>
  <cp:lastModifiedBy>NIYONGABO, Niyongabo Zaïdi</cp:lastModifiedBy>
  <cp:revision>2</cp:revision>
  <dcterms:created xsi:type="dcterms:W3CDTF">2024-02-27T12:38:00Z</dcterms:created>
  <dcterms:modified xsi:type="dcterms:W3CDTF">2024-02-27T12:38:00Z</dcterms:modified>
</cp:coreProperties>
</file>