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19781" w14:textId="77777777" w:rsidR="00BD558F" w:rsidRPr="00FF514E" w:rsidRDefault="00BD558F" w:rsidP="00BD558F">
      <w:pPr>
        <w:numPr>
          <w:ilvl w:val="2"/>
          <w:numId w:val="0"/>
        </w:numPr>
        <w:autoSpaceDE w:val="0"/>
        <w:autoSpaceDN w:val="0"/>
        <w:adjustRightInd w:val="0"/>
        <w:spacing w:after="0" w:line="360" w:lineRule="auto"/>
        <w:ind w:left="720" w:hanging="720"/>
        <w:contextualSpacing/>
        <w:jc w:val="both"/>
        <w:outlineLvl w:val="2"/>
        <w:rPr>
          <w:rFonts w:asciiTheme="minorHAnsi" w:hAnsiTheme="minorHAnsi" w:cstheme="minorHAnsi"/>
          <w:b/>
          <w:bCs/>
          <w:sz w:val="22"/>
          <w:lang w:val="en-US"/>
        </w:rPr>
      </w:pPr>
      <w:bookmarkStart w:id="0" w:name="_Toc70613889"/>
      <w:bookmarkStart w:id="1" w:name="_Toc71021909"/>
      <w:bookmarkStart w:id="2" w:name="_Toc71039446"/>
      <w:bookmarkStart w:id="3" w:name="_Toc157413421"/>
      <w:bookmarkStart w:id="4" w:name="_Hlk70517429"/>
      <w:r w:rsidRPr="00FF514E">
        <w:rPr>
          <w:rFonts w:asciiTheme="minorHAnsi" w:hAnsiTheme="minorHAnsi" w:cstheme="minorHAnsi"/>
          <w:b/>
          <w:bCs/>
          <w:sz w:val="22"/>
        </w:rPr>
        <w:t xml:space="preserve">6.3.2 </w:t>
      </w:r>
      <w:r w:rsidRPr="00FF514E">
        <w:rPr>
          <w:rFonts w:asciiTheme="minorHAnsi" w:hAnsiTheme="minorHAnsi" w:cstheme="minorHAnsi"/>
          <w:b/>
          <w:bCs/>
          <w:sz w:val="22"/>
          <w:lang w:val="en-US"/>
        </w:rPr>
        <w:t>FINANCIAL PROPOSAL</w:t>
      </w:r>
      <w:bookmarkEnd w:id="0"/>
      <w:bookmarkEnd w:id="1"/>
      <w:bookmarkEnd w:id="2"/>
      <w:bookmarkEnd w:id="3"/>
    </w:p>
    <w:bookmarkEnd w:id="4"/>
    <w:p w14:paraId="32B0FD18" w14:textId="77777777" w:rsidR="00BD558F" w:rsidRDefault="00BD558F" w:rsidP="00BD558F">
      <w:pPr>
        <w:spacing w:after="0" w:line="360" w:lineRule="auto"/>
        <w:jc w:val="both"/>
        <w:rPr>
          <w:rFonts w:asciiTheme="minorHAnsi" w:hAnsiTheme="minorHAnsi" w:cstheme="minorHAnsi"/>
          <w:b/>
          <w:bCs/>
          <w:sz w:val="22"/>
        </w:rPr>
      </w:pPr>
      <w:r w:rsidRPr="00D134CB">
        <w:rPr>
          <w:rFonts w:asciiTheme="minorHAnsi" w:hAnsiTheme="minorHAnsi" w:cstheme="minorHAnsi"/>
          <w:b/>
          <w:bCs/>
          <w:sz w:val="22"/>
        </w:rPr>
        <w:t>Lot 3: Supply, delivery and installation of servers and network related equipment at Enabel in Uganda.</w:t>
      </w:r>
    </w:p>
    <w:p w14:paraId="4AEA5663" w14:textId="77777777" w:rsidR="00BD558F" w:rsidRPr="00FF514E" w:rsidRDefault="00BD558F" w:rsidP="00BD558F">
      <w:pPr>
        <w:spacing w:after="0" w:line="360" w:lineRule="auto"/>
        <w:jc w:val="both"/>
        <w:rPr>
          <w:rFonts w:asciiTheme="minorHAnsi" w:eastAsia="Times New Roman" w:hAnsiTheme="minorHAnsi" w:cstheme="minorHAnsi"/>
          <w:b/>
          <w:iCs/>
          <w:sz w:val="22"/>
        </w:rPr>
      </w:pPr>
      <w:r w:rsidRPr="00FF514E">
        <w:rPr>
          <w:rFonts w:asciiTheme="minorHAnsi" w:eastAsia="Times New Roman" w:hAnsiTheme="minorHAnsi" w:cstheme="minorHAnsi"/>
          <w:b/>
          <w:iCs/>
          <w:sz w:val="22"/>
        </w:rPr>
        <w:t xml:space="preserve">Tender Forms – prices </w:t>
      </w:r>
    </w:p>
    <w:p w14:paraId="1B00F78C" w14:textId="77777777" w:rsidR="00BD558F" w:rsidRPr="00FF514E" w:rsidRDefault="00BD558F" w:rsidP="00BD558F">
      <w:pPr>
        <w:spacing w:after="0" w:line="360" w:lineRule="auto"/>
        <w:ind w:left="-5" w:hanging="10"/>
        <w:jc w:val="both"/>
        <w:rPr>
          <w:rFonts w:asciiTheme="minorHAnsi" w:hAnsiTheme="minorHAnsi" w:cstheme="minorHAnsi"/>
          <w:sz w:val="22"/>
        </w:rPr>
      </w:pPr>
      <w:r w:rsidRPr="00FF514E">
        <w:rPr>
          <w:rFonts w:asciiTheme="minorHAnsi" w:hAnsiTheme="minorHAnsi" w:cstheme="minorHAnsi"/>
          <w:sz w:val="22"/>
        </w:rPr>
        <w:t xml:space="preserve">By submitting this tender, the tenderer commits to performing this public contract in conformity with the provisions of the Tender Specifications/ – and explicitly declares accepting all conditions listed in the Tender Specifications and renounces any derogatory provisions such as his own general sales conditions. </w:t>
      </w:r>
    </w:p>
    <w:p w14:paraId="0F2578B3" w14:textId="77777777" w:rsidR="00BD558F" w:rsidRPr="00FF514E" w:rsidRDefault="00BD558F" w:rsidP="00BD558F">
      <w:pPr>
        <w:spacing w:after="0" w:line="360" w:lineRule="auto"/>
        <w:jc w:val="both"/>
        <w:rPr>
          <w:rFonts w:asciiTheme="minorHAnsi" w:hAnsiTheme="minorHAnsi" w:cstheme="minorHAnsi"/>
          <w:sz w:val="22"/>
        </w:rPr>
      </w:pPr>
      <w:r w:rsidRPr="00FF514E">
        <w:rPr>
          <w:rFonts w:asciiTheme="minorHAnsi" w:hAnsiTheme="minorHAnsi" w:cstheme="minorHAnsi"/>
          <w:sz w:val="22"/>
        </w:rPr>
        <w:t xml:space="preserve">The unit prices and the global prices for each item in the inventory are established relative to the value of these items in relation to the total value of the tender. All general and financial costs as well as the profits are distributed between the various items in proportion to their weight. </w:t>
      </w:r>
    </w:p>
    <w:p w14:paraId="2B941F67" w14:textId="77777777" w:rsidR="00BD558F" w:rsidRPr="00FF514E" w:rsidRDefault="00BD558F" w:rsidP="00BD558F">
      <w:pPr>
        <w:spacing w:after="0" w:line="360" w:lineRule="auto"/>
        <w:ind w:left="-5" w:hanging="10"/>
        <w:jc w:val="both"/>
        <w:rPr>
          <w:rFonts w:asciiTheme="minorHAnsi" w:hAnsiTheme="minorHAnsi" w:cstheme="minorHAnsi"/>
          <w:sz w:val="22"/>
        </w:rPr>
      </w:pPr>
      <w:r w:rsidRPr="00FF514E">
        <w:rPr>
          <w:rFonts w:asciiTheme="minorHAnsi" w:hAnsiTheme="minorHAnsi" w:cstheme="minorHAnsi"/>
          <w:sz w:val="22"/>
        </w:rPr>
        <w:t xml:space="preserve">The value added tax is dealt with on a separate line in the summary bill of quantities or the inventory, to be added to the tender's value. </w:t>
      </w:r>
    </w:p>
    <w:p w14:paraId="6C858AFB" w14:textId="77777777" w:rsidR="00BD558F" w:rsidRPr="00FF514E" w:rsidRDefault="00BD558F" w:rsidP="00BD558F">
      <w:pPr>
        <w:spacing w:after="0" w:line="360" w:lineRule="auto"/>
        <w:ind w:left="-5" w:hanging="10"/>
        <w:jc w:val="both"/>
        <w:rPr>
          <w:rFonts w:asciiTheme="minorHAnsi" w:hAnsiTheme="minorHAnsi" w:cstheme="minorHAnsi"/>
          <w:sz w:val="22"/>
        </w:rPr>
      </w:pPr>
      <w:r w:rsidRPr="00FF514E">
        <w:rPr>
          <w:rFonts w:asciiTheme="minorHAnsi" w:hAnsiTheme="minorHAnsi" w:cstheme="minorHAnsi"/>
          <w:sz w:val="22"/>
        </w:rPr>
        <w:t xml:space="preserve">The tenderer commits to performing the public contract in accordance with the provisions of the Tender Specifications for the following prices, given in Euros and exclusive of VAT: </w:t>
      </w:r>
    </w:p>
    <w:p w14:paraId="5A31B3D8" w14:textId="77777777" w:rsidR="00BD558F" w:rsidRPr="00FF514E" w:rsidRDefault="00BD558F" w:rsidP="00BD558F">
      <w:pPr>
        <w:spacing w:after="0" w:line="360" w:lineRule="auto"/>
        <w:jc w:val="both"/>
        <w:rPr>
          <w:rFonts w:asciiTheme="minorHAnsi" w:hAnsiTheme="minorHAnsi" w:cstheme="minorHAnsi"/>
          <w:sz w:val="22"/>
        </w:rPr>
      </w:pPr>
      <w:r w:rsidRPr="00FF514E">
        <w:rPr>
          <w:rFonts w:asciiTheme="minorHAnsi" w:hAnsiTheme="minorHAnsi" w:cstheme="minorHAnsi"/>
          <w:sz w:val="22"/>
        </w:rPr>
        <w:t xml:space="preserve"> Should this tender be approved, the performance bond will be constituted under the conditions and deadlines stipulated in the Tender Specifications. </w:t>
      </w:r>
    </w:p>
    <w:p w14:paraId="3FCD5EA1" w14:textId="77777777" w:rsidR="00BD558F" w:rsidRPr="00FF514E" w:rsidRDefault="00BD558F" w:rsidP="00BD558F">
      <w:pPr>
        <w:spacing w:after="0" w:line="360" w:lineRule="auto"/>
        <w:ind w:left="-5" w:hanging="10"/>
        <w:jc w:val="both"/>
        <w:rPr>
          <w:rFonts w:asciiTheme="minorHAnsi" w:hAnsiTheme="minorHAnsi" w:cstheme="minorHAnsi"/>
          <w:sz w:val="22"/>
        </w:rPr>
      </w:pPr>
      <w:r w:rsidRPr="00FF514E">
        <w:rPr>
          <w:rFonts w:asciiTheme="minorHAnsi" w:hAnsiTheme="minorHAnsi" w:cstheme="minorHAnsi"/>
          <w:sz w:val="22"/>
        </w:rPr>
        <w:t xml:space="preserve">The confidential information and/or the information relating to technical or business secrets is indicated clearly in the tender. </w:t>
      </w:r>
    </w:p>
    <w:p w14:paraId="44B41550" w14:textId="77777777" w:rsidR="00BD558F" w:rsidRDefault="00BD558F" w:rsidP="00BD558F">
      <w:pPr>
        <w:spacing w:after="0" w:line="360" w:lineRule="auto"/>
        <w:ind w:left="-5" w:hanging="10"/>
        <w:jc w:val="both"/>
        <w:rPr>
          <w:rFonts w:asciiTheme="minorHAnsi" w:hAnsiTheme="minorHAnsi" w:cstheme="minorHAnsi"/>
          <w:sz w:val="22"/>
        </w:rPr>
      </w:pPr>
      <w:r w:rsidRPr="00FF514E">
        <w:rPr>
          <w:rFonts w:asciiTheme="minorHAnsi" w:hAnsiTheme="minorHAnsi" w:cstheme="minorHAnsi"/>
          <w:sz w:val="22"/>
        </w:rPr>
        <w:t xml:space="preserve">In order to correctly compare the tenders, the duly signed information or documents mentioned under Preparation of Tenders. </w:t>
      </w:r>
    </w:p>
    <w:p w14:paraId="4BA27B33" w14:textId="77777777" w:rsidR="00BD558F" w:rsidRPr="00FF514E" w:rsidRDefault="00BD558F" w:rsidP="00BD558F">
      <w:pPr>
        <w:spacing w:after="0" w:line="360" w:lineRule="auto"/>
        <w:ind w:left="-5" w:hanging="10"/>
        <w:jc w:val="both"/>
        <w:rPr>
          <w:rFonts w:asciiTheme="minorHAnsi" w:hAnsiTheme="minorHAnsi" w:cstheme="minorHAnsi"/>
          <w:sz w:val="22"/>
        </w:rPr>
      </w:pPr>
    </w:p>
    <w:tbl>
      <w:tblPr>
        <w:tblW w:w="8494" w:type="dxa"/>
        <w:jc w:val="center"/>
        <w:tblLook w:val="04A0" w:firstRow="1" w:lastRow="0" w:firstColumn="1" w:lastColumn="0" w:noHBand="0" w:noVBand="1"/>
      </w:tblPr>
      <w:tblGrid>
        <w:gridCol w:w="539"/>
        <w:gridCol w:w="6"/>
        <w:gridCol w:w="2279"/>
        <w:gridCol w:w="1010"/>
        <w:gridCol w:w="1264"/>
        <w:gridCol w:w="1701"/>
        <w:gridCol w:w="1695"/>
      </w:tblGrid>
      <w:tr w:rsidR="00BD558F" w:rsidRPr="00FF514E" w14:paraId="78BF4EBB" w14:textId="77777777" w:rsidTr="00AB204B">
        <w:trPr>
          <w:jc w:val="center"/>
        </w:trPr>
        <w:tc>
          <w:tcPr>
            <w:tcW w:w="539" w:type="dxa"/>
            <w:tcBorders>
              <w:top w:val="single" w:sz="4" w:space="0" w:color="auto"/>
              <w:left w:val="single" w:sz="4" w:space="0" w:color="auto"/>
              <w:bottom w:val="single" w:sz="4" w:space="0" w:color="auto"/>
              <w:right w:val="single" w:sz="4" w:space="0" w:color="auto"/>
            </w:tcBorders>
            <w:shd w:val="pct10" w:color="auto" w:fill="auto"/>
            <w:vAlign w:val="center"/>
          </w:tcPr>
          <w:p w14:paraId="335D24E7" w14:textId="77777777" w:rsidR="00BD558F" w:rsidRPr="00FF514E" w:rsidRDefault="00BD558F" w:rsidP="00AB204B">
            <w:pPr>
              <w:widowControl w:val="0"/>
              <w:suppressAutoHyphens/>
              <w:spacing w:after="0" w:line="360" w:lineRule="auto"/>
              <w:jc w:val="center"/>
              <w:rPr>
                <w:rFonts w:asciiTheme="minorHAnsi" w:hAnsiTheme="minorHAnsi" w:cstheme="minorHAnsi"/>
                <w:b/>
                <w:bCs/>
                <w:sz w:val="22"/>
              </w:rPr>
            </w:pPr>
            <w:r w:rsidRPr="00FF514E">
              <w:rPr>
                <w:rFonts w:asciiTheme="minorHAnsi" w:hAnsiTheme="minorHAnsi" w:cstheme="minorHAnsi"/>
                <w:b/>
                <w:bCs/>
                <w:sz w:val="22"/>
              </w:rPr>
              <w:t>N°</w:t>
            </w:r>
          </w:p>
        </w:tc>
        <w:tc>
          <w:tcPr>
            <w:tcW w:w="2285"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175D6F70" w14:textId="77777777" w:rsidR="00BD558F" w:rsidRPr="00FF514E" w:rsidRDefault="00BD558F" w:rsidP="00AB204B">
            <w:pPr>
              <w:widowControl w:val="0"/>
              <w:suppressAutoHyphens/>
              <w:spacing w:after="0" w:line="360" w:lineRule="auto"/>
              <w:jc w:val="center"/>
              <w:rPr>
                <w:rFonts w:asciiTheme="minorHAnsi" w:hAnsiTheme="minorHAnsi" w:cstheme="minorHAnsi"/>
                <w:b/>
                <w:bCs/>
                <w:sz w:val="22"/>
              </w:rPr>
            </w:pPr>
            <w:r w:rsidRPr="00FF514E">
              <w:rPr>
                <w:rFonts w:asciiTheme="minorHAnsi" w:hAnsiTheme="minorHAnsi" w:cstheme="minorHAnsi"/>
                <w:b/>
                <w:bCs/>
                <w:sz w:val="22"/>
              </w:rPr>
              <w:t>Description</w:t>
            </w:r>
          </w:p>
        </w:tc>
        <w:tc>
          <w:tcPr>
            <w:tcW w:w="101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688D408" w14:textId="77777777" w:rsidR="00BD558F" w:rsidRPr="00FF514E" w:rsidRDefault="00BD558F" w:rsidP="00AB204B">
            <w:pPr>
              <w:widowControl w:val="0"/>
              <w:suppressAutoHyphens/>
              <w:spacing w:after="0" w:line="360" w:lineRule="auto"/>
              <w:jc w:val="center"/>
              <w:rPr>
                <w:rFonts w:asciiTheme="minorHAnsi" w:hAnsiTheme="minorHAnsi" w:cstheme="minorHAnsi"/>
                <w:b/>
                <w:bCs/>
                <w:sz w:val="22"/>
              </w:rPr>
            </w:pPr>
            <w:r w:rsidRPr="00FF514E">
              <w:rPr>
                <w:rFonts w:asciiTheme="minorHAnsi" w:hAnsiTheme="minorHAnsi" w:cstheme="minorHAnsi"/>
                <w:b/>
                <w:bCs/>
                <w:sz w:val="22"/>
              </w:rPr>
              <w:t>Unit of measure</w:t>
            </w:r>
          </w:p>
        </w:tc>
        <w:tc>
          <w:tcPr>
            <w:tcW w:w="1264" w:type="dxa"/>
            <w:tcBorders>
              <w:top w:val="single" w:sz="4" w:space="0" w:color="auto"/>
              <w:left w:val="single" w:sz="4" w:space="0" w:color="auto"/>
              <w:bottom w:val="single" w:sz="4" w:space="0" w:color="auto"/>
              <w:right w:val="single" w:sz="4" w:space="0" w:color="auto"/>
            </w:tcBorders>
            <w:shd w:val="pct10" w:color="auto" w:fill="auto"/>
            <w:vAlign w:val="center"/>
          </w:tcPr>
          <w:p w14:paraId="7A3B2785" w14:textId="77777777" w:rsidR="00BD558F" w:rsidRPr="00FF514E" w:rsidRDefault="00BD558F" w:rsidP="00AB204B">
            <w:pPr>
              <w:widowControl w:val="0"/>
              <w:suppressAutoHyphens/>
              <w:spacing w:after="0" w:line="360" w:lineRule="auto"/>
              <w:jc w:val="center"/>
              <w:rPr>
                <w:rFonts w:asciiTheme="minorHAnsi" w:hAnsiTheme="minorHAnsi" w:cstheme="minorHAnsi"/>
                <w:b/>
                <w:bCs/>
                <w:sz w:val="22"/>
              </w:rPr>
            </w:pPr>
            <w:r w:rsidRPr="00FF514E">
              <w:rPr>
                <w:rFonts w:asciiTheme="minorHAnsi" w:hAnsiTheme="minorHAnsi" w:cstheme="minorHAnsi"/>
                <w:b/>
                <w:bCs/>
                <w:sz w:val="22"/>
              </w:rPr>
              <w:t>Estimated quantity</w:t>
            </w:r>
          </w:p>
        </w:tc>
        <w:tc>
          <w:tcPr>
            <w:tcW w:w="1701" w:type="dxa"/>
            <w:tcBorders>
              <w:top w:val="single" w:sz="4" w:space="0" w:color="auto"/>
              <w:left w:val="single" w:sz="4" w:space="0" w:color="auto"/>
              <w:bottom w:val="single" w:sz="4" w:space="0" w:color="auto"/>
              <w:right w:val="single" w:sz="4" w:space="0" w:color="auto"/>
            </w:tcBorders>
            <w:shd w:val="pct10" w:color="auto" w:fill="auto"/>
            <w:vAlign w:val="center"/>
          </w:tcPr>
          <w:p w14:paraId="4A6819D1" w14:textId="77777777" w:rsidR="00BD558F" w:rsidRPr="00FF514E" w:rsidRDefault="00BD558F" w:rsidP="00AB204B">
            <w:pPr>
              <w:widowControl w:val="0"/>
              <w:suppressAutoHyphens/>
              <w:spacing w:after="0" w:line="360" w:lineRule="auto"/>
              <w:jc w:val="center"/>
              <w:rPr>
                <w:rFonts w:asciiTheme="minorHAnsi" w:hAnsiTheme="minorHAnsi" w:cstheme="minorHAnsi"/>
                <w:b/>
                <w:bCs/>
                <w:sz w:val="22"/>
              </w:rPr>
            </w:pPr>
            <w:r w:rsidRPr="00FF514E">
              <w:rPr>
                <w:rFonts w:asciiTheme="minorHAnsi" w:hAnsiTheme="minorHAnsi" w:cstheme="minorHAnsi"/>
                <w:b/>
                <w:bCs/>
                <w:sz w:val="22"/>
              </w:rPr>
              <w:t>Unit price in Euros excl. VAT</w:t>
            </w:r>
          </w:p>
        </w:tc>
        <w:tc>
          <w:tcPr>
            <w:tcW w:w="169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6B3548C" w14:textId="77777777" w:rsidR="00BD558F" w:rsidRPr="00FF514E" w:rsidRDefault="00BD558F" w:rsidP="00AB204B">
            <w:pPr>
              <w:widowControl w:val="0"/>
              <w:suppressAutoHyphens/>
              <w:spacing w:after="0" w:line="360" w:lineRule="auto"/>
              <w:jc w:val="center"/>
              <w:rPr>
                <w:rFonts w:asciiTheme="minorHAnsi" w:hAnsiTheme="minorHAnsi" w:cstheme="minorHAnsi"/>
                <w:b/>
                <w:bCs/>
                <w:sz w:val="22"/>
              </w:rPr>
            </w:pPr>
            <w:r w:rsidRPr="00FF514E">
              <w:rPr>
                <w:rFonts w:asciiTheme="minorHAnsi" w:hAnsiTheme="minorHAnsi" w:cstheme="minorHAnsi"/>
                <w:b/>
                <w:bCs/>
                <w:sz w:val="22"/>
              </w:rPr>
              <w:t>Total price in Euros excl. VAT</w:t>
            </w:r>
          </w:p>
        </w:tc>
      </w:tr>
      <w:tr w:rsidR="00BD558F" w:rsidRPr="00FF514E" w14:paraId="0A09871E" w14:textId="77777777" w:rsidTr="00AB204B">
        <w:trPr>
          <w:trHeight w:val="419"/>
          <w:jc w:val="cent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E3C4DE6" w14:textId="77777777" w:rsidR="00BD558F" w:rsidRPr="00FF514E" w:rsidRDefault="00BD558F" w:rsidP="00AB204B">
            <w:pPr>
              <w:spacing w:after="0" w:line="360" w:lineRule="auto"/>
              <w:jc w:val="center"/>
              <w:rPr>
                <w:rFonts w:asciiTheme="minorHAnsi" w:hAnsiTheme="minorHAnsi" w:cstheme="minorHAnsi"/>
                <w:sz w:val="22"/>
              </w:rPr>
            </w:pPr>
            <w:r>
              <w:rPr>
                <w:rFonts w:asciiTheme="minorHAnsi" w:hAnsiTheme="minorHAnsi" w:cstheme="minorHAnsi"/>
                <w:sz w:val="22"/>
              </w:rPr>
              <w:t>1.</w:t>
            </w:r>
          </w:p>
        </w:tc>
        <w:tc>
          <w:tcPr>
            <w:tcW w:w="2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55509" w14:textId="77777777" w:rsidR="00BD558F" w:rsidRPr="00FF514E" w:rsidRDefault="00BD558F" w:rsidP="00AB204B">
            <w:pPr>
              <w:spacing w:after="0" w:line="360" w:lineRule="auto"/>
              <w:jc w:val="both"/>
              <w:rPr>
                <w:rFonts w:asciiTheme="minorHAnsi" w:hAnsiTheme="minorHAnsi" w:cstheme="minorHAnsi"/>
                <w:sz w:val="22"/>
              </w:rPr>
            </w:pPr>
            <w:r w:rsidRPr="00FF514E">
              <w:rPr>
                <w:rFonts w:asciiTheme="minorHAnsi" w:hAnsiTheme="minorHAnsi" w:cstheme="minorHAnsi"/>
                <w:sz w:val="22"/>
              </w:rPr>
              <w:t>Server</w:t>
            </w:r>
            <w:r w:rsidRPr="00FF514E">
              <w:rPr>
                <w:rFonts w:asciiTheme="minorHAnsi" w:eastAsia="Georgia" w:hAnsiTheme="minorHAnsi" w:cstheme="minorHAnsi"/>
                <w:sz w:val="22"/>
              </w:rPr>
              <w:t xml:space="preserve"> </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781C03FF" w14:textId="77777777" w:rsidR="00BD558F" w:rsidRPr="00FF514E" w:rsidRDefault="00BD558F" w:rsidP="00AB204B">
            <w:pPr>
              <w:widowControl w:val="0"/>
              <w:suppressAutoHyphens/>
              <w:spacing w:after="0" w:line="360" w:lineRule="auto"/>
              <w:jc w:val="center"/>
              <w:rPr>
                <w:rFonts w:asciiTheme="minorHAnsi" w:hAnsiTheme="minorHAnsi" w:cstheme="minorHAnsi"/>
                <w:sz w:val="22"/>
              </w:rPr>
            </w:pPr>
            <w:r w:rsidRPr="00FF514E">
              <w:rPr>
                <w:rFonts w:asciiTheme="minorHAnsi" w:eastAsia="Georgia" w:hAnsiTheme="minorHAnsi" w:cstheme="minorHAnsi"/>
                <w:sz w:val="22"/>
              </w:rPr>
              <w:t>Pc</w:t>
            </w:r>
          </w:p>
        </w:tc>
        <w:tc>
          <w:tcPr>
            <w:tcW w:w="1264" w:type="dxa"/>
            <w:tcBorders>
              <w:top w:val="single" w:sz="4" w:space="0" w:color="auto"/>
              <w:left w:val="single" w:sz="4" w:space="0" w:color="auto"/>
              <w:bottom w:val="single" w:sz="4" w:space="0" w:color="auto"/>
              <w:right w:val="single" w:sz="4" w:space="0" w:color="auto"/>
            </w:tcBorders>
            <w:vAlign w:val="center"/>
          </w:tcPr>
          <w:p w14:paraId="65D243A6" w14:textId="77777777" w:rsidR="00BD558F" w:rsidRPr="00FF514E" w:rsidRDefault="00BD558F" w:rsidP="00AB204B">
            <w:pPr>
              <w:widowControl w:val="0"/>
              <w:suppressAutoHyphens/>
              <w:spacing w:after="0" w:line="360" w:lineRule="auto"/>
              <w:jc w:val="center"/>
              <w:rPr>
                <w:rFonts w:asciiTheme="minorHAnsi" w:hAnsiTheme="minorHAnsi" w:cstheme="minorHAnsi"/>
                <w:sz w:val="22"/>
              </w:rPr>
            </w:pPr>
            <w:r w:rsidRPr="00FF514E">
              <w:rPr>
                <w:rFonts w:asciiTheme="minorHAnsi" w:eastAsia="Georgia" w:hAnsiTheme="minorHAnsi" w:cstheme="minorHAnsi"/>
                <w:sz w:val="22"/>
              </w:rPr>
              <w:t>20</w:t>
            </w:r>
          </w:p>
        </w:tc>
        <w:tc>
          <w:tcPr>
            <w:tcW w:w="1701" w:type="dxa"/>
            <w:tcBorders>
              <w:top w:val="single" w:sz="4" w:space="0" w:color="auto"/>
              <w:left w:val="single" w:sz="4" w:space="0" w:color="auto"/>
              <w:bottom w:val="single" w:sz="4" w:space="0" w:color="auto"/>
              <w:right w:val="single" w:sz="4" w:space="0" w:color="auto"/>
            </w:tcBorders>
            <w:vAlign w:val="center"/>
          </w:tcPr>
          <w:p w14:paraId="4E7A1471" w14:textId="77777777" w:rsidR="00BD558F" w:rsidRPr="00FF514E" w:rsidRDefault="00BD558F" w:rsidP="00AB204B">
            <w:pPr>
              <w:widowControl w:val="0"/>
              <w:suppressAutoHyphens/>
              <w:spacing w:after="0" w:line="360" w:lineRule="auto"/>
              <w:jc w:val="both"/>
              <w:rPr>
                <w:rFonts w:asciiTheme="minorHAnsi" w:hAnsiTheme="minorHAnsi" w:cstheme="minorHAnsi"/>
                <w:sz w:val="22"/>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C6F046C" w14:textId="77777777" w:rsidR="00BD558F" w:rsidRPr="00FF514E" w:rsidRDefault="00BD558F" w:rsidP="00AB204B">
            <w:pPr>
              <w:widowControl w:val="0"/>
              <w:suppressAutoHyphens/>
              <w:spacing w:after="0" w:line="360" w:lineRule="auto"/>
              <w:jc w:val="both"/>
              <w:rPr>
                <w:rFonts w:asciiTheme="minorHAnsi" w:hAnsiTheme="minorHAnsi" w:cstheme="minorHAnsi"/>
                <w:sz w:val="22"/>
              </w:rPr>
            </w:pPr>
          </w:p>
        </w:tc>
      </w:tr>
      <w:tr w:rsidR="00BD558F" w:rsidRPr="00FF514E" w14:paraId="7904D0A8" w14:textId="77777777" w:rsidTr="00AB204B">
        <w:trPr>
          <w:trHeight w:val="411"/>
          <w:jc w:val="cent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2A91423F" w14:textId="77777777" w:rsidR="00BD558F" w:rsidRPr="00FF514E" w:rsidRDefault="00BD558F" w:rsidP="00AB204B">
            <w:pPr>
              <w:spacing w:after="0" w:line="360" w:lineRule="auto"/>
              <w:jc w:val="center"/>
              <w:rPr>
                <w:rFonts w:asciiTheme="minorHAnsi" w:hAnsiTheme="minorHAnsi" w:cstheme="minorHAnsi"/>
                <w:sz w:val="22"/>
              </w:rPr>
            </w:pPr>
            <w:r>
              <w:rPr>
                <w:rFonts w:asciiTheme="minorHAnsi" w:hAnsiTheme="minorHAnsi" w:cstheme="minorHAnsi"/>
                <w:sz w:val="22"/>
              </w:rPr>
              <w:t>2.</w:t>
            </w:r>
          </w:p>
        </w:tc>
        <w:tc>
          <w:tcPr>
            <w:tcW w:w="2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73525" w14:textId="77777777" w:rsidR="00BD558F" w:rsidRPr="00FF514E" w:rsidRDefault="00BD558F" w:rsidP="00AB204B">
            <w:pPr>
              <w:spacing w:after="0" w:line="360" w:lineRule="auto"/>
              <w:jc w:val="both"/>
              <w:rPr>
                <w:rFonts w:asciiTheme="minorHAnsi" w:hAnsiTheme="minorHAnsi" w:cstheme="minorHAnsi"/>
                <w:sz w:val="22"/>
              </w:rPr>
            </w:pPr>
            <w:r w:rsidRPr="00FF514E">
              <w:rPr>
                <w:rFonts w:asciiTheme="minorHAnsi" w:eastAsia="Georgia" w:hAnsiTheme="minorHAnsi" w:cstheme="minorHAnsi"/>
                <w:sz w:val="22"/>
              </w:rPr>
              <w:t>Network Attached Storage (NAS)</w:t>
            </w:r>
            <w:r>
              <w:rPr>
                <w:rFonts w:asciiTheme="minorHAnsi" w:eastAsia="Georgia" w:hAnsiTheme="minorHAnsi" w:cstheme="minorHAnsi"/>
                <w:sz w:val="22"/>
              </w:rPr>
              <w:t xml:space="preserve"> </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26AE8025" w14:textId="77777777" w:rsidR="00BD558F" w:rsidRPr="00FF514E" w:rsidRDefault="00BD558F" w:rsidP="00AB204B">
            <w:pPr>
              <w:widowControl w:val="0"/>
              <w:suppressAutoHyphens/>
              <w:spacing w:after="0" w:line="360" w:lineRule="auto"/>
              <w:jc w:val="center"/>
              <w:rPr>
                <w:rFonts w:asciiTheme="minorHAnsi" w:hAnsiTheme="minorHAnsi" w:cstheme="minorHAnsi"/>
                <w:sz w:val="22"/>
              </w:rPr>
            </w:pPr>
            <w:r w:rsidRPr="00FF514E">
              <w:rPr>
                <w:rFonts w:asciiTheme="minorHAnsi" w:eastAsia="Georgia" w:hAnsiTheme="minorHAnsi" w:cstheme="minorHAnsi"/>
                <w:sz w:val="22"/>
              </w:rPr>
              <w:t>Pc</w:t>
            </w:r>
          </w:p>
        </w:tc>
        <w:tc>
          <w:tcPr>
            <w:tcW w:w="1264" w:type="dxa"/>
            <w:tcBorders>
              <w:top w:val="single" w:sz="4" w:space="0" w:color="auto"/>
              <w:left w:val="single" w:sz="4" w:space="0" w:color="auto"/>
              <w:bottom w:val="single" w:sz="4" w:space="0" w:color="auto"/>
              <w:right w:val="single" w:sz="4" w:space="0" w:color="auto"/>
            </w:tcBorders>
            <w:vAlign w:val="center"/>
          </w:tcPr>
          <w:p w14:paraId="0F76CBA9" w14:textId="77777777" w:rsidR="00BD558F" w:rsidRPr="00FF514E" w:rsidRDefault="00BD558F" w:rsidP="00AB204B">
            <w:pPr>
              <w:widowControl w:val="0"/>
              <w:suppressAutoHyphens/>
              <w:spacing w:after="0" w:line="360" w:lineRule="auto"/>
              <w:jc w:val="center"/>
              <w:rPr>
                <w:rFonts w:asciiTheme="minorHAnsi" w:hAnsiTheme="minorHAnsi" w:cstheme="minorHAnsi"/>
                <w:sz w:val="22"/>
              </w:rPr>
            </w:pPr>
            <w:r>
              <w:rPr>
                <w:rFonts w:asciiTheme="minorHAnsi" w:eastAsia="Georgia" w:hAnsiTheme="minorHAnsi" w:cstheme="minorHAnsi"/>
                <w:sz w:val="22"/>
              </w:rPr>
              <w:t>1</w:t>
            </w:r>
            <w:r w:rsidRPr="00FF514E">
              <w:rPr>
                <w:rFonts w:asciiTheme="minorHAnsi" w:eastAsia="Georgia" w:hAnsiTheme="minorHAnsi" w:cstheme="minorHAnsi"/>
                <w:sz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5B6FB90E" w14:textId="77777777" w:rsidR="00BD558F" w:rsidRPr="00FF514E" w:rsidRDefault="00BD558F" w:rsidP="00AB204B">
            <w:pPr>
              <w:widowControl w:val="0"/>
              <w:suppressAutoHyphens/>
              <w:spacing w:after="0" w:line="360" w:lineRule="auto"/>
              <w:jc w:val="both"/>
              <w:rPr>
                <w:rFonts w:asciiTheme="minorHAnsi" w:hAnsiTheme="minorHAnsi" w:cstheme="minorHAnsi"/>
                <w:sz w:val="22"/>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81B43CC" w14:textId="77777777" w:rsidR="00BD558F" w:rsidRPr="00FF514E" w:rsidRDefault="00BD558F" w:rsidP="00AB204B">
            <w:pPr>
              <w:widowControl w:val="0"/>
              <w:suppressAutoHyphens/>
              <w:spacing w:after="0" w:line="360" w:lineRule="auto"/>
              <w:jc w:val="both"/>
              <w:rPr>
                <w:rFonts w:asciiTheme="minorHAnsi" w:hAnsiTheme="minorHAnsi" w:cstheme="minorHAnsi"/>
                <w:sz w:val="22"/>
              </w:rPr>
            </w:pPr>
          </w:p>
        </w:tc>
      </w:tr>
      <w:tr w:rsidR="00BD558F" w:rsidRPr="00FF514E" w14:paraId="1498082D" w14:textId="77777777" w:rsidTr="00AB204B">
        <w:trPr>
          <w:trHeight w:val="402"/>
          <w:jc w:val="cent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8C5BE48" w14:textId="77777777" w:rsidR="00BD558F" w:rsidRPr="00FF514E" w:rsidRDefault="00BD558F" w:rsidP="00AB204B">
            <w:pPr>
              <w:spacing w:after="0" w:line="360" w:lineRule="auto"/>
              <w:jc w:val="center"/>
              <w:rPr>
                <w:rFonts w:asciiTheme="minorHAnsi" w:hAnsiTheme="minorHAnsi" w:cstheme="minorHAnsi"/>
                <w:sz w:val="22"/>
              </w:rPr>
            </w:pPr>
            <w:r>
              <w:rPr>
                <w:rFonts w:asciiTheme="minorHAnsi" w:hAnsiTheme="minorHAnsi" w:cstheme="minorHAnsi"/>
                <w:sz w:val="22"/>
              </w:rPr>
              <w:t>3.</w:t>
            </w:r>
          </w:p>
        </w:tc>
        <w:tc>
          <w:tcPr>
            <w:tcW w:w="2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1B6BB" w14:textId="77777777" w:rsidR="00BD558F" w:rsidRPr="00FF514E" w:rsidRDefault="00BD558F" w:rsidP="00AB204B">
            <w:pPr>
              <w:spacing w:after="0" w:line="360" w:lineRule="auto"/>
              <w:jc w:val="both"/>
              <w:rPr>
                <w:rFonts w:asciiTheme="minorHAnsi" w:hAnsiTheme="minorHAnsi" w:cstheme="minorHAnsi"/>
                <w:sz w:val="22"/>
              </w:rPr>
            </w:pPr>
            <w:r w:rsidRPr="00FF514E">
              <w:rPr>
                <w:rFonts w:asciiTheme="minorHAnsi" w:eastAsia="Georgia" w:hAnsiTheme="minorHAnsi" w:cstheme="minorHAnsi"/>
                <w:sz w:val="22"/>
              </w:rPr>
              <w:t>Rack</w:t>
            </w:r>
            <w:r>
              <w:rPr>
                <w:rFonts w:asciiTheme="minorHAnsi" w:eastAsia="Georgia" w:hAnsiTheme="minorHAnsi" w:cstheme="minorHAnsi"/>
                <w:sz w:val="22"/>
              </w:rPr>
              <w:t xml:space="preserve"> (size: 12U)</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596C1752" w14:textId="77777777" w:rsidR="00BD558F" w:rsidRPr="00FF514E" w:rsidRDefault="00BD558F" w:rsidP="00AB204B">
            <w:pPr>
              <w:widowControl w:val="0"/>
              <w:suppressAutoHyphens/>
              <w:spacing w:after="0" w:line="360" w:lineRule="auto"/>
              <w:jc w:val="center"/>
              <w:rPr>
                <w:rFonts w:asciiTheme="minorHAnsi" w:hAnsiTheme="minorHAnsi" w:cstheme="minorHAnsi"/>
                <w:sz w:val="22"/>
              </w:rPr>
            </w:pPr>
            <w:r w:rsidRPr="00FF514E">
              <w:rPr>
                <w:rFonts w:asciiTheme="minorHAnsi" w:eastAsia="Georgia" w:hAnsiTheme="minorHAnsi" w:cstheme="minorHAnsi"/>
                <w:sz w:val="22"/>
              </w:rPr>
              <w:t>Pc</w:t>
            </w:r>
          </w:p>
        </w:tc>
        <w:tc>
          <w:tcPr>
            <w:tcW w:w="1264" w:type="dxa"/>
            <w:tcBorders>
              <w:top w:val="single" w:sz="4" w:space="0" w:color="auto"/>
              <w:left w:val="single" w:sz="4" w:space="0" w:color="auto"/>
              <w:bottom w:val="single" w:sz="4" w:space="0" w:color="auto"/>
              <w:right w:val="single" w:sz="4" w:space="0" w:color="auto"/>
            </w:tcBorders>
            <w:vAlign w:val="center"/>
          </w:tcPr>
          <w:p w14:paraId="22C79A81" w14:textId="77777777" w:rsidR="00BD558F" w:rsidRPr="00FF514E" w:rsidRDefault="00BD558F" w:rsidP="00AB204B">
            <w:pPr>
              <w:widowControl w:val="0"/>
              <w:suppressAutoHyphens/>
              <w:spacing w:after="0" w:line="360" w:lineRule="auto"/>
              <w:jc w:val="center"/>
              <w:rPr>
                <w:rFonts w:asciiTheme="minorHAnsi" w:hAnsiTheme="minorHAnsi" w:cstheme="minorHAnsi"/>
                <w:sz w:val="22"/>
              </w:rPr>
            </w:pPr>
            <w:r w:rsidRPr="00FF514E">
              <w:rPr>
                <w:rFonts w:asciiTheme="minorHAnsi" w:eastAsia="Georgia" w:hAnsiTheme="minorHAnsi" w:cstheme="minorHAnsi"/>
                <w:sz w:val="22"/>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E7F080D" w14:textId="77777777" w:rsidR="00BD558F" w:rsidRPr="00FF514E" w:rsidRDefault="00BD558F" w:rsidP="00AB204B">
            <w:pPr>
              <w:widowControl w:val="0"/>
              <w:suppressAutoHyphens/>
              <w:spacing w:after="0" w:line="360" w:lineRule="auto"/>
              <w:jc w:val="both"/>
              <w:rPr>
                <w:rFonts w:asciiTheme="minorHAnsi" w:hAnsiTheme="minorHAnsi" w:cstheme="minorHAnsi"/>
                <w:sz w:val="22"/>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A64B59C" w14:textId="77777777" w:rsidR="00BD558F" w:rsidRPr="00FF514E" w:rsidRDefault="00BD558F" w:rsidP="00AB204B">
            <w:pPr>
              <w:widowControl w:val="0"/>
              <w:suppressAutoHyphens/>
              <w:spacing w:after="0" w:line="360" w:lineRule="auto"/>
              <w:jc w:val="both"/>
              <w:rPr>
                <w:rFonts w:asciiTheme="minorHAnsi" w:hAnsiTheme="minorHAnsi" w:cstheme="minorHAnsi"/>
                <w:sz w:val="22"/>
              </w:rPr>
            </w:pPr>
          </w:p>
        </w:tc>
      </w:tr>
      <w:tr w:rsidR="00BD558F" w:rsidRPr="00FF514E" w14:paraId="3AE14407" w14:textId="77777777" w:rsidTr="00AB204B">
        <w:trPr>
          <w:trHeight w:val="402"/>
          <w:jc w:val="cent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277E6C68" w14:textId="77777777" w:rsidR="00BD558F" w:rsidRDefault="00BD558F" w:rsidP="00AB204B">
            <w:pPr>
              <w:spacing w:after="0" w:line="360" w:lineRule="auto"/>
              <w:jc w:val="center"/>
              <w:rPr>
                <w:rFonts w:asciiTheme="minorHAnsi" w:hAnsiTheme="minorHAnsi" w:cstheme="minorHAnsi"/>
                <w:sz w:val="22"/>
              </w:rPr>
            </w:pPr>
            <w:r>
              <w:rPr>
                <w:rFonts w:asciiTheme="minorHAnsi" w:hAnsiTheme="minorHAnsi" w:cstheme="minorHAnsi"/>
                <w:sz w:val="22"/>
              </w:rPr>
              <w:t>4.</w:t>
            </w:r>
          </w:p>
        </w:tc>
        <w:tc>
          <w:tcPr>
            <w:tcW w:w="2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1A541" w14:textId="77777777" w:rsidR="00BD558F" w:rsidRPr="00FF514E" w:rsidRDefault="00BD558F" w:rsidP="00AB204B">
            <w:pPr>
              <w:spacing w:after="0" w:line="360" w:lineRule="auto"/>
              <w:jc w:val="both"/>
              <w:rPr>
                <w:rFonts w:asciiTheme="minorHAnsi" w:eastAsia="Georgia" w:hAnsiTheme="minorHAnsi" w:cstheme="minorHAnsi"/>
                <w:sz w:val="22"/>
              </w:rPr>
            </w:pPr>
            <w:r w:rsidRPr="00FF514E">
              <w:rPr>
                <w:rFonts w:asciiTheme="minorHAnsi" w:eastAsia="Georgia" w:hAnsiTheme="minorHAnsi" w:cstheme="minorHAnsi"/>
                <w:sz w:val="22"/>
              </w:rPr>
              <w:t>Rack</w:t>
            </w:r>
            <w:r>
              <w:rPr>
                <w:rFonts w:asciiTheme="minorHAnsi" w:eastAsia="Georgia" w:hAnsiTheme="minorHAnsi" w:cstheme="minorHAnsi"/>
                <w:sz w:val="22"/>
              </w:rPr>
              <w:t xml:space="preserve"> (size: 18U)</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17FD6F6E" w14:textId="77777777" w:rsidR="00BD558F" w:rsidRPr="00FF514E" w:rsidRDefault="00BD558F" w:rsidP="00AB204B">
            <w:pPr>
              <w:widowControl w:val="0"/>
              <w:suppressAutoHyphens/>
              <w:spacing w:after="0" w:line="360" w:lineRule="auto"/>
              <w:jc w:val="center"/>
              <w:rPr>
                <w:rFonts w:asciiTheme="minorHAnsi" w:eastAsia="Georgia" w:hAnsiTheme="minorHAnsi" w:cstheme="minorHAnsi"/>
                <w:sz w:val="22"/>
              </w:rPr>
            </w:pPr>
            <w:r w:rsidRPr="00FF514E">
              <w:rPr>
                <w:rFonts w:asciiTheme="minorHAnsi" w:eastAsia="Georgia" w:hAnsiTheme="minorHAnsi" w:cstheme="minorHAnsi"/>
                <w:sz w:val="22"/>
              </w:rPr>
              <w:t>Pc</w:t>
            </w:r>
          </w:p>
        </w:tc>
        <w:tc>
          <w:tcPr>
            <w:tcW w:w="1264" w:type="dxa"/>
            <w:tcBorders>
              <w:top w:val="single" w:sz="4" w:space="0" w:color="auto"/>
              <w:left w:val="single" w:sz="4" w:space="0" w:color="auto"/>
              <w:bottom w:val="single" w:sz="4" w:space="0" w:color="auto"/>
              <w:right w:val="single" w:sz="4" w:space="0" w:color="auto"/>
            </w:tcBorders>
            <w:vAlign w:val="center"/>
          </w:tcPr>
          <w:p w14:paraId="70A88701" w14:textId="77777777" w:rsidR="00BD558F" w:rsidRPr="00FF514E" w:rsidRDefault="00BD558F" w:rsidP="00AB204B">
            <w:pPr>
              <w:widowControl w:val="0"/>
              <w:suppressAutoHyphens/>
              <w:spacing w:after="0" w:line="360" w:lineRule="auto"/>
              <w:jc w:val="center"/>
              <w:rPr>
                <w:rFonts w:asciiTheme="minorHAnsi" w:eastAsia="Georgia" w:hAnsiTheme="minorHAnsi" w:cstheme="minorHAnsi"/>
                <w:sz w:val="22"/>
              </w:rPr>
            </w:pPr>
            <w:r w:rsidRPr="00FF514E">
              <w:rPr>
                <w:rFonts w:asciiTheme="minorHAnsi" w:eastAsia="Georgia" w:hAnsiTheme="minorHAnsi" w:cstheme="minorHAnsi"/>
                <w:sz w:val="22"/>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C502C79" w14:textId="77777777" w:rsidR="00BD558F" w:rsidRPr="00FF514E" w:rsidRDefault="00BD558F" w:rsidP="00AB204B">
            <w:pPr>
              <w:widowControl w:val="0"/>
              <w:suppressAutoHyphens/>
              <w:spacing w:after="0" w:line="360" w:lineRule="auto"/>
              <w:jc w:val="both"/>
              <w:rPr>
                <w:rFonts w:asciiTheme="minorHAnsi" w:hAnsiTheme="minorHAnsi" w:cstheme="minorHAnsi"/>
                <w:sz w:val="22"/>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AC6E237" w14:textId="77777777" w:rsidR="00BD558F" w:rsidRPr="00FF514E" w:rsidRDefault="00BD558F" w:rsidP="00AB204B">
            <w:pPr>
              <w:widowControl w:val="0"/>
              <w:suppressAutoHyphens/>
              <w:spacing w:after="0" w:line="360" w:lineRule="auto"/>
              <w:jc w:val="both"/>
              <w:rPr>
                <w:rFonts w:asciiTheme="minorHAnsi" w:hAnsiTheme="minorHAnsi" w:cstheme="minorHAnsi"/>
                <w:sz w:val="22"/>
              </w:rPr>
            </w:pPr>
          </w:p>
        </w:tc>
      </w:tr>
      <w:tr w:rsidR="00BD558F" w:rsidRPr="00FF514E" w14:paraId="7B1844DC" w14:textId="77777777" w:rsidTr="00AB204B">
        <w:trPr>
          <w:trHeight w:val="402"/>
          <w:jc w:val="cent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6EFB97AF" w14:textId="77777777" w:rsidR="00BD558F" w:rsidRDefault="00BD558F" w:rsidP="00AB204B">
            <w:pPr>
              <w:spacing w:after="0" w:line="360" w:lineRule="auto"/>
              <w:jc w:val="center"/>
              <w:rPr>
                <w:rFonts w:asciiTheme="minorHAnsi" w:hAnsiTheme="minorHAnsi" w:cstheme="minorHAnsi"/>
                <w:sz w:val="22"/>
              </w:rPr>
            </w:pPr>
            <w:r>
              <w:rPr>
                <w:rFonts w:asciiTheme="minorHAnsi" w:hAnsiTheme="minorHAnsi" w:cstheme="minorHAnsi"/>
                <w:sz w:val="22"/>
              </w:rPr>
              <w:t>5.</w:t>
            </w:r>
          </w:p>
        </w:tc>
        <w:tc>
          <w:tcPr>
            <w:tcW w:w="2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6F7EE" w14:textId="77777777" w:rsidR="00BD558F" w:rsidRPr="00FF514E" w:rsidRDefault="00BD558F" w:rsidP="00AB204B">
            <w:pPr>
              <w:spacing w:after="0" w:line="360" w:lineRule="auto"/>
              <w:jc w:val="both"/>
              <w:rPr>
                <w:rFonts w:asciiTheme="minorHAnsi" w:eastAsia="Georgia" w:hAnsiTheme="minorHAnsi" w:cstheme="minorHAnsi"/>
                <w:sz w:val="22"/>
              </w:rPr>
            </w:pPr>
            <w:r w:rsidRPr="00FF514E">
              <w:rPr>
                <w:rFonts w:asciiTheme="minorHAnsi" w:eastAsia="Georgia" w:hAnsiTheme="minorHAnsi" w:cstheme="minorHAnsi"/>
                <w:sz w:val="22"/>
              </w:rPr>
              <w:t>Rack</w:t>
            </w:r>
            <w:r>
              <w:rPr>
                <w:rFonts w:asciiTheme="minorHAnsi" w:eastAsia="Georgia" w:hAnsiTheme="minorHAnsi" w:cstheme="minorHAnsi"/>
                <w:sz w:val="22"/>
              </w:rPr>
              <w:t xml:space="preserve"> (size: 22U)</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519239E8" w14:textId="77777777" w:rsidR="00BD558F" w:rsidRPr="00FF514E" w:rsidRDefault="00BD558F" w:rsidP="00AB204B">
            <w:pPr>
              <w:widowControl w:val="0"/>
              <w:suppressAutoHyphens/>
              <w:spacing w:after="0" w:line="360" w:lineRule="auto"/>
              <w:jc w:val="center"/>
              <w:rPr>
                <w:rFonts w:asciiTheme="minorHAnsi" w:eastAsia="Georgia" w:hAnsiTheme="minorHAnsi" w:cstheme="minorHAnsi"/>
                <w:sz w:val="22"/>
              </w:rPr>
            </w:pPr>
            <w:r w:rsidRPr="00FF514E">
              <w:rPr>
                <w:rFonts w:asciiTheme="minorHAnsi" w:eastAsia="Georgia" w:hAnsiTheme="minorHAnsi" w:cstheme="minorHAnsi"/>
                <w:sz w:val="22"/>
              </w:rPr>
              <w:t>Pc</w:t>
            </w:r>
          </w:p>
        </w:tc>
        <w:tc>
          <w:tcPr>
            <w:tcW w:w="1264" w:type="dxa"/>
            <w:tcBorders>
              <w:top w:val="single" w:sz="4" w:space="0" w:color="auto"/>
              <w:left w:val="single" w:sz="4" w:space="0" w:color="auto"/>
              <w:bottom w:val="single" w:sz="4" w:space="0" w:color="auto"/>
              <w:right w:val="single" w:sz="4" w:space="0" w:color="auto"/>
            </w:tcBorders>
            <w:vAlign w:val="center"/>
          </w:tcPr>
          <w:p w14:paraId="71C447F4" w14:textId="77777777" w:rsidR="00BD558F" w:rsidRPr="00FF514E" w:rsidRDefault="00BD558F" w:rsidP="00AB204B">
            <w:pPr>
              <w:widowControl w:val="0"/>
              <w:suppressAutoHyphens/>
              <w:spacing w:after="0" w:line="360" w:lineRule="auto"/>
              <w:jc w:val="center"/>
              <w:rPr>
                <w:rFonts w:asciiTheme="minorHAnsi" w:eastAsia="Georgia" w:hAnsiTheme="minorHAnsi" w:cstheme="minorHAnsi"/>
                <w:sz w:val="22"/>
              </w:rPr>
            </w:pPr>
            <w:r w:rsidRPr="00FF514E">
              <w:rPr>
                <w:rFonts w:asciiTheme="minorHAnsi" w:eastAsia="Georgia" w:hAnsiTheme="minorHAnsi" w:cstheme="minorHAnsi"/>
                <w:sz w:val="22"/>
              </w:rPr>
              <w:t>10</w:t>
            </w:r>
          </w:p>
        </w:tc>
        <w:tc>
          <w:tcPr>
            <w:tcW w:w="1701" w:type="dxa"/>
            <w:tcBorders>
              <w:top w:val="single" w:sz="4" w:space="0" w:color="auto"/>
              <w:left w:val="single" w:sz="4" w:space="0" w:color="auto"/>
              <w:bottom w:val="single" w:sz="4" w:space="0" w:color="auto"/>
              <w:right w:val="single" w:sz="4" w:space="0" w:color="auto"/>
            </w:tcBorders>
            <w:vAlign w:val="center"/>
          </w:tcPr>
          <w:p w14:paraId="12095135" w14:textId="77777777" w:rsidR="00BD558F" w:rsidRPr="00FF514E" w:rsidRDefault="00BD558F" w:rsidP="00AB204B">
            <w:pPr>
              <w:widowControl w:val="0"/>
              <w:suppressAutoHyphens/>
              <w:spacing w:after="0" w:line="360" w:lineRule="auto"/>
              <w:jc w:val="both"/>
              <w:rPr>
                <w:rFonts w:asciiTheme="minorHAnsi" w:hAnsiTheme="minorHAnsi" w:cstheme="minorHAnsi"/>
                <w:sz w:val="22"/>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A7D1195" w14:textId="77777777" w:rsidR="00BD558F" w:rsidRPr="00FF514E" w:rsidRDefault="00BD558F" w:rsidP="00AB204B">
            <w:pPr>
              <w:widowControl w:val="0"/>
              <w:suppressAutoHyphens/>
              <w:spacing w:after="0" w:line="360" w:lineRule="auto"/>
              <w:jc w:val="both"/>
              <w:rPr>
                <w:rFonts w:asciiTheme="minorHAnsi" w:hAnsiTheme="minorHAnsi" w:cstheme="minorHAnsi"/>
                <w:sz w:val="22"/>
              </w:rPr>
            </w:pPr>
          </w:p>
        </w:tc>
      </w:tr>
      <w:tr w:rsidR="00BD558F" w:rsidRPr="00FF514E" w14:paraId="7AF901B5" w14:textId="77777777" w:rsidTr="00801E24">
        <w:trPr>
          <w:trHeight w:val="730"/>
          <w:jc w:val="cent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6D16B3EA" w14:textId="3C50DFAA" w:rsidR="00BD558F" w:rsidRPr="00FF514E" w:rsidRDefault="00BD558F" w:rsidP="00AB204B">
            <w:pPr>
              <w:spacing w:after="0" w:line="360" w:lineRule="auto"/>
              <w:jc w:val="center"/>
              <w:rPr>
                <w:rFonts w:asciiTheme="minorHAnsi" w:eastAsia="Georgia" w:hAnsiTheme="minorHAnsi" w:cstheme="minorHAnsi"/>
                <w:sz w:val="22"/>
              </w:rPr>
            </w:pPr>
            <w:r>
              <w:rPr>
                <w:rFonts w:asciiTheme="minorHAnsi" w:eastAsia="Georgia" w:hAnsiTheme="minorHAnsi" w:cstheme="minorHAnsi"/>
                <w:sz w:val="22"/>
              </w:rPr>
              <w:t>6</w:t>
            </w:r>
            <w:r>
              <w:rPr>
                <w:rFonts w:asciiTheme="minorHAnsi" w:eastAsia="Georgia" w:hAnsiTheme="minorHAnsi" w:cstheme="minorHAnsi"/>
                <w:sz w:val="22"/>
              </w:rPr>
              <w:t>a)</w:t>
            </w:r>
          </w:p>
        </w:tc>
        <w:tc>
          <w:tcPr>
            <w:tcW w:w="2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10BED" w14:textId="06C08FC8" w:rsidR="00BD558F" w:rsidRPr="00BD558F" w:rsidRDefault="00BD558F" w:rsidP="00BD558F">
            <w:pPr>
              <w:spacing w:line="360" w:lineRule="auto"/>
              <w:rPr>
                <w:rFonts w:asciiTheme="minorHAnsi" w:hAnsiTheme="minorHAnsi" w:cstheme="minorHAnsi"/>
                <w:b/>
                <w:bCs/>
                <w:sz w:val="22"/>
              </w:rPr>
            </w:pPr>
            <w:r w:rsidRPr="0002461D">
              <w:rPr>
                <w:rFonts w:asciiTheme="minorHAnsi" w:eastAsia="Georgia" w:hAnsiTheme="minorHAnsi" w:cstheme="minorHAnsi"/>
                <w:sz w:val="22"/>
              </w:rPr>
              <w:t xml:space="preserve">Indoor </w:t>
            </w:r>
            <w:r w:rsidR="00801E24">
              <w:rPr>
                <w:rFonts w:asciiTheme="minorHAnsi" w:eastAsia="Georgia" w:hAnsiTheme="minorHAnsi" w:cstheme="minorHAnsi"/>
                <w:sz w:val="22"/>
              </w:rPr>
              <w:t xml:space="preserve">Wireless </w:t>
            </w:r>
            <w:r w:rsidRPr="0002461D">
              <w:rPr>
                <w:rFonts w:asciiTheme="minorHAnsi" w:eastAsia="Georgia" w:hAnsiTheme="minorHAnsi" w:cstheme="minorHAnsi"/>
                <w:sz w:val="22"/>
              </w:rPr>
              <w:t>Access Point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12333694" w14:textId="77777777" w:rsidR="00BD558F" w:rsidRPr="00FF514E" w:rsidRDefault="00BD558F" w:rsidP="00AB204B">
            <w:pPr>
              <w:widowControl w:val="0"/>
              <w:suppressAutoHyphens/>
              <w:spacing w:after="0" w:line="360" w:lineRule="auto"/>
              <w:jc w:val="center"/>
              <w:rPr>
                <w:rFonts w:asciiTheme="minorHAnsi" w:eastAsia="Georgia" w:hAnsiTheme="minorHAnsi" w:cstheme="minorHAnsi"/>
                <w:sz w:val="22"/>
              </w:rPr>
            </w:pPr>
            <w:r w:rsidRPr="00FF514E">
              <w:rPr>
                <w:rFonts w:asciiTheme="minorHAnsi" w:eastAsia="Georgia" w:hAnsiTheme="minorHAnsi" w:cstheme="minorHAnsi"/>
                <w:sz w:val="22"/>
              </w:rPr>
              <w:t>Pc</w:t>
            </w:r>
          </w:p>
        </w:tc>
        <w:tc>
          <w:tcPr>
            <w:tcW w:w="1264" w:type="dxa"/>
            <w:tcBorders>
              <w:top w:val="single" w:sz="4" w:space="0" w:color="auto"/>
              <w:left w:val="single" w:sz="4" w:space="0" w:color="auto"/>
              <w:bottom w:val="single" w:sz="4" w:space="0" w:color="auto"/>
              <w:right w:val="single" w:sz="4" w:space="0" w:color="auto"/>
            </w:tcBorders>
            <w:vAlign w:val="center"/>
          </w:tcPr>
          <w:p w14:paraId="51C17713" w14:textId="77777777" w:rsidR="00BD558F" w:rsidRPr="00FF514E" w:rsidRDefault="00BD558F" w:rsidP="00AB204B">
            <w:pPr>
              <w:widowControl w:val="0"/>
              <w:suppressAutoHyphens/>
              <w:spacing w:after="0" w:line="360" w:lineRule="auto"/>
              <w:jc w:val="center"/>
              <w:rPr>
                <w:rFonts w:asciiTheme="minorHAnsi" w:eastAsia="Georgia" w:hAnsiTheme="minorHAnsi" w:cstheme="minorHAnsi"/>
                <w:sz w:val="22"/>
              </w:rPr>
            </w:pPr>
            <w:r>
              <w:rPr>
                <w:rFonts w:asciiTheme="minorHAnsi" w:hAnsiTheme="minorHAnsi" w:cstheme="minorHAnsi"/>
                <w:sz w:val="22"/>
              </w:rPr>
              <w:t>2</w:t>
            </w:r>
            <w:r w:rsidRPr="00FF514E">
              <w:rPr>
                <w:rFonts w:asciiTheme="minorHAnsi" w:hAnsiTheme="minorHAnsi" w:cstheme="minorHAnsi"/>
                <w:sz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0601ED4C" w14:textId="77777777" w:rsidR="00BD558F" w:rsidRPr="00FF514E" w:rsidRDefault="00BD558F" w:rsidP="00AB204B">
            <w:pPr>
              <w:widowControl w:val="0"/>
              <w:suppressAutoHyphens/>
              <w:spacing w:after="0" w:line="360" w:lineRule="auto"/>
              <w:jc w:val="both"/>
              <w:rPr>
                <w:rFonts w:asciiTheme="minorHAnsi" w:hAnsiTheme="minorHAnsi" w:cstheme="minorHAnsi"/>
                <w:sz w:val="22"/>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2F92479" w14:textId="77777777" w:rsidR="00BD558F" w:rsidRPr="00FF514E" w:rsidRDefault="00BD558F" w:rsidP="00AB204B">
            <w:pPr>
              <w:widowControl w:val="0"/>
              <w:suppressAutoHyphens/>
              <w:spacing w:after="0" w:line="360" w:lineRule="auto"/>
              <w:jc w:val="both"/>
              <w:rPr>
                <w:rFonts w:asciiTheme="minorHAnsi" w:hAnsiTheme="minorHAnsi" w:cstheme="minorHAnsi"/>
                <w:sz w:val="22"/>
              </w:rPr>
            </w:pPr>
          </w:p>
        </w:tc>
      </w:tr>
      <w:tr w:rsidR="00BD558F" w:rsidRPr="00FF514E" w14:paraId="3D46A02E" w14:textId="77777777" w:rsidTr="00AB204B">
        <w:trPr>
          <w:trHeight w:val="349"/>
          <w:jc w:val="cent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10F84A69" w14:textId="710BA60D" w:rsidR="00BD558F" w:rsidRDefault="00BD558F" w:rsidP="00BD558F">
            <w:pPr>
              <w:spacing w:after="0" w:line="360" w:lineRule="auto"/>
              <w:jc w:val="center"/>
              <w:rPr>
                <w:rFonts w:asciiTheme="minorHAnsi" w:eastAsia="Georgia" w:hAnsiTheme="minorHAnsi" w:cstheme="minorHAnsi"/>
                <w:sz w:val="22"/>
              </w:rPr>
            </w:pPr>
            <w:r>
              <w:rPr>
                <w:rFonts w:asciiTheme="minorHAnsi" w:eastAsia="Georgia" w:hAnsiTheme="minorHAnsi" w:cstheme="minorHAnsi"/>
                <w:sz w:val="22"/>
              </w:rPr>
              <w:t>6b)</w:t>
            </w:r>
          </w:p>
        </w:tc>
        <w:tc>
          <w:tcPr>
            <w:tcW w:w="2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B5658" w14:textId="066CCB73" w:rsidR="00BD558F" w:rsidRPr="00FF514E" w:rsidRDefault="00BD558F" w:rsidP="00BD558F">
            <w:pPr>
              <w:rPr>
                <w:rFonts w:asciiTheme="minorHAnsi" w:eastAsia="Georgia" w:hAnsiTheme="minorHAnsi" w:cstheme="minorHAnsi"/>
                <w:sz w:val="22"/>
              </w:rPr>
            </w:pPr>
            <w:r w:rsidRPr="0002461D">
              <w:rPr>
                <w:rFonts w:asciiTheme="minorHAnsi" w:eastAsia="Georgia" w:hAnsiTheme="minorHAnsi" w:cstheme="minorHAnsi"/>
                <w:sz w:val="22"/>
              </w:rPr>
              <w:t xml:space="preserve">Outdoor </w:t>
            </w:r>
            <w:r w:rsidR="00801E24">
              <w:rPr>
                <w:rFonts w:asciiTheme="minorHAnsi" w:eastAsia="Georgia" w:hAnsiTheme="minorHAnsi" w:cstheme="minorHAnsi"/>
                <w:sz w:val="22"/>
              </w:rPr>
              <w:t xml:space="preserve">Wireless </w:t>
            </w:r>
            <w:r w:rsidRPr="0002461D">
              <w:rPr>
                <w:rFonts w:asciiTheme="minorHAnsi" w:eastAsia="Georgia" w:hAnsiTheme="minorHAnsi" w:cstheme="minorHAnsi"/>
                <w:sz w:val="22"/>
              </w:rPr>
              <w:t>Access Point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053C2A4A" w14:textId="65398D17" w:rsidR="00BD558F" w:rsidRPr="00FF514E" w:rsidRDefault="00BD558F" w:rsidP="00BD558F">
            <w:pPr>
              <w:widowControl w:val="0"/>
              <w:suppressAutoHyphens/>
              <w:spacing w:after="0" w:line="360" w:lineRule="auto"/>
              <w:jc w:val="center"/>
              <w:rPr>
                <w:rFonts w:asciiTheme="minorHAnsi" w:eastAsia="Georgia" w:hAnsiTheme="minorHAnsi" w:cstheme="minorHAnsi"/>
                <w:sz w:val="22"/>
              </w:rPr>
            </w:pPr>
            <w:r w:rsidRPr="00FF514E">
              <w:rPr>
                <w:rFonts w:asciiTheme="minorHAnsi" w:eastAsia="Georgia" w:hAnsiTheme="minorHAnsi" w:cstheme="minorHAnsi"/>
                <w:sz w:val="22"/>
              </w:rPr>
              <w:t>Pc</w:t>
            </w:r>
          </w:p>
        </w:tc>
        <w:tc>
          <w:tcPr>
            <w:tcW w:w="1264" w:type="dxa"/>
            <w:tcBorders>
              <w:top w:val="single" w:sz="4" w:space="0" w:color="auto"/>
              <w:left w:val="single" w:sz="4" w:space="0" w:color="auto"/>
              <w:bottom w:val="single" w:sz="4" w:space="0" w:color="auto"/>
              <w:right w:val="single" w:sz="4" w:space="0" w:color="auto"/>
            </w:tcBorders>
            <w:vAlign w:val="center"/>
          </w:tcPr>
          <w:p w14:paraId="702F14D3" w14:textId="6BE6A4D0" w:rsidR="00BD558F" w:rsidRDefault="00BD558F" w:rsidP="00BD558F">
            <w:pPr>
              <w:widowControl w:val="0"/>
              <w:suppressAutoHyphens/>
              <w:spacing w:after="0" w:line="360" w:lineRule="auto"/>
              <w:jc w:val="center"/>
              <w:rPr>
                <w:rFonts w:asciiTheme="minorHAnsi" w:hAnsiTheme="minorHAnsi" w:cstheme="minorHAnsi"/>
                <w:sz w:val="22"/>
              </w:rPr>
            </w:pPr>
            <w:r>
              <w:rPr>
                <w:rFonts w:asciiTheme="minorHAnsi" w:hAnsiTheme="minorHAnsi" w:cstheme="minorHAnsi"/>
                <w:sz w:val="22"/>
              </w:rPr>
              <w:t>2</w:t>
            </w:r>
            <w:r w:rsidRPr="00FF514E">
              <w:rPr>
                <w:rFonts w:asciiTheme="minorHAnsi" w:hAnsiTheme="minorHAnsi" w:cstheme="minorHAnsi"/>
                <w:sz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593EC87B"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89DEAD4"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r>
      <w:tr w:rsidR="00BD558F" w:rsidRPr="00FF514E" w14:paraId="3DCE5F4E" w14:textId="77777777" w:rsidTr="00AB204B">
        <w:trPr>
          <w:trHeight w:val="457"/>
          <w:jc w:val="cent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3DC36F18" w14:textId="77777777" w:rsidR="00BD558F" w:rsidRPr="00FF514E" w:rsidRDefault="00BD558F" w:rsidP="00BD558F">
            <w:pPr>
              <w:spacing w:after="0" w:line="360" w:lineRule="auto"/>
              <w:jc w:val="center"/>
              <w:rPr>
                <w:rFonts w:asciiTheme="minorHAnsi" w:eastAsia="Georgia" w:hAnsiTheme="minorHAnsi" w:cstheme="minorHAnsi"/>
                <w:sz w:val="22"/>
              </w:rPr>
            </w:pPr>
            <w:r>
              <w:rPr>
                <w:rFonts w:asciiTheme="minorHAnsi" w:hAnsiTheme="minorHAnsi" w:cstheme="minorHAnsi"/>
                <w:sz w:val="22"/>
              </w:rPr>
              <w:lastRenderedPageBreak/>
              <w:t>7.</w:t>
            </w:r>
          </w:p>
        </w:tc>
        <w:tc>
          <w:tcPr>
            <w:tcW w:w="2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9CCC1" w14:textId="77777777" w:rsidR="00BD558F" w:rsidRPr="00FF514E" w:rsidRDefault="00BD558F" w:rsidP="00BD558F">
            <w:pPr>
              <w:spacing w:after="0" w:line="360" w:lineRule="auto"/>
              <w:jc w:val="both"/>
              <w:rPr>
                <w:rFonts w:asciiTheme="minorHAnsi" w:eastAsia="Georgia" w:hAnsiTheme="minorHAnsi" w:cstheme="minorHAnsi"/>
                <w:sz w:val="22"/>
              </w:rPr>
            </w:pPr>
            <w:r w:rsidRPr="00FF514E">
              <w:rPr>
                <w:rFonts w:asciiTheme="minorHAnsi" w:eastAsia="Georgia" w:hAnsiTheme="minorHAnsi" w:cstheme="minorHAnsi"/>
                <w:sz w:val="22"/>
              </w:rPr>
              <w:t>APC Smart UPS</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7A80C434" w14:textId="77777777" w:rsidR="00BD558F" w:rsidRPr="00FF514E" w:rsidRDefault="00BD558F" w:rsidP="00BD558F">
            <w:pPr>
              <w:widowControl w:val="0"/>
              <w:suppressAutoHyphens/>
              <w:spacing w:after="0" w:line="360" w:lineRule="auto"/>
              <w:jc w:val="center"/>
              <w:rPr>
                <w:rFonts w:asciiTheme="minorHAnsi" w:eastAsia="Georgia" w:hAnsiTheme="minorHAnsi" w:cstheme="minorHAnsi"/>
                <w:sz w:val="22"/>
              </w:rPr>
            </w:pPr>
            <w:r w:rsidRPr="00FF514E">
              <w:rPr>
                <w:rFonts w:asciiTheme="minorHAnsi" w:eastAsia="Georgia" w:hAnsiTheme="minorHAnsi" w:cstheme="minorHAnsi"/>
                <w:sz w:val="22"/>
              </w:rPr>
              <w:t>Pc</w:t>
            </w:r>
          </w:p>
        </w:tc>
        <w:tc>
          <w:tcPr>
            <w:tcW w:w="1264" w:type="dxa"/>
            <w:tcBorders>
              <w:top w:val="single" w:sz="4" w:space="0" w:color="auto"/>
              <w:left w:val="single" w:sz="4" w:space="0" w:color="auto"/>
              <w:bottom w:val="single" w:sz="4" w:space="0" w:color="auto"/>
              <w:right w:val="single" w:sz="4" w:space="0" w:color="auto"/>
            </w:tcBorders>
            <w:vAlign w:val="center"/>
          </w:tcPr>
          <w:p w14:paraId="38F3F2A8" w14:textId="77777777" w:rsidR="00BD558F" w:rsidRPr="00FF514E" w:rsidRDefault="00BD558F" w:rsidP="00BD558F">
            <w:pPr>
              <w:widowControl w:val="0"/>
              <w:suppressAutoHyphens/>
              <w:spacing w:after="0" w:line="360" w:lineRule="auto"/>
              <w:jc w:val="center"/>
              <w:rPr>
                <w:rFonts w:asciiTheme="minorHAnsi" w:eastAsia="Georgia" w:hAnsiTheme="minorHAnsi" w:cstheme="minorHAnsi"/>
                <w:sz w:val="22"/>
              </w:rPr>
            </w:pPr>
            <w:r w:rsidRPr="00FF514E">
              <w:rPr>
                <w:rFonts w:asciiTheme="minorHAnsi" w:hAnsiTheme="minorHAnsi" w:cstheme="minorHAnsi"/>
                <w:sz w:val="22"/>
              </w:rPr>
              <w:t>20</w:t>
            </w:r>
          </w:p>
        </w:tc>
        <w:tc>
          <w:tcPr>
            <w:tcW w:w="1701" w:type="dxa"/>
            <w:tcBorders>
              <w:top w:val="single" w:sz="4" w:space="0" w:color="auto"/>
              <w:left w:val="single" w:sz="4" w:space="0" w:color="auto"/>
              <w:bottom w:val="single" w:sz="4" w:space="0" w:color="auto"/>
              <w:right w:val="single" w:sz="4" w:space="0" w:color="auto"/>
            </w:tcBorders>
            <w:vAlign w:val="center"/>
          </w:tcPr>
          <w:p w14:paraId="01B0E2F0"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9FEC4BC"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r>
      <w:tr w:rsidR="00BD558F" w:rsidRPr="00FF514E" w14:paraId="4490186D" w14:textId="77777777" w:rsidTr="00AB204B">
        <w:trPr>
          <w:trHeight w:val="413"/>
          <w:jc w:val="cent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312AF93F" w14:textId="77777777" w:rsidR="00BD558F" w:rsidRPr="00FF514E" w:rsidRDefault="00BD558F" w:rsidP="00BD558F">
            <w:pPr>
              <w:spacing w:after="0" w:line="360" w:lineRule="auto"/>
              <w:jc w:val="center"/>
              <w:rPr>
                <w:rFonts w:asciiTheme="minorHAnsi" w:eastAsia="Georgia" w:hAnsiTheme="minorHAnsi" w:cstheme="minorHAnsi"/>
                <w:sz w:val="22"/>
              </w:rPr>
            </w:pPr>
            <w:r>
              <w:rPr>
                <w:rFonts w:asciiTheme="minorHAnsi" w:hAnsiTheme="minorHAnsi" w:cstheme="minorHAnsi"/>
                <w:sz w:val="22"/>
              </w:rPr>
              <w:t>8.</w:t>
            </w:r>
          </w:p>
        </w:tc>
        <w:tc>
          <w:tcPr>
            <w:tcW w:w="2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8AB6B" w14:textId="77777777" w:rsidR="00BD558F" w:rsidRPr="00FF514E" w:rsidRDefault="00BD558F" w:rsidP="00BD558F">
            <w:pPr>
              <w:spacing w:after="0" w:line="360" w:lineRule="auto"/>
              <w:jc w:val="both"/>
              <w:rPr>
                <w:rFonts w:asciiTheme="minorHAnsi" w:eastAsia="Georgia" w:hAnsiTheme="minorHAnsi" w:cstheme="minorHAnsi"/>
                <w:sz w:val="22"/>
              </w:rPr>
            </w:pPr>
            <w:r w:rsidRPr="00FF514E">
              <w:rPr>
                <w:rFonts w:asciiTheme="minorHAnsi" w:eastAsia="Georgia" w:hAnsiTheme="minorHAnsi" w:cstheme="minorHAnsi"/>
                <w:sz w:val="22"/>
              </w:rPr>
              <w:t>Switch</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59C5174A" w14:textId="77777777" w:rsidR="00BD558F" w:rsidRPr="00FF514E" w:rsidRDefault="00BD558F" w:rsidP="00BD558F">
            <w:pPr>
              <w:widowControl w:val="0"/>
              <w:suppressAutoHyphens/>
              <w:spacing w:after="0" w:line="360" w:lineRule="auto"/>
              <w:jc w:val="center"/>
              <w:rPr>
                <w:rFonts w:asciiTheme="minorHAnsi" w:eastAsia="Georgia" w:hAnsiTheme="minorHAnsi" w:cstheme="minorHAnsi"/>
                <w:sz w:val="22"/>
              </w:rPr>
            </w:pPr>
            <w:r w:rsidRPr="00FF514E">
              <w:rPr>
                <w:rFonts w:asciiTheme="minorHAnsi" w:eastAsia="Georgia" w:hAnsiTheme="minorHAnsi" w:cstheme="minorHAnsi"/>
                <w:sz w:val="22"/>
              </w:rPr>
              <w:t>Pc</w:t>
            </w:r>
          </w:p>
        </w:tc>
        <w:tc>
          <w:tcPr>
            <w:tcW w:w="1264" w:type="dxa"/>
            <w:tcBorders>
              <w:top w:val="single" w:sz="4" w:space="0" w:color="auto"/>
              <w:left w:val="single" w:sz="4" w:space="0" w:color="auto"/>
              <w:bottom w:val="single" w:sz="4" w:space="0" w:color="auto"/>
              <w:right w:val="single" w:sz="4" w:space="0" w:color="auto"/>
            </w:tcBorders>
            <w:vAlign w:val="center"/>
          </w:tcPr>
          <w:p w14:paraId="791B4F8A" w14:textId="77777777" w:rsidR="00BD558F" w:rsidRPr="00FF514E" w:rsidRDefault="00BD558F" w:rsidP="00BD558F">
            <w:pPr>
              <w:widowControl w:val="0"/>
              <w:suppressAutoHyphens/>
              <w:spacing w:after="0" w:line="360" w:lineRule="auto"/>
              <w:jc w:val="center"/>
              <w:rPr>
                <w:rFonts w:asciiTheme="minorHAnsi" w:eastAsia="Georgia" w:hAnsiTheme="minorHAnsi" w:cstheme="minorHAnsi"/>
                <w:sz w:val="22"/>
              </w:rPr>
            </w:pPr>
            <w:r w:rsidRPr="00FF514E">
              <w:rPr>
                <w:rFonts w:asciiTheme="minorHAnsi" w:hAnsiTheme="minorHAnsi" w:cstheme="minorHAnsi"/>
                <w:sz w:val="22"/>
              </w:rPr>
              <w:t>20</w:t>
            </w:r>
          </w:p>
        </w:tc>
        <w:tc>
          <w:tcPr>
            <w:tcW w:w="1701" w:type="dxa"/>
            <w:tcBorders>
              <w:top w:val="single" w:sz="4" w:space="0" w:color="auto"/>
              <w:left w:val="single" w:sz="4" w:space="0" w:color="auto"/>
              <w:bottom w:val="single" w:sz="4" w:space="0" w:color="auto"/>
              <w:right w:val="single" w:sz="4" w:space="0" w:color="auto"/>
            </w:tcBorders>
            <w:vAlign w:val="center"/>
          </w:tcPr>
          <w:p w14:paraId="27C76349"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738AEA1"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r>
      <w:tr w:rsidR="00BD558F" w:rsidRPr="00FF514E" w14:paraId="0E2875B3" w14:textId="77777777" w:rsidTr="00AB204B">
        <w:trPr>
          <w:trHeight w:val="498"/>
          <w:jc w:val="cent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6705E171" w14:textId="77777777" w:rsidR="00BD558F" w:rsidRPr="00FF514E" w:rsidRDefault="00BD558F" w:rsidP="00BD558F">
            <w:pPr>
              <w:spacing w:after="0" w:line="360" w:lineRule="auto"/>
              <w:jc w:val="center"/>
              <w:rPr>
                <w:rFonts w:asciiTheme="minorHAnsi" w:hAnsiTheme="minorHAnsi" w:cstheme="minorHAnsi"/>
                <w:sz w:val="22"/>
              </w:rPr>
            </w:pPr>
            <w:r>
              <w:rPr>
                <w:rFonts w:asciiTheme="minorHAnsi" w:hAnsiTheme="minorHAnsi" w:cstheme="minorHAnsi"/>
                <w:sz w:val="22"/>
              </w:rPr>
              <w:t>9.</w:t>
            </w:r>
          </w:p>
        </w:tc>
        <w:tc>
          <w:tcPr>
            <w:tcW w:w="2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68FB4" w14:textId="77777777" w:rsidR="00BD558F" w:rsidRPr="00FF514E" w:rsidRDefault="00BD558F" w:rsidP="00BD558F">
            <w:pPr>
              <w:spacing w:after="0" w:line="360" w:lineRule="auto"/>
              <w:jc w:val="both"/>
              <w:rPr>
                <w:rFonts w:asciiTheme="minorHAnsi" w:eastAsia="Georgia" w:hAnsiTheme="minorHAnsi" w:cstheme="minorHAnsi"/>
                <w:sz w:val="22"/>
              </w:rPr>
            </w:pPr>
            <w:r w:rsidRPr="00FF514E">
              <w:rPr>
                <w:rFonts w:asciiTheme="minorHAnsi" w:eastAsia="Georgia" w:hAnsiTheme="minorHAnsi" w:cstheme="minorHAnsi"/>
                <w:sz w:val="22"/>
              </w:rPr>
              <w:t>Floor standing network cabinet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7BE3DC8E" w14:textId="77777777" w:rsidR="00BD558F" w:rsidRPr="00FF514E" w:rsidRDefault="00BD558F" w:rsidP="00BD558F">
            <w:pPr>
              <w:widowControl w:val="0"/>
              <w:suppressAutoHyphens/>
              <w:spacing w:after="0" w:line="360" w:lineRule="auto"/>
              <w:jc w:val="center"/>
              <w:rPr>
                <w:rFonts w:asciiTheme="minorHAnsi" w:eastAsia="Georgia" w:hAnsiTheme="minorHAnsi" w:cstheme="minorHAnsi"/>
                <w:sz w:val="22"/>
              </w:rPr>
            </w:pPr>
            <w:r w:rsidRPr="00FF514E">
              <w:rPr>
                <w:rFonts w:asciiTheme="minorHAnsi" w:eastAsia="Georgia" w:hAnsiTheme="minorHAnsi" w:cstheme="minorHAnsi"/>
                <w:sz w:val="22"/>
              </w:rPr>
              <w:t>Pc</w:t>
            </w:r>
          </w:p>
        </w:tc>
        <w:tc>
          <w:tcPr>
            <w:tcW w:w="1264" w:type="dxa"/>
            <w:tcBorders>
              <w:top w:val="single" w:sz="4" w:space="0" w:color="auto"/>
              <w:left w:val="single" w:sz="4" w:space="0" w:color="auto"/>
              <w:bottom w:val="single" w:sz="4" w:space="0" w:color="auto"/>
              <w:right w:val="single" w:sz="4" w:space="0" w:color="auto"/>
            </w:tcBorders>
            <w:vAlign w:val="center"/>
          </w:tcPr>
          <w:p w14:paraId="6F913090" w14:textId="77777777" w:rsidR="00BD558F" w:rsidRPr="00FF514E" w:rsidRDefault="00BD558F" w:rsidP="00BD558F">
            <w:pPr>
              <w:widowControl w:val="0"/>
              <w:suppressAutoHyphens/>
              <w:spacing w:after="0" w:line="360" w:lineRule="auto"/>
              <w:jc w:val="center"/>
              <w:rPr>
                <w:rFonts w:asciiTheme="minorHAnsi" w:hAnsiTheme="minorHAnsi" w:cstheme="minorHAnsi"/>
                <w:sz w:val="22"/>
              </w:rPr>
            </w:pPr>
            <w:r w:rsidRPr="00FF514E">
              <w:rPr>
                <w:rFonts w:asciiTheme="minorHAnsi" w:hAnsiTheme="minorHAnsi" w:cstheme="minorHAnsi"/>
                <w:sz w:val="22"/>
              </w:rPr>
              <w:t>30</w:t>
            </w:r>
          </w:p>
        </w:tc>
        <w:tc>
          <w:tcPr>
            <w:tcW w:w="1701" w:type="dxa"/>
            <w:tcBorders>
              <w:top w:val="single" w:sz="4" w:space="0" w:color="auto"/>
              <w:left w:val="single" w:sz="4" w:space="0" w:color="auto"/>
              <w:bottom w:val="single" w:sz="4" w:space="0" w:color="auto"/>
              <w:right w:val="single" w:sz="4" w:space="0" w:color="auto"/>
            </w:tcBorders>
            <w:vAlign w:val="center"/>
          </w:tcPr>
          <w:p w14:paraId="3001039E"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1F48F41"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r>
      <w:tr w:rsidR="00BD558F" w:rsidRPr="00FF514E" w14:paraId="1C073939" w14:textId="77777777" w:rsidTr="00AB204B">
        <w:trPr>
          <w:trHeight w:val="395"/>
          <w:jc w:val="cent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13819A3" w14:textId="77777777" w:rsidR="00BD558F" w:rsidRPr="00FF514E" w:rsidRDefault="00BD558F" w:rsidP="00BD558F">
            <w:pPr>
              <w:spacing w:after="0" w:line="360" w:lineRule="auto"/>
              <w:jc w:val="center"/>
              <w:rPr>
                <w:rFonts w:asciiTheme="minorHAnsi" w:hAnsiTheme="minorHAnsi" w:cstheme="minorHAnsi"/>
                <w:sz w:val="22"/>
              </w:rPr>
            </w:pPr>
            <w:r>
              <w:rPr>
                <w:rFonts w:asciiTheme="minorHAnsi" w:hAnsiTheme="minorHAnsi" w:cstheme="minorHAnsi"/>
                <w:sz w:val="22"/>
              </w:rPr>
              <w:t>10.</w:t>
            </w:r>
          </w:p>
        </w:tc>
        <w:tc>
          <w:tcPr>
            <w:tcW w:w="2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C523E" w14:textId="77777777" w:rsidR="00BD558F" w:rsidRPr="00FF514E" w:rsidRDefault="00BD558F" w:rsidP="00BD558F">
            <w:pPr>
              <w:spacing w:after="0" w:line="360" w:lineRule="auto"/>
              <w:jc w:val="both"/>
              <w:rPr>
                <w:rFonts w:asciiTheme="minorHAnsi" w:eastAsia="Georgia" w:hAnsiTheme="minorHAnsi" w:cstheme="minorHAnsi"/>
                <w:sz w:val="22"/>
              </w:rPr>
            </w:pPr>
            <w:r w:rsidRPr="00FF514E">
              <w:rPr>
                <w:rFonts w:asciiTheme="minorHAnsi" w:hAnsiTheme="minorHAnsi" w:cstheme="minorHAnsi"/>
                <w:sz w:val="22"/>
              </w:rPr>
              <w:t>Ethernet 10-Port Gigabit Router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452BC7B3" w14:textId="77777777" w:rsidR="00BD558F" w:rsidRPr="00FF514E" w:rsidRDefault="00BD558F" w:rsidP="00BD558F">
            <w:pPr>
              <w:widowControl w:val="0"/>
              <w:suppressAutoHyphens/>
              <w:spacing w:after="0" w:line="360" w:lineRule="auto"/>
              <w:jc w:val="center"/>
              <w:rPr>
                <w:rFonts w:asciiTheme="minorHAnsi" w:eastAsia="Georgia" w:hAnsiTheme="minorHAnsi" w:cstheme="minorHAnsi"/>
                <w:sz w:val="22"/>
              </w:rPr>
            </w:pPr>
            <w:r w:rsidRPr="00FF514E">
              <w:rPr>
                <w:rFonts w:asciiTheme="minorHAnsi" w:eastAsia="Georgia" w:hAnsiTheme="minorHAnsi" w:cstheme="minorHAnsi"/>
                <w:sz w:val="22"/>
              </w:rPr>
              <w:t>Pc</w:t>
            </w:r>
          </w:p>
        </w:tc>
        <w:tc>
          <w:tcPr>
            <w:tcW w:w="1264" w:type="dxa"/>
            <w:tcBorders>
              <w:top w:val="single" w:sz="4" w:space="0" w:color="auto"/>
              <w:left w:val="single" w:sz="4" w:space="0" w:color="auto"/>
              <w:bottom w:val="single" w:sz="4" w:space="0" w:color="auto"/>
              <w:right w:val="single" w:sz="4" w:space="0" w:color="auto"/>
            </w:tcBorders>
            <w:vAlign w:val="center"/>
          </w:tcPr>
          <w:p w14:paraId="3B98FA31" w14:textId="77777777" w:rsidR="00BD558F" w:rsidRPr="00FF514E" w:rsidRDefault="00BD558F" w:rsidP="00BD558F">
            <w:pPr>
              <w:widowControl w:val="0"/>
              <w:suppressAutoHyphens/>
              <w:spacing w:after="0" w:line="360" w:lineRule="auto"/>
              <w:jc w:val="center"/>
              <w:rPr>
                <w:rFonts w:asciiTheme="minorHAnsi" w:hAnsiTheme="minorHAnsi" w:cstheme="minorHAnsi"/>
                <w:sz w:val="22"/>
              </w:rPr>
            </w:pPr>
            <w:r w:rsidRPr="00FF514E">
              <w:rPr>
                <w:rFonts w:asciiTheme="minorHAnsi" w:hAnsiTheme="minorHAnsi" w:cstheme="minorHAnsi"/>
                <w:sz w:val="22"/>
              </w:rPr>
              <w:t>20</w:t>
            </w:r>
          </w:p>
        </w:tc>
        <w:tc>
          <w:tcPr>
            <w:tcW w:w="1701" w:type="dxa"/>
            <w:tcBorders>
              <w:top w:val="single" w:sz="4" w:space="0" w:color="auto"/>
              <w:left w:val="single" w:sz="4" w:space="0" w:color="auto"/>
              <w:bottom w:val="single" w:sz="4" w:space="0" w:color="auto"/>
              <w:right w:val="single" w:sz="4" w:space="0" w:color="auto"/>
            </w:tcBorders>
            <w:vAlign w:val="center"/>
          </w:tcPr>
          <w:p w14:paraId="76C2ED4F"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F16E2CA"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r>
      <w:tr w:rsidR="00BD558F" w:rsidRPr="00FF514E" w14:paraId="1EB07629" w14:textId="77777777" w:rsidTr="00AB204B">
        <w:trPr>
          <w:trHeight w:val="400"/>
          <w:jc w:val="cent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C2B1161" w14:textId="77777777" w:rsidR="00BD558F" w:rsidRPr="00FF514E" w:rsidRDefault="00BD558F" w:rsidP="00BD558F">
            <w:pPr>
              <w:spacing w:after="0" w:line="360" w:lineRule="auto"/>
              <w:jc w:val="center"/>
              <w:rPr>
                <w:rFonts w:asciiTheme="minorHAnsi" w:hAnsiTheme="minorHAnsi" w:cstheme="minorHAnsi"/>
                <w:sz w:val="22"/>
              </w:rPr>
            </w:pPr>
            <w:r>
              <w:rPr>
                <w:rFonts w:asciiTheme="minorHAnsi" w:hAnsiTheme="minorHAnsi" w:cstheme="minorHAnsi"/>
                <w:sz w:val="22"/>
              </w:rPr>
              <w:t>11.</w:t>
            </w:r>
          </w:p>
        </w:tc>
        <w:tc>
          <w:tcPr>
            <w:tcW w:w="2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68FA0" w14:textId="77777777" w:rsidR="00BD558F" w:rsidRPr="00FF514E" w:rsidRDefault="00BD558F" w:rsidP="00BD558F">
            <w:pPr>
              <w:spacing w:after="0" w:line="360" w:lineRule="auto"/>
              <w:jc w:val="both"/>
              <w:rPr>
                <w:rFonts w:asciiTheme="minorHAnsi" w:eastAsia="Georgia" w:hAnsiTheme="minorHAnsi" w:cstheme="minorHAnsi"/>
                <w:sz w:val="22"/>
              </w:rPr>
            </w:pPr>
            <w:r w:rsidRPr="00FF514E">
              <w:rPr>
                <w:rFonts w:asciiTheme="minorHAnsi" w:hAnsiTheme="minorHAnsi" w:cstheme="minorHAnsi"/>
                <w:sz w:val="22"/>
              </w:rPr>
              <w:t>Ethernet 13-Port Gigabit Router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5D00E1B6" w14:textId="77777777" w:rsidR="00BD558F" w:rsidRPr="00FF514E" w:rsidRDefault="00BD558F" w:rsidP="00BD558F">
            <w:pPr>
              <w:widowControl w:val="0"/>
              <w:suppressAutoHyphens/>
              <w:spacing w:after="0" w:line="360" w:lineRule="auto"/>
              <w:jc w:val="center"/>
              <w:rPr>
                <w:rFonts w:asciiTheme="minorHAnsi" w:eastAsia="Georgia" w:hAnsiTheme="minorHAnsi" w:cstheme="minorHAnsi"/>
                <w:sz w:val="22"/>
              </w:rPr>
            </w:pPr>
            <w:r w:rsidRPr="00FF514E">
              <w:rPr>
                <w:rFonts w:asciiTheme="minorHAnsi" w:eastAsia="Georgia" w:hAnsiTheme="minorHAnsi" w:cstheme="minorHAnsi"/>
                <w:sz w:val="22"/>
              </w:rPr>
              <w:t>Pc</w:t>
            </w:r>
          </w:p>
        </w:tc>
        <w:tc>
          <w:tcPr>
            <w:tcW w:w="1264" w:type="dxa"/>
            <w:tcBorders>
              <w:top w:val="single" w:sz="4" w:space="0" w:color="auto"/>
              <w:left w:val="single" w:sz="4" w:space="0" w:color="auto"/>
              <w:bottom w:val="single" w:sz="4" w:space="0" w:color="auto"/>
              <w:right w:val="single" w:sz="4" w:space="0" w:color="auto"/>
            </w:tcBorders>
            <w:vAlign w:val="center"/>
          </w:tcPr>
          <w:p w14:paraId="05DFF53D" w14:textId="77777777" w:rsidR="00BD558F" w:rsidRPr="00FF514E" w:rsidRDefault="00BD558F" w:rsidP="00BD558F">
            <w:pPr>
              <w:widowControl w:val="0"/>
              <w:suppressAutoHyphens/>
              <w:spacing w:after="0" w:line="360" w:lineRule="auto"/>
              <w:jc w:val="center"/>
              <w:rPr>
                <w:rFonts w:asciiTheme="minorHAnsi" w:hAnsiTheme="minorHAnsi" w:cstheme="minorHAnsi"/>
                <w:sz w:val="22"/>
              </w:rPr>
            </w:pPr>
            <w:r w:rsidRPr="00FF514E">
              <w:rPr>
                <w:rFonts w:asciiTheme="minorHAnsi" w:hAnsiTheme="minorHAnsi" w:cstheme="minorHAnsi"/>
                <w:sz w:val="22"/>
              </w:rPr>
              <w:t>20</w:t>
            </w:r>
          </w:p>
        </w:tc>
        <w:tc>
          <w:tcPr>
            <w:tcW w:w="1701" w:type="dxa"/>
            <w:tcBorders>
              <w:top w:val="single" w:sz="4" w:space="0" w:color="auto"/>
              <w:left w:val="single" w:sz="4" w:space="0" w:color="auto"/>
              <w:bottom w:val="single" w:sz="4" w:space="0" w:color="auto"/>
              <w:right w:val="single" w:sz="4" w:space="0" w:color="auto"/>
            </w:tcBorders>
            <w:vAlign w:val="center"/>
          </w:tcPr>
          <w:p w14:paraId="7BCFCAC5"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DA2EECF"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r>
      <w:tr w:rsidR="00BD558F" w:rsidRPr="00FF514E" w14:paraId="6155984F" w14:textId="77777777" w:rsidTr="00AB204B">
        <w:trPr>
          <w:trHeight w:val="428"/>
          <w:jc w:val="center"/>
        </w:trPr>
        <w:tc>
          <w:tcPr>
            <w:tcW w:w="679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B1B937" w14:textId="77777777" w:rsidR="00BD558F" w:rsidRPr="00423218" w:rsidRDefault="00BD558F" w:rsidP="00BD558F">
            <w:pPr>
              <w:widowControl w:val="0"/>
              <w:suppressAutoHyphens/>
              <w:spacing w:after="0" w:line="360" w:lineRule="auto"/>
              <w:jc w:val="right"/>
              <w:rPr>
                <w:rFonts w:asciiTheme="minorHAnsi" w:hAnsiTheme="minorHAnsi" w:cstheme="minorHAnsi"/>
                <w:b/>
                <w:bCs/>
                <w:sz w:val="22"/>
              </w:rPr>
            </w:pPr>
            <w:r w:rsidRPr="00423218">
              <w:rPr>
                <w:rFonts w:asciiTheme="minorHAnsi" w:hAnsiTheme="minorHAnsi" w:cstheme="minorHAnsi"/>
                <w:b/>
                <w:bCs/>
                <w:sz w:val="22"/>
              </w:rPr>
              <w:t>Sub-Total price excl. VAT</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1B6745" w14:textId="77777777" w:rsidR="00BD558F" w:rsidRPr="00423218" w:rsidRDefault="00BD558F" w:rsidP="00BD558F">
            <w:pPr>
              <w:widowControl w:val="0"/>
              <w:suppressAutoHyphens/>
              <w:spacing w:after="0" w:line="360" w:lineRule="auto"/>
              <w:jc w:val="both"/>
              <w:rPr>
                <w:rFonts w:asciiTheme="minorHAnsi" w:hAnsiTheme="minorHAnsi" w:cstheme="minorHAnsi"/>
                <w:b/>
                <w:bCs/>
                <w:sz w:val="22"/>
              </w:rPr>
            </w:pPr>
          </w:p>
        </w:tc>
      </w:tr>
      <w:tr w:rsidR="00BD558F" w:rsidRPr="00FF514E" w14:paraId="7BCA8D64" w14:textId="77777777" w:rsidTr="00AB204B">
        <w:trPr>
          <w:trHeight w:val="428"/>
          <w:jc w:val="center"/>
        </w:trPr>
        <w:tc>
          <w:tcPr>
            <w:tcW w:w="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0EB2A" w14:textId="77777777" w:rsidR="00BD558F" w:rsidRDefault="00BD558F" w:rsidP="00BD558F">
            <w:pPr>
              <w:spacing w:after="0" w:line="360" w:lineRule="auto"/>
              <w:jc w:val="center"/>
              <w:rPr>
                <w:rFonts w:asciiTheme="minorHAnsi" w:hAnsiTheme="minorHAnsi" w:cstheme="minorHAnsi"/>
                <w:sz w:val="22"/>
              </w:rPr>
            </w:pPr>
            <w:r>
              <w:rPr>
                <w:rFonts w:asciiTheme="minorHAnsi" w:hAnsiTheme="minorHAnsi" w:cstheme="minorHAnsi"/>
                <w:sz w:val="22"/>
              </w:rPr>
              <w:t>1.</w:t>
            </w:r>
          </w:p>
        </w:tc>
        <w:tc>
          <w:tcPr>
            <w:tcW w:w="6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0A6348"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r>
              <w:rPr>
                <w:rFonts w:asciiTheme="minorHAnsi" w:hAnsiTheme="minorHAnsi" w:cstheme="minorHAnsi"/>
                <w:sz w:val="22"/>
              </w:rPr>
              <w:t>Delivery cost in Kampala Metropolitan per trip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08F7D66"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r>
      <w:tr w:rsidR="00BD558F" w:rsidRPr="00FF514E" w14:paraId="77374ED0" w14:textId="77777777" w:rsidTr="00AB204B">
        <w:trPr>
          <w:trHeight w:val="428"/>
          <w:jc w:val="center"/>
        </w:trPr>
        <w:tc>
          <w:tcPr>
            <w:tcW w:w="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9F1F47" w14:textId="77777777" w:rsidR="00BD558F" w:rsidRDefault="00BD558F" w:rsidP="00BD558F">
            <w:pPr>
              <w:spacing w:after="0" w:line="360" w:lineRule="auto"/>
              <w:jc w:val="center"/>
              <w:rPr>
                <w:rFonts w:asciiTheme="minorHAnsi" w:hAnsiTheme="minorHAnsi" w:cstheme="minorHAnsi"/>
                <w:sz w:val="22"/>
              </w:rPr>
            </w:pPr>
            <w:r>
              <w:rPr>
                <w:rFonts w:asciiTheme="minorHAnsi" w:hAnsiTheme="minorHAnsi" w:cstheme="minorHAnsi"/>
                <w:sz w:val="22"/>
              </w:rPr>
              <w:t>2.</w:t>
            </w:r>
          </w:p>
        </w:tc>
        <w:tc>
          <w:tcPr>
            <w:tcW w:w="6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7FBAA4"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r>
              <w:rPr>
                <w:rFonts w:asciiTheme="minorHAnsi" w:hAnsiTheme="minorHAnsi" w:cstheme="minorHAnsi"/>
                <w:sz w:val="22"/>
              </w:rPr>
              <w:t>Delivery cost in Busoga region per trip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A27E2DF"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r>
      <w:tr w:rsidR="00BD558F" w:rsidRPr="00FF514E" w14:paraId="697E6BB5" w14:textId="77777777" w:rsidTr="00AB204B">
        <w:trPr>
          <w:trHeight w:val="428"/>
          <w:jc w:val="center"/>
        </w:trPr>
        <w:tc>
          <w:tcPr>
            <w:tcW w:w="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77E8C" w14:textId="77777777" w:rsidR="00BD558F" w:rsidRDefault="00BD558F" w:rsidP="00BD558F">
            <w:pPr>
              <w:spacing w:after="0" w:line="360" w:lineRule="auto"/>
              <w:jc w:val="center"/>
              <w:rPr>
                <w:rFonts w:asciiTheme="minorHAnsi" w:hAnsiTheme="minorHAnsi" w:cstheme="minorHAnsi"/>
                <w:sz w:val="22"/>
              </w:rPr>
            </w:pPr>
            <w:r>
              <w:rPr>
                <w:rFonts w:asciiTheme="minorHAnsi" w:hAnsiTheme="minorHAnsi" w:cstheme="minorHAnsi"/>
                <w:sz w:val="22"/>
              </w:rPr>
              <w:t>3.</w:t>
            </w:r>
          </w:p>
        </w:tc>
        <w:tc>
          <w:tcPr>
            <w:tcW w:w="6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1E7370"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r>
              <w:rPr>
                <w:rFonts w:asciiTheme="minorHAnsi" w:hAnsiTheme="minorHAnsi" w:cstheme="minorHAnsi"/>
                <w:sz w:val="22"/>
              </w:rPr>
              <w:t>Delivery cost in Rwenzori/ Albertine region per trip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03F5A78"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r>
      <w:tr w:rsidR="00BD558F" w:rsidRPr="00FF514E" w14:paraId="220742CB" w14:textId="77777777" w:rsidTr="00AB204B">
        <w:trPr>
          <w:trHeight w:val="428"/>
          <w:jc w:val="center"/>
        </w:trPr>
        <w:tc>
          <w:tcPr>
            <w:tcW w:w="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6EED9" w14:textId="77777777" w:rsidR="00BD558F" w:rsidRDefault="00BD558F" w:rsidP="00BD558F">
            <w:pPr>
              <w:spacing w:after="0" w:line="360" w:lineRule="auto"/>
              <w:jc w:val="center"/>
              <w:rPr>
                <w:rFonts w:asciiTheme="minorHAnsi" w:hAnsiTheme="minorHAnsi" w:cstheme="minorHAnsi"/>
                <w:sz w:val="22"/>
              </w:rPr>
            </w:pPr>
            <w:r>
              <w:rPr>
                <w:rFonts w:asciiTheme="minorHAnsi" w:hAnsiTheme="minorHAnsi" w:cstheme="minorHAnsi"/>
                <w:sz w:val="22"/>
              </w:rPr>
              <w:t>4.</w:t>
            </w:r>
          </w:p>
        </w:tc>
        <w:tc>
          <w:tcPr>
            <w:tcW w:w="6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35CA7B"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r>
              <w:rPr>
                <w:rFonts w:asciiTheme="minorHAnsi" w:hAnsiTheme="minorHAnsi" w:cstheme="minorHAnsi"/>
                <w:sz w:val="22"/>
              </w:rPr>
              <w:t>Delivery cost in West Nile region per trip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FA5ADBE"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tc>
      </w:tr>
      <w:tr w:rsidR="00BD558F" w:rsidRPr="00FF514E" w14:paraId="0EF49CF7" w14:textId="77777777" w:rsidTr="00AB204B">
        <w:tblPrEx>
          <w:jc w:val="right"/>
        </w:tblPrEx>
        <w:trPr>
          <w:jc w:val="right"/>
        </w:trPr>
        <w:tc>
          <w:tcPr>
            <w:tcW w:w="679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9A2763" w14:textId="77777777" w:rsidR="00BD558F" w:rsidRPr="00423218" w:rsidRDefault="00BD558F" w:rsidP="00BD558F">
            <w:pPr>
              <w:spacing w:after="0" w:line="360" w:lineRule="auto"/>
              <w:jc w:val="right"/>
              <w:rPr>
                <w:rFonts w:asciiTheme="minorHAnsi" w:hAnsiTheme="minorHAnsi" w:cstheme="minorHAnsi"/>
                <w:b/>
                <w:bCs/>
                <w:sz w:val="22"/>
              </w:rPr>
            </w:pPr>
            <w:r w:rsidRPr="00423218">
              <w:rPr>
                <w:rFonts w:asciiTheme="minorHAnsi" w:hAnsiTheme="minorHAnsi" w:cstheme="minorHAnsi"/>
                <w:b/>
                <w:bCs/>
                <w:sz w:val="22"/>
              </w:rPr>
              <w:t>VAT percentage (if applicable):</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3E5B8F0" w14:textId="77777777" w:rsidR="00BD558F" w:rsidRPr="00423218" w:rsidRDefault="00BD558F" w:rsidP="00BD558F">
            <w:pPr>
              <w:spacing w:after="0" w:line="360" w:lineRule="auto"/>
              <w:jc w:val="both"/>
              <w:rPr>
                <w:rFonts w:asciiTheme="minorHAnsi" w:hAnsiTheme="minorHAnsi" w:cstheme="minorHAnsi"/>
                <w:b/>
                <w:bCs/>
                <w:sz w:val="22"/>
              </w:rPr>
            </w:pPr>
            <w:r w:rsidRPr="00423218">
              <w:rPr>
                <w:rFonts w:asciiTheme="minorHAnsi" w:hAnsiTheme="minorHAnsi" w:cstheme="minorHAnsi"/>
                <w:b/>
                <w:bCs/>
                <w:sz w:val="22"/>
              </w:rPr>
              <w:t>18%</w:t>
            </w:r>
          </w:p>
        </w:tc>
      </w:tr>
      <w:tr w:rsidR="00BD558F" w:rsidRPr="00FF514E" w14:paraId="56C89017" w14:textId="77777777" w:rsidTr="00AB204B">
        <w:tblPrEx>
          <w:jc w:val="right"/>
        </w:tblPrEx>
        <w:trPr>
          <w:jc w:val="right"/>
        </w:trPr>
        <w:tc>
          <w:tcPr>
            <w:tcW w:w="679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367809" w14:textId="77777777" w:rsidR="00BD558F" w:rsidRPr="00423218" w:rsidRDefault="00BD558F" w:rsidP="00BD558F">
            <w:pPr>
              <w:spacing w:after="0" w:line="360" w:lineRule="auto"/>
              <w:jc w:val="right"/>
              <w:rPr>
                <w:rFonts w:asciiTheme="minorHAnsi" w:hAnsiTheme="minorHAnsi" w:cstheme="minorHAnsi"/>
                <w:b/>
                <w:bCs/>
                <w:sz w:val="22"/>
              </w:rPr>
            </w:pPr>
            <w:r w:rsidRPr="00423218">
              <w:rPr>
                <w:rFonts w:asciiTheme="minorHAnsi" w:hAnsiTheme="minorHAnsi" w:cstheme="minorHAnsi"/>
                <w:b/>
                <w:bCs/>
                <w:sz w:val="22"/>
              </w:rPr>
              <w:t>Fixed Total price excl. VAT</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9A7D5FA" w14:textId="77777777" w:rsidR="00BD558F" w:rsidRPr="00423218" w:rsidRDefault="00BD558F" w:rsidP="00BD558F">
            <w:pPr>
              <w:spacing w:after="0" w:line="360" w:lineRule="auto"/>
              <w:jc w:val="both"/>
              <w:rPr>
                <w:rFonts w:asciiTheme="minorHAnsi" w:hAnsiTheme="minorHAnsi" w:cstheme="minorHAnsi"/>
                <w:b/>
                <w:bCs/>
                <w:sz w:val="22"/>
              </w:rPr>
            </w:pPr>
          </w:p>
        </w:tc>
      </w:tr>
    </w:tbl>
    <w:p w14:paraId="674CAC01" w14:textId="77777777" w:rsidR="00BD558F" w:rsidRPr="00FF514E" w:rsidRDefault="00BD558F" w:rsidP="00BD558F">
      <w:pPr>
        <w:widowControl w:val="0"/>
        <w:suppressAutoHyphens/>
        <w:spacing w:after="0" w:line="360" w:lineRule="auto"/>
        <w:jc w:val="both"/>
        <w:rPr>
          <w:rFonts w:asciiTheme="minorHAnsi" w:hAnsiTheme="minorHAnsi" w:cstheme="minorHAnsi"/>
          <w:sz w:val="22"/>
        </w:rPr>
      </w:pPr>
    </w:p>
    <w:p w14:paraId="036F808D" w14:textId="77777777" w:rsidR="00BD558F" w:rsidRPr="00FF514E" w:rsidRDefault="00BD558F" w:rsidP="00BD558F">
      <w:pPr>
        <w:spacing w:after="0" w:line="360" w:lineRule="auto"/>
        <w:jc w:val="both"/>
        <w:rPr>
          <w:rFonts w:asciiTheme="minorHAnsi" w:hAnsiTheme="minorHAnsi" w:cstheme="minorHAnsi"/>
          <w:sz w:val="22"/>
        </w:rPr>
      </w:pPr>
    </w:p>
    <w:p w14:paraId="67A3610F" w14:textId="77777777" w:rsidR="00BD558F" w:rsidRPr="00FF514E" w:rsidRDefault="00BD558F" w:rsidP="00BD558F">
      <w:pPr>
        <w:spacing w:after="0" w:line="360" w:lineRule="auto"/>
        <w:jc w:val="both"/>
        <w:rPr>
          <w:rFonts w:asciiTheme="minorHAnsi" w:hAnsiTheme="minorHAnsi" w:cstheme="minorHAnsi"/>
          <w:sz w:val="22"/>
        </w:rPr>
      </w:pPr>
      <w:r w:rsidRPr="00FF514E">
        <w:rPr>
          <w:rFonts w:asciiTheme="minorHAnsi" w:hAnsiTheme="minorHAnsi" w:cstheme="minorHAnsi"/>
          <w:sz w:val="22"/>
        </w:rPr>
        <w:t>Name and first name: ………………………………………………</w:t>
      </w:r>
    </w:p>
    <w:p w14:paraId="01CF735D" w14:textId="77777777" w:rsidR="00BD558F" w:rsidRPr="00FF514E" w:rsidRDefault="00BD558F" w:rsidP="00BD558F">
      <w:pPr>
        <w:spacing w:after="0" w:line="360" w:lineRule="auto"/>
        <w:jc w:val="both"/>
        <w:rPr>
          <w:rFonts w:asciiTheme="minorHAnsi" w:hAnsiTheme="minorHAnsi" w:cstheme="minorHAnsi"/>
          <w:sz w:val="22"/>
        </w:rPr>
      </w:pPr>
      <w:r w:rsidRPr="00FF514E">
        <w:rPr>
          <w:rFonts w:asciiTheme="minorHAnsi" w:hAnsiTheme="minorHAnsi" w:cstheme="minorHAnsi"/>
          <w:sz w:val="22"/>
        </w:rPr>
        <w:t>Duly authorised to sign this tender on behalf of: ………………………………………………</w:t>
      </w:r>
    </w:p>
    <w:p w14:paraId="0E897461" w14:textId="77777777" w:rsidR="00BD558F" w:rsidRPr="00FF514E" w:rsidRDefault="00BD558F" w:rsidP="00BD558F">
      <w:pPr>
        <w:spacing w:after="0" w:line="360" w:lineRule="auto"/>
        <w:jc w:val="both"/>
        <w:rPr>
          <w:rFonts w:asciiTheme="minorHAnsi" w:hAnsiTheme="minorHAnsi" w:cstheme="minorHAnsi"/>
          <w:sz w:val="22"/>
        </w:rPr>
      </w:pPr>
      <w:r w:rsidRPr="00FF514E">
        <w:rPr>
          <w:rFonts w:asciiTheme="minorHAnsi" w:hAnsiTheme="minorHAnsi" w:cstheme="minorHAnsi"/>
          <w:sz w:val="22"/>
        </w:rPr>
        <w:t>Place and date: ………………………………………………</w:t>
      </w:r>
    </w:p>
    <w:p w14:paraId="4A426C8E" w14:textId="77777777" w:rsidR="00BD558F" w:rsidRPr="00FF514E" w:rsidRDefault="00BD558F" w:rsidP="00BD558F">
      <w:pPr>
        <w:spacing w:after="0" w:line="360" w:lineRule="auto"/>
        <w:jc w:val="both"/>
        <w:rPr>
          <w:rFonts w:asciiTheme="minorHAnsi" w:hAnsiTheme="minorHAnsi" w:cstheme="minorHAnsi"/>
          <w:sz w:val="22"/>
        </w:rPr>
      </w:pPr>
      <w:r w:rsidRPr="00FF514E">
        <w:rPr>
          <w:rFonts w:asciiTheme="minorHAnsi" w:hAnsiTheme="minorHAnsi" w:cstheme="minorHAnsi"/>
          <w:sz w:val="22"/>
        </w:rPr>
        <w:t>Signature: ………………………………………………</w:t>
      </w:r>
    </w:p>
    <w:p w14:paraId="069EF895" w14:textId="77777777" w:rsidR="00EA43DB" w:rsidRDefault="00EA43DB"/>
    <w:sectPr w:rsidR="00EA4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8F"/>
    <w:rsid w:val="000A1E26"/>
    <w:rsid w:val="00801E24"/>
    <w:rsid w:val="00BD558F"/>
    <w:rsid w:val="00EA43D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FB14"/>
  <w15:chartTrackingRefBased/>
  <w15:docId w15:val="{7861993D-4DC2-4CD4-A75C-7E126F18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8F"/>
    <w:pPr>
      <w:spacing w:line="276" w:lineRule="auto"/>
    </w:pPr>
    <w:rPr>
      <w:rFonts w:ascii="Georgia" w:eastAsia="Calibri" w:hAnsi="Georgia" w:cs="Times New Roman"/>
      <w:color w:val="585756"/>
      <w:kern w:val="0"/>
      <w:sz w:val="21"/>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ADERO, Sandra</dc:creator>
  <cp:keywords/>
  <dc:description/>
  <cp:lastModifiedBy>ADERO, Sandra</cp:lastModifiedBy>
  <cp:revision>2</cp:revision>
  <dcterms:created xsi:type="dcterms:W3CDTF">2024-04-08T05:53:00Z</dcterms:created>
  <dcterms:modified xsi:type="dcterms:W3CDTF">2024-04-08T06:20:00Z</dcterms:modified>
</cp:coreProperties>
</file>