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0633CDBE" w:rsidR="00D32258" w:rsidRDefault="004A7A32" w:rsidP="004A7A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service</w:t>
      </w:r>
      <w:r w:rsidR="00D32258">
        <w:rPr>
          <w:rFonts w:ascii="Times New Roman" w:hAnsi="Times New Roman"/>
          <w:color w:val="404040"/>
          <w:sz w:val="28"/>
          <w:szCs w:val="28"/>
        </w:rPr>
        <w:t>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B13798" w:rsidRPr="00E801A7">
        <w:rPr>
          <w:b/>
          <w:bCs/>
          <w:sz w:val="24"/>
          <w:szCs w:val="24"/>
        </w:rPr>
        <w:t>Coaching en gestion commerciale et marketing de 4 coopératives de cacao dans l</w:t>
      </w:r>
      <w:r w:rsidR="00992DE9">
        <w:rPr>
          <w:b/>
          <w:bCs/>
          <w:sz w:val="24"/>
          <w:szCs w:val="24"/>
        </w:rPr>
        <w:t>es régions</w:t>
      </w:r>
      <w:r w:rsidR="00B13798" w:rsidRPr="00E801A7">
        <w:rPr>
          <w:b/>
          <w:bCs/>
          <w:sz w:val="24"/>
          <w:szCs w:val="24"/>
        </w:rPr>
        <w:t xml:space="preserve"> du haut Sassandra et du Lôh Djiboua</w:t>
      </w:r>
      <w:r w:rsidR="00B13798">
        <w:rPr>
          <w:b/>
          <w:bCs/>
          <w:sz w:val="24"/>
          <w:szCs w:val="24"/>
        </w:rPr>
        <w:t xml:space="preserve"> </w:t>
      </w:r>
      <w:r w:rsidR="00851B18">
        <w:rPr>
          <w:rFonts w:ascii="Times New Roman" w:hAnsi="Times New Roman"/>
          <w:b/>
          <w:bCs/>
          <w:color w:val="404040"/>
          <w:sz w:val="28"/>
          <w:szCs w:val="28"/>
        </w:rPr>
        <w:t>»</w:t>
      </w:r>
    </w:p>
    <w:p w14:paraId="5CE5C37D" w14:textId="320D4778"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DF3A59" w:rsidRPr="00D71432">
        <w:rPr>
          <w:rFonts w:ascii="Times New Roman" w:hAnsi="Times New Roman"/>
          <w:b/>
          <w:bCs/>
          <w:color w:val="000000"/>
          <w:sz w:val="28"/>
          <w:szCs w:val="28"/>
        </w:rPr>
        <w:t>CIV2100</w:t>
      </w:r>
      <w:r w:rsidR="00804CC6">
        <w:rPr>
          <w:rFonts w:ascii="Times New Roman" w:hAnsi="Times New Roman"/>
          <w:b/>
          <w:bCs/>
          <w:color w:val="000000"/>
          <w:sz w:val="28"/>
          <w:szCs w:val="28"/>
        </w:rPr>
        <w:t>2</w:t>
      </w:r>
      <w:r w:rsidR="00DF3A59" w:rsidRPr="00D71432">
        <w:rPr>
          <w:rFonts w:ascii="Times New Roman" w:hAnsi="Times New Roman"/>
          <w:b/>
          <w:bCs/>
          <w:color w:val="000000"/>
          <w:sz w:val="28"/>
          <w:szCs w:val="28"/>
        </w:rPr>
        <w:t>-100</w:t>
      </w:r>
      <w:r w:rsidR="00AD1D1F">
        <w:rPr>
          <w:rFonts w:ascii="Times New Roman" w:hAnsi="Times New Roman"/>
          <w:b/>
          <w:bCs/>
          <w:color w:val="000000"/>
          <w:sz w:val="28"/>
          <w:szCs w:val="28"/>
        </w:rPr>
        <w:t>57</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77777777" w:rsidR="004A7A32" w:rsidRPr="002C3720" w:rsidRDefault="004A7A32" w:rsidP="00B6483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767CF46D" w:rsidR="004A7A32" w:rsidRDefault="004A7A32" w:rsidP="00B6483D"/>
        </w:tc>
        <w:tc>
          <w:tcPr>
            <w:tcW w:w="4530" w:type="dxa"/>
            <w:shd w:val="clear" w:color="auto" w:fill="FFFF00"/>
            <w:vAlign w:val="center"/>
          </w:tcPr>
          <w:p w14:paraId="25A9B881" w14:textId="77777777" w:rsidR="004A7A32" w:rsidRPr="00B71DB0" w:rsidRDefault="004A7A32" w:rsidP="00B6483D">
            <w:pPr>
              <w:jc w:val="center"/>
              <w:rPr>
                <w:b/>
              </w:rPr>
            </w:pPr>
          </w:p>
        </w:tc>
      </w:tr>
    </w:tbl>
    <w:p w14:paraId="1CF256B7" w14:textId="77777777" w:rsidR="004A7A32" w:rsidRPr="00B96FAE" w:rsidRDefault="004A7A32" w:rsidP="004A7A32">
      <w:pPr>
        <w:rPr>
          <w:b/>
          <w:color w:val="auto"/>
          <w:sz w:val="22"/>
        </w:rPr>
      </w:pPr>
      <w:r>
        <w:br w:type="page"/>
      </w:r>
      <w:r w:rsidRPr="00B96FAE">
        <w:rPr>
          <w:b/>
          <w:color w:val="auto"/>
          <w:sz w:val="22"/>
        </w:rPr>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F643B9">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6"/>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73D661FA"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 domicilié en Côte d’Ivoire.</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F643B9">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(p.e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t>Intercalaire 5</w:t>
      </w:r>
    </w:p>
    <w:p w14:paraId="5B5128A2" w14:textId="77777777" w:rsidR="004A7A32" w:rsidRDefault="004A7A32" w:rsidP="004A7A32">
      <w:pPr>
        <w:tabs>
          <w:tab w:val="left" w:pos="864"/>
        </w:tabs>
        <w:jc w:val="both"/>
        <w:rPr>
          <w:b/>
          <w:sz w:val="22"/>
        </w:rPr>
      </w:pP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137F52AC" w14:textId="77777777" w:rsidR="004A7A32" w:rsidRPr="00D64437" w:rsidRDefault="004A7A32" w:rsidP="004A7A32">
      <w:pPr>
        <w:tabs>
          <w:tab w:val="left" w:pos="864"/>
        </w:tabs>
        <w:jc w:val="both"/>
        <w:rPr>
          <w:b/>
          <w:sz w:val="22"/>
        </w:rPr>
      </w:pPr>
    </w:p>
    <w:p w14:paraId="16935E30" w14:textId="77777777" w:rsidR="004A7A32" w:rsidRPr="0061247B" w:rsidRDefault="004A7A32" w:rsidP="004A7A32">
      <w:pPr>
        <w:jc w:val="center"/>
        <w:rPr>
          <w:color w:val="FF0000"/>
          <w:sz w:val="40"/>
          <w:szCs w:val="40"/>
        </w:rPr>
      </w:pPr>
      <w:bookmarkStart w:id="78" w:name="_Toc40436140"/>
      <w:bookmarkStart w:id="79" w:name="_Toc40439813"/>
      <w:bookmarkStart w:id="80" w:name="_Toc45547397"/>
      <w:bookmarkStart w:id="81" w:name="_Toc46312220"/>
      <w:bookmarkStart w:id="82" w:name="_Toc48157201"/>
      <w:bookmarkStart w:id="83" w:name="_Toc48157308"/>
      <w:bookmarkStart w:id="84" w:name="_Toc51144301"/>
      <w:bookmarkStart w:id="85" w:name="_Toc51144424"/>
      <w:bookmarkStart w:id="86" w:name="_Toc56163388"/>
      <w:bookmarkStart w:id="87" w:name="_Toc57820439"/>
      <w:bookmarkStart w:id="88" w:name="_Toc57820714"/>
      <w:bookmarkStart w:id="89" w:name="_Toc57820884"/>
      <w:bookmarkStart w:id="90" w:name="_Toc57895666"/>
      <w:bookmarkStart w:id="91" w:name="_Toc64879102"/>
      <w:r w:rsidRPr="0061247B">
        <w:rPr>
          <w:color w:val="FF0000"/>
          <w:sz w:val="40"/>
          <w:szCs w:val="40"/>
        </w:rPr>
        <w:t>Les statuts du soumissionnaire et/ou les documents officiels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E9118C7" w14:textId="77777777" w:rsidR="004A7A32" w:rsidRPr="00C3447C" w:rsidRDefault="004A7A32" w:rsidP="004A7A32"/>
    <w:p w14:paraId="0F704CC2"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A516DA">
        <w:rPr>
          <w:color w:val="auto"/>
          <w:sz w:val="22"/>
        </w:rPr>
        <w:t> :</w:t>
      </w:r>
    </w:p>
    <w:p w14:paraId="623D665F" w14:textId="77777777" w:rsidR="004A7A32" w:rsidRPr="00D64437" w:rsidRDefault="004A7A32" w:rsidP="004A7A32">
      <w:pPr>
        <w:tabs>
          <w:tab w:val="left" w:pos="864"/>
        </w:tabs>
        <w:jc w:val="both"/>
        <w:rPr>
          <w:sz w:val="22"/>
        </w:rPr>
      </w:pPr>
    </w:p>
    <w:p w14:paraId="688D37AE" w14:textId="77777777" w:rsidR="004A7A32" w:rsidRPr="00D64437" w:rsidRDefault="004A7A32" w:rsidP="004A7A32">
      <w:pPr>
        <w:tabs>
          <w:tab w:val="left" w:pos="864"/>
        </w:tabs>
        <w:jc w:val="both"/>
        <w:rPr>
          <w:sz w:val="22"/>
        </w:rPr>
      </w:pPr>
      <w:r w:rsidRPr="00D64437">
        <w:rPr>
          <w:sz w:val="22"/>
        </w:rPr>
        <w:t>Le soumissionnaire doit fournir des documents récents (statuts ou décision de conseil d’administration ou acte notarié) afin de nous permettre d’identifier le/les personne (s) pouvant engager la société. L’ensemble des documents à signer dans le cadre du présent marché doit être signé par la personne habilitée à le faire.</w:t>
      </w:r>
    </w:p>
    <w:p w14:paraId="0C9E0101" w14:textId="77777777" w:rsidR="004A7A32" w:rsidRPr="00D64437" w:rsidRDefault="004A7A32" w:rsidP="004A7A32">
      <w:pPr>
        <w:tabs>
          <w:tab w:val="left" w:pos="864"/>
        </w:tabs>
        <w:jc w:val="both"/>
        <w:rPr>
          <w:sz w:val="22"/>
        </w:rPr>
      </w:pPr>
      <w:r w:rsidRPr="00D64437">
        <w:rPr>
          <w:sz w:val="22"/>
        </w:rPr>
        <w:t>Lorsque le(s) mandataire(s) habilité(s) à engager la société souhaite(nt) désigner une autre personne pour le faire, ils doivent fournir une procuration de signature dans le cadre du présent marché (et à son tour être habilité à le faire). Se donner soi-même une procuration est un non-sens.</w:t>
      </w:r>
    </w:p>
    <w:p w14:paraId="24994155" w14:textId="77777777" w:rsidR="004A7A32" w:rsidRPr="00D64437" w:rsidRDefault="004A7A32" w:rsidP="004A7A32">
      <w:pPr>
        <w:tabs>
          <w:tab w:val="left" w:pos="864"/>
        </w:tabs>
        <w:jc w:val="both"/>
        <w:rPr>
          <w:sz w:val="22"/>
        </w:rPr>
      </w:pPr>
    </w:p>
    <w:p w14:paraId="266C15AC" w14:textId="77777777" w:rsidR="004A7A32" w:rsidRPr="00D64437" w:rsidRDefault="004A7A32" w:rsidP="004A7A32">
      <w:pPr>
        <w:tabs>
          <w:tab w:val="left" w:pos="864"/>
        </w:tabs>
        <w:jc w:val="both"/>
        <w:rPr>
          <w:sz w:val="22"/>
        </w:rPr>
      </w:pPr>
    </w:p>
    <w:p w14:paraId="1B883F61" w14:textId="77777777" w:rsidR="004A7A32" w:rsidRPr="00D64437" w:rsidRDefault="004A7A32" w:rsidP="004A7A32">
      <w:pPr>
        <w:spacing w:before="60" w:after="60" w:line="288" w:lineRule="auto"/>
        <w:jc w:val="both"/>
        <w:rPr>
          <w:kern w:val="18"/>
          <w:sz w:val="22"/>
        </w:rPr>
      </w:pPr>
      <w:r w:rsidRPr="00A516DA">
        <w:rPr>
          <w:b/>
          <w:color w:val="auto"/>
          <w:kern w:val="18"/>
          <w:sz w:val="22"/>
          <w:u w:val="single"/>
        </w:rPr>
        <w:t>ATTENTION</w:t>
      </w:r>
      <w:r w:rsidRPr="00A516DA">
        <w:rPr>
          <w:color w:val="auto"/>
          <w:kern w:val="18"/>
          <w:sz w:val="22"/>
        </w:rPr>
        <w:t> :</w:t>
      </w:r>
      <w:r w:rsidRPr="00D64437">
        <w:rPr>
          <w:kern w:val="18"/>
          <w:sz w:val="22"/>
        </w:rPr>
        <w:t xml:space="preserve"> Les preuves doivent être sans ambiguïté.</w:t>
      </w:r>
    </w:p>
    <w:p w14:paraId="54F42230" w14:textId="77777777" w:rsidR="004A7A32" w:rsidRDefault="004A7A32" w:rsidP="004A7A32">
      <w:pPr>
        <w:spacing w:before="60" w:after="60" w:line="288" w:lineRule="auto"/>
        <w:jc w:val="both"/>
        <w:rPr>
          <w:b/>
          <w:bCs/>
          <w:kern w:val="18"/>
          <w:sz w:val="20"/>
          <w:u w:val="single"/>
        </w:rPr>
      </w:pPr>
      <w:r>
        <w:rPr>
          <w:b/>
          <w:bCs/>
          <w:kern w:val="18"/>
          <w:sz w:val="20"/>
          <w:u w:val="single"/>
        </w:rPr>
        <w:br w:type="page"/>
      </w:r>
    </w:p>
    <w:p w14:paraId="34D05CE3" w14:textId="77777777" w:rsidR="004A7A32" w:rsidRPr="009B4D37" w:rsidRDefault="004A7A32" w:rsidP="004A7A32">
      <w:pPr>
        <w:spacing w:before="60" w:after="60" w:line="288" w:lineRule="auto"/>
        <w:jc w:val="both"/>
        <w:rPr>
          <w:b/>
          <w:bCs/>
          <w:color w:val="auto"/>
          <w:kern w:val="18"/>
          <w:sz w:val="20"/>
          <w:u w:val="single"/>
        </w:rPr>
      </w:pPr>
      <w:r w:rsidRPr="009B4D37">
        <w:rPr>
          <w:b/>
          <w:bCs/>
          <w:color w:val="auto"/>
          <w:kern w:val="18"/>
          <w:sz w:val="20"/>
          <w:highlight w:val="yellow"/>
          <w:u w:val="single"/>
        </w:rPr>
        <w:t>Documents à joindre ici :</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92" w:name="_Toc40436141"/>
      <w:bookmarkStart w:id="93" w:name="_Toc40439814"/>
      <w:bookmarkStart w:id="94" w:name="_Toc45547398"/>
      <w:bookmarkStart w:id="95" w:name="_Toc46312221"/>
      <w:bookmarkStart w:id="96" w:name="_Toc48157202"/>
      <w:bookmarkStart w:id="97" w:name="_Toc48157309"/>
      <w:bookmarkStart w:id="98" w:name="_Toc51144302"/>
      <w:bookmarkStart w:id="99" w:name="_Toc51144425"/>
      <w:bookmarkStart w:id="100" w:name="_Toc56163389"/>
      <w:bookmarkStart w:id="101" w:name="_Toc57820440"/>
      <w:bookmarkStart w:id="102" w:name="_Toc57820715"/>
      <w:bookmarkStart w:id="103" w:name="_Toc57820885"/>
      <w:bookmarkStart w:id="104" w:name="_Toc57895667"/>
      <w:bookmarkStart w:id="105" w:name="_Toc64879103"/>
      <w:r w:rsidRPr="0061247B">
        <w:rPr>
          <w:color w:val="FF0000"/>
          <w:sz w:val="40"/>
          <w:szCs w:val="40"/>
        </w:rPr>
        <w:t>Déclaration d’intégrité pour les soumissionnaires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106" w:name="_Toc40436142"/>
      <w:bookmarkStart w:id="107" w:name="_Toc40439815"/>
      <w:bookmarkStart w:id="108" w:name="_Toc45547399"/>
      <w:bookmarkStart w:id="109" w:name="_Toc46312222"/>
      <w:bookmarkStart w:id="110" w:name="_Toc48157203"/>
      <w:bookmarkStart w:id="111" w:name="_Toc48157310"/>
      <w:bookmarkStart w:id="112" w:name="_Toc51144303"/>
      <w:bookmarkStart w:id="113" w:name="_Toc51144426"/>
      <w:bookmarkStart w:id="114"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t>Déclaration d’intégrité pour les soumissionnaires</w:t>
      </w:r>
      <w:bookmarkEnd w:id="106"/>
      <w:bookmarkEnd w:id="107"/>
      <w:bookmarkEnd w:id="108"/>
      <w:bookmarkEnd w:id="109"/>
      <w:bookmarkEnd w:id="110"/>
      <w:bookmarkEnd w:id="111"/>
      <w:bookmarkEnd w:id="112"/>
      <w:bookmarkEnd w:id="113"/>
      <w:bookmarkEnd w:id="114"/>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déclare/rons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15" w:name="_Toc40436143"/>
      <w:bookmarkStart w:id="116" w:name="_Toc40439816"/>
      <w:bookmarkStart w:id="117" w:name="_Toc45547400"/>
      <w:bookmarkStart w:id="118" w:name="_Toc46312223"/>
      <w:bookmarkStart w:id="119" w:name="_Toc48157204"/>
      <w:bookmarkStart w:id="120" w:name="_Toc48157311"/>
      <w:bookmarkStart w:id="121" w:name="_Toc51144304"/>
      <w:bookmarkStart w:id="122" w:name="_Toc51144427"/>
      <w:bookmarkStart w:id="123" w:name="_Toc56163391"/>
      <w:bookmarkStart w:id="124" w:name="_Toc57820441"/>
      <w:bookmarkStart w:id="125" w:name="_Toc57820716"/>
      <w:bookmarkStart w:id="126" w:name="_Toc57820886"/>
      <w:bookmarkStart w:id="127" w:name="_Toc57895668"/>
      <w:bookmarkStart w:id="128" w:name="_Toc64879104"/>
      <w:r w:rsidRPr="0061247B">
        <w:rPr>
          <w:color w:val="FF0000"/>
          <w:sz w:val="40"/>
          <w:szCs w:val="40"/>
        </w:rPr>
        <w:t>Déclaration sur l’honneur relative aux motifs d’exclusion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29" w:name="_Toc38617316"/>
      <w:bookmarkStart w:id="130" w:name="_Toc40436144"/>
      <w:bookmarkStart w:id="131" w:name="_Toc40439817"/>
      <w:bookmarkStart w:id="132" w:name="_Toc45547401"/>
      <w:bookmarkStart w:id="133" w:name="_Toc46312224"/>
      <w:bookmarkStart w:id="134" w:name="_Toc48157205"/>
      <w:bookmarkStart w:id="135" w:name="_Toc48157312"/>
      <w:bookmarkStart w:id="136" w:name="_Toc51144305"/>
      <w:bookmarkStart w:id="137" w:name="_Toc51144428"/>
      <w:bookmarkStart w:id="138" w:name="_Toc56163392"/>
      <w:r>
        <w:rPr>
          <w:rFonts w:eastAsia="Times New Roman"/>
          <w:b/>
          <w:color w:val="D81A1A"/>
          <w:sz w:val="28"/>
          <w:szCs w:val="26"/>
        </w:rPr>
        <w:br w:type="page"/>
      </w:r>
      <w:r w:rsidRPr="00D64437">
        <w:rPr>
          <w:rFonts w:eastAsia="Times New Roman"/>
          <w:b/>
          <w:color w:val="D81A1A"/>
          <w:sz w:val="28"/>
          <w:szCs w:val="26"/>
        </w:rPr>
        <w:t>Déclaration sur l’honneur relative aux motifs d’exclusion</w:t>
      </w:r>
      <w:bookmarkEnd w:id="129"/>
      <w:bookmarkEnd w:id="130"/>
      <w:bookmarkEnd w:id="131"/>
      <w:bookmarkEnd w:id="132"/>
      <w:bookmarkEnd w:id="133"/>
      <w:bookmarkEnd w:id="134"/>
      <w:bookmarkEnd w:id="135"/>
      <w:bookmarkEnd w:id="136"/>
      <w:bookmarkEnd w:id="137"/>
      <w:bookmarkEnd w:id="138"/>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déclare/rons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d’élements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39" w:name="_Toc40436145"/>
      <w:bookmarkStart w:id="140" w:name="_Toc40439818"/>
      <w:bookmarkStart w:id="141" w:name="_Toc45547402"/>
      <w:bookmarkStart w:id="142" w:name="_Toc46312225"/>
      <w:bookmarkStart w:id="143" w:name="_Toc48157206"/>
      <w:bookmarkStart w:id="144" w:name="_Toc48157313"/>
      <w:bookmarkStart w:id="145" w:name="_Toc51144306"/>
      <w:bookmarkStart w:id="146" w:name="_Toc51144429"/>
      <w:bookmarkStart w:id="147" w:name="_Toc56163393"/>
      <w:bookmarkStart w:id="148" w:name="_Toc57820442"/>
      <w:bookmarkStart w:id="149" w:name="_Toc57820717"/>
      <w:bookmarkStart w:id="150" w:name="_Toc57820887"/>
      <w:bookmarkStart w:id="151" w:name="_Toc57895669"/>
      <w:bookmarkStart w:id="152" w:name="_Toc64879105"/>
      <w:r w:rsidRPr="00416BBD">
        <w:rPr>
          <w:color w:val="FF0000"/>
          <w:sz w:val="40"/>
          <w:szCs w:val="40"/>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53" w:name="_Toc38617317"/>
      <w:bookmarkStart w:id="154" w:name="_Toc40436146"/>
      <w:bookmarkStart w:id="155" w:name="_Toc40439819"/>
      <w:bookmarkStart w:id="156" w:name="_Toc45547403"/>
      <w:bookmarkStart w:id="157" w:name="_Toc46312226"/>
      <w:bookmarkStart w:id="158" w:name="_Toc48157207"/>
      <w:bookmarkStart w:id="159" w:name="_Toc48157314"/>
      <w:bookmarkStart w:id="160" w:name="_Toc51144307"/>
      <w:bookmarkStart w:id="161" w:name="_Toc51144430"/>
      <w:bookmarkStart w:id="162" w:name="_Toc56163394"/>
      <w:r w:rsidRPr="00D64437">
        <w:rPr>
          <w:rFonts w:eastAsia="Times New Roman"/>
          <w:b/>
          <w:color w:val="D81A1A"/>
          <w:sz w:val="28"/>
          <w:szCs w:val="26"/>
        </w:rPr>
        <w:t>Données capacité économique et financière + Comptes annuels agréés à joindre à l’offre</w:t>
      </w:r>
      <w:bookmarkEnd w:id="153"/>
      <w:bookmarkEnd w:id="154"/>
      <w:bookmarkEnd w:id="155"/>
      <w:bookmarkEnd w:id="156"/>
      <w:bookmarkEnd w:id="157"/>
      <w:bookmarkEnd w:id="158"/>
      <w:bookmarkEnd w:id="159"/>
      <w:bookmarkEnd w:id="160"/>
      <w:bookmarkEnd w:id="161"/>
      <w:bookmarkEnd w:id="162"/>
    </w:p>
    <w:p w14:paraId="7E23E063" w14:textId="19EFC4C0" w:rsidR="004A7A32" w:rsidRDefault="004A7A32" w:rsidP="004A7A32">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r w:rsidR="00DF770A" w:rsidRPr="00DF770A">
        <w:rPr>
          <w:b/>
          <w:bCs/>
          <w:kern w:val="18"/>
          <w:szCs w:val="21"/>
        </w:rPr>
        <w:t>50 000 euros</w:t>
      </w:r>
    </w:p>
    <w:p w14:paraId="530B5419" w14:textId="0E8C4333"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6EB0B8AB" w14:textId="77777777" w:rsidR="00E4389F" w:rsidRDefault="00E4389F" w:rsidP="004A7A32">
      <w:pPr>
        <w:rPr>
          <w:color w:val="404040"/>
          <w:szCs w:val="21"/>
        </w:rPr>
      </w:pPr>
    </w:p>
    <w:p w14:paraId="5AF2EB7C" w14:textId="77777777" w:rsidR="00E4389F" w:rsidRDefault="00E4389F" w:rsidP="004A7A32">
      <w:pPr>
        <w:rPr>
          <w:color w:val="404040"/>
          <w:szCs w:val="21"/>
        </w:rPr>
      </w:pPr>
    </w:p>
    <w:p w14:paraId="3E6D579B" w14:textId="77777777" w:rsidR="00DF770A" w:rsidRDefault="00DF770A" w:rsidP="004A7A32">
      <w:pPr>
        <w:rPr>
          <w:color w:val="404040"/>
          <w:szCs w:val="21"/>
        </w:rPr>
      </w:pPr>
    </w:p>
    <w:p w14:paraId="0CB93A22" w14:textId="77777777" w:rsidR="004A7A32" w:rsidRPr="00E55620"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63" w:name="_Toc40436147"/>
      <w:bookmarkStart w:id="164" w:name="_Toc40439820"/>
      <w:bookmarkStart w:id="165" w:name="_Toc48157208"/>
      <w:bookmarkStart w:id="166" w:name="_Toc48157315"/>
      <w:bookmarkStart w:id="167" w:name="_Toc51144308"/>
      <w:bookmarkStart w:id="168" w:name="_Toc51144431"/>
      <w:bookmarkStart w:id="169" w:name="_Toc56163395"/>
      <w:bookmarkStart w:id="170" w:name="_Toc57820443"/>
      <w:bookmarkStart w:id="171" w:name="_Toc57820718"/>
      <w:bookmarkStart w:id="172" w:name="_Toc57820888"/>
      <w:bookmarkStart w:id="173" w:name="_Toc57895670"/>
      <w:bookmarkStart w:id="174" w:name="_Toc64879106"/>
      <w:r w:rsidRPr="0061247B">
        <w:rPr>
          <w:color w:val="FF0000"/>
          <w:sz w:val="40"/>
          <w:szCs w:val="40"/>
        </w:rPr>
        <w:t>Effectifs du soumissionnaire</w:t>
      </w:r>
      <w:bookmarkEnd w:id="163"/>
      <w:bookmarkEnd w:id="164"/>
      <w:bookmarkEnd w:id="165"/>
      <w:bookmarkEnd w:id="166"/>
      <w:bookmarkEnd w:id="167"/>
      <w:bookmarkEnd w:id="168"/>
      <w:bookmarkEnd w:id="169"/>
      <w:bookmarkEnd w:id="170"/>
      <w:bookmarkEnd w:id="171"/>
      <w:bookmarkEnd w:id="172"/>
      <w:bookmarkEnd w:id="173"/>
      <w:bookmarkEnd w:id="174"/>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75" w:name="_Toc38617318"/>
      <w:bookmarkStart w:id="176" w:name="_Toc40436148"/>
      <w:bookmarkStart w:id="177" w:name="_Toc40439821"/>
      <w:bookmarkStart w:id="178" w:name="_Toc45547404"/>
      <w:bookmarkStart w:id="179" w:name="_Toc46312227"/>
      <w:bookmarkStart w:id="180" w:name="_Toc48157209"/>
      <w:bookmarkStart w:id="181" w:name="_Toc48157316"/>
      <w:bookmarkStart w:id="182" w:name="_Toc51144309"/>
      <w:bookmarkStart w:id="183" w:name="_Toc51144432"/>
      <w:bookmarkStart w:id="184" w:name="_Toc56163396"/>
      <w:r w:rsidRPr="00D64437">
        <w:rPr>
          <w:rFonts w:eastAsia="Times New Roman"/>
          <w:b/>
          <w:color w:val="D81A1A"/>
          <w:sz w:val="28"/>
          <w:szCs w:val="26"/>
        </w:rPr>
        <w:t>Effectifs du soumissionnaire</w:t>
      </w:r>
      <w:bookmarkEnd w:id="175"/>
      <w:bookmarkEnd w:id="176"/>
      <w:bookmarkEnd w:id="177"/>
      <w:bookmarkEnd w:id="178"/>
      <w:bookmarkEnd w:id="179"/>
      <w:bookmarkEnd w:id="180"/>
      <w:bookmarkEnd w:id="181"/>
      <w:bookmarkEnd w:id="182"/>
      <w:bookmarkEnd w:id="183"/>
      <w:bookmarkEnd w:id="184"/>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85" w:name="_Toc38617321"/>
    </w:p>
    <w:p w14:paraId="034A6A3C" w14:textId="77777777" w:rsidR="004A7A32" w:rsidRPr="00417809" w:rsidRDefault="004A7A32" w:rsidP="004A7A32">
      <w:pPr>
        <w:rPr>
          <w:color w:val="FF0000"/>
          <w:sz w:val="32"/>
          <w:szCs w:val="32"/>
        </w:rPr>
      </w:pPr>
      <w:bookmarkStart w:id="186" w:name="_Toc40436151"/>
      <w:bookmarkStart w:id="187" w:name="_Toc40439824"/>
      <w:bookmarkStart w:id="188" w:name="_Toc45547407"/>
      <w:bookmarkStart w:id="189" w:name="_Toc46312230"/>
      <w:bookmarkStart w:id="190" w:name="_Toc48157211"/>
      <w:bookmarkStart w:id="191" w:name="_Toc48157318"/>
      <w:bookmarkStart w:id="192" w:name="_Toc51144311"/>
      <w:bookmarkStart w:id="193" w:name="_Toc51144434"/>
      <w:bookmarkStart w:id="194" w:name="_Toc56163398"/>
      <w:bookmarkStart w:id="195" w:name="_Toc57820445"/>
      <w:bookmarkStart w:id="196" w:name="_Toc57820720"/>
      <w:bookmarkStart w:id="197" w:name="_Toc57820890"/>
      <w:bookmarkStart w:id="198" w:name="_Toc57895672"/>
      <w:bookmarkStart w:id="199" w:name="_Toc64879107"/>
      <w:r w:rsidRPr="00417809">
        <w:rPr>
          <w:color w:val="FF0000"/>
          <w:sz w:val="32"/>
          <w:szCs w:val="32"/>
        </w:rPr>
        <w:t>Références du soumissionnaire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3DA465A" w14:textId="77777777" w:rsidR="007C1FF4" w:rsidRPr="00FA3CEE" w:rsidRDefault="007C1FF4" w:rsidP="007C1FF4">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5AB8E729" w14:textId="77777777" w:rsidR="00E432C8" w:rsidRPr="00314F5A" w:rsidRDefault="00E432C8" w:rsidP="00E432C8">
      <w:pPr>
        <w:spacing w:line="259" w:lineRule="auto"/>
        <w:jc w:val="both"/>
        <w:rPr>
          <w:color w:val="000000" w:themeColor="text1"/>
          <w:lang w:val="fr-CI"/>
        </w:rPr>
      </w:pPr>
      <w:r w:rsidRPr="00314F5A">
        <w:rPr>
          <w:color w:val="000000" w:themeColor="text1"/>
          <w:lang w:val="fr-CI"/>
        </w:rPr>
        <w:t xml:space="preserve">Le soumissionnaire doit disposer pour </w:t>
      </w:r>
      <w:r>
        <w:rPr>
          <w:color w:val="000000" w:themeColor="text1"/>
          <w:lang w:val="fr-CI"/>
        </w:rPr>
        <w:t>ce marché</w:t>
      </w:r>
      <w:r w:rsidRPr="00314F5A">
        <w:rPr>
          <w:color w:val="000000" w:themeColor="text1"/>
          <w:lang w:val="fr-CI"/>
        </w:rPr>
        <w:t xml:space="preserve"> pour lequel il introduit une offre, au moins </w:t>
      </w:r>
      <w:r>
        <w:rPr>
          <w:color w:val="000000" w:themeColor="text1"/>
          <w:lang w:val="fr-CI"/>
        </w:rPr>
        <w:t>trois</w:t>
      </w:r>
      <w:r w:rsidRPr="00314F5A">
        <w:rPr>
          <w:color w:val="000000" w:themeColor="text1"/>
          <w:lang w:val="fr-CI"/>
        </w:rPr>
        <w:t xml:space="preserve"> (</w:t>
      </w:r>
      <w:r>
        <w:rPr>
          <w:color w:val="000000" w:themeColor="text1"/>
          <w:lang w:val="fr-CI"/>
        </w:rPr>
        <w:t>3</w:t>
      </w:r>
      <w:r w:rsidRPr="00314F5A">
        <w:rPr>
          <w:color w:val="000000" w:themeColor="text1"/>
          <w:lang w:val="fr-CI"/>
        </w:rPr>
        <w:t xml:space="preserve">) références de marchés similaires (formation participative d’individus ou de groupe </w:t>
      </w:r>
      <w:r>
        <w:rPr>
          <w:color w:val="000000" w:themeColor="text1"/>
          <w:lang w:val="fr-CI"/>
        </w:rPr>
        <w:t>en</w:t>
      </w:r>
      <w:r w:rsidRPr="00314F5A">
        <w:rPr>
          <w:color w:val="000000" w:themeColor="text1"/>
          <w:lang w:val="fr-CI"/>
        </w:rPr>
        <w:t xml:space="preserve"> marketing) d’une valeur </w:t>
      </w:r>
      <w:r>
        <w:rPr>
          <w:color w:val="000000" w:themeColor="text1"/>
          <w:lang w:val="fr-CI"/>
        </w:rPr>
        <w:t xml:space="preserve">moyenne </w:t>
      </w:r>
      <w:r w:rsidRPr="00314F5A">
        <w:rPr>
          <w:color w:val="000000" w:themeColor="text1"/>
          <w:lang w:val="fr-CI"/>
        </w:rPr>
        <w:t xml:space="preserve">au moins égale à </w:t>
      </w:r>
      <w:r w:rsidRPr="00992DE9">
        <w:rPr>
          <w:b/>
          <w:bCs/>
          <w:color w:val="000000" w:themeColor="text1"/>
          <w:lang w:val="fr-CI"/>
        </w:rPr>
        <w:t>20 000 euros</w:t>
      </w:r>
      <w:r w:rsidRPr="00314F5A">
        <w:rPr>
          <w:color w:val="000000" w:themeColor="text1"/>
          <w:lang w:val="fr-CI"/>
        </w:rPr>
        <w:t xml:space="preserve">, au cours des quatre dernières années </w:t>
      </w:r>
      <w:r>
        <w:rPr>
          <w:color w:val="000000" w:themeColor="text1"/>
          <w:lang w:val="fr-CI"/>
        </w:rPr>
        <w:t>à compter du dépôt de son offre.</w:t>
      </w:r>
      <w:r w:rsidRPr="00314F5A">
        <w:rPr>
          <w:color w:val="000000" w:themeColor="text1"/>
          <w:lang w:val="fr-CI"/>
        </w:rPr>
        <w:t xml:space="preserve">  </w:t>
      </w:r>
    </w:p>
    <w:p w14:paraId="0FED8B9E" w14:textId="77777777" w:rsidR="00DF7BED" w:rsidRPr="00DF7BED" w:rsidRDefault="00DF7BED" w:rsidP="00DF7BED">
      <w:pPr>
        <w:jc w:val="both"/>
        <w:rPr>
          <w:szCs w:val="21"/>
        </w:rPr>
      </w:pPr>
      <w:r w:rsidRPr="00DF7BED">
        <w:rPr>
          <w:szCs w:val="21"/>
        </w:rPr>
        <w:t>Les références doivent être accompagnées par des attestations de bonne fin, comportant le nom du client, le montant de la mission et l’année de réalisation de la prestation.</w:t>
      </w: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432E5437"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C95A5C">
              <w:rPr>
                <w:kern w:val="18"/>
                <w:szCs w:val="21"/>
              </w:rPr>
              <w:t>10</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43B29B66" w14:textId="77777777"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5F164282" w14:textId="77777777" w:rsidR="004A7A32" w:rsidRDefault="004A7A32" w:rsidP="004A7A32">
      <w:pPr>
        <w:jc w:val="both"/>
        <w:rPr>
          <w:rFonts w:eastAsia="Times New Roman"/>
          <w:color w:val="404040"/>
          <w:szCs w:val="21"/>
        </w:rPr>
      </w:pPr>
    </w:p>
    <w:p w14:paraId="74026FBB" w14:textId="77777777" w:rsidR="004A7A32" w:rsidRDefault="004A7A32" w:rsidP="004A7A32">
      <w:pPr>
        <w:jc w:val="both"/>
        <w:rPr>
          <w:rFonts w:eastAsia="Times New Roman"/>
          <w:color w:val="404040"/>
          <w:szCs w:val="21"/>
        </w:rPr>
      </w:pPr>
    </w:p>
    <w:p w14:paraId="1C855877" w14:textId="77777777" w:rsidR="004A7A32" w:rsidRDefault="004A7A32" w:rsidP="004A7A32">
      <w:pPr>
        <w:jc w:val="both"/>
        <w:rPr>
          <w:rFonts w:eastAsia="Times New Roman"/>
          <w:color w:val="404040"/>
          <w:szCs w:val="21"/>
        </w:rPr>
      </w:pPr>
    </w:p>
    <w:p w14:paraId="429F86B3"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200"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4154F2D2" w14:textId="77777777" w:rsidR="004A7A32" w:rsidRDefault="004A7A32" w:rsidP="004A7A32"/>
    <w:p w14:paraId="72F4474A" w14:textId="77777777" w:rsidR="004A7A32" w:rsidRPr="00D64437" w:rsidRDefault="004A7A32" w:rsidP="004A7A32"/>
    <w:p w14:paraId="205FDC65" w14:textId="77777777" w:rsidR="004A7A32" w:rsidRPr="00A40251" w:rsidRDefault="004A7A32" w:rsidP="004A7A32">
      <w:pPr>
        <w:rPr>
          <w:color w:val="FF0000"/>
          <w:sz w:val="40"/>
          <w:szCs w:val="40"/>
        </w:rPr>
      </w:pPr>
      <w:bookmarkStart w:id="201" w:name="_Toc40436152"/>
      <w:bookmarkStart w:id="202" w:name="_Toc40439825"/>
      <w:bookmarkStart w:id="203" w:name="_Toc45547408"/>
      <w:bookmarkStart w:id="204" w:name="_Toc46312231"/>
      <w:bookmarkStart w:id="205" w:name="_Toc48157212"/>
      <w:bookmarkStart w:id="206" w:name="_Toc48157319"/>
      <w:bookmarkStart w:id="207" w:name="_Toc51144312"/>
      <w:bookmarkStart w:id="208" w:name="_Toc51144435"/>
      <w:bookmarkStart w:id="209" w:name="_Toc56163399"/>
      <w:bookmarkStart w:id="210" w:name="_Toc57820446"/>
      <w:bookmarkStart w:id="211" w:name="_Toc57820721"/>
      <w:bookmarkStart w:id="212" w:name="_Toc57820891"/>
      <w:bookmarkStart w:id="213" w:name="_Toc57895673"/>
      <w:bookmarkStart w:id="214" w:name="_Toc64879108"/>
      <w:r w:rsidRPr="00A40251">
        <w:rPr>
          <w:color w:val="FF0000"/>
          <w:sz w:val="40"/>
          <w:szCs w:val="40"/>
        </w:rPr>
        <w:t>Sous-traitance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Pr="00D64437" w:rsidRDefault="004A7A32" w:rsidP="004A7A32"/>
    <w:p w14:paraId="74A8F7FF" w14:textId="77777777" w:rsidR="004A7A32" w:rsidRDefault="004A7A32" w:rsidP="004A7A32"/>
    <w:p w14:paraId="113EDD89" w14:textId="77777777" w:rsidR="004A7A32" w:rsidRDefault="004A7A32" w:rsidP="004A7A32"/>
    <w:p w14:paraId="33C599D3" w14:textId="77777777" w:rsidR="004A7A32" w:rsidRPr="009B4D37" w:rsidRDefault="004A7A32" w:rsidP="004A7A32">
      <w:pPr>
        <w:tabs>
          <w:tab w:val="left" w:pos="864"/>
        </w:tabs>
        <w:jc w:val="both"/>
        <w:rPr>
          <w:b/>
          <w:color w:val="auto"/>
          <w:sz w:val="22"/>
        </w:rPr>
      </w:pPr>
      <w:r w:rsidRPr="009B4D37">
        <w:rPr>
          <w:b/>
          <w:color w:val="auto"/>
          <w:sz w:val="22"/>
        </w:rPr>
        <w:t>Intercalaire 12</w:t>
      </w:r>
    </w:p>
    <w:p w14:paraId="3EAB1150" w14:textId="77777777" w:rsidR="004A7A32" w:rsidRPr="0052186F" w:rsidRDefault="004A7A32" w:rsidP="004A7A32">
      <w:pPr>
        <w:tabs>
          <w:tab w:val="left" w:pos="864"/>
        </w:tabs>
        <w:jc w:val="both"/>
        <w:rPr>
          <w:b/>
          <w:sz w:val="22"/>
        </w:rPr>
      </w:pPr>
    </w:p>
    <w:p w14:paraId="43C405DA" w14:textId="77777777" w:rsidR="004A7A32" w:rsidRPr="0052186F" w:rsidRDefault="004A7A32" w:rsidP="004A7A32">
      <w:pPr>
        <w:tabs>
          <w:tab w:val="left" w:pos="864"/>
        </w:tabs>
        <w:jc w:val="both"/>
        <w:rPr>
          <w:b/>
          <w:sz w:val="22"/>
        </w:rPr>
      </w:pPr>
    </w:p>
    <w:p w14:paraId="5221433A" w14:textId="77777777" w:rsidR="004A7A32" w:rsidRPr="0052186F" w:rsidRDefault="004A7A32" w:rsidP="004A7A32">
      <w:pPr>
        <w:tabs>
          <w:tab w:val="left" w:pos="864"/>
        </w:tabs>
        <w:jc w:val="both"/>
        <w:rPr>
          <w:b/>
          <w:sz w:val="22"/>
        </w:rPr>
      </w:pPr>
    </w:p>
    <w:p w14:paraId="611CE967" w14:textId="77777777" w:rsidR="004A7A32" w:rsidRPr="0052186F" w:rsidRDefault="004A7A32" w:rsidP="004A7A32">
      <w:pPr>
        <w:tabs>
          <w:tab w:val="left" w:pos="864"/>
        </w:tabs>
        <w:jc w:val="both"/>
        <w:rPr>
          <w:b/>
          <w:sz w:val="22"/>
        </w:rPr>
      </w:pPr>
    </w:p>
    <w:p w14:paraId="2D32EC63" w14:textId="77777777" w:rsidR="004A7A32" w:rsidRPr="0052186F" w:rsidRDefault="004A7A32" w:rsidP="004A7A32">
      <w:pPr>
        <w:tabs>
          <w:tab w:val="left" w:pos="864"/>
        </w:tabs>
        <w:jc w:val="both"/>
        <w:rPr>
          <w:b/>
          <w:sz w:val="22"/>
        </w:rPr>
      </w:pPr>
    </w:p>
    <w:p w14:paraId="15A34EE2"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Dossier technique</w:t>
      </w:r>
    </w:p>
    <w:p w14:paraId="3516016E" w14:textId="77777777" w:rsidR="004A7A32" w:rsidRPr="0052186F" w:rsidRDefault="004A7A32" w:rsidP="004A7A32">
      <w:pPr>
        <w:tabs>
          <w:tab w:val="left" w:pos="864"/>
        </w:tabs>
        <w:jc w:val="both"/>
        <w:rPr>
          <w:b/>
          <w:sz w:val="22"/>
        </w:rPr>
      </w:pPr>
    </w:p>
    <w:p w14:paraId="28419DD2" w14:textId="77777777" w:rsidR="004A7A32" w:rsidRPr="0052186F" w:rsidRDefault="004A7A32" w:rsidP="004A7A32">
      <w:pPr>
        <w:tabs>
          <w:tab w:val="left" w:pos="864"/>
        </w:tabs>
        <w:jc w:val="both"/>
        <w:rPr>
          <w:b/>
          <w:sz w:val="22"/>
          <w:u w:val="single"/>
        </w:rPr>
      </w:pPr>
    </w:p>
    <w:p w14:paraId="7850585A" w14:textId="77777777" w:rsidR="004A7A32" w:rsidRPr="0052186F" w:rsidRDefault="004A7A32" w:rsidP="004A7A32">
      <w:pPr>
        <w:tabs>
          <w:tab w:val="left" w:pos="864"/>
        </w:tabs>
        <w:jc w:val="both"/>
        <w:rPr>
          <w:b/>
          <w:sz w:val="22"/>
          <w:u w:val="single"/>
        </w:rPr>
      </w:pPr>
    </w:p>
    <w:p w14:paraId="3D5A7772" w14:textId="77777777" w:rsidR="004A7A32" w:rsidRPr="0052186F" w:rsidRDefault="004A7A32" w:rsidP="004A7A32">
      <w:pPr>
        <w:tabs>
          <w:tab w:val="left" w:pos="864"/>
        </w:tabs>
        <w:jc w:val="both"/>
        <w:rPr>
          <w:b/>
          <w:sz w:val="22"/>
          <w:u w:val="single"/>
        </w:rPr>
      </w:pPr>
    </w:p>
    <w:p w14:paraId="4D491ADD" w14:textId="77777777" w:rsidR="004A7A32" w:rsidRPr="0052186F" w:rsidRDefault="004A7A32" w:rsidP="004A7A32">
      <w:pPr>
        <w:tabs>
          <w:tab w:val="left" w:pos="864"/>
        </w:tabs>
        <w:jc w:val="both"/>
        <w:rPr>
          <w:b/>
          <w:sz w:val="22"/>
          <w:u w:val="single"/>
        </w:rPr>
      </w:pPr>
    </w:p>
    <w:p w14:paraId="089875D1" w14:textId="77777777" w:rsidR="004A7A32" w:rsidRPr="0052186F" w:rsidRDefault="004A7A32" w:rsidP="004A7A32">
      <w:pPr>
        <w:spacing w:after="120" w:line="288" w:lineRule="auto"/>
        <w:jc w:val="both"/>
        <w:rPr>
          <w:b/>
          <w:kern w:val="18"/>
          <w:sz w:val="22"/>
          <w:u w:val="single"/>
        </w:rPr>
      </w:pPr>
      <w:r w:rsidRPr="0052186F">
        <w:rPr>
          <w:b/>
          <w:kern w:val="18"/>
          <w:sz w:val="28"/>
          <w:szCs w:val="28"/>
          <w:u w:val="single"/>
        </w:rPr>
        <w:t>Instruction</w:t>
      </w:r>
      <w:r w:rsidRPr="0052186F">
        <w:rPr>
          <w:kern w:val="18"/>
          <w:sz w:val="22"/>
        </w:rPr>
        <w:t> :</w:t>
      </w:r>
    </w:p>
    <w:p w14:paraId="6028344F" w14:textId="05A1580B" w:rsidR="006B1450" w:rsidRPr="00797E23" w:rsidRDefault="006B1450" w:rsidP="00D71432">
      <w:pPr>
        <w:spacing w:after="120" w:line="288" w:lineRule="auto"/>
        <w:jc w:val="both"/>
        <w:rPr>
          <w:color w:val="404040"/>
          <w:kern w:val="18"/>
          <w:szCs w:val="21"/>
        </w:rPr>
      </w:pPr>
      <w:r w:rsidRPr="0052186F">
        <w:rPr>
          <w:color w:val="404040"/>
          <w:kern w:val="18"/>
          <w:szCs w:val="21"/>
        </w:rPr>
        <w:t xml:space="preserve">Le soumissionnaire doit joindre ci-après un dossier technique structuré dans lequel il </w:t>
      </w:r>
      <w:r w:rsidR="004902C5">
        <w:rPr>
          <w:color w:val="404040"/>
          <w:kern w:val="18"/>
          <w:szCs w:val="21"/>
        </w:rPr>
        <w:t xml:space="preserve">compte atteindre les objectifs </w:t>
      </w:r>
      <w:r w:rsidR="00D71432">
        <w:rPr>
          <w:color w:val="404040"/>
          <w:kern w:val="18"/>
          <w:szCs w:val="21"/>
        </w:rPr>
        <w:t xml:space="preserve">décrits dans le CSC </w:t>
      </w:r>
      <w:r w:rsidRPr="0052186F">
        <w:rPr>
          <w:color w:val="404040"/>
          <w:kern w:val="18"/>
          <w:szCs w:val="21"/>
        </w:rPr>
        <w:t>décrit</w:t>
      </w:r>
      <w:r w:rsidR="00D71432">
        <w:rPr>
          <w:color w:val="404040"/>
          <w:kern w:val="18"/>
          <w:szCs w:val="21"/>
        </w:rPr>
        <w:t>.</w:t>
      </w:r>
    </w:p>
    <w:p w14:paraId="38281182" w14:textId="77777777" w:rsidR="00163F72" w:rsidRPr="00797E23" w:rsidRDefault="00163F72" w:rsidP="00163F72">
      <w:pPr>
        <w:widowControl w:val="0"/>
        <w:numPr>
          <w:ilvl w:val="0"/>
          <w:numId w:val="25"/>
        </w:numPr>
        <w:suppressAutoHyphens/>
        <w:spacing w:after="120" w:line="288" w:lineRule="auto"/>
        <w:jc w:val="both"/>
        <w:rPr>
          <w:color w:val="404040"/>
          <w:kern w:val="18"/>
          <w:szCs w:val="21"/>
        </w:rPr>
      </w:pPr>
      <w:r w:rsidRPr="00797E23">
        <w:rPr>
          <w:color w:val="404040"/>
          <w:kern w:val="18"/>
          <w:szCs w:val="21"/>
        </w:rPr>
        <w:t>Organisation et méthodologie </w:t>
      </w:r>
    </w:p>
    <w:p w14:paraId="7434788C" w14:textId="77777777" w:rsidR="00163F72" w:rsidRPr="00B53092"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Compréhension de la mission et contexte</w:t>
      </w:r>
      <w:r w:rsidRPr="00797E23">
        <w:rPr>
          <w:rFonts w:cstheme="majorHAnsi"/>
          <w:color w:val="565554"/>
          <w:szCs w:val="21"/>
          <w:lang w:val="fr-CI" w:eastAsia="fr-FR"/>
        </w:rPr>
        <w:t> ;</w:t>
      </w:r>
    </w:p>
    <w:p w14:paraId="1C018846" w14:textId="77777777" w:rsidR="00163F72" w:rsidRPr="00797E23"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la méthodologie (objectifs et tâches) ;</w:t>
      </w:r>
    </w:p>
    <w:p w14:paraId="01D5B130" w14:textId="77777777" w:rsidR="00163F72" w:rsidRPr="00D7322D"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Chronogramme de la mission à exécuter ;</w:t>
      </w:r>
    </w:p>
    <w:p w14:paraId="7DFB240C" w14:textId="77777777" w:rsidR="00163F72" w:rsidRPr="00797E23"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l’équipe dédié avec mise en évidence de leur expérience en rapport avec la mission.</w:t>
      </w:r>
    </w:p>
    <w:p w14:paraId="55791063" w14:textId="77777777" w:rsidR="004A7A32" w:rsidRPr="0052186F" w:rsidRDefault="004A7A32" w:rsidP="004A7A32"/>
    <w:p w14:paraId="20767A09" w14:textId="77777777" w:rsidR="004A7A32" w:rsidRPr="0052186F" w:rsidRDefault="004A7A32" w:rsidP="004A7A32"/>
    <w:p w14:paraId="7C347D76" w14:textId="77777777" w:rsidR="004A7A32" w:rsidRDefault="004A7A32" w:rsidP="004A7A32"/>
    <w:p w14:paraId="122E768C" w14:textId="77777777" w:rsidR="007F5558" w:rsidRDefault="007F5558" w:rsidP="004A7A32"/>
    <w:p w14:paraId="16EA4C94" w14:textId="77777777" w:rsidR="007F5558" w:rsidRDefault="007F5558" w:rsidP="004A7A32"/>
    <w:p w14:paraId="4F173242" w14:textId="77777777" w:rsidR="007F5558" w:rsidRDefault="007F5558" w:rsidP="004A7A32"/>
    <w:p w14:paraId="58AE7955" w14:textId="77777777" w:rsidR="007F5558" w:rsidRDefault="007F5558" w:rsidP="004A7A32"/>
    <w:p w14:paraId="767D09D9" w14:textId="77777777" w:rsidR="007F5558" w:rsidRDefault="007F5558" w:rsidP="004A7A32"/>
    <w:p w14:paraId="26265B89" w14:textId="77777777" w:rsidR="005712CA" w:rsidRDefault="005712CA" w:rsidP="004A7A32"/>
    <w:p w14:paraId="13647474" w14:textId="77777777" w:rsidR="005712CA" w:rsidRDefault="005712CA" w:rsidP="004A7A32"/>
    <w:p w14:paraId="5BDB7242" w14:textId="77777777" w:rsidR="005712CA" w:rsidRDefault="005712CA" w:rsidP="004A7A32"/>
    <w:p w14:paraId="05BC2E87" w14:textId="77777777" w:rsidR="005712CA" w:rsidRDefault="005712CA" w:rsidP="004A7A32"/>
    <w:p w14:paraId="1C20FCF9" w14:textId="77777777" w:rsidR="005712CA" w:rsidRPr="0052186F" w:rsidRDefault="005712CA" w:rsidP="004A7A32"/>
    <w:p w14:paraId="04BE220A" w14:textId="77777777" w:rsidR="004A7A32" w:rsidRDefault="004A7A32" w:rsidP="004A7A32"/>
    <w:p w14:paraId="1672BC71" w14:textId="77777777" w:rsidR="00595E10" w:rsidRDefault="00595E10" w:rsidP="004A7A32"/>
    <w:p w14:paraId="77B515F7" w14:textId="77777777" w:rsidR="00595E10" w:rsidRPr="0052186F" w:rsidRDefault="00595E10" w:rsidP="004A7A32"/>
    <w:p w14:paraId="392FD4ED" w14:textId="26839176" w:rsidR="004A7A32" w:rsidRDefault="004A7A32" w:rsidP="004A7A32">
      <w:pPr>
        <w:rPr>
          <w:b/>
          <w:sz w:val="26"/>
          <w:szCs w:val="26"/>
        </w:rPr>
      </w:pPr>
      <w:bookmarkStart w:id="215" w:name="_Toc40436153"/>
      <w:bookmarkStart w:id="216" w:name="_Toc40439826"/>
      <w:bookmarkStart w:id="217" w:name="_Toc45547409"/>
      <w:bookmarkStart w:id="218" w:name="_Toc46312232"/>
      <w:bookmarkStart w:id="219" w:name="_Toc57820447"/>
      <w:bookmarkStart w:id="220" w:name="_Toc57820722"/>
      <w:bookmarkStart w:id="221" w:name="_Toc57820892"/>
      <w:bookmarkStart w:id="222" w:name="_Toc57895674"/>
      <w:bookmarkStart w:id="223" w:name="_Toc64879109"/>
      <w:r w:rsidRPr="0080450E">
        <w:rPr>
          <w:b/>
          <w:color w:val="FF0000"/>
          <w:kern w:val="18"/>
          <w:sz w:val="28"/>
          <w:szCs w:val="28"/>
          <w:highlight w:val="yellow"/>
        </w:rPr>
        <w:t>Dossier technique</w:t>
      </w:r>
      <w:r w:rsidRPr="00BE7834">
        <w:rPr>
          <w:color w:val="FF0000"/>
          <w:sz w:val="26"/>
          <w:szCs w:val="26"/>
          <w:highlight w:val="yellow"/>
        </w:rPr>
        <w:t xml:space="preserve"> </w:t>
      </w:r>
      <w:r w:rsidR="00A073D2">
        <w:rPr>
          <w:sz w:val="26"/>
          <w:szCs w:val="26"/>
          <w:highlight w:val="yellow"/>
        </w:rPr>
        <w:t>–</w:t>
      </w:r>
      <w:bookmarkEnd w:id="215"/>
      <w:bookmarkEnd w:id="216"/>
      <w:bookmarkEnd w:id="217"/>
      <w:bookmarkEnd w:id="218"/>
      <w:bookmarkEnd w:id="219"/>
      <w:bookmarkEnd w:id="220"/>
      <w:bookmarkEnd w:id="221"/>
      <w:bookmarkEnd w:id="222"/>
      <w:r w:rsidRPr="00BE7834">
        <w:rPr>
          <w:sz w:val="26"/>
          <w:szCs w:val="26"/>
          <w:highlight w:val="yellow"/>
        </w:rPr>
        <w:t xml:space="preserve"> </w:t>
      </w:r>
      <w:r w:rsidR="00A073D2">
        <w:rPr>
          <w:b/>
          <w:sz w:val="26"/>
          <w:szCs w:val="26"/>
          <w:highlight w:val="yellow"/>
        </w:rPr>
        <w:t>Organisation et méthodologie</w:t>
      </w:r>
      <w:r w:rsidRPr="00BE7834">
        <w:rPr>
          <w:b/>
          <w:sz w:val="26"/>
          <w:szCs w:val="26"/>
          <w:highlight w:val="yellow"/>
        </w:rPr>
        <w:t xml:space="preserve"> </w:t>
      </w:r>
      <w:bookmarkEnd w:id="223"/>
    </w:p>
    <w:p w14:paraId="7B0869E0" w14:textId="77777777" w:rsidR="004A7A32" w:rsidRDefault="004A7A32" w:rsidP="004A7A32">
      <w:pPr>
        <w:rPr>
          <w:b/>
          <w:sz w:val="26"/>
          <w:szCs w:val="26"/>
        </w:rPr>
      </w:pPr>
    </w:p>
    <w:p w14:paraId="0CD2B827" w14:textId="77777777" w:rsidR="004A7A32" w:rsidRPr="0052186F" w:rsidRDefault="004A7A32" w:rsidP="004A7A32">
      <w:pPr>
        <w:spacing w:after="120" w:line="288" w:lineRule="auto"/>
        <w:jc w:val="both"/>
        <w:rPr>
          <w:kern w:val="18"/>
          <w:sz w:val="20"/>
        </w:rPr>
      </w:pPr>
    </w:p>
    <w:p w14:paraId="0AEF7ABA" w14:textId="77777777" w:rsidR="004A7A32" w:rsidRPr="0052186F" w:rsidRDefault="004A7A32" w:rsidP="004A7A32">
      <w:pPr>
        <w:spacing w:after="120" w:line="288" w:lineRule="auto"/>
        <w:jc w:val="both"/>
        <w:rPr>
          <w:rFonts w:eastAsia="Times New Roman"/>
          <w:b/>
          <w:sz w:val="28"/>
          <w:szCs w:val="28"/>
        </w:rPr>
      </w:pPr>
    </w:p>
    <w:p w14:paraId="2043DAC8" w14:textId="77777777" w:rsidR="004A7A32" w:rsidRPr="0052186F" w:rsidRDefault="004A7A32" w:rsidP="004A7A32">
      <w:pPr>
        <w:spacing w:after="120" w:line="288" w:lineRule="auto"/>
        <w:jc w:val="both"/>
        <w:rPr>
          <w:rFonts w:eastAsia="Times New Roman"/>
          <w:b/>
          <w:sz w:val="28"/>
          <w:szCs w:val="28"/>
        </w:rPr>
      </w:pPr>
    </w:p>
    <w:p w14:paraId="662D00BF" w14:textId="77777777" w:rsidR="004A7A32" w:rsidRDefault="004A7A32" w:rsidP="004A7A32">
      <w:pPr>
        <w:spacing w:after="0" w:line="240" w:lineRule="auto"/>
        <w:rPr>
          <w:rFonts w:eastAsia="Times New Roman"/>
          <w:b/>
          <w:sz w:val="28"/>
          <w:szCs w:val="28"/>
        </w:rPr>
      </w:pPr>
    </w:p>
    <w:p w14:paraId="67829446" w14:textId="77777777" w:rsidR="004A7A32" w:rsidRDefault="004A7A32" w:rsidP="004A7A32">
      <w:pPr>
        <w:spacing w:after="0" w:line="240" w:lineRule="auto"/>
        <w:rPr>
          <w:rFonts w:eastAsia="Times New Roman"/>
          <w:b/>
          <w:sz w:val="28"/>
          <w:szCs w:val="28"/>
        </w:rPr>
      </w:pPr>
    </w:p>
    <w:p w14:paraId="177F290F" w14:textId="77777777" w:rsidR="004A7A32" w:rsidRDefault="004A7A32" w:rsidP="004A7A32">
      <w:pPr>
        <w:spacing w:after="0" w:line="240" w:lineRule="auto"/>
        <w:rPr>
          <w:rFonts w:eastAsia="Times New Roman"/>
          <w:b/>
          <w:sz w:val="28"/>
          <w:szCs w:val="28"/>
        </w:rPr>
      </w:pPr>
    </w:p>
    <w:p w14:paraId="0456DFF2" w14:textId="77777777" w:rsidR="004A7A32" w:rsidRDefault="004A7A32" w:rsidP="004A7A32">
      <w:pPr>
        <w:spacing w:after="0" w:line="240" w:lineRule="auto"/>
        <w:rPr>
          <w:rFonts w:eastAsia="Times New Roman"/>
          <w:b/>
          <w:sz w:val="28"/>
          <w:szCs w:val="28"/>
        </w:rPr>
      </w:pPr>
    </w:p>
    <w:p w14:paraId="13DA02EF" w14:textId="77777777" w:rsidR="004A7A32" w:rsidRDefault="004A7A32" w:rsidP="004A7A32">
      <w:pPr>
        <w:spacing w:after="0" w:line="240" w:lineRule="auto"/>
        <w:rPr>
          <w:rFonts w:eastAsia="Times New Roman"/>
          <w:b/>
          <w:sz w:val="28"/>
          <w:szCs w:val="28"/>
        </w:rPr>
      </w:pPr>
    </w:p>
    <w:p w14:paraId="2DAF5142" w14:textId="77777777" w:rsidR="004A7A32" w:rsidRDefault="004A7A32" w:rsidP="004A7A32">
      <w:pPr>
        <w:spacing w:after="0" w:line="240" w:lineRule="auto"/>
        <w:rPr>
          <w:rFonts w:eastAsia="Times New Roman"/>
          <w:b/>
          <w:sz w:val="28"/>
          <w:szCs w:val="28"/>
        </w:rPr>
      </w:pPr>
    </w:p>
    <w:p w14:paraId="39CD20ED" w14:textId="77777777" w:rsidR="004A7A32" w:rsidRDefault="004A7A32" w:rsidP="004A7A32">
      <w:pPr>
        <w:spacing w:after="0" w:line="240" w:lineRule="auto"/>
        <w:rPr>
          <w:rFonts w:eastAsia="Times New Roman"/>
          <w:b/>
          <w:sz w:val="28"/>
          <w:szCs w:val="28"/>
        </w:rPr>
      </w:pPr>
    </w:p>
    <w:p w14:paraId="0D74F6AC" w14:textId="77777777" w:rsidR="004A7A32" w:rsidRDefault="004A7A32" w:rsidP="004A7A32">
      <w:pPr>
        <w:spacing w:after="0" w:line="240" w:lineRule="auto"/>
        <w:rPr>
          <w:rFonts w:eastAsia="Times New Roman"/>
          <w:b/>
          <w:sz w:val="28"/>
          <w:szCs w:val="28"/>
        </w:rPr>
      </w:pPr>
    </w:p>
    <w:p w14:paraId="5B27DE67" w14:textId="77777777" w:rsidR="004A7A32" w:rsidRDefault="004A7A32" w:rsidP="004A7A32">
      <w:pPr>
        <w:spacing w:after="0" w:line="240" w:lineRule="auto"/>
        <w:rPr>
          <w:rFonts w:eastAsia="Times New Roman"/>
          <w:b/>
          <w:sz w:val="28"/>
          <w:szCs w:val="28"/>
        </w:rPr>
      </w:pPr>
    </w:p>
    <w:p w14:paraId="238BFEEB" w14:textId="77777777" w:rsidR="004A7A32" w:rsidRDefault="004A7A32" w:rsidP="004A7A32">
      <w:pPr>
        <w:spacing w:after="0" w:line="240" w:lineRule="auto"/>
        <w:rPr>
          <w:rFonts w:eastAsia="Times New Roman"/>
          <w:b/>
          <w:sz w:val="28"/>
          <w:szCs w:val="28"/>
        </w:rPr>
      </w:pPr>
    </w:p>
    <w:p w14:paraId="4CBF4D9E" w14:textId="77777777" w:rsidR="004A7A32" w:rsidRDefault="004A7A32" w:rsidP="004A7A32">
      <w:pPr>
        <w:spacing w:after="0" w:line="240" w:lineRule="auto"/>
        <w:rPr>
          <w:rFonts w:eastAsia="Times New Roman"/>
          <w:b/>
          <w:sz w:val="28"/>
          <w:szCs w:val="28"/>
        </w:rPr>
      </w:pPr>
    </w:p>
    <w:p w14:paraId="621194D7" w14:textId="77777777" w:rsidR="004A7A32" w:rsidRDefault="004A7A32" w:rsidP="004A7A32">
      <w:pPr>
        <w:spacing w:after="0" w:line="240" w:lineRule="auto"/>
        <w:rPr>
          <w:rFonts w:eastAsia="Times New Roman"/>
          <w:b/>
          <w:sz w:val="28"/>
          <w:szCs w:val="28"/>
        </w:rPr>
      </w:pPr>
    </w:p>
    <w:p w14:paraId="5787F244" w14:textId="77777777" w:rsidR="004A7A32" w:rsidRDefault="004A7A32" w:rsidP="004A7A32">
      <w:pPr>
        <w:spacing w:after="0" w:line="240" w:lineRule="auto"/>
        <w:rPr>
          <w:rFonts w:eastAsia="Times New Roman"/>
          <w:b/>
          <w:sz w:val="28"/>
          <w:szCs w:val="28"/>
        </w:rPr>
      </w:pPr>
    </w:p>
    <w:p w14:paraId="156605B4" w14:textId="77777777" w:rsidR="004A7A32" w:rsidRDefault="004A7A32" w:rsidP="004A7A32">
      <w:pPr>
        <w:spacing w:after="0" w:line="240" w:lineRule="auto"/>
        <w:rPr>
          <w:rFonts w:eastAsia="Times New Roman"/>
          <w:b/>
          <w:sz w:val="28"/>
          <w:szCs w:val="28"/>
        </w:rPr>
      </w:pPr>
    </w:p>
    <w:p w14:paraId="05F58C8E" w14:textId="77777777" w:rsidR="004A7A32" w:rsidRDefault="004A7A32" w:rsidP="004A7A32">
      <w:pPr>
        <w:spacing w:after="0" w:line="240" w:lineRule="auto"/>
        <w:rPr>
          <w:rFonts w:eastAsia="Times New Roman"/>
          <w:b/>
          <w:sz w:val="28"/>
          <w:szCs w:val="28"/>
        </w:rPr>
      </w:pPr>
    </w:p>
    <w:p w14:paraId="381DE5F9" w14:textId="77777777" w:rsidR="004A7A32" w:rsidRDefault="004A7A32" w:rsidP="004A7A32">
      <w:pPr>
        <w:spacing w:after="0" w:line="240" w:lineRule="auto"/>
        <w:rPr>
          <w:rFonts w:eastAsia="Times New Roman"/>
          <w:b/>
          <w:sz w:val="28"/>
          <w:szCs w:val="28"/>
        </w:rPr>
      </w:pPr>
    </w:p>
    <w:p w14:paraId="6E0C58BF" w14:textId="77777777" w:rsidR="004A7A32" w:rsidRDefault="004A7A32" w:rsidP="004A7A32">
      <w:pPr>
        <w:spacing w:after="0" w:line="240" w:lineRule="auto"/>
        <w:rPr>
          <w:rFonts w:eastAsia="Times New Roman"/>
          <w:b/>
          <w:sz w:val="28"/>
          <w:szCs w:val="28"/>
        </w:rPr>
      </w:pPr>
    </w:p>
    <w:p w14:paraId="6AB588AD" w14:textId="77777777" w:rsidR="004A7A32" w:rsidRDefault="004A7A32" w:rsidP="004A7A32">
      <w:pPr>
        <w:spacing w:after="0" w:line="240" w:lineRule="auto"/>
        <w:rPr>
          <w:rFonts w:eastAsia="Times New Roman"/>
          <w:b/>
          <w:sz w:val="28"/>
          <w:szCs w:val="28"/>
        </w:rPr>
      </w:pPr>
    </w:p>
    <w:p w14:paraId="51494743" w14:textId="77777777" w:rsidR="004A7A32" w:rsidRDefault="004A7A32" w:rsidP="004A7A32">
      <w:pPr>
        <w:spacing w:after="0" w:line="240" w:lineRule="auto"/>
        <w:rPr>
          <w:rFonts w:eastAsia="Times New Roman"/>
          <w:b/>
          <w:sz w:val="28"/>
          <w:szCs w:val="28"/>
        </w:rPr>
      </w:pPr>
    </w:p>
    <w:p w14:paraId="033FBD32" w14:textId="77777777" w:rsidR="004A7A32" w:rsidRDefault="004A7A32" w:rsidP="004A7A32">
      <w:pPr>
        <w:spacing w:after="0" w:line="240" w:lineRule="auto"/>
        <w:rPr>
          <w:rFonts w:eastAsia="Times New Roman"/>
          <w:b/>
          <w:sz w:val="28"/>
          <w:szCs w:val="28"/>
        </w:rPr>
      </w:pPr>
    </w:p>
    <w:p w14:paraId="3F49D133" w14:textId="77777777" w:rsidR="004A7A32" w:rsidRDefault="004A7A32" w:rsidP="004A7A32">
      <w:pPr>
        <w:spacing w:after="0" w:line="240" w:lineRule="auto"/>
        <w:rPr>
          <w:rFonts w:eastAsia="Times New Roman"/>
          <w:b/>
          <w:sz w:val="28"/>
          <w:szCs w:val="28"/>
        </w:rPr>
      </w:pPr>
    </w:p>
    <w:p w14:paraId="0DEB678D" w14:textId="77777777" w:rsidR="004A7A32" w:rsidRDefault="004A7A32" w:rsidP="004A7A32">
      <w:pPr>
        <w:spacing w:after="0" w:line="240" w:lineRule="auto"/>
        <w:rPr>
          <w:rFonts w:eastAsia="Times New Roman"/>
          <w:b/>
          <w:sz w:val="28"/>
          <w:szCs w:val="28"/>
        </w:rPr>
      </w:pPr>
    </w:p>
    <w:p w14:paraId="1AF0446C" w14:textId="77777777" w:rsidR="004A7A32" w:rsidRDefault="004A7A32" w:rsidP="004A7A32">
      <w:pPr>
        <w:spacing w:after="0" w:line="240" w:lineRule="auto"/>
        <w:rPr>
          <w:rFonts w:eastAsia="Times New Roman"/>
          <w:b/>
          <w:sz w:val="28"/>
          <w:szCs w:val="28"/>
        </w:rPr>
      </w:pPr>
    </w:p>
    <w:p w14:paraId="0E7D9F8E" w14:textId="77777777" w:rsidR="004A7A32" w:rsidRDefault="004A7A32" w:rsidP="004A7A32">
      <w:pPr>
        <w:spacing w:after="0" w:line="240" w:lineRule="auto"/>
        <w:rPr>
          <w:rFonts w:eastAsia="Times New Roman"/>
          <w:b/>
          <w:sz w:val="28"/>
          <w:szCs w:val="28"/>
        </w:rPr>
      </w:pPr>
    </w:p>
    <w:p w14:paraId="045EC688" w14:textId="77777777" w:rsidR="004A7A32" w:rsidRDefault="004A7A32" w:rsidP="004A7A32">
      <w:pPr>
        <w:spacing w:after="0" w:line="240" w:lineRule="auto"/>
        <w:rPr>
          <w:rFonts w:eastAsia="Times New Roman"/>
          <w:b/>
          <w:sz w:val="28"/>
          <w:szCs w:val="28"/>
        </w:rPr>
      </w:pPr>
    </w:p>
    <w:p w14:paraId="42F30EDF" w14:textId="77777777" w:rsidR="004A7A32" w:rsidRDefault="004A7A32" w:rsidP="004A7A32">
      <w:pPr>
        <w:spacing w:after="0" w:line="240" w:lineRule="auto"/>
        <w:rPr>
          <w:rFonts w:eastAsia="Times New Roman"/>
          <w:b/>
          <w:sz w:val="28"/>
          <w:szCs w:val="28"/>
        </w:rPr>
      </w:pPr>
    </w:p>
    <w:p w14:paraId="018E5516" w14:textId="77777777" w:rsidR="004A7A32" w:rsidRDefault="004A7A32" w:rsidP="004A7A32">
      <w:pPr>
        <w:spacing w:after="0" w:line="240" w:lineRule="auto"/>
        <w:rPr>
          <w:rFonts w:eastAsia="Times New Roman"/>
          <w:b/>
          <w:sz w:val="28"/>
          <w:szCs w:val="28"/>
        </w:rPr>
      </w:pPr>
    </w:p>
    <w:p w14:paraId="4C62D8D3" w14:textId="77777777" w:rsidR="004A7A32" w:rsidRDefault="004A7A32" w:rsidP="004A7A32">
      <w:pPr>
        <w:spacing w:after="0" w:line="240" w:lineRule="auto"/>
        <w:rPr>
          <w:rFonts w:eastAsia="Times New Roman"/>
          <w:b/>
          <w:sz w:val="28"/>
          <w:szCs w:val="28"/>
        </w:rPr>
      </w:pPr>
    </w:p>
    <w:p w14:paraId="0724FA76" w14:textId="77777777" w:rsidR="004A7A32" w:rsidRDefault="004A7A32" w:rsidP="004A7A32">
      <w:pPr>
        <w:spacing w:after="0" w:line="240" w:lineRule="auto"/>
        <w:rPr>
          <w:rFonts w:eastAsia="Times New Roman"/>
          <w:b/>
          <w:sz w:val="28"/>
          <w:szCs w:val="28"/>
        </w:rPr>
      </w:pPr>
    </w:p>
    <w:p w14:paraId="30A93DB6" w14:textId="77777777" w:rsidR="004A7A32" w:rsidRDefault="004A7A32" w:rsidP="004A7A32">
      <w:pPr>
        <w:spacing w:after="0" w:line="240" w:lineRule="auto"/>
        <w:rPr>
          <w:rFonts w:eastAsia="Times New Roman"/>
          <w:b/>
          <w:sz w:val="28"/>
          <w:szCs w:val="28"/>
        </w:rPr>
      </w:pPr>
    </w:p>
    <w:p w14:paraId="67B13579" w14:textId="77777777" w:rsidR="004A7A32" w:rsidRDefault="004A7A32" w:rsidP="004A7A32">
      <w:pPr>
        <w:spacing w:after="0" w:line="240" w:lineRule="auto"/>
        <w:rPr>
          <w:rFonts w:eastAsia="Times New Roman"/>
          <w:b/>
          <w:sz w:val="28"/>
          <w:szCs w:val="28"/>
        </w:rPr>
      </w:pPr>
    </w:p>
    <w:p w14:paraId="145D524E" w14:textId="77777777" w:rsidR="004A7A32" w:rsidRDefault="004A7A32" w:rsidP="004A7A32">
      <w:pPr>
        <w:spacing w:after="0" w:line="240" w:lineRule="auto"/>
        <w:rPr>
          <w:rFonts w:eastAsia="Times New Roman"/>
          <w:b/>
          <w:sz w:val="28"/>
          <w:szCs w:val="28"/>
        </w:rPr>
      </w:pPr>
    </w:p>
    <w:p w14:paraId="5B2B2AAA" w14:textId="77777777" w:rsidR="004A7A32" w:rsidRDefault="004A7A32" w:rsidP="004A7A32">
      <w:pPr>
        <w:spacing w:after="0" w:line="240" w:lineRule="auto"/>
        <w:rPr>
          <w:rFonts w:eastAsia="Times New Roman"/>
          <w:b/>
          <w:sz w:val="28"/>
          <w:szCs w:val="28"/>
        </w:rPr>
      </w:pPr>
    </w:p>
    <w:p w14:paraId="22109BAB" w14:textId="77777777" w:rsidR="004A7A32" w:rsidRDefault="004A7A32" w:rsidP="004A7A32">
      <w:pPr>
        <w:spacing w:after="0" w:line="240" w:lineRule="auto"/>
        <w:rPr>
          <w:rFonts w:eastAsia="Times New Roman"/>
          <w:b/>
          <w:sz w:val="28"/>
          <w:szCs w:val="28"/>
        </w:rPr>
      </w:pPr>
    </w:p>
    <w:p w14:paraId="7230B5C7" w14:textId="77777777" w:rsidR="004A7A32" w:rsidRDefault="004A7A32" w:rsidP="004A7A32">
      <w:pPr>
        <w:spacing w:after="0" w:line="240" w:lineRule="auto"/>
        <w:rPr>
          <w:b/>
          <w:sz w:val="22"/>
          <w:u w:val="single"/>
        </w:rPr>
      </w:pPr>
    </w:p>
    <w:p w14:paraId="79A01029" w14:textId="77777777" w:rsidR="004A7A32" w:rsidRDefault="004A7A32" w:rsidP="004A7A32">
      <w:pPr>
        <w:spacing w:after="0" w:line="240" w:lineRule="auto"/>
        <w:rPr>
          <w:b/>
          <w:sz w:val="22"/>
          <w:u w:val="single"/>
        </w:rPr>
      </w:pPr>
    </w:p>
    <w:p w14:paraId="0C98E43E" w14:textId="77777777" w:rsidR="004A7A32" w:rsidRDefault="004A7A32" w:rsidP="004A7A32">
      <w:pPr>
        <w:spacing w:after="0" w:line="240" w:lineRule="auto"/>
        <w:rPr>
          <w:b/>
          <w:sz w:val="22"/>
          <w:u w:val="single"/>
        </w:rPr>
      </w:pPr>
    </w:p>
    <w:p w14:paraId="641FABA8" w14:textId="77777777" w:rsidR="004A7A32" w:rsidRDefault="004A7A32" w:rsidP="004A7A32">
      <w:pPr>
        <w:spacing w:after="0" w:line="240" w:lineRule="auto"/>
        <w:rPr>
          <w:b/>
          <w:sz w:val="22"/>
          <w:u w:val="single"/>
        </w:rPr>
      </w:pPr>
    </w:p>
    <w:p w14:paraId="2E0933A9" w14:textId="77777777" w:rsidR="004A7A32" w:rsidRDefault="004A7A32" w:rsidP="004A7A32">
      <w:pPr>
        <w:spacing w:after="0" w:line="240" w:lineRule="auto"/>
        <w:rPr>
          <w:b/>
          <w:sz w:val="22"/>
          <w:u w:val="single"/>
        </w:rPr>
      </w:pPr>
    </w:p>
    <w:p w14:paraId="320F95E4" w14:textId="77777777" w:rsidR="004A7A32" w:rsidRDefault="004A7A32" w:rsidP="004A7A32">
      <w:pPr>
        <w:spacing w:after="0" w:line="240" w:lineRule="auto"/>
        <w:rPr>
          <w:b/>
          <w:sz w:val="22"/>
          <w:u w:val="single"/>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245609E8" w14:textId="1E7E5E56" w:rsidR="008254D5" w:rsidRDefault="008254D5" w:rsidP="008254D5">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services relatif  au « </w:t>
      </w:r>
      <w:r w:rsidRPr="00E801A7">
        <w:rPr>
          <w:b/>
          <w:bCs/>
          <w:sz w:val="24"/>
          <w:szCs w:val="24"/>
        </w:rPr>
        <w:t>Coaching en gestion commerciale et marketing de 4 coopératives de cacao dans l</w:t>
      </w:r>
      <w:r w:rsidR="00C7491A">
        <w:rPr>
          <w:b/>
          <w:bCs/>
          <w:sz w:val="24"/>
          <w:szCs w:val="24"/>
        </w:rPr>
        <w:t>es régions</w:t>
      </w:r>
      <w:r w:rsidRPr="00E801A7">
        <w:rPr>
          <w:b/>
          <w:bCs/>
          <w:sz w:val="24"/>
          <w:szCs w:val="24"/>
        </w:rPr>
        <w:t xml:space="preserve"> du haut Sassandra et du Lôh Djiboua</w:t>
      </w:r>
      <w:r>
        <w:rPr>
          <w:b/>
          <w:bCs/>
          <w:sz w:val="24"/>
          <w:szCs w:val="24"/>
        </w:rPr>
        <w:t xml:space="preserve"> </w:t>
      </w:r>
      <w:r>
        <w:rPr>
          <w:rFonts w:ascii="Times New Roman" w:hAnsi="Times New Roman"/>
          <w:b/>
          <w:bCs/>
          <w:color w:val="404040"/>
          <w:sz w:val="28"/>
          <w:szCs w:val="28"/>
        </w:rPr>
        <w:t>»</w:t>
      </w:r>
    </w:p>
    <w:p w14:paraId="13C6DCC1" w14:textId="77777777" w:rsidR="008254D5" w:rsidRPr="00D71432" w:rsidRDefault="008254D5" w:rsidP="008254D5">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Pr="00D71432">
        <w:rPr>
          <w:rFonts w:ascii="Times New Roman" w:hAnsi="Times New Roman"/>
          <w:b/>
          <w:bCs/>
          <w:color w:val="000000"/>
          <w:sz w:val="28"/>
          <w:szCs w:val="28"/>
        </w:rPr>
        <w:t>CIV2100</w:t>
      </w:r>
      <w:r>
        <w:rPr>
          <w:rFonts w:ascii="Times New Roman" w:hAnsi="Times New Roman"/>
          <w:b/>
          <w:bCs/>
          <w:color w:val="000000"/>
          <w:sz w:val="28"/>
          <w:szCs w:val="28"/>
        </w:rPr>
        <w:t>2</w:t>
      </w:r>
      <w:r w:rsidRPr="00D71432">
        <w:rPr>
          <w:rFonts w:ascii="Times New Roman" w:hAnsi="Times New Roman"/>
          <w:b/>
          <w:bCs/>
          <w:color w:val="000000"/>
          <w:sz w:val="28"/>
          <w:szCs w:val="28"/>
        </w:rPr>
        <w:t>-100</w:t>
      </w:r>
      <w:r>
        <w:rPr>
          <w:rFonts w:ascii="Times New Roman" w:hAnsi="Times New Roman"/>
          <w:b/>
          <w:bCs/>
          <w:color w:val="000000"/>
          <w:sz w:val="28"/>
          <w:szCs w:val="28"/>
        </w:rPr>
        <w:t>57</w:t>
      </w:r>
    </w:p>
    <w:p w14:paraId="4F0F98ED" w14:textId="77777777" w:rsidR="008254D5" w:rsidRPr="002C3720" w:rsidRDefault="008254D5" w:rsidP="008254D5">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8254D5" w14:paraId="730DB1A4" w14:textId="77777777" w:rsidTr="009C07CC">
        <w:tc>
          <w:tcPr>
            <w:tcW w:w="4529" w:type="dxa"/>
            <w:shd w:val="clear" w:color="auto" w:fill="BFBFBF" w:themeFill="background1" w:themeFillShade="BF"/>
            <w:vAlign w:val="center"/>
          </w:tcPr>
          <w:p w14:paraId="246A9A82" w14:textId="77777777" w:rsidR="008254D5" w:rsidRPr="002C3720" w:rsidRDefault="008254D5" w:rsidP="009C07CC">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28B641F9" w14:textId="77777777" w:rsidR="008254D5" w:rsidRPr="002C3720" w:rsidRDefault="008254D5" w:rsidP="009C07CC">
            <w:pPr>
              <w:rPr>
                <w:b/>
                <w:color w:val="auto"/>
                <w:sz w:val="24"/>
                <w:szCs w:val="24"/>
              </w:rPr>
            </w:pPr>
            <w:r w:rsidRPr="002C3720">
              <w:rPr>
                <w:b/>
                <w:color w:val="auto"/>
                <w:sz w:val="24"/>
                <w:szCs w:val="24"/>
              </w:rPr>
              <w:t>Offre du soumissionnaire</w:t>
            </w:r>
          </w:p>
        </w:tc>
      </w:tr>
      <w:tr w:rsidR="008254D5" w14:paraId="73A5D56E" w14:textId="77777777" w:rsidTr="009C07CC">
        <w:trPr>
          <w:trHeight w:val="686"/>
        </w:trPr>
        <w:tc>
          <w:tcPr>
            <w:tcW w:w="4529" w:type="dxa"/>
            <w:vAlign w:val="center"/>
          </w:tcPr>
          <w:p w14:paraId="6F64C5A7" w14:textId="77777777" w:rsidR="008254D5" w:rsidRDefault="008254D5" w:rsidP="009C07CC"/>
        </w:tc>
        <w:tc>
          <w:tcPr>
            <w:tcW w:w="4530" w:type="dxa"/>
            <w:shd w:val="clear" w:color="auto" w:fill="FFFF00"/>
            <w:vAlign w:val="center"/>
          </w:tcPr>
          <w:p w14:paraId="07FF9939" w14:textId="77777777" w:rsidR="008254D5" w:rsidRPr="00B71DB0" w:rsidRDefault="008254D5" w:rsidP="009C07CC">
            <w:pPr>
              <w:jc w:val="center"/>
              <w:rPr>
                <w:b/>
              </w:rPr>
            </w:pPr>
          </w:p>
        </w:tc>
      </w:tr>
    </w:tbl>
    <w:p w14:paraId="68036F24" w14:textId="77777777" w:rsidR="005712CA" w:rsidRDefault="005712CA" w:rsidP="004A7A32">
      <w:pPr>
        <w:rPr>
          <w:color w:val="404040"/>
          <w:sz w:val="28"/>
          <w:szCs w:val="28"/>
        </w:rPr>
      </w:pPr>
    </w:p>
    <w:p w14:paraId="2FD11AAF" w14:textId="77777777" w:rsidR="005712CA" w:rsidRDefault="005712CA" w:rsidP="004A7A32">
      <w:pPr>
        <w:rPr>
          <w:color w:val="404040"/>
          <w:sz w:val="28"/>
          <w:szCs w:val="28"/>
        </w:rPr>
      </w:pPr>
    </w:p>
    <w:p w14:paraId="14AB7A43" w14:textId="77777777" w:rsidR="005712CA" w:rsidRDefault="005712CA" w:rsidP="004A7A32">
      <w:pPr>
        <w:rPr>
          <w:color w:val="404040"/>
          <w:sz w:val="28"/>
          <w:szCs w:val="28"/>
        </w:rPr>
      </w:pPr>
    </w:p>
    <w:p w14:paraId="2F0E959F" w14:textId="77777777" w:rsidR="005712CA" w:rsidRDefault="005712CA" w:rsidP="004A7A32">
      <w:pPr>
        <w:rPr>
          <w:color w:val="404040"/>
          <w:sz w:val="28"/>
          <w:szCs w:val="28"/>
        </w:rPr>
      </w:pPr>
    </w:p>
    <w:p w14:paraId="7742787E" w14:textId="77777777" w:rsidR="008254D5" w:rsidRDefault="008254D5" w:rsidP="004A7A32">
      <w:pPr>
        <w:rPr>
          <w:color w:val="404040"/>
          <w:sz w:val="28"/>
          <w:szCs w:val="28"/>
        </w:rPr>
      </w:pPr>
    </w:p>
    <w:p w14:paraId="6EE6DE49" w14:textId="77777777" w:rsidR="008254D5" w:rsidRDefault="008254D5" w:rsidP="004A7A32">
      <w:pPr>
        <w:rPr>
          <w:color w:val="404040"/>
          <w:sz w:val="28"/>
          <w:szCs w:val="28"/>
        </w:rPr>
      </w:pPr>
    </w:p>
    <w:p w14:paraId="27013067" w14:textId="77777777" w:rsidR="008254D5" w:rsidRDefault="008254D5" w:rsidP="004A7A32">
      <w:pPr>
        <w:rPr>
          <w:color w:val="404040"/>
          <w:sz w:val="28"/>
          <w:szCs w:val="28"/>
        </w:rPr>
      </w:pPr>
    </w:p>
    <w:p w14:paraId="748CAD6F" w14:textId="77777777" w:rsidR="008254D5" w:rsidRDefault="008254D5" w:rsidP="004A7A32">
      <w:pPr>
        <w:rPr>
          <w:color w:val="404040"/>
          <w:sz w:val="28"/>
          <w:szCs w:val="28"/>
        </w:rPr>
      </w:pPr>
    </w:p>
    <w:p w14:paraId="4B77034A" w14:textId="77777777" w:rsidR="008254D5" w:rsidRDefault="008254D5" w:rsidP="004A7A32">
      <w:pPr>
        <w:rPr>
          <w:color w:val="404040"/>
          <w:sz w:val="28"/>
          <w:szCs w:val="28"/>
        </w:rPr>
      </w:pPr>
    </w:p>
    <w:p w14:paraId="5D705B5E" w14:textId="77777777" w:rsidR="008254D5" w:rsidRDefault="008254D5" w:rsidP="004A7A32">
      <w:pPr>
        <w:rPr>
          <w:color w:val="404040"/>
          <w:sz w:val="28"/>
          <w:szCs w:val="28"/>
        </w:rPr>
      </w:pPr>
    </w:p>
    <w:p w14:paraId="28AB23C8" w14:textId="77777777" w:rsidR="008254D5" w:rsidRDefault="008254D5" w:rsidP="004A7A32">
      <w:pPr>
        <w:rPr>
          <w:color w:val="404040"/>
          <w:sz w:val="28"/>
          <w:szCs w:val="28"/>
        </w:rPr>
      </w:pPr>
    </w:p>
    <w:p w14:paraId="37FE8B18" w14:textId="77777777" w:rsidR="008254D5" w:rsidRDefault="008254D5" w:rsidP="004A7A32">
      <w:pPr>
        <w:rPr>
          <w:color w:val="404040"/>
          <w:sz w:val="28"/>
          <w:szCs w:val="28"/>
        </w:rPr>
      </w:pPr>
    </w:p>
    <w:p w14:paraId="7A9E5FD1" w14:textId="77777777" w:rsidR="008254D5" w:rsidRDefault="008254D5" w:rsidP="004A7A32">
      <w:pPr>
        <w:rPr>
          <w:color w:val="404040"/>
          <w:sz w:val="28"/>
          <w:szCs w:val="28"/>
        </w:rPr>
      </w:pPr>
    </w:p>
    <w:p w14:paraId="1E1BAF78" w14:textId="77777777" w:rsidR="008254D5" w:rsidRDefault="008254D5" w:rsidP="004A7A32">
      <w:pPr>
        <w:rPr>
          <w:color w:val="404040"/>
          <w:sz w:val="28"/>
          <w:szCs w:val="28"/>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24" w:name="_Toc40436154"/>
      <w:bookmarkStart w:id="225" w:name="_Toc40439827"/>
      <w:bookmarkStart w:id="226" w:name="_Toc48157214"/>
      <w:bookmarkStart w:id="227" w:name="_Toc48157321"/>
      <w:bookmarkStart w:id="228" w:name="_Toc51144314"/>
      <w:bookmarkStart w:id="229" w:name="_Toc51144437"/>
      <w:bookmarkStart w:id="230" w:name="_Toc56163401"/>
      <w:bookmarkStart w:id="231" w:name="_Toc57820448"/>
      <w:bookmarkStart w:id="232" w:name="_Toc57820723"/>
      <w:bookmarkStart w:id="233" w:name="_Toc57820893"/>
      <w:bookmarkStart w:id="234" w:name="_Toc57895675"/>
      <w:bookmarkStart w:id="235" w:name="_Toc64879110"/>
      <w:r w:rsidRPr="00417809">
        <w:rPr>
          <w:color w:val="FF0000"/>
          <w:sz w:val="40"/>
          <w:szCs w:val="40"/>
        </w:rPr>
        <w:t>Formulaire d’offre - Prix</w:t>
      </w:r>
      <w:bookmarkEnd w:id="224"/>
      <w:bookmarkEnd w:id="225"/>
      <w:bookmarkEnd w:id="226"/>
      <w:bookmarkEnd w:id="227"/>
      <w:bookmarkEnd w:id="228"/>
      <w:bookmarkEnd w:id="229"/>
      <w:bookmarkEnd w:id="230"/>
      <w:bookmarkEnd w:id="231"/>
      <w:bookmarkEnd w:id="232"/>
      <w:bookmarkEnd w:id="233"/>
      <w:bookmarkEnd w:id="234"/>
      <w:bookmarkEnd w:id="235"/>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7777777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731A1C3C" w14:textId="77777777" w:rsidR="005712CA" w:rsidRDefault="005712CA" w:rsidP="004A7A32">
      <w:pPr>
        <w:tabs>
          <w:tab w:val="left" w:pos="864"/>
        </w:tabs>
        <w:jc w:val="both"/>
        <w:rPr>
          <w:b/>
          <w:sz w:val="22"/>
          <w:u w:val="single"/>
        </w:rPr>
      </w:pPr>
    </w:p>
    <w:p w14:paraId="3C85FACE" w14:textId="77777777" w:rsidR="005712CA" w:rsidRDefault="005712CA" w:rsidP="004A7A32">
      <w:pPr>
        <w:tabs>
          <w:tab w:val="left" w:pos="864"/>
        </w:tabs>
        <w:jc w:val="both"/>
        <w:rPr>
          <w:b/>
          <w:sz w:val="22"/>
          <w:u w:val="single"/>
        </w:rPr>
      </w:pPr>
    </w:p>
    <w:p w14:paraId="69DFDA41" w14:textId="77777777" w:rsidR="005712CA" w:rsidRDefault="005712CA" w:rsidP="004A7A32">
      <w:pPr>
        <w:tabs>
          <w:tab w:val="left" w:pos="864"/>
        </w:tabs>
        <w:jc w:val="both"/>
        <w:rPr>
          <w:b/>
          <w:sz w:val="22"/>
          <w:u w:val="single"/>
        </w:rPr>
      </w:pPr>
    </w:p>
    <w:p w14:paraId="598DA07F" w14:textId="77777777" w:rsidR="005712CA" w:rsidRDefault="005712CA" w:rsidP="004A7A32">
      <w:pPr>
        <w:tabs>
          <w:tab w:val="left" w:pos="864"/>
        </w:tabs>
        <w:jc w:val="both"/>
        <w:rPr>
          <w:b/>
          <w:sz w:val="22"/>
          <w:u w:val="single"/>
        </w:rPr>
      </w:pPr>
    </w:p>
    <w:p w14:paraId="750EB0FC" w14:textId="77777777" w:rsidR="005712CA" w:rsidRDefault="005712CA" w:rsidP="004A7A32">
      <w:pPr>
        <w:tabs>
          <w:tab w:val="left" w:pos="864"/>
        </w:tabs>
        <w:jc w:val="both"/>
        <w:rPr>
          <w:b/>
          <w:sz w:val="22"/>
          <w:u w:val="single"/>
        </w:rPr>
      </w:pPr>
    </w:p>
    <w:p w14:paraId="37295126" w14:textId="77777777" w:rsidR="004A7A32" w:rsidRDefault="004A7A32"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36" w:name="_Toc40436155"/>
      <w:bookmarkStart w:id="237" w:name="_Toc40439828"/>
      <w:bookmarkStart w:id="238" w:name="_Toc48157215"/>
      <w:bookmarkStart w:id="239" w:name="_Toc48157322"/>
      <w:bookmarkStart w:id="240" w:name="_Toc51144315"/>
      <w:bookmarkStart w:id="241" w:name="_Toc51144438"/>
      <w:bookmarkStart w:id="242" w:name="_Toc56163402"/>
      <w:bookmarkStart w:id="243" w:name="_Toc57820449"/>
      <w:bookmarkStart w:id="244" w:name="_Toc57820724"/>
      <w:bookmarkStart w:id="245" w:name="_Toc57820894"/>
      <w:bookmarkStart w:id="246" w:name="_Toc57895676"/>
      <w:bookmarkStart w:id="247" w:name="_Toc64879111"/>
      <w:r w:rsidRPr="009867EC">
        <w:rPr>
          <w:color w:val="FF0000"/>
          <w:sz w:val="32"/>
          <w:szCs w:val="32"/>
        </w:rPr>
        <w:t>Formulaire d’offre - Prix</w:t>
      </w:r>
      <w:bookmarkEnd w:id="236"/>
      <w:bookmarkEnd w:id="237"/>
      <w:bookmarkEnd w:id="238"/>
      <w:bookmarkEnd w:id="239"/>
      <w:bookmarkEnd w:id="240"/>
      <w:bookmarkEnd w:id="241"/>
      <w:bookmarkEnd w:id="242"/>
      <w:bookmarkEnd w:id="243"/>
      <w:bookmarkEnd w:id="244"/>
      <w:bookmarkEnd w:id="245"/>
      <w:bookmarkEnd w:id="246"/>
      <w:bookmarkEnd w:id="247"/>
    </w:p>
    <w:p w14:paraId="1786C5A5" w14:textId="639A1E80"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CIV2100</w:t>
      </w:r>
      <w:r w:rsidR="005712CA">
        <w:rPr>
          <w:rFonts w:ascii="Georgia" w:eastAsia="Calibri" w:hAnsi="Georgia" w:cs="Times New Roman"/>
          <w:b/>
          <w:sz w:val="21"/>
          <w:szCs w:val="21"/>
          <w:lang w:val="fr-BE"/>
        </w:rPr>
        <w:t>2</w:t>
      </w:r>
      <w:r w:rsidR="00D94A6A">
        <w:rPr>
          <w:rFonts w:ascii="Georgia" w:eastAsia="Calibri" w:hAnsi="Georgia" w:cs="Times New Roman"/>
          <w:b/>
          <w:sz w:val="21"/>
          <w:szCs w:val="21"/>
          <w:lang w:val="fr-BE"/>
        </w:rPr>
        <w:t>-100</w:t>
      </w:r>
      <w:r w:rsidR="008254D5">
        <w:rPr>
          <w:rFonts w:ascii="Georgia" w:eastAsia="Calibri" w:hAnsi="Georgia" w:cs="Times New Roman"/>
          <w:b/>
          <w:sz w:val="21"/>
          <w:szCs w:val="21"/>
          <w:lang w:val="fr-BE"/>
        </w:rPr>
        <w:t>57</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52E84291"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CIV2100</w:t>
      </w:r>
      <w:r w:rsidR="005712CA">
        <w:rPr>
          <w:rFonts w:ascii="Georgia" w:eastAsia="Calibri" w:hAnsi="Georgia" w:cs="Times New Roman"/>
          <w:b/>
          <w:sz w:val="21"/>
          <w:szCs w:val="21"/>
          <w:lang w:val="fr-BE"/>
        </w:rPr>
        <w:t>2</w:t>
      </w:r>
      <w:r w:rsidR="00D94A6A">
        <w:rPr>
          <w:rFonts w:ascii="Georgia" w:eastAsia="Calibri" w:hAnsi="Georgia" w:cs="Times New Roman"/>
          <w:b/>
          <w:sz w:val="21"/>
          <w:szCs w:val="21"/>
          <w:lang w:val="fr-BE"/>
        </w:rPr>
        <w:t>-100</w:t>
      </w:r>
      <w:r w:rsidR="008254D5">
        <w:rPr>
          <w:rFonts w:ascii="Georgia" w:eastAsia="Calibri" w:hAnsi="Georgia" w:cs="Times New Roman"/>
          <w:b/>
          <w:sz w:val="21"/>
          <w:szCs w:val="21"/>
          <w:lang w:val="fr-BE"/>
        </w:rPr>
        <w:t>57</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48" w:name="_Toc64879112"/>
      <w:r w:rsidRPr="009867EC">
        <w:rPr>
          <w:color w:val="FF0000"/>
          <w:sz w:val="40"/>
          <w:szCs w:val="40"/>
        </w:rPr>
        <w:t>Formulaire d’offre financière</w:t>
      </w:r>
      <w:bookmarkEnd w:id="248"/>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F643B9">
          <w:pgSz w:w="11905" w:h="16837"/>
          <w:pgMar w:top="1418" w:right="1418" w:bottom="1418" w:left="1418" w:header="567" w:footer="720" w:gutter="0"/>
          <w:cols w:space="708"/>
          <w:docGrid w:linePitch="326"/>
        </w:sectPr>
      </w:pPr>
    </w:p>
    <w:p w14:paraId="33E6DA2B" w14:textId="7C25C22E" w:rsidR="007C23FA" w:rsidRDefault="004A7A32" w:rsidP="00DB306A">
      <w:pPr>
        <w:rPr>
          <w:bCs/>
          <w:color w:val="000000" w:themeColor="text1"/>
          <w:szCs w:val="21"/>
        </w:rPr>
      </w:pPr>
      <w:bookmarkStart w:id="249" w:name="_Toc64879113"/>
      <w:r w:rsidRPr="009867EC">
        <w:rPr>
          <w:color w:val="FF0000"/>
          <w:sz w:val="32"/>
          <w:szCs w:val="32"/>
        </w:rPr>
        <w:t>Formulaire d’offre financière</w:t>
      </w:r>
      <w:bookmarkEnd w:id="249"/>
      <w:r w:rsidRPr="009867EC">
        <w:rPr>
          <w:color w:val="FF0000"/>
          <w:sz w:val="32"/>
          <w:szCs w:val="32"/>
        </w:rPr>
        <w:t xml:space="preserve"> </w:t>
      </w:r>
    </w:p>
    <w:p w14:paraId="4F974C55" w14:textId="77777777" w:rsidR="00DB306A" w:rsidRDefault="00DB306A" w:rsidP="00DB306A">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 xml:space="preserve">Tranche ferme Coaching en gestion commerciale et marketing </w:t>
      </w:r>
      <w:r w:rsidRPr="00D05990">
        <w:rPr>
          <w:rFonts w:ascii="Georgia" w:eastAsia="Calibri" w:hAnsi="Georgia" w:cs="Times New Roman"/>
          <w:b/>
          <w:color w:val="000000" w:themeColor="text1"/>
          <w:sz w:val="21"/>
          <w:szCs w:val="21"/>
          <w:highlight w:val="green"/>
        </w:rPr>
        <w:t>sur le terrain.</w:t>
      </w:r>
    </w:p>
    <w:tbl>
      <w:tblPr>
        <w:tblStyle w:val="Grilledutableau"/>
        <w:tblW w:w="8733" w:type="dxa"/>
        <w:jc w:val="center"/>
        <w:tblLayout w:type="fixed"/>
        <w:tblLook w:val="04A0" w:firstRow="1" w:lastRow="0" w:firstColumn="1" w:lastColumn="0" w:noHBand="0" w:noVBand="1"/>
      </w:tblPr>
      <w:tblGrid>
        <w:gridCol w:w="1838"/>
        <w:gridCol w:w="1701"/>
        <w:gridCol w:w="1418"/>
        <w:gridCol w:w="1134"/>
        <w:gridCol w:w="1417"/>
        <w:gridCol w:w="1225"/>
      </w:tblGrid>
      <w:tr w:rsidR="00DB306A" w14:paraId="57CC1690" w14:textId="77777777" w:rsidTr="009C07CC">
        <w:trPr>
          <w:trHeight w:val="1278"/>
          <w:jc w:val="center"/>
        </w:trPr>
        <w:tc>
          <w:tcPr>
            <w:tcW w:w="1838" w:type="dxa"/>
          </w:tcPr>
          <w:p w14:paraId="7A5828D3"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Intitulé</w:t>
            </w:r>
          </w:p>
        </w:tc>
        <w:tc>
          <w:tcPr>
            <w:tcW w:w="1701" w:type="dxa"/>
          </w:tcPr>
          <w:p w14:paraId="23231F97"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Nombre de coopératives</w:t>
            </w:r>
          </w:p>
        </w:tc>
        <w:tc>
          <w:tcPr>
            <w:tcW w:w="1418" w:type="dxa"/>
          </w:tcPr>
          <w:p w14:paraId="157F9DEE"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Nombre de sessions de formation</w:t>
            </w:r>
          </w:p>
        </w:tc>
        <w:tc>
          <w:tcPr>
            <w:tcW w:w="1134" w:type="dxa"/>
          </w:tcPr>
          <w:p w14:paraId="5BDA5E2B"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 xml:space="preserve">Nombre de jours par session </w:t>
            </w:r>
          </w:p>
        </w:tc>
        <w:tc>
          <w:tcPr>
            <w:tcW w:w="1417" w:type="dxa"/>
          </w:tcPr>
          <w:p w14:paraId="635B85FD"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Prix journalier en € HTVA (terrain)</w:t>
            </w:r>
          </w:p>
        </w:tc>
        <w:tc>
          <w:tcPr>
            <w:tcW w:w="1225" w:type="dxa"/>
          </w:tcPr>
          <w:p w14:paraId="49302A1A"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Prix total en € HTVA</w:t>
            </w:r>
          </w:p>
        </w:tc>
      </w:tr>
      <w:tr w:rsidR="00DB306A" w14:paraId="1CF5A58F" w14:textId="77777777" w:rsidTr="009C07CC">
        <w:trPr>
          <w:trHeight w:val="699"/>
          <w:jc w:val="center"/>
        </w:trPr>
        <w:tc>
          <w:tcPr>
            <w:tcW w:w="1838" w:type="dxa"/>
          </w:tcPr>
          <w:p w14:paraId="4B8A7A76" w14:textId="77777777" w:rsidR="00DB306A" w:rsidRPr="003D69EE" w:rsidRDefault="00DB306A" w:rsidP="009C07CC">
            <w:pPr>
              <w:pStyle w:val="Corpsdetexte"/>
              <w:spacing w:before="60" w:after="60"/>
              <w:rPr>
                <w:rFonts w:ascii="Georgia" w:eastAsia="Calibri" w:hAnsi="Georgia" w:cs="Times New Roman"/>
                <w:bCs/>
                <w:color w:val="000000" w:themeColor="text1"/>
                <w:sz w:val="21"/>
                <w:szCs w:val="21"/>
              </w:rPr>
            </w:pPr>
            <w:r w:rsidRPr="003D69EE">
              <w:rPr>
                <w:rFonts w:ascii="Georgia" w:eastAsia="Calibri" w:hAnsi="Georgia" w:cs="Times New Roman"/>
                <w:bCs/>
                <w:color w:val="000000" w:themeColor="text1"/>
                <w:sz w:val="21"/>
                <w:szCs w:val="21"/>
              </w:rPr>
              <w:t xml:space="preserve">Coaching en </w:t>
            </w:r>
            <w:r>
              <w:rPr>
                <w:rFonts w:ascii="Georgia" w:eastAsia="Calibri" w:hAnsi="Georgia" w:cs="Times New Roman"/>
                <w:bCs/>
                <w:color w:val="000000" w:themeColor="text1"/>
                <w:sz w:val="21"/>
                <w:szCs w:val="21"/>
              </w:rPr>
              <w:t>gestion commerciale et marketing</w:t>
            </w:r>
          </w:p>
        </w:tc>
        <w:tc>
          <w:tcPr>
            <w:tcW w:w="1701" w:type="dxa"/>
            <w:vAlign w:val="center"/>
          </w:tcPr>
          <w:p w14:paraId="1A88ED24"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4</w:t>
            </w:r>
          </w:p>
        </w:tc>
        <w:tc>
          <w:tcPr>
            <w:tcW w:w="1418" w:type="dxa"/>
            <w:vAlign w:val="center"/>
          </w:tcPr>
          <w:p w14:paraId="11FE439D"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r w:rsidRPr="003D69EE">
              <w:rPr>
                <w:rFonts w:ascii="Georgia" w:eastAsia="Calibri" w:hAnsi="Georgia" w:cs="Times New Roman"/>
                <w:bCs/>
                <w:color w:val="000000" w:themeColor="text1"/>
                <w:sz w:val="21"/>
                <w:szCs w:val="21"/>
              </w:rPr>
              <w:t>1</w:t>
            </w:r>
          </w:p>
        </w:tc>
        <w:tc>
          <w:tcPr>
            <w:tcW w:w="1134" w:type="dxa"/>
            <w:vAlign w:val="center"/>
          </w:tcPr>
          <w:p w14:paraId="6274A717"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sidRPr="003D69EE">
              <w:rPr>
                <w:rFonts w:ascii="Georgia" w:eastAsia="Calibri" w:hAnsi="Georgia" w:cs="Times New Roman"/>
                <w:bCs/>
                <w:color w:val="000000" w:themeColor="text1"/>
                <w:sz w:val="21"/>
                <w:szCs w:val="21"/>
              </w:rPr>
              <w:t>7</w:t>
            </w:r>
          </w:p>
        </w:tc>
        <w:tc>
          <w:tcPr>
            <w:tcW w:w="1417" w:type="dxa"/>
            <w:vAlign w:val="center"/>
          </w:tcPr>
          <w:p w14:paraId="303AFB04" w14:textId="77777777" w:rsidR="00DB306A" w:rsidRDefault="00DB306A" w:rsidP="009C07CC">
            <w:pPr>
              <w:pStyle w:val="Corpsdetexte"/>
              <w:spacing w:before="60" w:after="60"/>
              <w:jc w:val="center"/>
              <w:rPr>
                <w:rFonts w:ascii="Georgia" w:eastAsia="Calibri" w:hAnsi="Georgia" w:cs="Times New Roman"/>
                <w:b/>
                <w:color w:val="000000" w:themeColor="text1"/>
                <w:sz w:val="21"/>
                <w:szCs w:val="21"/>
              </w:rPr>
            </w:pPr>
          </w:p>
        </w:tc>
        <w:tc>
          <w:tcPr>
            <w:tcW w:w="1225" w:type="dxa"/>
            <w:vAlign w:val="center"/>
          </w:tcPr>
          <w:p w14:paraId="61BCA43D" w14:textId="77777777" w:rsidR="00DB306A" w:rsidRDefault="00DB306A" w:rsidP="009C07CC">
            <w:pPr>
              <w:pStyle w:val="Corpsdetexte"/>
              <w:spacing w:before="60" w:after="60"/>
              <w:jc w:val="center"/>
              <w:rPr>
                <w:rFonts w:ascii="Georgia" w:eastAsia="Calibri" w:hAnsi="Georgia" w:cs="Times New Roman"/>
                <w:b/>
                <w:color w:val="000000" w:themeColor="text1"/>
                <w:sz w:val="21"/>
                <w:szCs w:val="21"/>
              </w:rPr>
            </w:pPr>
          </w:p>
        </w:tc>
      </w:tr>
      <w:tr w:rsidR="00DB306A" w14:paraId="148A1402" w14:textId="77777777" w:rsidTr="009C07CC">
        <w:trPr>
          <w:trHeight w:val="699"/>
          <w:jc w:val="center"/>
        </w:trPr>
        <w:tc>
          <w:tcPr>
            <w:tcW w:w="1838" w:type="dxa"/>
          </w:tcPr>
          <w:p w14:paraId="16DD19EC"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PRIX TOTAL EN € HTVA</w:t>
            </w:r>
          </w:p>
        </w:tc>
        <w:tc>
          <w:tcPr>
            <w:tcW w:w="5670" w:type="dxa"/>
            <w:gridSpan w:val="4"/>
          </w:tcPr>
          <w:p w14:paraId="3B382456"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c>
          <w:tcPr>
            <w:tcW w:w="1225" w:type="dxa"/>
          </w:tcPr>
          <w:p w14:paraId="73D6DA85"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r>
    </w:tbl>
    <w:p w14:paraId="102E5597" w14:textId="77777777" w:rsidR="00DB306A" w:rsidRDefault="00DB306A" w:rsidP="00DB306A">
      <w:pPr>
        <w:pStyle w:val="Corpsdetexte"/>
        <w:spacing w:before="60" w:after="60"/>
        <w:rPr>
          <w:rFonts w:ascii="Georgia" w:eastAsia="Calibri" w:hAnsi="Georgia" w:cs="Times New Roman"/>
          <w:b/>
          <w:color w:val="000000" w:themeColor="text1"/>
          <w:sz w:val="21"/>
          <w:szCs w:val="21"/>
        </w:rPr>
      </w:pPr>
    </w:p>
    <w:p w14:paraId="5C96328F" w14:textId="77777777" w:rsidR="00DB306A" w:rsidRDefault="00DB306A" w:rsidP="00DB306A">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 xml:space="preserve">Tranches conditionnelles Coaching en gestion commerciale et marketing (quatre tranches conditionnelles et chaque session de formation constitue une tranche conditionnelle) </w:t>
      </w:r>
      <w:r w:rsidRPr="00D05990">
        <w:rPr>
          <w:rFonts w:ascii="Georgia" w:eastAsia="Calibri" w:hAnsi="Georgia" w:cs="Times New Roman"/>
          <w:b/>
          <w:color w:val="000000" w:themeColor="text1"/>
          <w:sz w:val="21"/>
          <w:szCs w:val="21"/>
          <w:highlight w:val="green"/>
        </w:rPr>
        <w:t>sur le terrain.</w:t>
      </w:r>
    </w:p>
    <w:tbl>
      <w:tblPr>
        <w:tblStyle w:val="Grilledutableau"/>
        <w:tblW w:w="10057" w:type="dxa"/>
        <w:jc w:val="center"/>
        <w:tblLayout w:type="fixed"/>
        <w:tblLook w:val="04A0" w:firstRow="1" w:lastRow="0" w:firstColumn="1" w:lastColumn="0" w:noHBand="0" w:noVBand="1"/>
      </w:tblPr>
      <w:tblGrid>
        <w:gridCol w:w="1444"/>
        <w:gridCol w:w="1670"/>
        <w:gridCol w:w="1210"/>
        <w:gridCol w:w="1273"/>
        <w:gridCol w:w="1656"/>
        <w:gridCol w:w="1276"/>
        <w:gridCol w:w="1528"/>
      </w:tblGrid>
      <w:tr w:rsidR="00DB306A" w14:paraId="2DD561D3" w14:textId="77777777" w:rsidTr="009C07CC">
        <w:trPr>
          <w:trHeight w:val="969"/>
          <w:jc w:val="center"/>
        </w:trPr>
        <w:tc>
          <w:tcPr>
            <w:tcW w:w="1444" w:type="dxa"/>
          </w:tcPr>
          <w:p w14:paraId="091E7457"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Intitulé</w:t>
            </w:r>
          </w:p>
        </w:tc>
        <w:tc>
          <w:tcPr>
            <w:tcW w:w="1670" w:type="dxa"/>
          </w:tcPr>
          <w:p w14:paraId="7061DFA8"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Nombre de coopératives</w:t>
            </w:r>
          </w:p>
        </w:tc>
        <w:tc>
          <w:tcPr>
            <w:tcW w:w="1210" w:type="dxa"/>
          </w:tcPr>
          <w:p w14:paraId="75CE16C1"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Nombre de sessions de formation</w:t>
            </w:r>
          </w:p>
        </w:tc>
        <w:tc>
          <w:tcPr>
            <w:tcW w:w="1273" w:type="dxa"/>
          </w:tcPr>
          <w:p w14:paraId="7E4BEB83" w14:textId="77777777" w:rsidR="00DB306A" w:rsidRDefault="00DB306A" w:rsidP="009C07CC">
            <w:pPr>
              <w:pStyle w:val="Corpsdetexte"/>
              <w:spacing w:before="60" w:after="60"/>
              <w:jc w:val="left"/>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Nombre de jours par session</w:t>
            </w:r>
          </w:p>
        </w:tc>
        <w:tc>
          <w:tcPr>
            <w:tcW w:w="1656" w:type="dxa"/>
          </w:tcPr>
          <w:p w14:paraId="4196F51B"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Tranche conditionnelle</w:t>
            </w:r>
          </w:p>
        </w:tc>
        <w:tc>
          <w:tcPr>
            <w:tcW w:w="1276" w:type="dxa"/>
          </w:tcPr>
          <w:p w14:paraId="5745D1AB"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Prix journalier en € HTVA</w:t>
            </w:r>
          </w:p>
        </w:tc>
        <w:tc>
          <w:tcPr>
            <w:tcW w:w="1528" w:type="dxa"/>
          </w:tcPr>
          <w:p w14:paraId="2C896430"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Prix total en € HTVA</w:t>
            </w:r>
          </w:p>
        </w:tc>
      </w:tr>
      <w:tr w:rsidR="00DB306A" w14:paraId="6A390B42" w14:textId="77777777" w:rsidTr="009C07CC">
        <w:trPr>
          <w:trHeight w:val="402"/>
          <w:jc w:val="center"/>
        </w:trPr>
        <w:tc>
          <w:tcPr>
            <w:tcW w:w="1444" w:type="dxa"/>
            <w:vMerge w:val="restart"/>
            <w:vAlign w:val="center"/>
          </w:tcPr>
          <w:p w14:paraId="6E16B411" w14:textId="77777777" w:rsidR="00DB306A" w:rsidRPr="003D69EE" w:rsidRDefault="00DB306A" w:rsidP="009C07CC">
            <w:pPr>
              <w:pStyle w:val="Corpsdetexte"/>
              <w:spacing w:before="60" w:after="60"/>
              <w:jc w:val="left"/>
              <w:rPr>
                <w:rFonts w:ascii="Georgia" w:eastAsia="Calibri" w:hAnsi="Georgia" w:cs="Times New Roman"/>
                <w:bCs/>
                <w:color w:val="000000" w:themeColor="text1"/>
                <w:sz w:val="21"/>
                <w:szCs w:val="21"/>
              </w:rPr>
            </w:pPr>
            <w:r w:rsidRPr="003D69EE">
              <w:rPr>
                <w:rFonts w:ascii="Georgia" w:eastAsia="Calibri" w:hAnsi="Georgia" w:cs="Times New Roman"/>
                <w:bCs/>
                <w:color w:val="000000" w:themeColor="text1"/>
                <w:sz w:val="21"/>
                <w:szCs w:val="21"/>
              </w:rPr>
              <w:t xml:space="preserve">Coaching en </w:t>
            </w:r>
            <w:r>
              <w:rPr>
                <w:rFonts w:ascii="Georgia" w:eastAsia="Calibri" w:hAnsi="Georgia" w:cs="Times New Roman"/>
                <w:bCs/>
                <w:color w:val="000000" w:themeColor="text1"/>
                <w:sz w:val="21"/>
                <w:szCs w:val="21"/>
              </w:rPr>
              <w:t>gestion commerciale et marketing</w:t>
            </w:r>
          </w:p>
        </w:tc>
        <w:tc>
          <w:tcPr>
            <w:tcW w:w="1670" w:type="dxa"/>
            <w:vMerge w:val="restart"/>
            <w:vAlign w:val="center"/>
          </w:tcPr>
          <w:p w14:paraId="7806D6E6"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4</w:t>
            </w:r>
          </w:p>
        </w:tc>
        <w:tc>
          <w:tcPr>
            <w:tcW w:w="1210" w:type="dxa"/>
            <w:vAlign w:val="center"/>
          </w:tcPr>
          <w:p w14:paraId="396F36F5"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1</w:t>
            </w:r>
          </w:p>
        </w:tc>
        <w:tc>
          <w:tcPr>
            <w:tcW w:w="1273" w:type="dxa"/>
          </w:tcPr>
          <w:p w14:paraId="7A9C2327"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sidRPr="00542FC8">
              <w:rPr>
                <w:rFonts w:ascii="Georgia" w:eastAsia="Calibri" w:hAnsi="Georgia" w:cs="Times New Roman"/>
                <w:bCs/>
                <w:color w:val="000000" w:themeColor="text1"/>
                <w:sz w:val="21"/>
                <w:szCs w:val="21"/>
              </w:rPr>
              <w:t>7</w:t>
            </w:r>
          </w:p>
        </w:tc>
        <w:tc>
          <w:tcPr>
            <w:tcW w:w="1656" w:type="dxa"/>
            <w:vAlign w:val="center"/>
          </w:tcPr>
          <w:p w14:paraId="52FD7A51"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1</w:t>
            </w:r>
            <w:r w:rsidRPr="00AE0313">
              <w:rPr>
                <w:rFonts w:ascii="Georgia" w:eastAsia="Calibri" w:hAnsi="Georgia" w:cs="Times New Roman"/>
                <w:bCs/>
                <w:color w:val="000000" w:themeColor="text1"/>
                <w:sz w:val="21"/>
                <w:szCs w:val="21"/>
                <w:vertAlign w:val="superscript"/>
              </w:rPr>
              <w:t>e</w:t>
            </w:r>
            <w:r>
              <w:rPr>
                <w:rFonts w:ascii="Georgia" w:eastAsia="Calibri" w:hAnsi="Georgia" w:cs="Times New Roman"/>
                <w:bCs/>
                <w:color w:val="000000" w:themeColor="text1"/>
                <w:sz w:val="21"/>
                <w:szCs w:val="21"/>
                <w:vertAlign w:val="superscript"/>
              </w:rPr>
              <w:t>re</w:t>
            </w:r>
            <w:r>
              <w:rPr>
                <w:rFonts w:ascii="Georgia" w:eastAsia="Calibri" w:hAnsi="Georgia" w:cs="Times New Roman"/>
                <w:bCs/>
                <w:color w:val="000000" w:themeColor="text1"/>
                <w:sz w:val="21"/>
                <w:szCs w:val="21"/>
              </w:rPr>
              <w:t xml:space="preserve"> </w:t>
            </w:r>
          </w:p>
        </w:tc>
        <w:tc>
          <w:tcPr>
            <w:tcW w:w="1276" w:type="dxa"/>
            <w:vAlign w:val="center"/>
          </w:tcPr>
          <w:p w14:paraId="614A45AC" w14:textId="77777777" w:rsidR="00DB306A" w:rsidRDefault="00DB306A" w:rsidP="009C07CC">
            <w:pPr>
              <w:pStyle w:val="Corpsdetexte"/>
              <w:spacing w:before="60" w:after="60"/>
              <w:jc w:val="center"/>
              <w:rPr>
                <w:rFonts w:ascii="Georgia" w:eastAsia="Calibri" w:hAnsi="Georgia" w:cs="Times New Roman"/>
                <w:b/>
                <w:color w:val="000000" w:themeColor="text1"/>
                <w:sz w:val="21"/>
                <w:szCs w:val="21"/>
              </w:rPr>
            </w:pPr>
          </w:p>
        </w:tc>
        <w:tc>
          <w:tcPr>
            <w:tcW w:w="1528" w:type="dxa"/>
          </w:tcPr>
          <w:p w14:paraId="795FC5ED"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r>
      <w:tr w:rsidR="00DB306A" w14:paraId="2B1E85DE" w14:textId="77777777" w:rsidTr="009C07CC">
        <w:trPr>
          <w:trHeight w:val="142"/>
          <w:jc w:val="center"/>
        </w:trPr>
        <w:tc>
          <w:tcPr>
            <w:tcW w:w="1444" w:type="dxa"/>
            <w:vMerge/>
          </w:tcPr>
          <w:p w14:paraId="2971CE0D" w14:textId="77777777" w:rsidR="00DB306A" w:rsidRPr="003D69EE" w:rsidRDefault="00DB306A" w:rsidP="009C07CC">
            <w:pPr>
              <w:pStyle w:val="Corpsdetexte"/>
              <w:spacing w:before="60" w:after="60"/>
              <w:rPr>
                <w:rFonts w:ascii="Georgia" w:eastAsia="Calibri" w:hAnsi="Georgia" w:cs="Times New Roman"/>
                <w:bCs/>
                <w:color w:val="000000" w:themeColor="text1"/>
                <w:sz w:val="21"/>
                <w:szCs w:val="21"/>
              </w:rPr>
            </w:pPr>
          </w:p>
        </w:tc>
        <w:tc>
          <w:tcPr>
            <w:tcW w:w="1670" w:type="dxa"/>
            <w:vMerge/>
            <w:vAlign w:val="center"/>
          </w:tcPr>
          <w:p w14:paraId="0DFA91DB"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p>
        </w:tc>
        <w:tc>
          <w:tcPr>
            <w:tcW w:w="1210" w:type="dxa"/>
            <w:vAlign w:val="center"/>
          </w:tcPr>
          <w:p w14:paraId="60BA3CD3" w14:textId="77777777" w:rsidR="00DB306A" w:rsidRDefault="00DB306A" w:rsidP="009C07CC">
            <w:pPr>
              <w:pStyle w:val="Corpsdetexte"/>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1</w:t>
            </w:r>
          </w:p>
        </w:tc>
        <w:tc>
          <w:tcPr>
            <w:tcW w:w="1273" w:type="dxa"/>
          </w:tcPr>
          <w:p w14:paraId="63BC4251"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sidRPr="00542FC8">
              <w:rPr>
                <w:rFonts w:ascii="Georgia" w:eastAsia="Calibri" w:hAnsi="Georgia" w:cs="Times New Roman"/>
                <w:bCs/>
                <w:color w:val="000000" w:themeColor="text1"/>
                <w:sz w:val="21"/>
                <w:szCs w:val="21"/>
              </w:rPr>
              <w:t>7</w:t>
            </w:r>
          </w:p>
        </w:tc>
        <w:tc>
          <w:tcPr>
            <w:tcW w:w="1656" w:type="dxa"/>
            <w:vAlign w:val="center"/>
          </w:tcPr>
          <w:p w14:paraId="48490B32"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2</w:t>
            </w:r>
            <w:r w:rsidRPr="00AE0313">
              <w:rPr>
                <w:rFonts w:ascii="Georgia" w:eastAsia="Calibri" w:hAnsi="Georgia" w:cs="Times New Roman"/>
                <w:bCs/>
                <w:color w:val="000000" w:themeColor="text1"/>
                <w:sz w:val="21"/>
                <w:szCs w:val="21"/>
                <w:vertAlign w:val="superscript"/>
              </w:rPr>
              <w:t>ème</w:t>
            </w:r>
            <w:r>
              <w:rPr>
                <w:rFonts w:ascii="Georgia" w:eastAsia="Calibri" w:hAnsi="Georgia" w:cs="Times New Roman"/>
                <w:bCs/>
                <w:color w:val="000000" w:themeColor="text1"/>
                <w:sz w:val="21"/>
                <w:szCs w:val="21"/>
              </w:rPr>
              <w:t xml:space="preserve"> </w:t>
            </w:r>
          </w:p>
        </w:tc>
        <w:tc>
          <w:tcPr>
            <w:tcW w:w="1276" w:type="dxa"/>
            <w:vAlign w:val="center"/>
          </w:tcPr>
          <w:p w14:paraId="353F5AFA" w14:textId="77777777" w:rsidR="00DB306A" w:rsidRDefault="00DB306A" w:rsidP="009C07CC">
            <w:pPr>
              <w:pStyle w:val="Corpsdetexte"/>
              <w:spacing w:before="60" w:after="60"/>
              <w:jc w:val="center"/>
              <w:rPr>
                <w:rFonts w:ascii="Georgia" w:eastAsia="Calibri" w:hAnsi="Georgia" w:cs="Times New Roman"/>
                <w:b/>
                <w:color w:val="000000" w:themeColor="text1"/>
                <w:sz w:val="21"/>
                <w:szCs w:val="21"/>
              </w:rPr>
            </w:pPr>
          </w:p>
        </w:tc>
        <w:tc>
          <w:tcPr>
            <w:tcW w:w="1528" w:type="dxa"/>
          </w:tcPr>
          <w:p w14:paraId="5A91EC2E"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r>
      <w:tr w:rsidR="00DB306A" w14:paraId="571111D0" w14:textId="77777777" w:rsidTr="009C07CC">
        <w:trPr>
          <w:trHeight w:val="142"/>
          <w:jc w:val="center"/>
        </w:trPr>
        <w:tc>
          <w:tcPr>
            <w:tcW w:w="1444" w:type="dxa"/>
            <w:vMerge/>
          </w:tcPr>
          <w:p w14:paraId="4D02515E" w14:textId="77777777" w:rsidR="00DB306A" w:rsidRPr="003D69EE" w:rsidRDefault="00DB306A" w:rsidP="009C07CC">
            <w:pPr>
              <w:pStyle w:val="Corpsdetexte"/>
              <w:spacing w:before="60" w:after="60"/>
              <w:rPr>
                <w:rFonts w:ascii="Georgia" w:eastAsia="Calibri" w:hAnsi="Georgia" w:cs="Times New Roman"/>
                <w:bCs/>
                <w:color w:val="000000" w:themeColor="text1"/>
                <w:sz w:val="21"/>
                <w:szCs w:val="21"/>
              </w:rPr>
            </w:pPr>
          </w:p>
        </w:tc>
        <w:tc>
          <w:tcPr>
            <w:tcW w:w="1670" w:type="dxa"/>
            <w:vMerge/>
            <w:vAlign w:val="center"/>
          </w:tcPr>
          <w:p w14:paraId="6CF85412"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p>
        </w:tc>
        <w:tc>
          <w:tcPr>
            <w:tcW w:w="1210" w:type="dxa"/>
            <w:vAlign w:val="center"/>
          </w:tcPr>
          <w:p w14:paraId="0DBE16FA" w14:textId="77777777" w:rsidR="00DB306A" w:rsidRDefault="00DB306A" w:rsidP="009C07CC">
            <w:pPr>
              <w:pStyle w:val="Corpsdetexte"/>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1</w:t>
            </w:r>
          </w:p>
        </w:tc>
        <w:tc>
          <w:tcPr>
            <w:tcW w:w="1273" w:type="dxa"/>
          </w:tcPr>
          <w:p w14:paraId="50841F9B"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sidRPr="00542FC8">
              <w:rPr>
                <w:rFonts w:ascii="Georgia" w:eastAsia="Calibri" w:hAnsi="Georgia" w:cs="Times New Roman"/>
                <w:bCs/>
                <w:color w:val="000000" w:themeColor="text1"/>
                <w:sz w:val="21"/>
                <w:szCs w:val="21"/>
              </w:rPr>
              <w:t>7</w:t>
            </w:r>
          </w:p>
        </w:tc>
        <w:tc>
          <w:tcPr>
            <w:tcW w:w="1656" w:type="dxa"/>
            <w:vAlign w:val="center"/>
          </w:tcPr>
          <w:p w14:paraId="77BD4C48"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3</w:t>
            </w:r>
            <w:r w:rsidRPr="00AE0313">
              <w:rPr>
                <w:rFonts w:ascii="Georgia" w:eastAsia="Calibri" w:hAnsi="Georgia" w:cs="Times New Roman"/>
                <w:bCs/>
                <w:color w:val="000000" w:themeColor="text1"/>
                <w:sz w:val="21"/>
                <w:szCs w:val="21"/>
                <w:vertAlign w:val="superscript"/>
              </w:rPr>
              <w:t>ème</w:t>
            </w:r>
            <w:r>
              <w:rPr>
                <w:rFonts w:ascii="Georgia" w:eastAsia="Calibri" w:hAnsi="Georgia" w:cs="Times New Roman"/>
                <w:bCs/>
                <w:color w:val="000000" w:themeColor="text1"/>
                <w:sz w:val="21"/>
                <w:szCs w:val="21"/>
              </w:rPr>
              <w:t xml:space="preserve"> </w:t>
            </w:r>
          </w:p>
        </w:tc>
        <w:tc>
          <w:tcPr>
            <w:tcW w:w="1276" w:type="dxa"/>
            <w:vAlign w:val="center"/>
          </w:tcPr>
          <w:p w14:paraId="3424513B" w14:textId="77777777" w:rsidR="00DB306A" w:rsidRDefault="00DB306A" w:rsidP="009C07CC">
            <w:pPr>
              <w:pStyle w:val="Corpsdetexte"/>
              <w:spacing w:before="60" w:after="60"/>
              <w:jc w:val="center"/>
              <w:rPr>
                <w:rFonts w:ascii="Georgia" w:eastAsia="Calibri" w:hAnsi="Georgia" w:cs="Times New Roman"/>
                <w:b/>
                <w:color w:val="000000" w:themeColor="text1"/>
                <w:sz w:val="21"/>
                <w:szCs w:val="21"/>
              </w:rPr>
            </w:pPr>
          </w:p>
        </w:tc>
        <w:tc>
          <w:tcPr>
            <w:tcW w:w="1528" w:type="dxa"/>
          </w:tcPr>
          <w:p w14:paraId="704D0DA3"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r>
      <w:tr w:rsidR="00DB306A" w14:paraId="4CA65B50" w14:textId="77777777" w:rsidTr="009C07CC">
        <w:trPr>
          <w:trHeight w:val="142"/>
          <w:jc w:val="center"/>
        </w:trPr>
        <w:tc>
          <w:tcPr>
            <w:tcW w:w="1444" w:type="dxa"/>
            <w:vMerge/>
          </w:tcPr>
          <w:p w14:paraId="44E52C1C" w14:textId="77777777" w:rsidR="00DB306A" w:rsidRPr="003D69EE" w:rsidRDefault="00DB306A" w:rsidP="009C07CC">
            <w:pPr>
              <w:pStyle w:val="Corpsdetexte"/>
              <w:spacing w:before="60" w:after="60"/>
              <w:rPr>
                <w:rFonts w:ascii="Georgia" w:eastAsia="Calibri" w:hAnsi="Georgia" w:cs="Times New Roman"/>
                <w:bCs/>
                <w:color w:val="000000" w:themeColor="text1"/>
                <w:sz w:val="21"/>
                <w:szCs w:val="21"/>
              </w:rPr>
            </w:pPr>
          </w:p>
        </w:tc>
        <w:tc>
          <w:tcPr>
            <w:tcW w:w="1670" w:type="dxa"/>
            <w:vMerge/>
            <w:vAlign w:val="center"/>
          </w:tcPr>
          <w:p w14:paraId="26D9F5F4" w14:textId="77777777" w:rsidR="00DB306A" w:rsidRPr="003D69EE" w:rsidRDefault="00DB306A" w:rsidP="009C07CC">
            <w:pPr>
              <w:pStyle w:val="Corpsdetexte"/>
              <w:spacing w:before="60" w:after="60"/>
              <w:jc w:val="center"/>
              <w:rPr>
                <w:rFonts w:ascii="Georgia" w:eastAsia="Calibri" w:hAnsi="Georgia" w:cs="Times New Roman"/>
                <w:bCs/>
                <w:color w:val="000000" w:themeColor="text1"/>
                <w:sz w:val="21"/>
                <w:szCs w:val="21"/>
              </w:rPr>
            </w:pPr>
          </w:p>
        </w:tc>
        <w:tc>
          <w:tcPr>
            <w:tcW w:w="1210" w:type="dxa"/>
            <w:vAlign w:val="center"/>
          </w:tcPr>
          <w:p w14:paraId="12BD6BEF" w14:textId="77777777" w:rsidR="00DB306A" w:rsidRDefault="00DB306A" w:rsidP="009C07CC">
            <w:pPr>
              <w:pStyle w:val="Corpsdetexte"/>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1</w:t>
            </w:r>
          </w:p>
        </w:tc>
        <w:tc>
          <w:tcPr>
            <w:tcW w:w="1273" w:type="dxa"/>
          </w:tcPr>
          <w:p w14:paraId="07E25E95"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sidRPr="00542FC8">
              <w:rPr>
                <w:rFonts w:ascii="Georgia" w:eastAsia="Calibri" w:hAnsi="Georgia" w:cs="Times New Roman"/>
                <w:bCs/>
                <w:color w:val="000000" w:themeColor="text1"/>
                <w:sz w:val="21"/>
                <w:szCs w:val="21"/>
              </w:rPr>
              <w:t>7</w:t>
            </w:r>
          </w:p>
        </w:tc>
        <w:tc>
          <w:tcPr>
            <w:tcW w:w="1656" w:type="dxa"/>
            <w:vAlign w:val="center"/>
          </w:tcPr>
          <w:p w14:paraId="12533ACC" w14:textId="77777777" w:rsidR="00DB306A" w:rsidRPr="003D69EE" w:rsidRDefault="00DB306A" w:rsidP="009C07CC">
            <w:pPr>
              <w:pStyle w:val="Corpsdetexte"/>
              <w:tabs>
                <w:tab w:val="left" w:pos="749"/>
              </w:tabs>
              <w:spacing w:before="60" w:after="60"/>
              <w:jc w:val="center"/>
              <w:rPr>
                <w:rFonts w:ascii="Georgia" w:eastAsia="Calibri" w:hAnsi="Georgia" w:cs="Times New Roman"/>
                <w:bCs/>
                <w:color w:val="000000" w:themeColor="text1"/>
                <w:sz w:val="21"/>
                <w:szCs w:val="21"/>
              </w:rPr>
            </w:pPr>
            <w:r>
              <w:rPr>
                <w:rFonts w:ascii="Georgia" w:eastAsia="Calibri" w:hAnsi="Georgia" w:cs="Times New Roman"/>
                <w:bCs/>
                <w:color w:val="000000" w:themeColor="text1"/>
                <w:sz w:val="21"/>
                <w:szCs w:val="21"/>
              </w:rPr>
              <w:t>4</w:t>
            </w:r>
            <w:r w:rsidRPr="00AE0313">
              <w:rPr>
                <w:rFonts w:ascii="Georgia" w:eastAsia="Calibri" w:hAnsi="Georgia" w:cs="Times New Roman"/>
                <w:bCs/>
                <w:color w:val="000000" w:themeColor="text1"/>
                <w:sz w:val="21"/>
                <w:szCs w:val="21"/>
                <w:vertAlign w:val="superscript"/>
              </w:rPr>
              <w:t>ème</w:t>
            </w:r>
            <w:r>
              <w:rPr>
                <w:rFonts w:ascii="Georgia" w:eastAsia="Calibri" w:hAnsi="Georgia" w:cs="Times New Roman"/>
                <w:bCs/>
                <w:color w:val="000000" w:themeColor="text1"/>
                <w:sz w:val="21"/>
                <w:szCs w:val="21"/>
              </w:rPr>
              <w:t xml:space="preserve"> </w:t>
            </w:r>
          </w:p>
        </w:tc>
        <w:tc>
          <w:tcPr>
            <w:tcW w:w="1276" w:type="dxa"/>
            <w:vAlign w:val="center"/>
          </w:tcPr>
          <w:p w14:paraId="1E034E39" w14:textId="77777777" w:rsidR="00DB306A" w:rsidRDefault="00DB306A" w:rsidP="009C07CC">
            <w:pPr>
              <w:pStyle w:val="Corpsdetexte"/>
              <w:spacing w:before="60" w:after="60"/>
              <w:jc w:val="center"/>
              <w:rPr>
                <w:rFonts w:ascii="Georgia" w:eastAsia="Calibri" w:hAnsi="Georgia" w:cs="Times New Roman"/>
                <w:b/>
                <w:color w:val="000000" w:themeColor="text1"/>
                <w:sz w:val="21"/>
                <w:szCs w:val="21"/>
              </w:rPr>
            </w:pPr>
          </w:p>
        </w:tc>
        <w:tc>
          <w:tcPr>
            <w:tcW w:w="1528" w:type="dxa"/>
          </w:tcPr>
          <w:p w14:paraId="7FDC9754"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r>
      <w:tr w:rsidR="00DB306A" w14:paraId="411CA296" w14:textId="77777777" w:rsidTr="009C07CC">
        <w:trPr>
          <w:trHeight w:val="686"/>
          <w:jc w:val="center"/>
        </w:trPr>
        <w:tc>
          <w:tcPr>
            <w:tcW w:w="1444" w:type="dxa"/>
          </w:tcPr>
          <w:p w14:paraId="2509F830" w14:textId="77777777" w:rsidR="00DB306A" w:rsidRDefault="00DB306A" w:rsidP="009C07CC">
            <w:pPr>
              <w:pStyle w:val="Corpsdetexte"/>
              <w:spacing w:before="60" w:after="60"/>
              <w:rPr>
                <w:rFonts w:ascii="Georgia" w:eastAsia="Calibri" w:hAnsi="Georgia" w:cs="Times New Roman"/>
                <w:b/>
                <w:color w:val="000000" w:themeColor="text1"/>
                <w:sz w:val="21"/>
                <w:szCs w:val="21"/>
              </w:rPr>
            </w:pPr>
            <w:r>
              <w:rPr>
                <w:rFonts w:ascii="Georgia" w:eastAsia="Calibri" w:hAnsi="Georgia" w:cs="Times New Roman"/>
                <w:b/>
                <w:color w:val="000000" w:themeColor="text1"/>
                <w:sz w:val="21"/>
                <w:szCs w:val="21"/>
              </w:rPr>
              <w:t>PRIX TOTAL EN € HTVA</w:t>
            </w:r>
          </w:p>
        </w:tc>
        <w:tc>
          <w:tcPr>
            <w:tcW w:w="7085" w:type="dxa"/>
            <w:gridSpan w:val="5"/>
          </w:tcPr>
          <w:p w14:paraId="0A83010A"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c>
          <w:tcPr>
            <w:tcW w:w="1528" w:type="dxa"/>
          </w:tcPr>
          <w:p w14:paraId="5ECB8791" w14:textId="77777777" w:rsidR="00DB306A" w:rsidRDefault="00DB306A" w:rsidP="009C07CC">
            <w:pPr>
              <w:pStyle w:val="Corpsdetexte"/>
              <w:spacing w:before="60" w:after="60"/>
              <w:rPr>
                <w:rFonts w:ascii="Georgia" w:eastAsia="Calibri" w:hAnsi="Georgia" w:cs="Times New Roman"/>
                <w:b/>
                <w:color w:val="000000" w:themeColor="text1"/>
                <w:sz w:val="21"/>
                <w:szCs w:val="21"/>
              </w:rPr>
            </w:pPr>
          </w:p>
        </w:tc>
      </w:tr>
    </w:tbl>
    <w:p w14:paraId="02963754" w14:textId="77777777" w:rsidR="00DB306A" w:rsidRPr="00617C20" w:rsidRDefault="00DB306A" w:rsidP="00DB306A">
      <w:pPr>
        <w:pStyle w:val="Corpsdetexte"/>
        <w:spacing w:before="60" w:after="60"/>
        <w:rPr>
          <w:rFonts w:ascii="Georgia" w:eastAsia="Calibri" w:hAnsi="Georgia" w:cs="Times New Roman"/>
          <w:bCs/>
          <w:color w:val="000000" w:themeColor="text1"/>
          <w:sz w:val="21"/>
          <w:szCs w:val="21"/>
        </w:rPr>
      </w:pPr>
      <w:r w:rsidRPr="00617C20">
        <w:rPr>
          <w:rFonts w:ascii="Georgia" w:eastAsia="Calibri" w:hAnsi="Georgia" w:cs="Times New Roman"/>
          <w:b/>
          <w:color w:val="000000" w:themeColor="text1"/>
          <w:sz w:val="21"/>
          <w:szCs w:val="21"/>
          <w:u w:val="single"/>
        </w:rPr>
        <w:t>NB :</w:t>
      </w:r>
      <w:r>
        <w:rPr>
          <w:rFonts w:ascii="Georgia" w:eastAsia="Calibri" w:hAnsi="Georgia" w:cs="Times New Roman"/>
          <w:bCs/>
          <w:color w:val="000000" w:themeColor="text1"/>
          <w:sz w:val="21"/>
          <w:szCs w:val="21"/>
        </w:rPr>
        <w:t xml:space="preserve"> </w:t>
      </w:r>
      <w:r w:rsidRPr="00617C20">
        <w:rPr>
          <w:rFonts w:ascii="Georgia" w:eastAsia="Calibri" w:hAnsi="Georgia" w:cs="Times New Roman"/>
          <w:bCs/>
          <w:color w:val="000000" w:themeColor="text1"/>
          <w:sz w:val="21"/>
          <w:szCs w:val="21"/>
        </w:rPr>
        <w:t xml:space="preserve">Les sessions de formations des coopératives seront effectuées de façon </w:t>
      </w:r>
      <w:r w:rsidRPr="00AD13B7">
        <w:rPr>
          <w:rFonts w:ascii="Georgia" w:eastAsia="Calibri" w:hAnsi="Georgia" w:cs="Times New Roman"/>
          <w:bCs/>
          <w:color w:val="000000" w:themeColor="text1"/>
          <w:sz w:val="21"/>
          <w:szCs w:val="21"/>
          <w:u w:val="single"/>
        </w:rPr>
        <w:t>individuelle</w:t>
      </w:r>
      <w:r w:rsidRPr="00617C20">
        <w:rPr>
          <w:rFonts w:ascii="Georgia" w:eastAsia="Calibri" w:hAnsi="Georgia" w:cs="Times New Roman"/>
          <w:bCs/>
          <w:color w:val="000000" w:themeColor="text1"/>
          <w:sz w:val="21"/>
          <w:szCs w:val="21"/>
        </w:rPr>
        <w:t xml:space="preserve"> </w:t>
      </w:r>
      <w:r>
        <w:rPr>
          <w:rFonts w:ascii="Georgia" w:eastAsia="Calibri" w:hAnsi="Georgia" w:cs="Times New Roman"/>
          <w:bCs/>
          <w:color w:val="000000" w:themeColor="text1"/>
          <w:sz w:val="21"/>
          <w:szCs w:val="21"/>
        </w:rPr>
        <w:t>sur le terrain comme indiqué dans les termes de référence.</w:t>
      </w:r>
    </w:p>
    <w:p w14:paraId="57D53508" w14:textId="77777777" w:rsidR="00DB306A" w:rsidRPr="00D27DAB" w:rsidRDefault="00DB306A" w:rsidP="00DB306A">
      <w:pPr>
        <w:rPr>
          <w:lang w:val="fr-FR"/>
        </w:rPr>
      </w:pPr>
    </w:p>
    <w:p w14:paraId="20495772" w14:textId="77777777" w:rsidR="00F91139" w:rsidRPr="00DB306A" w:rsidRDefault="00F91139" w:rsidP="004A7A32">
      <w:pPr>
        <w:rPr>
          <w:color w:val="auto"/>
          <w:highlight w:val="yellow"/>
          <w:lang w:val="fr-FR"/>
        </w:rPr>
      </w:pPr>
    </w:p>
    <w:p w14:paraId="490DCD2A" w14:textId="77777777" w:rsidR="00F91139" w:rsidRDefault="00F91139" w:rsidP="004A7A32">
      <w:pPr>
        <w:rPr>
          <w:color w:val="auto"/>
          <w:highlight w:val="yellow"/>
        </w:rPr>
      </w:pPr>
    </w:p>
    <w:p w14:paraId="1AE1F493" w14:textId="38AC6790" w:rsidR="004A7A32" w:rsidRPr="00287961" w:rsidRDefault="004A7A32" w:rsidP="004A7A32">
      <w:pPr>
        <w:rPr>
          <w:color w:val="auto"/>
          <w:highlight w:val="yellow"/>
        </w:rPr>
      </w:pPr>
      <w:r w:rsidRPr="00287961">
        <w:rPr>
          <w:color w:val="auto"/>
          <w:highlight w:val="yellow"/>
        </w:rPr>
        <w:t>Date</w:t>
      </w:r>
    </w:p>
    <w:p w14:paraId="48AC7A6F" w14:textId="697058A8" w:rsidR="005A08E3" w:rsidRDefault="004A7A32" w:rsidP="004A7A32">
      <w:r w:rsidRPr="00287961">
        <w:rPr>
          <w:b/>
          <w:bCs/>
          <w:color w:val="auto"/>
          <w:highlight w:val="yellow"/>
          <w:u w:val="single"/>
        </w:rPr>
        <w:t>Signature(s) manuscrite originale et nom de la pers</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BD1C" w14:textId="77777777" w:rsidR="00F643B9" w:rsidRDefault="00F643B9" w:rsidP="004A7A32">
      <w:pPr>
        <w:spacing w:after="0" w:line="240" w:lineRule="auto"/>
      </w:pPr>
      <w:r>
        <w:separator/>
      </w:r>
    </w:p>
  </w:endnote>
  <w:endnote w:type="continuationSeparator" w:id="0">
    <w:p w14:paraId="3D85FE74" w14:textId="77777777" w:rsidR="00F643B9" w:rsidRDefault="00F643B9"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263A" w14:textId="77777777" w:rsidR="00F643B9" w:rsidRDefault="00F643B9" w:rsidP="004A7A32">
      <w:pPr>
        <w:spacing w:after="0" w:line="240" w:lineRule="auto"/>
      </w:pPr>
      <w:r>
        <w:separator/>
      </w:r>
    </w:p>
  </w:footnote>
  <w:footnote w:type="continuationSeparator" w:id="0">
    <w:p w14:paraId="27B6FEFB" w14:textId="77777777" w:rsidR="00F643B9" w:rsidRDefault="00F643B9"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7246C97"/>
    <w:multiLevelType w:val="hybridMultilevel"/>
    <w:tmpl w:val="2CD2FF64"/>
    <w:lvl w:ilvl="0" w:tplc="11180F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7"/>
  </w:num>
  <w:num w:numId="2" w16cid:durableId="1687245497">
    <w:abstractNumId w:val="4"/>
  </w:num>
  <w:num w:numId="3" w16cid:durableId="1164249465">
    <w:abstractNumId w:val="12"/>
  </w:num>
  <w:num w:numId="4" w16cid:durableId="894777869">
    <w:abstractNumId w:val="5"/>
  </w:num>
  <w:num w:numId="5" w16cid:durableId="1235551653">
    <w:abstractNumId w:val="25"/>
  </w:num>
  <w:num w:numId="6" w16cid:durableId="838472123">
    <w:abstractNumId w:val="9"/>
  </w:num>
  <w:num w:numId="7" w16cid:durableId="1852722685">
    <w:abstractNumId w:val="0"/>
  </w:num>
  <w:num w:numId="8" w16cid:durableId="381365372">
    <w:abstractNumId w:val="13"/>
  </w:num>
  <w:num w:numId="9" w16cid:durableId="1698891899">
    <w:abstractNumId w:val="18"/>
  </w:num>
  <w:num w:numId="10" w16cid:durableId="194931048">
    <w:abstractNumId w:val="6"/>
  </w:num>
  <w:num w:numId="11" w16cid:durableId="348021948">
    <w:abstractNumId w:val="16"/>
  </w:num>
  <w:num w:numId="12" w16cid:durableId="1513299958">
    <w:abstractNumId w:val="20"/>
  </w:num>
  <w:num w:numId="13" w16cid:durableId="1486818167">
    <w:abstractNumId w:val="22"/>
  </w:num>
  <w:num w:numId="14" w16cid:durableId="152526437">
    <w:abstractNumId w:val="10"/>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2"/>
  </w:num>
  <w:num w:numId="19" w16cid:durableId="264193439">
    <w:abstractNumId w:val="24"/>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956789450">
    <w:abstractNumId w:val="8"/>
  </w:num>
  <w:num w:numId="25" w16cid:durableId="20014814">
    <w:abstractNumId w:val="19"/>
  </w:num>
  <w:num w:numId="26" w16cid:durableId="15322945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66EF1"/>
    <w:rsid w:val="000F200C"/>
    <w:rsid w:val="0012786E"/>
    <w:rsid w:val="001575C4"/>
    <w:rsid w:val="00163F72"/>
    <w:rsid w:val="0017454B"/>
    <w:rsid w:val="001C69B7"/>
    <w:rsid w:val="001E0168"/>
    <w:rsid w:val="001F23F7"/>
    <w:rsid w:val="002129F8"/>
    <w:rsid w:val="00247719"/>
    <w:rsid w:val="0025356D"/>
    <w:rsid w:val="002C538F"/>
    <w:rsid w:val="002C5769"/>
    <w:rsid w:val="00311375"/>
    <w:rsid w:val="00321FEB"/>
    <w:rsid w:val="00337E3A"/>
    <w:rsid w:val="003408BB"/>
    <w:rsid w:val="0037476B"/>
    <w:rsid w:val="0039351E"/>
    <w:rsid w:val="00434546"/>
    <w:rsid w:val="0043629E"/>
    <w:rsid w:val="004902C5"/>
    <w:rsid w:val="004A7A32"/>
    <w:rsid w:val="005065D5"/>
    <w:rsid w:val="0055345C"/>
    <w:rsid w:val="00556DF6"/>
    <w:rsid w:val="00556F92"/>
    <w:rsid w:val="005712CA"/>
    <w:rsid w:val="00595E10"/>
    <w:rsid w:val="005A08E3"/>
    <w:rsid w:val="005A2876"/>
    <w:rsid w:val="005A5342"/>
    <w:rsid w:val="005C2D35"/>
    <w:rsid w:val="005F33ED"/>
    <w:rsid w:val="005F76B7"/>
    <w:rsid w:val="0060156D"/>
    <w:rsid w:val="00606E75"/>
    <w:rsid w:val="00675A08"/>
    <w:rsid w:val="006B1450"/>
    <w:rsid w:val="007119F6"/>
    <w:rsid w:val="00757C6F"/>
    <w:rsid w:val="00757F8E"/>
    <w:rsid w:val="007611D0"/>
    <w:rsid w:val="007C1CB3"/>
    <w:rsid w:val="007C1FF4"/>
    <w:rsid w:val="007C23FA"/>
    <w:rsid w:val="007F5558"/>
    <w:rsid w:val="00804CC6"/>
    <w:rsid w:val="008254D5"/>
    <w:rsid w:val="00831DA5"/>
    <w:rsid w:val="00842E97"/>
    <w:rsid w:val="00851B18"/>
    <w:rsid w:val="008566B2"/>
    <w:rsid w:val="008653BF"/>
    <w:rsid w:val="008704AF"/>
    <w:rsid w:val="008F19AD"/>
    <w:rsid w:val="00981165"/>
    <w:rsid w:val="00992DE9"/>
    <w:rsid w:val="00996851"/>
    <w:rsid w:val="009A549C"/>
    <w:rsid w:val="009E29C3"/>
    <w:rsid w:val="009F017B"/>
    <w:rsid w:val="00A073D2"/>
    <w:rsid w:val="00A35238"/>
    <w:rsid w:val="00A922CA"/>
    <w:rsid w:val="00A96051"/>
    <w:rsid w:val="00AD1D1F"/>
    <w:rsid w:val="00AF272B"/>
    <w:rsid w:val="00AF4BD9"/>
    <w:rsid w:val="00B0142C"/>
    <w:rsid w:val="00B03613"/>
    <w:rsid w:val="00B13798"/>
    <w:rsid w:val="00B33302"/>
    <w:rsid w:val="00B3502D"/>
    <w:rsid w:val="00B4209F"/>
    <w:rsid w:val="00B47933"/>
    <w:rsid w:val="00B535F7"/>
    <w:rsid w:val="00BC4637"/>
    <w:rsid w:val="00BD33F1"/>
    <w:rsid w:val="00BD5323"/>
    <w:rsid w:val="00C7491A"/>
    <w:rsid w:val="00C95A5C"/>
    <w:rsid w:val="00CA45BA"/>
    <w:rsid w:val="00CD59AC"/>
    <w:rsid w:val="00D04727"/>
    <w:rsid w:val="00D06D6C"/>
    <w:rsid w:val="00D27899"/>
    <w:rsid w:val="00D32258"/>
    <w:rsid w:val="00D337DD"/>
    <w:rsid w:val="00D40D2E"/>
    <w:rsid w:val="00D428BB"/>
    <w:rsid w:val="00D71432"/>
    <w:rsid w:val="00D87DE0"/>
    <w:rsid w:val="00D94A6A"/>
    <w:rsid w:val="00DA2551"/>
    <w:rsid w:val="00DB306A"/>
    <w:rsid w:val="00DC7886"/>
    <w:rsid w:val="00DF3A59"/>
    <w:rsid w:val="00DF770A"/>
    <w:rsid w:val="00DF7BED"/>
    <w:rsid w:val="00E13FF9"/>
    <w:rsid w:val="00E432C8"/>
    <w:rsid w:val="00E4389F"/>
    <w:rsid w:val="00E46919"/>
    <w:rsid w:val="00E702FD"/>
    <w:rsid w:val="00E960D7"/>
    <w:rsid w:val="00ED3AFB"/>
    <w:rsid w:val="00EF0EE0"/>
    <w:rsid w:val="00EF63F4"/>
    <w:rsid w:val="00F11CD7"/>
    <w:rsid w:val="00F15985"/>
    <w:rsid w:val="00F545DF"/>
    <w:rsid w:val="00F643B9"/>
    <w:rsid w:val="00F91139"/>
    <w:rsid w:val="00FF3A3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4472</Words>
  <Characters>24599</Characters>
  <Application>Microsoft Office Word</Application>
  <DocSecurity>0</DocSecurity>
  <Lines>204</Lines>
  <Paragraphs>58</Paragraphs>
  <ScaleCrop>false</ScaleCrop>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GNAOULE, Eric Zaye</cp:lastModifiedBy>
  <cp:revision>11</cp:revision>
  <dcterms:created xsi:type="dcterms:W3CDTF">2023-12-18T14:12:00Z</dcterms:created>
  <dcterms:modified xsi:type="dcterms:W3CDTF">2024-04-02T17:35:00Z</dcterms:modified>
</cp:coreProperties>
</file>