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385AB395">
                <wp:simplePos x="0" y="0"/>
                <wp:positionH relativeFrom="column">
                  <wp:posOffset>-283210</wp:posOffset>
                </wp:positionH>
                <wp:positionV relativeFrom="page">
                  <wp:posOffset>3075940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2FE41369" w:rsidR="00C665CD" w:rsidRDefault="00540A46" w:rsidP="00C06A66">
                            <w:pPr>
                              <w:pStyle w:val="Titrecouverture"/>
                            </w:pPr>
                            <w:r w:rsidRPr="008E190E">
                              <w:t xml:space="preserve">Guide de sélection </w:t>
                            </w:r>
                            <w:r w:rsidR="003476CD">
                              <w:t>– COD2299611SH6-10052</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3D68C75F" w:rsidR="00C06A66" w:rsidRDefault="003476CD" w:rsidP="00C06A66">
                            <w:pPr>
                              <w:pStyle w:val="Titrecouverture"/>
                              <w:rPr>
                                <w:sz w:val="36"/>
                              </w:rPr>
                            </w:pPr>
                            <w:bookmarkStart w:id="1" w:name="_Hlk172641630"/>
                            <w:r w:rsidRPr="003476CD">
                              <w:rPr>
                                <w:sz w:val="36"/>
                              </w:rPr>
                              <w:t xml:space="preserve">Marché de services </w:t>
                            </w:r>
                            <w:bookmarkStart w:id="2" w:name="_Hlk172643305"/>
                            <w:r w:rsidRPr="003476CD">
                              <w:rPr>
                                <w:sz w:val="36"/>
                              </w:rPr>
                              <w:t>de conception</w:t>
                            </w:r>
                            <w:r w:rsidR="00F31C98">
                              <w:rPr>
                                <w:sz w:val="36"/>
                              </w:rPr>
                              <w:t>/adaptation des plans et finalisation</w:t>
                            </w:r>
                            <w:r w:rsidRPr="003476CD">
                              <w:rPr>
                                <w:sz w:val="36"/>
                              </w:rPr>
                              <w:t xml:space="preserve"> des études préalables</w:t>
                            </w:r>
                            <w:r w:rsidR="00F31C98">
                              <w:rPr>
                                <w:sz w:val="36"/>
                              </w:rPr>
                              <w:t xml:space="preserve"> </w:t>
                            </w:r>
                            <w:r w:rsidRPr="003476CD">
                              <w:rPr>
                                <w:sz w:val="36"/>
                              </w:rPr>
                              <w:t xml:space="preserve">pour </w:t>
                            </w:r>
                            <w:r w:rsidR="00F31C98">
                              <w:rPr>
                                <w:sz w:val="36"/>
                              </w:rPr>
                              <w:t>des ouvrages « types »</w:t>
                            </w:r>
                            <w:r>
                              <w:rPr>
                                <w:sz w:val="36"/>
                              </w:rPr>
                              <w:t xml:space="preserve"> via un contrat cadre </w:t>
                            </w:r>
                          </w:p>
                          <w:bookmarkEnd w:id="1"/>
                          <w:bookmarkEnd w:id="2"/>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3pt;margin-top:242.2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" fillcolor="window" stroked="f" strokeweight=".5pt">
                <v:textbox>
                  <w:txbxContent>
                    <w:p w14:paraId="62F35F5A" w14:textId="2FE41369" w:rsidR="00C665CD" w:rsidRDefault="00540A46" w:rsidP="00C06A66">
                      <w:pPr>
                        <w:pStyle w:val="Titrecouverture"/>
                      </w:pPr>
                      <w:r w:rsidRPr="008E190E">
                        <w:t xml:space="preserve">Guide de sélection </w:t>
                      </w:r>
                      <w:r w:rsidR="003476CD">
                        <w:t>– COD2299611SH6-10052</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3D68C75F" w:rsidR="00C06A66" w:rsidRDefault="003476CD" w:rsidP="00C06A66">
                      <w:pPr>
                        <w:pStyle w:val="Titrecouverture"/>
                        <w:rPr>
                          <w:sz w:val="36"/>
                        </w:rPr>
                      </w:pPr>
                      <w:bookmarkStart w:id="3" w:name="_Hlk172641630"/>
                      <w:r w:rsidRPr="003476CD">
                        <w:rPr>
                          <w:sz w:val="36"/>
                        </w:rPr>
                        <w:t xml:space="preserve">Marché de services </w:t>
                      </w:r>
                      <w:bookmarkStart w:id="4" w:name="_Hlk172643305"/>
                      <w:r w:rsidRPr="003476CD">
                        <w:rPr>
                          <w:sz w:val="36"/>
                        </w:rPr>
                        <w:t>de conception</w:t>
                      </w:r>
                      <w:r w:rsidR="00F31C98">
                        <w:rPr>
                          <w:sz w:val="36"/>
                        </w:rPr>
                        <w:t>/adaptation des plans et finalisation</w:t>
                      </w:r>
                      <w:r w:rsidRPr="003476CD">
                        <w:rPr>
                          <w:sz w:val="36"/>
                        </w:rPr>
                        <w:t xml:space="preserve"> des études préalables</w:t>
                      </w:r>
                      <w:r w:rsidR="00F31C98">
                        <w:rPr>
                          <w:sz w:val="36"/>
                        </w:rPr>
                        <w:t xml:space="preserve"> </w:t>
                      </w:r>
                      <w:r w:rsidRPr="003476CD">
                        <w:rPr>
                          <w:sz w:val="36"/>
                        </w:rPr>
                        <w:t xml:space="preserve">pour </w:t>
                      </w:r>
                      <w:r w:rsidR="00F31C98">
                        <w:rPr>
                          <w:sz w:val="36"/>
                        </w:rPr>
                        <w:t>des ouvrages « types »</w:t>
                      </w:r>
                      <w:r>
                        <w:rPr>
                          <w:sz w:val="36"/>
                        </w:rPr>
                        <w:t xml:space="preserve"> via un contrat cadre </w:t>
                      </w:r>
                    </w:p>
                    <w:bookmarkEnd w:id="3"/>
                    <w:bookmarkEnd w:id="4"/>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5" w:name="Index_Signet"/>
      <w:bookmarkEnd w:id="5"/>
      <w:r w:rsidRPr="0023133B">
        <w:rPr>
          <w:color w:val="585756"/>
          <w:lang w:val="fr-FR"/>
        </w:rPr>
        <w:lastRenderedPageBreak/>
        <w:t>Table des matières</w:t>
      </w:r>
    </w:p>
    <w:p w14:paraId="5F5E4F7F" w14:textId="558A47C2" w:rsidR="005F4532" w:rsidRDefault="00C06A66">
      <w:pPr>
        <w:pStyle w:val="TM1"/>
        <w:rPr>
          <w:rFonts w:asciiTheme="minorHAnsi" w:eastAsiaTheme="minorEastAsia" w:hAnsiTheme="minorHAnsi" w:cstheme="minorBidi"/>
          <w:b w:val="0"/>
          <w:bCs w:val="0"/>
          <w:caps w:val="0"/>
          <w:kern w:val="2"/>
          <w:sz w:val="22"/>
          <w:szCs w:val="22"/>
          <w:lang w:val="fr-FR" w:eastAsia="fr-FR"/>
          <w14:ligatures w14:val="standardContextual"/>
        </w:rPr>
      </w:pPr>
      <w:r>
        <w:fldChar w:fldCharType="begin"/>
      </w:r>
      <w:r>
        <w:instrText xml:space="preserve"> TOC \o "1-3" \h \z </w:instrText>
      </w:r>
      <w:r>
        <w:fldChar w:fldCharType="separate"/>
      </w:r>
      <w:hyperlink w:anchor="_Toc172023681" w:history="1">
        <w:r w:rsidR="005F4532" w:rsidRPr="00171EDF">
          <w:rPr>
            <w:rStyle w:val="Lienhypertexte"/>
            <w:rFonts w:eastAsia="Arial Unicode MS"/>
          </w:rPr>
          <w:t>1</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Informations préalables</w:t>
        </w:r>
        <w:r w:rsidR="005F4532">
          <w:rPr>
            <w:webHidden/>
          </w:rPr>
          <w:tab/>
        </w:r>
        <w:r w:rsidR="005F4532">
          <w:rPr>
            <w:webHidden/>
          </w:rPr>
          <w:fldChar w:fldCharType="begin"/>
        </w:r>
        <w:r w:rsidR="005F4532">
          <w:rPr>
            <w:webHidden/>
          </w:rPr>
          <w:instrText xml:space="preserve"> PAGEREF _Toc172023681 \h </w:instrText>
        </w:r>
        <w:r w:rsidR="005F4532">
          <w:rPr>
            <w:webHidden/>
          </w:rPr>
        </w:r>
        <w:r w:rsidR="005F4532">
          <w:rPr>
            <w:webHidden/>
          </w:rPr>
          <w:fldChar w:fldCharType="separate"/>
        </w:r>
        <w:r w:rsidR="004142BA">
          <w:rPr>
            <w:webHidden/>
          </w:rPr>
          <w:t>3</w:t>
        </w:r>
        <w:r w:rsidR="005F4532">
          <w:rPr>
            <w:webHidden/>
          </w:rPr>
          <w:fldChar w:fldCharType="end"/>
        </w:r>
      </w:hyperlink>
    </w:p>
    <w:p w14:paraId="401C96B3" w14:textId="594DB881"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2" w:history="1">
        <w:r w:rsidR="005F4532" w:rsidRPr="00171EDF">
          <w:rPr>
            <w:rStyle w:val="Lienhypertexte"/>
            <w:rFonts w:eastAsia="Arial Unicode MS"/>
          </w:rPr>
          <w:t>1.1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Introduction</w:t>
        </w:r>
        <w:r w:rsidR="005F4532">
          <w:rPr>
            <w:webHidden/>
          </w:rPr>
          <w:tab/>
        </w:r>
        <w:r w:rsidR="005F4532">
          <w:rPr>
            <w:webHidden/>
          </w:rPr>
          <w:fldChar w:fldCharType="begin"/>
        </w:r>
        <w:r w:rsidR="005F4532">
          <w:rPr>
            <w:webHidden/>
          </w:rPr>
          <w:instrText xml:space="preserve"> PAGEREF _Toc172023682 \h </w:instrText>
        </w:r>
        <w:r w:rsidR="005F4532">
          <w:rPr>
            <w:webHidden/>
          </w:rPr>
        </w:r>
        <w:r w:rsidR="005F4532">
          <w:rPr>
            <w:webHidden/>
          </w:rPr>
          <w:fldChar w:fldCharType="separate"/>
        </w:r>
        <w:r w:rsidR="004142BA">
          <w:rPr>
            <w:webHidden/>
          </w:rPr>
          <w:t>3</w:t>
        </w:r>
        <w:r w:rsidR="005F4532">
          <w:rPr>
            <w:webHidden/>
          </w:rPr>
          <w:fldChar w:fldCharType="end"/>
        </w:r>
      </w:hyperlink>
    </w:p>
    <w:p w14:paraId="23CE2985" w14:textId="04CBEA95"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3" w:history="1">
        <w:r w:rsidR="005F4532" w:rsidRPr="00171EDF">
          <w:rPr>
            <w:rStyle w:val="Lienhypertexte"/>
            <w:rFonts w:eastAsia="Arial Unicode MS"/>
          </w:rPr>
          <w:t>1.2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Le pouvoir adjudicateur</w:t>
        </w:r>
        <w:r w:rsidR="005F4532">
          <w:rPr>
            <w:webHidden/>
          </w:rPr>
          <w:tab/>
        </w:r>
        <w:r w:rsidR="005F4532">
          <w:rPr>
            <w:webHidden/>
          </w:rPr>
          <w:fldChar w:fldCharType="begin"/>
        </w:r>
        <w:r w:rsidR="005F4532">
          <w:rPr>
            <w:webHidden/>
          </w:rPr>
          <w:instrText xml:space="preserve"> PAGEREF _Toc172023683 \h </w:instrText>
        </w:r>
        <w:r w:rsidR="005F4532">
          <w:rPr>
            <w:webHidden/>
          </w:rPr>
        </w:r>
        <w:r w:rsidR="005F4532">
          <w:rPr>
            <w:webHidden/>
          </w:rPr>
          <w:fldChar w:fldCharType="separate"/>
        </w:r>
        <w:r w:rsidR="004142BA">
          <w:rPr>
            <w:webHidden/>
          </w:rPr>
          <w:t>3</w:t>
        </w:r>
        <w:r w:rsidR="005F4532">
          <w:rPr>
            <w:webHidden/>
          </w:rPr>
          <w:fldChar w:fldCharType="end"/>
        </w:r>
      </w:hyperlink>
    </w:p>
    <w:p w14:paraId="371B9AA6" w14:textId="0F8513D4"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4" w:history="1">
        <w:r w:rsidR="005F4532" w:rsidRPr="00171EDF">
          <w:rPr>
            <w:rStyle w:val="Lienhypertexte"/>
            <w:rFonts w:eastAsia="Arial Unicode MS"/>
          </w:rPr>
          <w:t>1.3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Cadre institutionnel d’Enabel</w:t>
        </w:r>
        <w:r w:rsidR="005F4532">
          <w:rPr>
            <w:webHidden/>
          </w:rPr>
          <w:tab/>
        </w:r>
        <w:r w:rsidR="005F4532">
          <w:rPr>
            <w:webHidden/>
          </w:rPr>
          <w:fldChar w:fldCharType="begin"/>
        </w:r>
        <w:r w:rsidR="005F4532">
          <w:rPr>
            <w:webHidden/>
          </w:rPr>
          <w:instrText xml:space="preserve"> PAGEREF _Toc172023684 \h </w:instrText>
        </w:r>
        <w:r w:rsidR="005F4532">
          <w:rPr>
            <w:webHidden/>
          </w:rPr>
        </w:r>
        <w:r w:rsidR="005F4532">
          <w:rPr>
            <w:webHidden/>
          </w:rPr>
          <w:fldChar w:fldCharType="separate"/>
        </w:r>
        <w:r w:rsidR="004142BA">
          <w:rPr>
            <w:webHidden/>
          </w:rPr>
          <w:t>3</w:t>
        </w:r>
        <w:r w:rsidR="005F4532">
          <w:rPr>
            <w:webHidden/>
          </w:rPr>
          <w:fldChar w:fldCharType="end"/>
        </w:r>
      </w:hyperlink>
    </w:p>
    <w:p w14:paraId="3908A926" w14:textId="319F9F2B"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85" w:history="1">
        <w:r w:rsidR="005F4532" w:rsidRPr="00171EDF">
          <w:rPr>
            <w:rStyle w:val="Lienhypertexte"/>
            <w:rFonts w:eastAsia="Arial Unicode MS"/>
            <w:lang w:val="fr-BE"/>
          </w:rPr>
          <w:t>1.3.1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Règles régissant le marché</w:t>
        </w:r>
        <w:r w:rsidR="005F4532">
          <w:rPr>
            <w:webHidden/>
          </w:rPr>
          <w:tab/>
        </w:r>
        <w:r w:rsidR="005F4532">
          <w:rPr>
            <w:webHidden/>
          </w:rPr>
          <w:fldChar w:fldCharType="begin"/>
        </w:r>
        <w:r w:rsidR="005F4532">
          <w:rPr>
            <w:webHidden/>
          </w:rPr>
          <w:instrText xml:space="preserve"> PAGEREF _Toc172023685 \h </w:instrText>
        </w:r>
        <w:r w:rsidR="005F4532">
          <w:rPr>
            <w:webHidden/>
          </w:rPr>
        </w:r>
        <w:r w:rsidR="005F4532">
          <w:rPr>
            <w:webHidden/>
          </w:rPr>
          <w:fldChar w:fldCharType="separate"/>
        </w:r>
        <w:r w:rsidR="004142BA">
          <w:rPr>
            <w:webHidden/>
          </w:rPr>
          <w:t>4</w:t>
        </w:r>
        <w:r w:rsidR="005F4532">
          <w:rPr>
            <w:webHidden/>
          </w:rPr>
          <w:fldChar w:fldCharType="end"/>
        </w:r>
      </w:hyperlink>
    </w:p>
    <w:p w14:paraId="1C4DDE4A" w14:textId="3BFFAD4D"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86" w:history="1">
        <w:r w:rsidR="005F4532" w:rsidRPr="00171EDF">
          <w:rPr>
            <w:rStyle w:val="Lienhypertexte"/>
            <w:rFonts w:eastAsia="Arial Unicode MS"/>
            <w:lang w:val="fr-BE"/>
          </w:rPr>
          <w:t>1.3.2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Définitions</w:t>
        </w:r>
        <w:r w:rsidR="005F4532">
          <w:rPr>
            <w:webHidden/>
          </w:rPr>
          <w:tab/>
        </w:r>
        <w:r w:rsidR="005F4532">
          <w:rPr>
            <w:webHidden/>
          </w:rPr>
          <w:fldChar w:fldCharType="begin"/>
        </w:r>
        <w:r w:rsidR="005F4532">
          <w:rPr>
            <w:webHidden/>
          </w:rPr>
          <w:instrText xml:space="preserve"> PAGEREF _Toc172023686 \h </w:instrText>
        </w:r>
        <w:r w:rsidR="005F4532">
          <w:rPr>
            <w:webHidden/>
          </w:rPr>
        </w:r>
        <w:r w:rsidR="005F4532">
          <w:rPr>
            <w:webHidden/>
          </w:rPr>
          <w:fldChar w:fldCharType="separate"/>
        </w:r>
        <w:r w:rsidR="004142BA">
          <w:rPr>
            <w:webHidden/>
          </w:rPr>
          <w:t>5</w:t>
        </w:r>
        <w:r w:rsidR="005F4532">
          <w:rPr>
            <w:webHidden/>
          </w:rPr>
          <w:fldChar w:fldCharType="end"/>
        </w:r>
      </w:hyperlink>
    </w:p>
    <w:p w14:paraId="72557B4C" w14:textId="02969039" w:rsidR="005F4532" w:rsidRDefault="00881435">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687" w:history="1">
        <w:r w:rsidR="005F4532" w:rsidRPr="00171EDF">
          <w:rPr>
            <w:rStyle w:val="Lienhypertexte"/>
            <w:rFonts w:eastAsia="Arial Unicode MS"/>
          </w:rPr>
          <w:t>2</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Guide de sélection</w:t>
        </w:r>
        <w:r w:rsidR="005F4532">
          <w:rPr>
            <w:webHidden/>
          </w:rPr>
          <w:tab/>
        </w:r>
        <w:r w:rsidR="005F4532">
          <w:rPr>
            <w:webHidden/>
          </w:rPr>
          <w:fldChar w:fldCharType="begin"/>
        </w:r>
        <w:r w:rsidR="005F4532">
          <w:rPr>
            <w:webHidden/>
          </w:rPr>
          <w:instrText xml:space="preserve"> PAGEREF _Toc172023687 \h </w:instrText>
        </w:r>
        <w:r w:rsidR="005F4532">
          <w:rPr>
            <w:webHidden/>
          </w:rPr>
        </w:r>
        <w:r w:rsidR="005F4532">
          <w:rPr>
            <w:webHidden/>
          </w:rPr>
          <w:fldChar w:fldCharType="separate"/>
        </w:r>
        <w:r w:rsidR="004142BA">
          <w:rPr>
            <w:webHidden/>
          </w:rPr>
          <w:t>7</w:t>
        </w:r>
        <w:r w:rsidR="005F4532">
          <w:rPr>
            <w:webHidden/>
          </w:rPr>
          <w:fldChar w:fldCharType="end"/>
        </w:r>
      </w:hyperlink>
    </w:p>
    <w:p w14:paraId="5467F836" w14:textId="385000B7"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8" w:history="1">
        <w:r w:rsidR="005F4532" w:rsidRPr="00171EDF">
          <w:rPr>
            <w:rStyle w:val="Lienhypertexte"/>
            <w:rFonts w:eastAsia="Arial Unicode MS"/>
          </w:rPr>
          <w:t>2.1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bCs/>
            <w:iCs/>
          </w:rPr>
          <w:t>Objet et portée du marché</w:t>
        </w:r>
        <w:r w:rsidR="005F4532">
          <w:rPr>
            <w:webHidden/>
          </w:rPr>
          <w:tab/>
        </w:r>
        <w:r w:rsidR="005F4532">
          <w:rPr>
            <w:webHidden/>
          </w:rPr>
          <w:fldChar w:fldCharType="begin"/>
        </w:r>
        <w:r w:rsidR="005F4532">
          <w:rPr>
            <w:webHidden/>
          </w:rPr>
          <w:instrText xml:space="preserve"> PAGEREF _Toc172023688 \h </w:instrText>
        </w:r>
        <w:r w:rsidR="005F4532">
          <w:rPr>
            <w:webHidden/>
          </w:rPr>
        </w:r>
        <w:r w:rsidR="005F4532">
          <w:rPr>
            <w:webHidden/>
          </w:rPr>
          <w:fldChar w:fldCharType="separate"/>
        </w:r>
        <w:r w:rsidR="004142BA">
          <w:rPr>
            <w:webHidden/>
          </w:rPr>
          <w:t>7</w:t>
        </w:r>
        <w:r w:rsidR="005F4532">
          <w:rPr>
            <w:webHidden/>
          </w:rPr>
          <w:fldChar w:fldCharType="end"/>
        </w:r>
      </w:hyperlink>
    </w:p>
    <w:p w14:paraId="33AA1525" w14:textId="3B055CEB"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89" w:history="1">
        <w:r w:rsidR="005F4532" w:rsidRPr="00171EDF">
          <w:rPr>
            <w:rStyle w:val="Lienhypertexte"/>
            <w:rFonts w:eastAsia="Arial Unicode MS"/>
            <w:lang w:val="fr-BE"/>
          </w:rPr>
          <w:t>2.1.1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Description du marché</w:t>
        </w:r>
        <w:r w:rsidR="005F4532">
          <w:rPr>
            <w:webHidden/>
          </w:rPr>
          <w:tab/>
        </w:r>
        <w:r w:rsidR="005F4532">
          <w:rPr>
            <w:webHidden/>
          </w:rPr>
          <w:fldChar w:fldCharType="begin"/>
        </w:r>
        <w:r w:rsidR="005F4532">
          <w:rPr>
            <w:webHidden/>
          </w:rPr>
          <w:instrText xml:space="preserve"> PAGEREF _Toc172023689 \h </w:instrText>
        </w:r>
        <w:r w:rsidR="005F4532">
          <w:rPr>
            <w:webHidden/>
          </w:rPr>
        </w:r>
        <w:r w:rsidR="005F4532">
          <w:rPr>
            <w:webHidden/>
          </w:rPr>
          <w:fldChar w:fldCharType="separate"/>
        </w:r>
        <w:r w:rsidR="004142BA">
          <w:rPr>
            <w:webHidden/>
          </w:rPr>
          <w:t>7</w:t>
        </w:r>
        <w:r w:rsidR="005F4532">
          <w:rPr>
            <w:webHidden/>
          </w:rPr>
          <w:fldChar w:fldCharType="end"/>
        </w:r>
      </w:hyperlink>
    </w:p>
    <w:p w14:paraId="1EFA0B01" w14:textId="0BB9EEBF"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0" w:history="1">
        <w:r w:rsidR="005F4532" w:rsidRPr="00171EDF">
          <w:rPr>
            <w:rStyle w:val="Lienhypertexte"/>
            <w:rFonts w:eastAsia="Arial Unicode MS"/>
            <w:lang w:val="fr-BE"/>
          </w:rPr>
          <w:t>2.1.2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Durée du marché</w:t>
        </w:r>
        <w:r w:rsidR="005F4532">
          <w:rPr>
            <w:webHidden/>
          </w:rPr>
          <w:tab/>
        </w:r>
        <w:r w:rsidR="005F4532">
          <w:rPr>
            <w:webHidden/>
          </w:rPr>
          <w:fldChar w:fldCharType="begin"/>
        </w:r>
        <w:r w:rsidR="005F4532">
          <w:rPr>
            <w:webHidden/>
          </w:rPr>
          <w:instrText xml:space="preserve"> PAGEREF _Toc172023690 \h </w:instrText>
        </w:r>
        <w:r w:rsidR="005F4532">
          <w:rPr>
            <w:webHidden/>
          </w:rPr>
        </w:r>
        <w:r w:rsidR="005F4532">
          <w:rPr>
            <w:webHidden/>
          </w:rPr>
          <w:fldChar w:fldCharType="separate"/>
        </w:r>
        <w:r w:rsidR="004142BA">
          <w:rPr>
            <w:webHidden/>
          </w:rPr>
          <w:t>7</w:t>
        </w:r>
        <w:r w:rsidR="005F4532">
          <w:rPr>
            <w:webHidden/>
          </w:rPr>
          <w:fldChar w:fldCharType="end"/>
        </w:r>
      </w:hyperlink>
    </w:p>
    <w:p w14:paraId="7984E1AD" w14:textId="24E0F10C"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1" w:history="1">
        <w:r w:rsidR="005F4532" w:rsidRPr="00171EDF">
          <w:rPr>
            <w:rStyle w:val="Lienhypertexte"/>
            <w:rFonts w:eastAsia="Arial Unicode MS"/>
          </w:rPr>
          <w:t>2.2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Mode de passation</w:t>
        </w:r>
        <w:r w:rsidR="005F4532">
          <w:rPr>
            <w:webHidden/>
          </w:rPr>
          <w:tab/>
        </w:r>
        <w:r w:rsidR="005F4532">
          <w:rPr>
            <w:webHidden/>
          </w:rPr>
          <w:fldChar w:fldCharType="begin"/>
        </w:r>
        <w:r w:rsidR="005F4532">
          <w:rPr>
            <w:webHidden/>
          </w:rPr>
          <w:instrText xml:space="preserve"> PAGEREF _Toc172023691 \h </w:instrText>
        </w:r>
        <w:r w:rsidR="005F4532">
          <w:rPr>
            <w:webHidden/>
          </w:rPr>
        </w:r>
        <w:r w:rsidR="005F4532">
          <w:rPr>
            <w:webHidden/>
          </w:rPr>
          <w:fldChar w:fldCharType="separate"/>
        </w:r>
        <w:r w:rsidR="004142BA">
          <w:rPr>
            <w:webHidden/>
          </w:rPr>
          <w:t>8</w:t>
        </w:r>
        <w:r w:rsidR="005F4532">
          <w:rPr>
            <w:webHidden/>
          </w:rPr>
          <w:fldChar w:fldCharType="end"/>
        </w:r>
      </w:hyperlink>
    </w:p>
    <w:p w14:paraId="79D2B283" w14:textId="70980894"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2" w:history="1">
        <w:r w:rsidR="005F4532" w:rsidRPr="00171EDF">
          <w:rPr>
            <w:rStyle w:val="Lienhypertexte"/>
            <w:rFonts w:eastAsia="Arial Unicode MS"/>
          </w:rPr>
          <w:t>2.3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Déroulement de la procédure</w:t>
        </w:r>
        <w:r w:rsidR="005F4532">
          <w:rPr>
            <w:webHidden/>
          </w:rPr>
          <w:tab/>
        </w:r>
        <w:r w:rsidR="005F4532">
          <w:rPr>
            <w:webHidden/>
          </w:rPr>
          <w:fldChar w:fldCharType="begin"/>
        </w:r>
        <w:r w:rsidR="005F4532">
          <w:rPr>
            <w:webHidden/>
          </w:rPr>
          <w:instrText xml:space="preserve"> PAGEREF _Toc172023692 \h </w:instrText>
        </w:r>
        <w:r w:rsidR="005F4532">
          <w:rPr>
            <w:webHidden/>
          </w:rPr>
        </w:r>
        <w:r w:rsidR="005F4532">
          <w:rPr>
            <w:webHidden/>
          </w:rPr>
          <w:fldChar w:fldCharType="separate"/>
        </w:r>
        <w:r w:rsidR="004142BA">
          <w:rPr>
            <w:webHidden/>
          </w:rPr>
          <w:t>8</w:t>
        </w:r>
        <w:r w:rsidR="005F4532">
          <w:rPr>
            <w:webHidden/>
          </w:rPr>
          <w:fldChar w:fldCharType="end"/>
        </w:r>
      </w:hyperlink>
    </w:p>
    <w:p w14:paraId="231757C8" w14:textId="49B781D4"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3" w:history="1">
        <w:r w:rsidR="005F4532" w:rsidRPr="00171EDF">
          <w:rPr>
            <w:rStyle w:val="Lienhypertexte"/>
            <w:rFonts w:eastAsia="Arial Unicode MS"/>
          </w:rPr>
          <w:t>2.3.1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Publication officielle – Publication complémentaire</w:t>
        </w:r>
        <w:r w:rsidR="005F4532">
          <w:rPr>
            <w:webHidden/>
          </w:rPr>
          <w:tab/>
        </w:r>
        <w:r w:rsidR="005F4532">
          <w:rPr>
            <w:webHidden/>
          </w:rPr>
          <w:fldChar w:fldCharType="begin"/>
        </w:r>
        <w:r w:rsidR="005F4532">
          <w:rPr>
            <w:webHidden/>
          </w:rPr>
          <w:instrText xml:space="preserve"> PAGEREF _Toc172023693 \h </w:instrText>
        </w:r>
        <w:r w:rsidR="005F4532">
          <w:rPr>
            <w:webHidden/>
          </w:rPr>
        </w:r>
        <w:r w:rsidR="005F4532">
          <w:rPr>
            <w:webHidden/>
          </w:rPr>
          <w:fldChar w:fldCharType="separate"/>
        </w:r>
        <w:r w:rsidR="004142BA">
          <w:rPr>
            <w:webHidden/>
          </w:rPr>
          <w:t>8</w:t>
        </w:r>
        <w:r w:rsidR="005F4532">
          <w:rPr>
            <w:webHidden/>
          </w:rPr>
          <w:fldChar w:fldCharType="end"/>
        </w:r>
      </w:hyperlink>
    </w:p>
    <w:p w14:paraId="518F67CD" w14:textId="338A3958"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4" w:history="1">
        <w:r w:rsidR="005F4532" w:rsidRPr="00171EDF">
          <w:rPr>
            <w:rStyle w:val="Lienhypertexte"/>
            <w:rFonts w:eastAsia="Arial Unicode MS"/>
            <w:lang w:val="fr-BE"/>
          </w:rPr>
          <w:t>2.3.2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Informations – Questions</w:t>
        </w:r>
        <w:r w:rsidR="005F4532">
          <w:rPr>
            <w:webHidden/>
          </w:rPr>
          <w:tab/>
        </w:r>
        <w:r w:rsidR="005F4532">
          <w:rPr>
            <w:webHidden/>
          </w:rPr>
          <w:fldChar w:fldCharType="begin"/>
        </w:r>
        <w:r w:rsidR="005F4532">
          <w:rPr>
            <w:webHidden/>
          </w:rPr>
          <w:instrText xml:space="preserve"> PAGEREF _Toc172023694 \h </w:instrText>
        </w:r>
        <w:r w:rsidR="005F4532">
          <w:rPr>
            <w:webHidden/>
          </w:rPr>
        </w:r>
        <w:r w:rsidR="005F4532">
          <w:rPr>
            <w:webHidden/>
          </w:rPr>
          <w:fldChar w:fldCharType="separate"/>
        </w:r>
        <w:r w:rsidR="004142BA">
          <w:rPr>
            <w:webHidden/>
          </w:rPr>
          <w:t>8</w:t>
        </w:r>
        <w:r w:rsidR="005F4532">
          <w:rPr>
            <w:webHidden/>
          </w:rPr>
          <w:fldChar w:fldCharType="end"/>
        </w:r>
      </w:hyperlink>
    </w:p>
    <w:p w14:paraId="058DFCA4" w14:textId="5AFA83B9"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5" w:history="1">
        <w:r w:rsidR="005F4532" w:rsidRPr="00171EDF">
          <w:rPr>
            <w:rStyle w:val="Lienhypertexte"/>
            <w:rFonts w:eastAsia="Arial Unicode MS"/>
            <w:lang w:val="fr-BE"/>
          </w:rPr>
          <w:t>2.3.3</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Forme et contenu des demandes de participation</w:t>
        </w:r>
        <w:r w:rsidR="005F4532">
          <w:rPr>
            <w:webHidden/>
          </w:rPr>
          <w:tab/>
        </w:r>
        <w:r w:rsidR="005F4532">
          <w:rPr>
            <w:webHidden/>
          </w:rPr>
          <w:fldChar w:fldCharType="begin"/>
        </w:r>
        <w:r w:rsidR="005F4532">
          <w:rPr>
            <w:webHidden/>
          </w:rPr>
          <w:instrText xml:space="preserve"> PAGEREF _Toc172023695 \h </w:instrText>
        </w:r>
        <w:r w:rsidR="005F4532">
          <w:rPr>
            <w:webHidden/>
          </w:rPr>
        </w:r>
        <w:r w:rsidR="005F4532">
          <w:rPr>
            <w:webHidden/>
          </w:rPr>
          <w:fldChar w:fldCharType="separate"/>
        </w:r>
        <w:r w:rsidR="004142BA">
          <w:rPr>
            <w:webHidden/>
          </w:rPr>
          <w:t>8</w:t>
        </w:r>
        <w:r w:rsidR="005F4532">
          <w:rPr>
            <w:webHidden/>
          </w:rPr>
          <w:fldChar w:fldCharType="end"/>
        </w:r>
      </w:hyperlink>
    </w:p>
    <w:p w14:paraId="3321D8E6" w14:textId="20F112E6"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6" w:history="1">
        <w:r w:rsidR="005F4532" w:rsidRPr="00171EDF">
          <w:rPr>
            <w:rStyle w:val="Lienhypertexte"/>
            <w:rFonts w:eastAsia="Arial Unicode MS"/>
            <w:lang w:val="fr-BE"/>
          </w:rPr>
          <w:t>2.3.4</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Dépôt des demandes de participations</w:t>
        </w:r>
        <w:r w:rsidR="005F4532">
          <w:rPr>
            <w:webHidden/>
          </w:rPr>
          <w:tab/>
        </w:r>
        <w:r w:rsidR="005F4532">
          <w:rPr>
            <w:webHidden/>
          </w:rPr>
          <w:fldChar w:fldCharType="begin"/>
        </w:r>
        <w:r w:rsidR="005F4532">
          <w:rPr>
            <w:webHidden/>
          </w:rPr>
          <w:instrText xml:space="preserve"> PAGEREF _Toc172023696 \h </w:instrText>
        </w:r>
        <w:r w:rsidR="005F4532">
          <w:rPr>
            <w:webHidden/>
          </w:rPr>
        </w:r>
        <w:r w:rsidR="005F4532">
          <w:rPr>
            <w:webHidden/>
          </w:rPr>
          <w:fldChar w:fldCharType="separate"/>
        </w:r>
        <w:r w:rsidR="004142BA">
          <w:rPr>
            <w:webHidden/>
          </w:rPr>
          <w:t>8</w:t>
        </w:r>
        <w:r w:rsidR="005F4532">
          <w:rPr>
            <w:webHidden/>
          </w:rPr>
          <w:fldChar w:fldCharType="end"/>
        </w:r>
      </w:hyperlink>
    </w:p>
    <w:p w14:paraId="348AC7AC" w14:textId="4400C49A"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7" w:history="1">
        <w:r w:rsidR="005F4532" w:rsidRPr="00171EDF">
          <w:rPr>
            <w:rStyle w:val="Lienhypertexte"/>
            <w:rFonts w:eastAsia="Arial Unicode MS"/>
            <w:lang w:val="fr-BE"/>
          </w:rPr>
          <w:t>2.3.5</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Ouverture des demandes de participations</w:t>
        </w:r>
        <w:r w:rsidR="005F4532">
          <w:rPr>
            <w:webHidden/>
          </w:rPr>
          <w:tab/>
        </w:r>
        <w:r w:rsidR="005F4532">
          <w:rPr>
            <w:webHidden/>
          </w:rPr>
          <w:fldChar w:fldCharType="begin"/>
        </w:r>
        <w:r w:rsidR="005F4532">
          <w:rPr>
            <w:webHidden/>
          </w:rPr>
          <w:instrText xml:space="preserve"> PAGEREF _Toc172023697 \h </w:instrText>
        </w:r>
        <w:r w:rsidR="005F4532">
          <w:rPr>
            <w:webHidden/>
          </w:rPr>
        </w:r>
        <w:r w:rsidR="005F4532">
          <w:rPr>
            <w:webHidden/>
          </w:rPr>
          <w:fldChar w:fldCharType="separate"/>
        </w:r>
        <w:r w:rsidR="004142BA">
          <w:rPr>
            <w:webHidden/>
          </w:rPr>
          <w:t>9</w:t>
        </w:r>
        <w:r w:rsidR="005F4532">
          <w:rPr>
            <w:webHidden/>
          </w:rPr>
          <w:fldChar w:fldCharType="end"/>
        </w:r>
      </w:hyperlink>
    </w:p>
    <w:p w14:paraId="4B1ADC56" w14:textId="7B60E875"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8" w:history="1">
        <w:r w:rsidR="005F4532" w:rsidRPr="00171EDF">
          <w:rPr>
            <w:rStyle w:val="Lienhypertexte"/>
            <w:rFonts w:eastAsia="Arial Unicode MS"/>
          </w:rPr>
          <w:t>2.4</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Sélection des candidats</w:t>
        </w:r>
        <w:r w:rsidR="005F4532">
          <w:rPr>
            <w:webHidden/>
          </w:rPr>
          <w:tab/>
        </w:r>
        <w:r w:rsidR="005F4532">
          <w:rPr>
            <w:webHidden/>
          </w:rPr>
          <w:fldChar w:fldCharType="begin"/>
        </w:r>
        <w:r w:rsidR="005F4532">
          <w:rPr>
            <w:webHidden/>
          </w:rPr>
          <w:instrText xml:space="preserve"> PAGEREF _Toc172023698 \h </w:instrText>
        </w:r>
        <w:r w:rsidR="005F4532">
          <w:rPr>
            <w:webHidden/>
          </w:rPr>
        </w:r>
        <w:r w:rsidR="005F4532">
          <w:rPr>
            <w:webHidden/>
          </w:rPr>
          <w:fldChar w:fldCharType="separate"/>
        </w:r>
        <w:r w:rsidR="004142BA">
          <w:rPr>
            <w:webHidden/>
          </w:rPr>
          <w:t>9</w:t>
        </w:r>
        <w:r w:rsidR="005F4532">
          <w:rPr>
            <w:webHidden/>
          </w:rPr>
          <w:fldChar w:fldCharType="end"/>
        </w:r>
      </w:hyperlink>
    </w:p>
    <w:p w14:paraId="6083BAB0" w14:textId="011AF281"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699" w:history="1">
        <w:r w:rsidR="005F4532" w:rsidRPr="00171EDF">
          <w:rPr>
            <w:rStyle w:val="Lienhypertexte"/>
            <w:rFonts w:eastAsia="Arial Unicode MS"/>
            <w:lang w:val="fr-BE"/>
          </w:rPr>
          <w:t>2.4.1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Situation juridique du candidat – Motifs d’exclusion</w:t>
        </w:r>
        <w:r w:rsidR="005F4532">
          <w:rPr>
            <w:webHidden/>
          </w:rPr>
          <w:tab/>
        </w:r>
        <w:r w:rsidR="005F4532">
          <w:rPr>
            <w:webHidden/>
          </w:rPr>
          <w:fldChar w:fldCharType="begin"/>
        </w:r>
        <w:r w:rsidR="005F4532">
          <w:rPr>
            <w:webHidden/>
          </w:rPr>
          <w:instrText xml:space="preserve"> PAGEREF _Toc172023699 \h </w:instrText>
        </w:r>
        <w:r w:rsidR="005F4532">
          <w:rPr>
            <w:webHidden/>
          </w:rPr>
        </w:r>
        <w:r w:rsidR="005F4532">
          <w:rPr>
            <w:webHidden/>
          </w:rPr>
          <w:fldChar w:fldCharType="separate"/>
        </w:r>
        <w:r w:rsidR="004142BA">
          <w:rPr>
            <w:webHidden/>
          </w:rPr>
          <w:t>9</w:t>
        </w:r>
        <w:r w:rsidR="005F4532">
          <w:rPr>
            <w:webHidden/>
          </w:rPr>
          <w:fldChar w:fldCharType="end"/>
        </w:r>
      </w:hyperlink>
    </w:p>
    <w:p w14:paraId="389DDDE9" w14:textId="0612788D"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700" w:history="1">
        <w:r w:rsidR="005F4532" w:rsidRPr="00171EDF">
          <w:rPr>
            <w:rStyle w:val="Lienhypertexte"/>
            <w:rFonts w:eastAsia="Arial Unicode MS"/>
            <w:lang w:val="fr-BE"/>
          </w:rPr>
          <w:t>2.4.2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Critères de sélection</w:t>
        </w:r>
        <w:r w:rsidR="005F4532">
          <w:rPr>
            <w:webHidden/>
          </w:rPr>
          <w:tab/>
        </w:r>
        <w:r w:rsidR="005F4532">
          <w:rPr>
            <w:webHidden/>
          </w:rPr>
          <w:fldChar w:fldCharType="begin"/>
        </w:r>
        <w:r w:rsidR="005F4532">
          <w:rPr>
            <w:webHidden/>
          </w:rPr>
          <w:instrText xml:space="preserve"> PAGEREF _Toc172023700 \h </w:instrText>
        </w:r>
        <w:r w:rsidR="005F4532">
          <w:rPr>
            <w:webHidden/>
          </w:rPr>
        </w:r>
        <w:r w:rsidR="005F4532">
          <w:rPr>
            <w:webHidden/>
          </w:rPr>
          <w:fldChar w:fldCharType="separate"/>
        </w:r>
        <w:r w:rsidR="004142BA">
          <w:rPr>
            <w:webHidden/>
          </w:rPr>
          <w:t>10</w:t>
        </w:r>
        <w:r w:rsidR="005F4532">
          <w:rPr>
            <w:webHidden/>
          </w:rPr>
          <w:fldChar w:fldCharType="end"/>
        </w:r>
      </w:hyperlink>
    </w:p>
    <w:p w14:paraId="1B5703AC" w14:textId="6CB2663D"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1" w:history="1">
        <w:r w:rsidR="005F4532" w:rsidRPr="00171EDF">
          <w:rPr>
            <w:rStyle w:val="Lienhypertexte"/>
            <w:rFonts w:eastAsia="Calibri"/>
            <w:lang w:val="fr-FR"/>
          </w:rPr>
          <w:t>2.5</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Calibri"/>
            <w:lang w:val="fr-FR"/>
          </w:rPr>
          <w:t>Recours à la capacité de tiers</w:t>
        </w:r>
        <w:r w:rsidR="005F4532">
          <w:rPr>
            <w:webHidden/>
          </w:rPr>
          <w:tab/>
        </w:r>
        <w:r w:rsidR="005F4532">
          <w:rPr>
            <w:webHidden/>
          </w:rPr>
          <w:fldChar w:fldCharType="begin"/>
        </w:r>
        <w:r w:rsidR="005F4532">
          <w:rPr>
            <w:webHidden/>
          </w:rPr>
          <w:instrText xml:space="preserve"> PAGEREF _Toc172023701 \h </w:instrText>
        </w:r>
        <w:r w:rsidR="005F4532">
          <w:rPr>
            <w:webHidden/>
          </w:rPr>
        </w:r>
        <w:r w:rsidR="005F4532">
          <w:rPr>
            <w:webHidden/>
          </w:rPr>
          <w:fldChar w:fldCharType="separate"/>
        </w:r>
        <w:r w:rsidR="004142BA">
          <w:rPr>
            <w:webHidden/>
          </w:rPr>
          <w:t>13</w:t>
        </w:r>
        <w:r w:rsidR="005F4532">
          <w:rPr>
            <w:webHidden/>
          </w:rPr>
          <w:fldChar w:fldCharType="end"/>
        </w:r>
      </w:hyperlink>
    </w:p>
    <w:p w14:paraId="743490A8" w14:textId="629BCE6E"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2" w:history="1">
        <w:r w:rsidR="005F4532" w:rsidRPr="00171EDF">
          <w:rPr>
            <w:rStyle w:val="Lienhypertexte"/>
            <w:rFonts w:eastAsia="Arial Unicode MS"/>
            <w:lang w:val="fr-FR"/>
          </w:rPr>
          <w:t>2.6</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lang w:val="fr-FR"/>
          </w:rPr>
          <w:t>Sous-traitants</w:t>
        </w:r>
        <w:r w:rsidR="005F4532">
          <w:rPr>
            <w:webHidden/>
          </w:rPr>
          <w:tab/>
        </w:r>
        <w:r w:rsidR="005F4532">
          <w:rPr>
            <w:webHidden/>
          </w:rPr>
          <w:fldChar w:fldCharType="begin"/>
        </w:r>
        <w:r w:rsidR="005F4532">
          <w:rPr>
            <w:webHidden/>
          </w:rPr>
          <w:instrText xml:space="preserve"> PAGEREF _Toc172023702 \h </w:instrText>
        </w:r>
        <w:r w:rsidR="005F4532">
          <w:rPr>
            <w:webHidden/>
          </w:rPr>
        </w:r>
        <w:r w:rsidR="005F4532">
          <w:rPr>
            <w:webHidden/>
          </w:rPr>
          <w:fldChar w:fldCharType="separate"/>
        </w:r>
        <w:r w:rsidR="004142BA">
          <w:rPr>
            <w:webHidden/>
          </w:rPr>
          <w:t>13</w:t>
        </w:r>
        <w:r w:rsidR="005F4532">
          <w:rPr>
            <w:webHidden/>
          </w:rPr>
          <w:fldChar w:fldCharType="end"/>
        </w:r>
      </w:hyperlink>
    </w:p>
    <w:p w14:paraId="1F9E7F8F" w14:textId="777FAAC0"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3" w:history="1">
        <w:r w:rsidR="005F4532" w:rsidRPr="00171EDF">
          <w:rPr>
            <w:rStyle w:val="Lienhypertexte"/>
            <w:rFonts w:eastAsia="Arial Unicode MS"/>
            <w:lang w:val="fr-FR"/>
          </w:rPr>
          <w:t>2.7</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lang w:val="fr-FR"/>
          </w:rPr>
          <w:t>Critères d’attribution</w:t>
        </w:r>
        <w:r w:rsidR="005F4532">
          <w:rPr>
            <w:webHidden/>
          </w:rPr>
          <w:tab/>
        </w:r>
        <w:r w:rsidR="005F4532">
          <w:rPr>
            <w:webHidden/>
          </w:rPr>
          <w:fldChar w:fldCharType="begin"/>
        </w:r>
        <w:r w:rsidR="005F4532">
          <w:rPr>
            <w:webHidden/>
          </w:rPr>
          <w:instrText xml:space="preserve"> PAGEREF _Toc172023703 \h </w:instrText>
        </w:r>
        <w:r w:rsidR="005F4532">
          <w:rPr>
            <w:webHidden/>
          </w:rPr>
        </w:r>
        <w:r w:rsidR="005F4532">
          <w:rPr>
            <w:webHidden/>
          </w:rPr>
          <w:fldChar w:fldCharType="separate"/>
        </w:r>
        <w:r w:rsidR="004142BA">
          <w:rPr>
            <w:webHidden/>
          </w:rPr>
          <w:t>14</w:t>
        </w:r>
        <w:r w:rsidR="005F4532">
          <w:rPr>
            <w:webHidden/>
          </w:rPr>
          <w:fldChar w:fldCharType="end"/>
        </w:r>
      </w:hyperlink>
    </w:p>
    <w:p w14:paraId="1E90549D" w14:textId="14E1DE42" w:rsidR="005F4532" w:rsidRDefault="00881435">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704" w:history="1">
        <w:r w:rsidR="005F4532" w:rsidRPr="00171EDF">
          <w:rPr>
            <w:rStyle w:val="Lienhypertexte"/>
            <w:rFonts w:eastAsia="Arial Unicode MS"/>
          </w:rPr>
          <w:t>3</w:t>
        </w:r>
        <w:r w:rsidR="005F4532">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171EDF">
          <w:rPr>
            <w:rStyle w:val="Lienhypertexte"/>
            <w:rFonts w:eastAsia="Arial Unicode MS"/>
          </w:rPr>
          <w:t>Formulaires</w:t>
        </w:r>
        <w:r w:rsidR="005F4532">
          <w:rPr>
            <w:webHidden/>
          </w:rPr>
          <w:tab/>
        </w:r>
        <w:r w:rsidR="005F4532">
          <w:rPr>
            <w:webHidden/>
          </w:rPr>
          <w:fldChar w:fldCharType="begin"/>
        </w:r>
        <w:r w:rsidR="005F4532">
          <w:rPr>
            <w:webHidden/>
          </w:rPr>
          <w:instrText xml:space="preserve"> PAGEREF _Toc172023704 \h </w:instrText>
        </w:r>
        <w:r w:rsidR="005F4532">
          <w:rPr>
            <w:webHidden/>
          </w:rPr>
        </w:r>
        <w:r w:rsidR="005F4532">
          <w:rPr>
            <w:webHidden/>
          </w:rPr>
          <w:fldChar w:fldCharType="separate"/>
        </w:r>
        <w:r w:rsidR="004142BA">
          <w:rPr>
            <w:webHidden/>
          </w:rPr>
          <w:t>15</w:t>
        </w:r>
        <w:r w:rsidR="005F4532">
          <w:rPr>
            <w:webHidden/>
          </w:rPr>
          <w:fldChar w:fldCharType="end"/>
        </w:r>
      </w:hyperlink>
    </w:p>
    <w:p w14:paraId="220ABF56" w14:textId="155658AD"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5" w:history="1">
        <w:r w:rsidR="005F4532" w:rsidRPr="00171EDF">
          <w:rPr>
            <w:rStyle w:val="Lienhypertexte"/>
            <w:rFonts w:eastAsia="Arial Unicode MS"/>
          </w:rPr>
          <w:t>3.1</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Instructions pour l’établissement de la demande de participation</w:t>
        </w:r>
        <w:r w:rsidR="005F4532">
          <w:rPr>
            <w:webHidden/>
          </w:rPr>
          <w:tab/>
        </w:r>
        <w:r w:rsidR="005F4532">
          <w:rPr>
            <w:webHidden/>
          </w:rPr>
          <w:fldChar w:fldCharType="begin"/>
        </w:r>
        <w:r w:rsidR="005F4532">
          <w:rPr>
            <w:webHidden/>
          </w:rPr>
          <w:instrText xml:space="preserve"> PAGEREF _Toc172023705 \h </w:instrText>
        </w:r>
        <w:r w:rsidR="005F4532">
          <w:rPr>
            <w:webHidden/>
          </w:rPr>
        </w:r>
        <w:r w:rsidR="005F4532">
          <w:rPr>
            <w:webHidden/>
          </w:rPr>
          <w:fldChar w:fldCharType="separate"/>
        </w:r>
        <w:r w:rsidR="004142BA">
          <w:rPr>
            <w:webHidden/>
          </w:rPr>
          <w:t>15</w:t>
        </w:r>
        <w:r w:rsidR="005F4532">
          <w:rPr>
            <w:webHidden/>
          </w:rPr>
          <w:fldChar w:fldCharType="end"/>
        </w:r>
      </w:hyperlink>
    </w:p>
    <w:p w14:paraId="115B17D8" w14:textId="5ECF155A"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6" w:history="1">
        <w:r w:rsidR="005F4532" w:rsidRPr="00171EDF">
          <w:rPr>
            <w:rStyle w:val="Lienhypertexte"/>
            <w:rFonts w:eastAsia="Arial Unicode MS"/>
          </w:rPr>
          <w:t>3.2</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Formulaires de demande de participation</w:t>
        </w:r>
        <w:r w:rsidR="005F4532">
          <w:rPr>
            <w:webHidden/>
          </w:rPr>
          <w:tab/>
        </w:r>
        <w:r w:rsidR="005F4532">
          <w:rPr>
            <w:webHidden/>
          </w:rPr>
          <w:fldChar w:fldCharType="begin"/>
        </w:r>
        <w:r w:rsidR="005F4532">
          <w:rPr>
            <w:webHidden/>
          </w:rPr>
          <w:instrText xml:space="preserve"> PAGEREF _Toc172023706 \h </w:instrText>
        </w:r>
        <w:r w:rsidR="005F4532">
          <w:rPr>
            <w:webHidden/>
          </w:rPr>
        </w:r>
        <w:r w:rsidR="005F4532">
          <w:rPr>
            <w:webHidden/>
          </w:rPr>
          <w:fldChar w:fldCharType="separate"/>
        </w:r>
        <w:r w:rsidR="004142BA">
          <w:rPr>
            <w:webHidden/>
          </w:rPr>
          <w:t>16</w:t>
        </w:r>
        <w:r w:rsidR="005F4532">
          <w:rPr>
            <w:webHidden/>
          </w:rPr>
          <w:fldChar w:fldCharType="end"/>
        </w:r>
      </w:hyperlink>
    </w:p>
    <w:p w14:paraId="6EAE6586" w14:textId="5E8E6666"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707" w:history="1">
        <w:r w:rsidR="005F4532" w:rsidRPr="00171EDF">
          <w:rPr>
            <w:rStyle w:val="Lienhypertexte"/>
            <w:rFonts w:eastAsia="Arial Unicode MS"/>
          </w:rPr>
          <w:t>3.2.1</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Personne physique</w:t>
        </w:r>
        <w:r w:rsidR="005F4532">
          <w:rPr>
            <w:webHidden/>
          </w:rPr>
          <w:tab/>
        </w:r>
        <w:r w:rsidR="005F4532">
          <w:rPr>
            <w:webHidden/>
          </w:rPr>
          <w:fldChar w:fldCharType="begin"/>
        </w:r>
        <w:r w:rsidR="005F4532">
          <w:rPr>
            <w:webHidden/>
          </w:rPr>
          <w:instrText xml:space="preserve"> PAGEREF _Toc172023707 \h </w:instrText>
        </w:r>
        <w:r w:rsidR="005F4532">
          <w:rPr>
            <w:webHidden/>
          </w:rPr>
        </w:r>
        <w:r w:rsidR="005F4532">
          <w:rPr>
            <w:webHidden/>
          </w:rPr>
          <w:fldChar w:fldCharType="separate"/>
        </w:r>
        <w:r w:rsidR="004142BA">
          <w:rPr>
            <w:webHidden/>
          </w:rPr>
          <w:t>16</w:t>
        </w:r>
        <w:r w:rsidR="005F4532">
          <w:rPr>
            <w:webHidden/>
          </w:rPr>
          <w:fldChar w:fldCharType="end"/>
        </w:r>
      </w:hyperlink>
    </w:p>
    <w:p w14:paraId="3379BE64" w14:textId="1ED9A177"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708" w:history="1">
        <w:r w:rsidR="005F4532" w:rsidRPr="00171EDF">
          <w:rPr>
            <w:rStyle w:val="Lienhypertexte"/>
            <w:rFonts w:eastAsia="Arial Unicode MS"/>
            <w:lang w:val="fr-BE"/>
          </w:rPr>
          <w:t>3.2.2</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lang w:val="fr-BE"/>
          </w:rPr>
          <w:t>Entité de droit privé/public ayant une forme juridique</w:t>
        </w:r>
        <w:r w:rsidR="005F4532">
          <w:rPr>
            <w:webHidden/>
          </w:rPr>
          <w:tab/>
        </w:r>
        <w:r w:rsidR="005F4532">
          <w:rPr>
            <w:webHidden/>
          </w:rPr>
          <w:fldChar w:fldCharType="begin"/>
        </w:r>
        <w:r w:rsidR="005F4532">
          <w:rPr>
            <w:webHidden/>
          </w:rPr>
          <w:instrText xml:space="preserve"> PAGEREF _Toc172023708 \h </w:instrText>
        </w:r>
        <w:r w:rsidR="005F4532">
          <w:rPr>
            <w:webHidden/>
          </w:rPr>
        </w:r>
        <w:r w:rsidR="005F4532">
          <w:rPr>
            <w:webHidden/>
          </w:rPr>
          <w:fldChar w:fldCharType="separate"/>
        </w:r>
        <w:r w:rsidR="004142BA">
          <w:rPr>
            <w:webHidden/>
          </w:rPr>
          <w:t>18</w:t>
        </w:r>
        <w:r w:rsidR="005F4532">
          <w:rPr>
            <w:webHidden/>
          </w:rPr>
          <w:fldChar w:fldCharType="end"/>
        </w:r>
      </w:hyperlink>
    </w:p>
    <w:p w14:paraId="6089CDC7" w14:textId="00E6C589"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709" w:history="1">
        <w:r w:rsidR="005F4532" w:rsidRPr="00171EDF">
          <w:rPr>
            <w:rStyle w:val="Lienhypertexte"/>
            <w:rFonts w:eastAsia="Arial Unicode MS"/>
          </w:rPr>
          <w:t>3.2.3</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Entité de droit public</w:t>
        </w:r>
        <w:r w:rsidR="005F4532">
          <w:rPr>
            <w:webHidden/>
          </w:rPr>
          <w:tab/>
        </w:r>
        <w:r w:rsidR="005F4532">
          <w:rPr>
            <w:webHidden/>
          </w:rPr>
          <w:fldChar w:fldCharType="begin"/>
        </w:r>
        <w:r w:rsidR="005F4532">
          <w:rPr>
            <w:webHidden/>
          </w:rPr>
          <w:instrText xml:space="preserve"> PAGEREF _Toc172023709 \h </w:instrText>
        </w:r>
        <w:r w:rsidR="005F4532">
          <w:rPr>
            <w:webHidden/>
          </w:rPr>
        </w:r>
        <w:r w:rsidR="005F4532">
          <w:rPr>
            <w:webHidden/>
          </w:rPr>
          <w:fldChar w:fldCharType="separate"/>
        </w:r>
        <w:r w:rsidR="004142BA">
          <w:rPr>
            <w:webHidden/>
          </w:rPr>
          <w:t>19</w:t>
        </w:r>
        <w:r w:rsidR="005F4532">
          <w:rPr>
            <w:webHidden/>
          </w:rPr>
          <w:fldChar w:fldCharType="end"/>
        </w:r>
      </w:hyperlink>
    </w:p>
    <w:p w14:paraId="21A84820" w14:textId="720E3B44" w:rsidR="005F4532" w:rsidRDefault="00881435">
      <w:pPr>
        <w:pStyle w:val="TM3"/>
        <w:rPr>
          <w:rFonts w:asciiTheme="minorHAnsi" w:eastAsiaTheme="minorEastAsia" w:hAnsiTheme="minorHAnsi" w:cstheme="minorBidi"/>
          <w:kern w:val="2"/>
          <w:sz w:val="22"/>
          <w:szCs w:val="22"/>
          <w:lang w:val="fr-FR" w:eastAsia="fr-FR"/>
          <w14:ligatures w14:val="standardContextual"/>
        </w:rPr>
      </w:pPr>
      <w:hyperlink w:anchor="_Toc172023710" w:history="1">
        <w:r w:rsidR="005F4532" w:rsidRPr="00171EDF">
          <w:rPr>
            <w:rStyle w:val="Lienhypertexte"/>
            <w:rFonts w:eastAsia="Arial Unicode MS"/>
          </w:rPr>
          <w:t>3.2.4</w:t>
        </w:r>
        <w:r w:rsidR="005F4532">
          <w:rPr>
            <w:rFonts w:asciiTheme="minorHAnsi" w:eastAsiaTheme="minorEastAsia" w:hAnsiTheme="minorHAnsi" w:cstheme="minorBidi"/>
            <w:kern w:val="2"/>
            <w:sz w:val="22"/>
            <w:szCs w:val="22"/>
            <w:lang w:val="fr-FR" w:eastAsia="fr-FR"/>
            <w14:ligatures w14:val="standardContextual"/>
          </w:rPr>
          <w:tab/>
        </w:r>
        <w:r w:rsidR="005F4532" w:rsidRPr="00171EDF">
          <w:rPr>
            <w:rStyle w:val="Lienhypertexte"/>
            <w:rFonts w:eastAsia="Arial Unicode MS"/>
          </w:rPr>
          <w:t>Sous-traitants</w:t>
        </w:r>
        <w:r w:rsidR="005F4532">
          <w:rPr>
            <w:webHidden/>
          </w:rPr>
          <w:tab/>
        </w:r>
        <w:r w:rsidR="005F4532">
          <w:rPr>
            <w:webHidden/>
          </w:rPr>
          <w:fldChar w:fldCharType="begin"/>
        </w:r>
        <w:r w:rsidR="005F4532">
          <w:rPr>
            <w:webHidden/>
          </w:rPr>
          <w:instrText xml:space="preserve"> PAGEREF _Toc172023710 \h </w:instrText>
        </w:r>
        <w:r w:rsidR="005F4532">
          <w:rPr>
            <w:webHidden/>
          </w:rPr>
        </w:r>
        <w:r w:rsidR="005F4532">
          <w:rPr>
            <w:webHidden/>
          </w:rPr>
          <w:fldChar w:fldCharType="separate"/>
        </w:r>
        <w:r w:rsidR="004142BA">
          <w:rPr>
            <w:webHidden/>
          </w:rPr>
          <w:t>20</w:t>
        </w:r>
        <w:r w:rsidR="005F4532">
          <w:rPr>
            <w:webHidden/>
          </w:rPr>
          <w:fldChar w:fldCharType="end"/>
        </w:r>
      </w:hyperlink>
    </w:p>
    <w:p w14:paraId="4FE3BEA1" w14:textId="783F2013"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1" w:history="1">
        <w:r w:rsidR="005F4532" w:rsidRPr="00171EDF">
          <w:rPr>
            <w:rStyle w:val="Lienhypertexte"/>
            <w:rFonts w:eastAsia="Arial Unicode MS"/>
          </w:rPr>
          <w:t>3.3</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Déclaration sur l’honneur - Motifs d’exclusion</w:t>
        </w:r>
        <w:r w:rsidR="005F4532">
          <w:rPr>
            <w:webHidden/>
          </w:rPr>
          <w:tab/>
        </w:r>
        <w:r w:rsidR="005F4532">
          <w:rPr>
            <w:webHidden/>
          </w:rPr>
          <w:fldChar w:fldCharType="begin"/>
        </w:r>
        <w:r w:rsidR="005F4532">
          <w:rPr>
            <w:webHidden/>
          </w:rPr>
          <w:instrText xml:space="preserve"> PAGEREF _Toc172023711 \h </w:instrText>
        </w:r>
        <w:r w:rsidR="005F4532">
          <w:rPr>
            <w:webHidden/>
          </w:rPr>
        </w:r>
        <w:r w:rsidR="005F4532">
          <w:rPr>
            <w:webHidden/>
          </w:rPr>
          <w:fldChar w:fldCharType="separate"/>
        </w:r>
        <w:r w:rsidR="004142BA">
          <w:rPr>
            <w:webHidden/>
          </w:rPr>
          <w:t>21</w:t>
        </w:r>
        <w:r w:rsidR="005F4532">
          <w:rPr>
            <w:webHidden/>
          </w:rPr>
          <w:fldChar w:fldCharType="end"/>
        </w:r>
      </w:hyperlink>
    </w:p>
    <w:p w14:paraId="6F14F982" w14:textId="2D0B0036" w:rsidR="005F4532" w:rsidRDefault="00881435">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2" w:history="1">
        <w:r w:rsidR="005F4532" w:rsidRPr="00171EDF">
          <w:rPr>
            <w:rStyle w:val="Lienhypertexte"/>
            <w:rFonts w:eastAsia="Arial Unicode MS"/>
          </w:rPr>
          <w:t>3.4</w:t>
        </w:r>
        <w:r w:rsidR="005F4532">
          <w:rPr>
            <w:rFonts w:asciiTheme="minorHAnsi" w:eastAsiaTheme="minorEastAsia" w:hAnsiTheme="minorHAnsi" w:cstheme="minorBidi"/>
            <w:b w:val="0"/>
            <w:smallCaps w:val="0"/>
            <w:kern w:val="2"/>
            <w:sz w:val="22"/>
            <w:szCs w:val="22"/>
            <w:lang w:val="fr-FR" w:eastAsia="fr-FR"/>
            <w14:ligatures w14:val="standardContextual"/>
          </w:rPr>
          <w:tab/>
        </w:r>
        <w:r w:rsidR="005F4532" w:rsidRPr="00171EDF">
          <w:rPr>
            <w:rStyle w:val="Lienhypertexte"/>
            <w:rFonts w:eastAsia="Arial Unicode MS"/>
          </w:rPr>
          <w:t>Déclaration intégrité candidats</w:t>
        </w:r>
        <w:r w:rsidR="005F4532">
          <w:rPr>
            <w:webHidden/>
          </w:rPr>
          <w:tab/>
        </w:r>
        <w:r w:rsidR="005F4532">
          <w:rPr>
            <w:webHidden/>
          </w:rPr>
          <w:fldChar w:fldCharType="begin"/>
        </w:r>
        <w:r w:rsidR="005F4532">
          <w:rPr>
            <w:webHidden/>
          </w:rPr>
          <w:instrText xml:space="preserve"> PAGEREF _Toc172023712 \h </w:instrText>
        </w:r>
        <w:r w:rsidR="005F4532">
          <w:rPr>
            <w:webHidden/>
          </w:rPr>
        </w:r>
        <w:r w:rsidR="005F4532">
          <w:rPr>
            <w:webHidden/>
          </w:rPr>
          <w:fldChar w:fldCharType="separate"/>
        </w:r>
        <w:r w:rsidR="004142BA">
          <w:rPr>
            <w:webHidden/>
          </w:rPr>
          <w:t>24</w:t>
        </w:r>
        <w:r w:rsidR="005F4532">
          <w:rPr>
            <w:webHidden/>
          </w:rPr>
          <w:fldChar w:fldCharType="end"/>
        </w:r>
      </w:hyperlink>
    </w:p>
    <w:p w14:paraId="3DD114F1" w14:textId="12B4D3F6"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6" w:name="_Toc172023681"/>
      <w:bookmarkStart w:id="7" w:name="_Toc202330004"/>
      <w:bookmarkStart w:id="8" w:name="_Toc257380470"/>
      <w:bookmarkStart w:id="9" w:name="_Toc260134187"/>
      <w:bookmarkStart w:id="10" w:name="_Ref260140909"/>
      <w:bookmarkStart w:id="11" w:name="_Ref260140912"/>
      <w:r>
        <w:lastRenderedPageBreak/>
        <w:t>Informations préalables</w:t>
      </w:r>
      <w:bookmarkEnd w:id="6"/>
      <w:r w:rsidR="00D91EB5">
        <w:t xml:space="preserve"> </w:t>
      </w:r>
    </w:p>
    <w:p w14:paraId="030C6728" w14:textId="14FCB566" w:rsidR="00C627FF" w:rsidRDefault="00C627FF" w:rsidP="007D1500">
      <w:pPr>
        <w:pStyle w:val="Titre2"/>
      </w:pPr>
      <w:bookmarkStart w:id="12" w:name="_Toc172023682"/>
      <w:r>
        <w:t>Introduction</w:t>
      </w:r>
      <w:bookmarkEnd w:id="12"/>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proofErr w:type="spellStart"/>
      <w:r w:rsidR="00766802" w:rsidRPr="00766802">
        <w:rPr>
          <w:rFonts w:ascii="Georgia" w:eastAsia="Calibri" w:hAnsi="Georgia" w:cs="Times New Roman"/>
          <w:color w:val="585756"/>
          <w:kern w:val="0"/>
          <w:sz w:val="21"/>
          <w:szCs w:val="22"/>
          <w:lang w:val="fr-BE"/>
        </w:rPr>
        <w:t>selection</w:t>
      </w:r>
      <w:proofErr w:type="spellEnd"/>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13" w:name="_Ref228956459"/>
      <w:bookmarkStart w:id="14" w:name="_Toc257039812"/>
      <w:bookmarkStart w:id="15" w:name="_Toc172023683"/>
      <w:r w:rsidRPr="0023133B">
        <w:t>Le pouvoir adjudicateur</w:t>
      </w:r>
      <w:bookmarkEnd w:id="13"/>
      <w:bookmarkEnd w:id="14"/>
      <w:bookmarkEnd w:id="15"/>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6"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7432022"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xml:space="preserve">, qui est mandatée selon la structure des mandats à attribuer le </w:t>
      </w:r>
      <w:proofErr w:type="spellStart"/>
      <w:r w:rsidR="003476CD">
        <w:rPr>
          <w:rFonts w:ascii="Georgia" w:eastAsia="Calibri" w:hAnsi="Georgia" w:cs="Times New Roman"/>
          <w:color w:val="585756"/>
          <w:kern w:val="0"/>
          <w:sz w:val="21"/>
          <w:szCs w:val="22"/>
          <w:lang w:val="fr-BE"/>
        </w:rPr>
        <w:t>ff</w:t>
      </w:r>
      <w:r w:rsidRPr="008E190E">
        <w:rPr>
          <w:rFonts w:ascii="Georgia" w:eastAsia="Calibri" w:hAnsi="Georgia" w:cs="Times New Roman"/>
          <w:color w:val="585756"/>
          <w:kern w:val="0"/>
          <w:sz w:val="21"/>
          <w:szCs w:val="22"/>
          <w:lang w:val="fr-BE"/>
        </w:rPr>
        <w:t>marché</w:t>
      </w:r>
      <w:proofErr w:type="spellEnd"/>
      <w:r w:rsidRPr="008E190E">
        <w:rPr>
          <w:rFonts w:ascii="Georgia" w:eastAsia="Calibri" w:hAnsi="Georgia" w:cs="Times New Roman"/>
          <w:color w:val="585756"/>
          <w:kern w:val="0"/>
          <w:sz w:val="21"/>
          <w:szCs w:val="22"/>
          <w:lang w:val="fr-BE"/>
        </w:rPr>
        <w:t xml:space="preserve"> public.</w:t>
      </w:r>
    </w:p>
    <w:p w14:paraId="571CEABF" w14:textId="77777777" w:rsidR="00C06A66" w:rsidRPr="00043E21" w:rsidRDefault="00C06A66" w:rsidP="00EC6921">
      <w:pPr>
        <w:pStyle w:val="Titre2"/>
      </w:pPr>
      <w:bookmarkStart w:id="17" w:name="_Toc172023684"/>
      <w:r w:rsidRPr="00043E21">
        <w:t xml:space="preserve">Cadre institutionnel </w:t>
      </w:r>
      <w:bookmarkEnd w:id="16"/>
      <w:r w:rsidRPr="00043E21">
        <w:t>d’Enabel</w:t>
      </w:r>
      <w:bookmarkEnd w:id="17"/>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BA4592">
      <w:pPr>
        <w:pStyle w:val="BTCbulletsCTB"/>
        <w:numPr>
          <w:ilvl w:val="0"/>
          <w:numId w:val="13"/>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5E1A7F" w:rsidRDefault="3DEF1F80"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8" w:name="_Toc257039814"/>
      <w:bookmarkStart w:id="19" w:name="_Toc172023685"/>
      <w:r w:rsidRPr="0023133B">
        <w:rPr>
          <w:lang w:val="fr-BE"/>
        </w:rPr>
        <w:t>Règles régissant le marché</w:t>
      </w:r>
      <w:bookmarkEnd w:id="18"/>
      <w:bookmarkEnd w:id="19"/>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0"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1" w:name="_Toc172023686"/>
      <w:r w:rsidRPr="2FB36B05">
        <w:rPr>
          <w:lang w:val="fr-BE"/>
        </w:rPr>
        <w:t>Définitions</w:t>
      </w:r>
      <w:bookmarkEnd w:id="20"/>
      <w:bookmarkEnd w:id="21"/>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22"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22"/>
    </w:p>
    <w:p w14:paraId="1F477419" w14:textId="77777777" w:rsidR="004571D4" w:rsidRDefault="00C06A66" w:rsidP="00EC6921">
      <w:bookmarkStart w:id="23" w:name="_Toc257039820"/>
      <w:r>
        <w:br w:type="page"/>
      </w:r>
    </w:p>
    <w:p w14:paraId="3CE83C12" w14:textId="2F8981DF" w:rsidR="004571D4" w:rsidRPr="004571D4" w:rsidRDefault="007D1500" w:rsidP="007D1500">
      <w:pPr>
        <w:pStyle w:val="Titre1"/>
      </w:pPr>
      <w:bookmarkStart w:id="24" w:name="_Toc172023687"/>
      <w:r>
        <w:t>Guide de sélection</w:t>
      </w:r>
      <w:bookmarkEnd w:id="24"/>
    </w:p>
    <w:p w14:paraId="028004DD" w14:textId="68339E29" w:rsidR="00C06A66" w:rsidRDefault="00C06A66" w:rsidP="00C06A66">
      <w:pPr>
        <w:pStyle w:val="Titre2"/>
      </w:pPr>
      <w:bookmarkStart w:id="25" w:name="_Toc172023688"/>
      <w:r w:rsidRPr="00AE78C4">
        <w:rPr>
          <w:bCs/>
          <w:iCs/>
        </w:rPr>
        <w:t>Objet et portée du marché</w:t>
      </w:r>
      <w:bookmarkEnd w:id="23"/>
      <w:bookmarkEnd w:id="25"/>
    </w:p>
    <w:p w14:paraId="04473B46" w14:textId="1BD8BA73" w:rsidR="00C06A66" w:rsidRPr="0023133B" w:rsidRDefault="00926F54" w:rsidP="00C06A66">
      <w:pPr>
        <w:pStyle w:val="Titre3"/>
        <w:rPr>
          <w:lang w:val="fr-BE"/>
        </w:rPr>
      </w:pPr>
      <w:bookmarkStart w:id="26" w:name="_Toc257039821"/>
      <w:bookmarkStart w:id="27" w:name="_Toc172023689"/>
      <w:r>
        <w:rPr>
          <w:lang w:val="fr-BE"/>
        </w:rPr>
        <w:t xml:space="preserve">Description </w:t>
      </w:r>
      <w:r w:rsidR="00C06A66" w:rsidRPr="0023133B">
        <w:rPr>
          <w:lang w:val="fr-BE"/>
        </w:rPr>
        <w:t>du marché</w:t>
      </w:r>
      <w:bookmarkEnd w:id="26"/>
      <w:bookmarkEnd w:id="27"/>
    </w:p>
    <w:p w14:paraId="074709E8" w14:textId="1E8FDE72" w:rsidR="003476CD" w:rsidRDefault="00C06A66" w:rsidP="00751975">
      <w:pPr>
        <w:autoSpaceDE w:val="0"/>
        <w:autoSpaceDN w:val="0"/>
        <w:adjustRightInd w:val="0"/>
        <w:rPr>
          <w:rFonts w:eastAsia="Calibri" w:cs="Times New Roman"/>
          <w:color w:val="585756"/>
        </w:rPr>
      </w:pPr>
      <w:bookmarkStart w:id="28" w:name="_Toc257039822"/>
      <w:r w:rsidRPr="00A73241">
        <w:rPr>
          <w:rFonts w:eastAsia="Calibri" w:cs="Times New Roman"/>
          <w:color w:val="585756"/>
        </w:rPr>
        <w:t xml:space="preserve">Le présent marché </w:t>
      </w:r>
      <w:r w:rsidR="003476CD">
        <w:rPr>
          <w:rFonts w:eastAsia="Calibri" w:cs="Times New Roman"/>
          <w:color w:val="585756"/>
        </w:rPr>
        <w:t xml:space="preserve">a pour objet </w:t>
      </w:r>
      <w:proofErr w:type="gramStart"/>
      <w:r w:rsidR="003476CD">
        <w:rPr>
          <w:rFonts w:eastAsia="Calibri" w:cs="Times New Roman"/>
          <w:color w:val="585756"/>
        </w:rPr>
        <w:t>la</w:t>
      </w:r>
      <w:proofErr w:type="gramEnd"/>
      <w:r w:rsidR="003476CD">
        <w:rPr>
          <w:rFonts w:eastAsia="Calibri" w:cs="Times New Roman"/>
          <w:color w:val="585756"/>
        </w:rPr>
        <w:t xml:space="preserve"> </w:t>
      </w:r>
      <w:r w:rsidR="00F31C98" w:rsidRPr="00F31C98">
        <w:rPr>
          <w:rFonts w:eastAsia="Calibri" w:cs="Times New Roman"/>
          <w:color w:val="585756"/>
        </w:rPr>
        <w:t>de conception/adaptation des plans et finalisation des études préalables pour des ouvrages « types » via un contrat cadre</w:t>
      </w:r>
      <w:r w:rsidR="00F31C98">
        <w:rPr>
          <w:rFonts w:eastAsia="Calibri" w:cs="Times New Roman"/>
          <w:color w:val="585756"/>
        </w:rPr>
        <w:t>.</w:t>
      </w:r>
    </w:p>
    <w:p w14:paraId="72E6FCA3" w14:textId="1E995356" w:rsidR="00F31C98" w:rsidRPr="00F31C98" w:rsidRDefault="00F31C98" w:rsidP="00751975">
      <w:pPr>
        <w:autoSpaceDE w:val="0"/>
        <w:autoSpaceDN w:val="0"/>
        <w:adjustRightInd w:val="0"/>
        <w:rPr>
          <w:rFonts w:eastAsia="Calibri" w:cs="Times New Roman"/>
          <w:color w:val="585756"/>
        </w:rPr>
      </w:pPr>
      <w:r>
        <w:rPr>
          <w:rFonts w:eastAsia="Calibri" w:cs="Times New Roman"/>
          <w:color w:val="585756"/>
        </w:rPr>
        <w:t xml:space="preserve">Les prestations envisagées sont relatives à des ouvrages sis à Kinshasa, dans le Sud Ubangi, dans la Tshopo et dans le </w:t>
      </w:r>
      <w:proofErr w:type="spellStart"/>
      <w:r>
        <w:rPr>
          <w:rFonts w:eastAsia="Calibri" w:cs="Times New Roman"/>
          <w:color w:val="585756"/>
        </w:rPr>
        <w:t>Kasaî</w:t>
      </w:r>
      <w:proofErr w:type="spellEnd"/>
      <w:r>
        <w:rPr>
          <w:rFonts w:eastAsia="Calibri" w:cs="Times New Roman"/>
          <w:color w:val="585756"/>
        </w:rPr>
        <w:t xml:space="preserve"> Oriental.</w:t>
      </w:r>
    </w:p>
    <w:p w14:paraId="55C167C4" w14:textId="26A540CC" w:rsidR="00F412BA" w:rsidRPr="007679C3" w:rsidRDefault="00C06A66" w:rsidP="00346D63">
      <w:pPr>
        <w:pStyle w:val="Titre3"/>
        <w:rPr>
          <w:lang w:val="fr-BE"/>
        </w:rPr>
      </w:pPr>
      <w:bookmarkStart w:id="29" w:name="_Toc257039825"/>
      <w:bookmarkStart w:id="30" w:name="_Toc172023690"/>
      <w:bookmarkEnd w:id="28"/>
      <w:r w:rsidRPr="0023133B">
        <w:rPr>
          <w:lang w:val="fr-BE"/>
        </w:rPr>
        <w:t>Durée</w:t>
      </w:r>
      <w:bookmarkEnd w:id="29"/>
      <w:r w:rsidRPr="0023133B">
        <w:rPr>
          <w:lang w:val="fr-BE"/>
        </w:rPr>
        <w:t xml:space="preserve"> du marché</w:t>
      </w:r>
      <w:bookmarkEnd w:id="30"/>
    </w:p>
    <w:p w14:paraId="5E1BCD21" w14:textId="11FA98B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4953848A" w14:textId="7A0E92FA" w:rsidR="00552308" w:rsidRPr="00552308" w:rsidRDefault="00346D63" w:rsidP="0065731C">
      <w:pPr>
        <w:pStyle w:val="Corpsdetexte"/>
        <w:rPr>
          <w:rFonts w:ascii="Georgia" w:eastAsia="Calibri" w:hAnsi="Georgia"/>
          <w:bCs/>
          <w:noProof/>
          <w:color w:val="585756"/>
          <w:kern w:val="1"/>
          <w:sz w:val="21"/>
        </w:rPr>
      </w:pPr>
      <w:r w:rsidRPr="00552308">
        <w:rPr>
          <w:rFonts w:ascii="Georgia" w:eastAsia="Calibri" w:hAnsi="Georgia"/>
          <w:bCs/>
          <w:noProof/>
          <w:color w:val="585756"/>
          <w:kern w:val="1"/>
          <w:sz w:val="21"/>
        </w:rPr>
        <w:t xml:space="preserve">La durée du marché est de </w:t>
      </w:r>
      <w:r w:rsidR="00EF3432" w:rsidRPr="00552308">
        <w:rPr>
          <w:rFonts w:ascii="Georgia" w:eastAsia="Calibri" w:hAnsi="Georgia"/>
          <w:bCs/>
          <w:noProof/>
          <w:color w:val="585756"/>
          <w:kern w:val="1"/>
          <w:sz w:val="21"/>
        </w:rPr>
        <w:t>4ans</w:t>
      </w:r>
      <w:r w:rsidRPr="00552308">
        <w:rPr>
          <w:rFonts w:ascii="Georgia" w:eastAsia="Calibri" w:hAnsi="Georgia"/>
          <w:bCs/>
          <w:noProof/>
          <w:color w:val="585756"/>
          <w:kern w:val="1"/>
          <w:sz w:val="21"/>
        </w:rPr>
        <w:t xml:space="preserve">. Durant cette période, le pouvoir adjudicateur </w:t>
      </w:r>
      <w:r w:rsidR="00EF3432" w:rsidRPr="00552308">
        <w:rPr>
          <w:rFonts w:ascii="Georgia" w:eastAsia="Calibri" w:hAnsi="Georgia"/>
          <w:bCs/>
          <w:noProof/>
          <w:color w:val="585756"/>
          <w:kern w:val="1"/>
          <w:sz w:val="21"/>
        </w:rPr>
        <w:t xml:space="preserve">se réserve le droit de commander </w:t>
      </w:r>
      <w:r w:rsidR="0065731C">
        <w:rPr>
          <w:rFonts w:ascii="Georgia" w:eastAsia="Calibri" w:hAnsi="Georgia"/>
          <w:bCs/>
          <w:noProof/>
          <w:color w:val="585756"/>
          <w:kern w:val="1"/>
          <w:sz w:val="21"/>
        </w:rPr>
        <w:t>via bon de commandes des prestations similaires.</w:t>
      </w:r>
    </w:p>
    <w:p w14:paraId="1F0F5A09" w14:textId="423CE967" w:rsidR="00C06A66" w:rsidRPr="00552308" w:rsidRDefault="00C06A66" w:rsidP="009C170C">
      <w:pPr>
        <w:rPr>
          <w:rFonts w:eastAsia="Calibri" w:cs="Tahoma"/>
          <w:bCs/>
          <w:noProof/>
          <w:color w:val="585756"/>
          <w:kern w:val="1"/>
          <w:szCs w:val="24"/>
          <w:lang w:val="fr-FR"/>
        </w:rPr>
      </w:pPr>
      <w:bookmarkStart w:id="31" w:name="_Toc257039829"/>
      <w:r w:rsidRPr="00552308">
        <w:rPr>
          <w:rFonts w:eastAsia="Calibri" w:cs="Tahoma"/>
          <w:bCs/>
          <w:noProof/>
          <w:color w:val="585756"/>
          <w:kern w:val="1"/>
          <w:szCs w:val="24"/>
          <w:lang w:val="fr-FR"/>
        </w:rPr>
        <w:br w:type="page"/>
      </w:r>
      <w:bookmarkEnd w:id="31"/>
    </w:p>
    <w:p w14:paraId="2AFDDBF8" w14:textId="77777777" w:rsidR="00C06A66" w:rsidRDefault="00C06A66" w:rsidP="00DF714C">
      <w:pPr>
        <w:pStyle w:val="Titre2"/>
      </w:pPr>
      <w:bookmarkStart w:id="32" w:name="_Toc257039830"/>
      <w:bookmarkStart w:id="33" w:name="_Toc172023691"/>
      <w:r w:rsidRPr="0023133B">
        <w:t>Mode de passation</w:t>
      </w:r>
      <w:bookmarkEnd w:id="32"/>
      <w:bookmarkEnd w:id="33"/>
    </w:p>
    <w:p w14:paraId="64C44DC1" w14:textId="7E1C2894"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 xml:space="preserve">conformément à l’article 38, paragraphe 1er, al.1, 1*, </w:t>
      </w:r>
      <w:proofErr w:type="gramStart"/>
      <w:r w:rsidR="000B7070" w:rsidRPr="000B7070">
        <w:rPr>
          <w:rFonts w:ascii="Georgia" w:eastAsia="Calibri" w:hAnsi="Georgia" w:cs="Times New Roman"/>
          <w:color w:val="585756"/>
          <w:kern w:val="0"/>
          <w:sz w:val="21"/>
          <w:szCs w:val="22"/>
          <w:lang w:val="fr-BE"/>
        </w:rPr>
        <w:t>c .</w:t>
      </w:r>
      <w:proofErr w:type="gramEnd"/>
      <w:r w:rsidR="000B7070" w:rsidRPr="000B7070">
        <w:rPr>
          <w:rFonts w:ascii="Georgia" w:eastAsia="Calibri" w:hAnsi="Georgia" w:cs="Times New Roman"/>
          <w:color w:val="585756"/>
          <w:kern w:val="0"/>
          <w:sz w:val="21"/>
          <w:szCs w:val="22"/>
          <w:lang w:val="fr-BE"/>
        </w:rPr>
        <w:t xml:space="preserve"> </w:t>
      </w:r>
      <w:proofErr w:type="gramStart"/>
      <w:r w:rsidR="000B7070" w:rsidRPr="000B7070">
        <w:rPr>
          <w:rFonts w:ascii="Georgia" w:eastAsia="Calibri" w:hAnsi="Georgia" w:cs="Times New Roman"/>
          <w:color w:val="585756"/>
          <w:kern w:val="0"/>
          <w:sz w:val="21"/>
          <w:szCs w:val="22"/>
          <w:lang w:val="fr-BE"/>
        </w:rPr>
        <w:t>de</w:t>
      </w:r>
      <w:proofErr w:type="gramEnd"/>
      <w:r w:rsidR="000B7070" w:rsidRPr="000B7070">
        <w:rPr>
          <w:rFonts w:ascii="Georgia" w:eastAsia="Calibri" w:hAnsi="Georgia" w:cs="Times New Roman"/>
          <w:color w:val="585756"/>
          <w:kern w:val="0"/>
          <w:sz w:val="21"/>
          <w:szCs w:val="22"/>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w:t>
      </w:r>
      <w:r w:rsidR="00F31C98">
        <w:rPr>
          <w:rFonts w:ascii="Georgia" w:eastAsia="Calibri" w:hAnsi="Georgia" w:cs="Times New Roman"/>
          <w:color w:val="585756"/>
          <w:kern w:val="0"/>
          <w:sz w:val="21"/>
          <w:szCs w:val="22"/>
          <w:lang w:val="fr-BE"/>
        </w:rPr>
        <w:t>.</w:t>
      </w:r>
    </w:p>
    <w:p w14:paraId="76CFDA8B" w14:textId="3B46EB0D" w:rsidR="00DF714C" w:rsidRPr="0065731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sidRPr="0065731C">
        <w:rPr>
          <w:rFonts w:ascii="Georgia" w:eastAsia="Calibri" w:hAnsi="Georgia" w:cs="Times New Roman"/>
          <w:color w:val="585756"/>
          <w:kern w:val="0"/>
          <w:sz w:val="21"/>
          <w:szCs w:val="22"/>
          <w:lang w:val="fr-BE"/>
        </w:rPr>
        <w:t>p</w:t>
      </w:r>
      <w:r w:rsidRPr="0065731C">
        <w:rPr>
          <w:rFonts w:ascii="Georgia" w:eastAsia="Calibri" w:hAnsi="Georgia" w:cs="Times New Roman"/>
          <w:color w:val="585756"/>
          <w:kern w:val="0"/>
          <w:sz w:val="21"/>
          <w:szCs w:val="22"/>
          <w:lang w:val="fr-BE"/>
        </w:rPr>
        <w:t>ouvoir</w:t>
      </w:r>
      <w:r w:rsidR="00786FAC" w:rsidRPr="0065731C">
        <w:rPr>
          <w:rFonts w:ascii="Georgia" w:eastAsia="Calibri" w:hAnsi="Georgia" w:cs="Times New Roman"/>
          <w:color w:val="585756"/>
          <w:kern w:val="0"/>
          <w:sz w:val="21"/>
          <w:szCs w:val="22"/>
          <w:lang w:val="fr-BE"/>
        </w:rPr>
        <w:t xml:space="preserve"> a</w:t>
      </w:r>
      <w:r w:rsidRPr="0065731C">
        <w:rPr>
          <w:rFonts w:ascii="Georgia" w:eastAsia="Calibri" w:hAnsi="Georgia" w:cs="Times New Roman"/>
          <w:color w:val="585756"/>
          <w:kern w:val="0"/>
          <w:sz w:val="21"/>
          <w:szCs w:val="22"/>
          <w:lang w:val="fr-BE"/>
        </w:rPr>
        <w:t>djudicateur pour la sélection.</w:t>
      </w:r>
    </w:p>
    <w:p w14:paraId="1BD65C69" w14:textId="18F0D98D" w:rsidR="00C06A66" w:rsidRPr="0065731C" w:rsidRDefault="00EB0E65" w:rsidP="00EB0E65">
      <w:pPr>
        <w:pStyle w:val="Titre2"/>
      </w:pPr>
      <w:bookmarkStart w:id="34" w:name="_Toc172023692"/>
      <w:r w:rsidRPr="0065731C">
        <w:t>Déroulement de la procédure</w:t>
      </w:r>
      <w:bookmarkEnd w:id="34"/>
    </w:p>
    <w:p w14:paraId="72FB7D14" w14:textId="343AEC5D" w:rsidR="00C06A66" w:rsidRPr="0065731C" w:rsidRDefault="00C06A66" w:rsidP="00CC4C37">
      <w:pPr>
        <w:pStyle w:val="Titre3"/>
      </w:pPr>
      <w:bookmarkStart w:id="35" w:name="_Toc257039833"/>
      <w:bookmarkStart w:id="36" w:name="_Toc172023693"/>
      <w:r w:rsidRPr="0065731C">
        <w:t xml:space="preserve">Publication </w:t>
      </w:r>
      <w:proofErr w:type="spellStart"/>
      <w:r w:rsidRPr="0065731C">
        <w:t>officielle</w:t>
      </w:r>
      <w:bookmarkEnd w:id="35"/>
      <w:proofErr w:type="spellEnd"/>
      <w:r w:rsidR="00F976E1" w:rsidRPr="0065731C">
        <w:t xml:space="preserve"> – Publication </w:t>
      </w:r>
      <w:proofErr w:type="spellStart"/>
      <w:r w:rsidR="00F976E1" w:rsidRPr="0065731C">
        <w:t>complémentaire</w:t>
      </w:r>
      <w:bookmarkEnd w:id="36"/>
      <w:proofErr w:type="spellEnd"/>
    </w:p>
    <w:p w14:paraId="56DD3D15" w14:textId="47A910D9" w:rsidR="00C06A66" w:rsidRPr="0065731C"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1416363"/>
      <w:bookmarkStart w:id="38" w:name="_Toc257039834"/>
      <w:r w:rsidRPr="0065731C">
        <w:rPr>
          <w:rFonts w:ascii="Georgia" w:eastAsia="Calibri" w:hAnsi="Georgia" w:cs="Times New Roman"/>
          <w:color w:val="585756"/>
          <w:kern w:val="0"/>
          <w:sz w:val="21"/>
          <w:szCs w:val="22"/>
          <w:lang w:val="fr-BE"/>
        </w:rPr>
        <w:t>Le présent</w:t>
      </w:r>
      <w:r w:rsidR="00472921" w:rsidRPr="0065731C">
        <w:rPr>
          <w:rFonts w:ascii="Georgia" w:eastAsia="Calibri" w:hAnsi="Georgia" w:cs="Times New Roman"/>
          <w:color w:val="585756"/>
          <w:kern w:val="0"/>
          <w:sz w:val="21"/>
          <w:szCs w:val="22"/>
          <w:lang w:val="fr-BE"/>
        </w:rPr>
        <w:t xml:space="preserve"> guide de sélection</w:t>
      </w:r>
      <w:r w:rsidRPr="0065731C">
        <w:rPr>
          <w:rFonts w:ascii="Georgia" w:eastAsia="Calibri" w:hAnsi="Georgia" w:cs="Times New Roman"/>
          <w:color w:val="585756"/>
          <w:kern w:val="0"/>
          <w:sz w:val="21"/>
          <w:szCs w:val="22"/>
          <w:lang w:val="fr-BE"/>
        </w:rPr>
        <w:t xml:space="preserve"> fait l’objet d’une publication officielle</w:t>
      </w:r>
      <w:r w:rsidR="00B42D87" w:rsidRPr="0065731C">
        <w:rPr>
          <w:rFonts w:ascii="Georgia" w:eastAsia="Calibri" w:hAnsi="Georgia" w:cs="Times New Roman"/>
          <w:color w:val="585756"/>
          <w:kern w:val="0"/>
          <w:sz w:val="21"/>
          <w:szCs w:val="22"/>
          <w:lang w:val="fr-BE"/>
        </w:rPr>
        <w:t xml:space="preserve"> (avis de marché)</w:t>
      </w:r>
      <w:r w:rsidRPr="0065731C">
        <w:rPr>
          <w:rFonts w:ascii="Georgia" w:eastAsia="Calibri" w:hAnsi="Georgia" w:cs="Times New Roman"/>
          <w:color w:val="585756"/>
          <w:kern w:val="0"/>
          <w:sz w:val="21"/>
          <w:szCs w:val="22"/>
          <w:lang w:val="fr-BE"/>
        </w:rPr>
        <w:t xml:space="preserve"> au Bulletin des Adjudications</w:t>
      </w:r>
      <w:bookmarkEnd w:id="37"/>
      <w:bookmarkEnd w:id="38"/>
      <w:r w:rsidR="0065731C" w:rsidRPr="0065731C">
        <w:rPr>
          <w:rFonts w:ascii="Georgia" w:eastAsia="Calibri" w:hAnsi="Georgia" w:cs="Times New Roman"/>
          <w:color w:val="585756"/>
          <w:kern w:val="0"/>
          <w:sz w:val="21"/>
          <w:szCs w:val="22"/>
          <w:lang w:val="fr-BE"/>
        </w:rPr>
        <w:t>, au Journal Officiel et de l’Union Européenne</w:t>
      </w:r>
      <w:r w:rsidR="008E190E" w:rsidRPr="0065731C">
        <w:rPr>
          <w:rFonts w:ascii="Georgia" w:eastAsia="Calibri" w:hAnsi="Georgia" w:cs="Times New Roman"/>
          <w:color w:val="585756"/>
          <w:kern w:val="0"/>
          <w:sz w:val="21"/>
          <w:szCs w:val="22"/>
          <w:lang w:val="fr-BE"/>
        </w:rPr>
        <w:t xml:space="preserve"> </w:t>
      </w:r>
      <w:r w:rsidR="006112DD" w:rsidRPr="0065731C">
        <w:rPr>
          <w:rFonts w:ascii="Georgia" w:eastAsia="Calibri" w:hAnsi="Georgia" w:cs="Times New Roman"/>
          <w:color w:val="585756"/>
          <w:kern w:val="0"/>
          <w:sz w:val="21"/>
          <w:szCs w:val="22"/>
          <w:lang w:val="fr-BE"/>
        </w:rPr>
        <w:t xml:space="preserve">et est </w:t>
      </w:r>
      <w:r w:rsidRPr="0065731C">
        <w:rPr>
          <w:rFonts w:ascii="Georgia" w:eastAsia="Calibri" w:hAnsi="Georgia" w:cs="Times New Roman"/>
          <w:color w:val="585756"/>
          <w:kern w:val="0"/>
          <w:sz w:val="21"/>
          <w:szCs w:val="22"/>
          <w:lang w:val="fr-BE"/>
        </w:rPr>
        <w:t>publié sur le site Web Enabel (</w:t>
      </w:r>
      <w:hyperlink r:id="rId21" w:history="1">
        <w:r w:rsidR="00472921" w:rsidRPr="0065731C">
          <w:rPr>
            <w:rStyle w:val="Lienhypertexte"/>
            <w:rFonts w:ascii="Georgia" w:eastAsia="Calibri" w:hAnsi="Georgia" w:cs="Times New Roman"/>
            <w:kern w:val="0"/>
            <w:sz w:val="21"/>
            <w:szCs w:val="22"/>
            <w:lang w:val="fr-BE"/>
          </w:rPr>
          <w:t>www.enabel.be</w:t>
        </w:r>
      </w:hyperlink>
      <w:r w:rsidRPr="0065731C">
        <w:rPr>
          <w:rFonts w:ascii="Georgia" w:eastAsia="Calibri" w:hAnsi="Georgia" w:cs="Times New Roman"/>
          <w:color w:val="585756"/>
          <w:kern w:val="0"/>
          <w:sz w:val="21"/>
          <w:szCs w:val="22"/>
          <w:lang w:val="fr-BE"/>
        </w:rPr>
        <w:t>)</w:t>
      </w:r>
      <w:r w:rsidR="008E190E" w:rsidRPr="0065731C">
        <w:rPr>
          <w:rFonts w:ascii="Georgia" w:eastAsia="Calibri" w:hAnsi="Georgia" w:cs="Times New Roman"/>
          <w:color w:val="585756"/>
          <w:kern w:val="0"/>
          <w:sz w:val="21"/>
          <w:szCs w:val="22"/>
          <w:lang w:val="fr-BE"/>
        </w:rPr>
        <w:t xml:space="preserve">. Il </w:t>
      </w:r>
      <w:r w:rsidRPr="0065731C">
        <w:rPr>
          <w:rFonts w:ascii="Georgia" w:eastAsia="Calibri" w:hAnsi="Georgia" w:cs="Times New Roman"/>
          <w:color w:val="585756"/>
          <w:kern w:val="0"/>
          <w:sz w:val="21"/>
          <w:szCs w:val="22"/>
          <w:lang w:val="fr-BE"/>
        </w:rPr>
        <w:t xml:space="preserve">fait </w:t>
      </w:r>
      <w:r w:rsidR="008E190E" w:rsidRPr="0065731C">
        <w:rPr>
          <w:rFonts w:ascii="Georgia" w:eastAsia="Calibri" w:hAnsi="Georgia" w:cs="Times New Roman"/>
          <w:color w:val="585756"/>
          <w:kern w:val="0"/>
          <w:sz w:val="21"/>
          <w:szCs w:val="22"/>
          <w:lang w:val="fr-BE"/>
        </w:rPr>
        <w:t xml:space="preserve">également </w:t>
      </w:r>
      <w:r w:rsidRPr="0065731C">
        <w:rPr>
          <w:rFonts w:ascii="Georgia" w:eastAsia="Calibri" w:hAnsi="Georgia" w:cs="Times New Roman"/>
          <w:color w:val="585756"/>
          <w:kern w:val="0"/>
          <w:sz w:val="21"/>
          <w:szCs w:val="22"/>
          <w:lang w:val="fr-BE"/>
        </w:rPr>
        <w:t>l’objet d’une publication sur le site de l’OCDE</w:t>
      </w:r>
      <w:r w:rsidR="008E190E" w:rsidRPr="0065731C">
        <w:rPr>
          <w:rFonts w:ascii="Georgia" w:eastAsia="Calibri" w:hAnsi="Georgia" w:cs="Times New Roman"/>
          <w:color w:val="585756"/>
          <w:kern w:val="0"/>
          <w:sz w:val="21"/>
          <w:szCs w:val="22"/>
          <w:lang w:val="fr-BE"/>
        </w:rPr>
        <w:t>.</w:t>
      </w:r>
    </w:p>
    <w:p w14:paraId="007D34E9" w14:textId="7CF51B3F" w:rsidR="00C06A66" w:rsidRPr="0065731C" w:rsidRDefault="00C06A66" w:rsidP="00C06A66">
      <w:pPr>
        <w:pStyle w:val="Titre3"/>
        <w:rPr>
          <w:lang w:val="fr-BE"/>
        </w:rPr>
      </w:pPr>
      <w:bookmarkStart w:id="39" w:name="_Toc257039835"/>
      <w:bookmarkStart w:id="40" w:name="_Toc172023694"/>
      <w:r w:rsidRPr="0065731C">
        <w:rPr>
          <w:lang w:val="fr-BE"/>
        </w:rPr>
        <w:t>Informations</w:t>
      </w:r>
      <w:bookmarkEnd w:id="39"/>
      <w:r w:rsidR="00CC4C37" w:rsidRPr="0065731C">
        <w:rPr>
          <w:lang w:val="fr-BE"/>
        </w:rPr>
        <w:t xml:space="preserve"> – Questions</w:t>
      </w:r>
      <w:bookmarkEnd w:id="40"/>
      <w:r w:rsidR="00CC4C37" w:rsidRPr="0065731C">
        <w:rPr>
          <w:lang w:val="fr-BE"/>
        </w:rPr>
        <w:t xml:space="preserve"> </w:t>
      </w:r>
    </w:p>
    <w:p w14:paraId="5E637FCC" w14:textId="15180360" w:rsidR="00C06A66" w:rsidRPr="0065731C"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65731C">
        <w:rPr>
          <w:rFonts w:ascii="Georgia" w:eastAsia="Calibri" w:hAnsi="Georgia" w:cs="Times New Roman"/>
          <w:color w:val="585756"/>
          <w:kern w:val="0"/>
          <w:sz w:val="21"/>
          <w:szCs w:val="22"/>
          <w:lang w:val="fr-BE"/>
        </w:rPr>
        <w:t xml:space="preserve">L’attribution de ce marché est coordonnée par </w:t>
      </w:r>
      <w:r w:rsidR="008E190E" w:rsidRPr="0065731C">
        <w:rPr>
          <w:rFonts w:ascii="Georgia" w:eastAsia="Calibri" w:hAnsi="Georgia" w:cs="Times New Roman"/>
          <w:color w:val="585756"/>
          <w:kern w:val="0"/>
          <w:sz w:val="21"/>
          <w:szCs w:val="22"/>
          <w:lang w:val="fr-BE"/>
        </w:rPr>
        <w:t xml:space="preserve">la </w:t>
      </w:r>
      <w:r w:rsidR="008E190E" w:rsidRPr="0065731C">
        <w:rPr>
          <w:rFonts w:ascii="Georgia" w:eastAsia="Calibri" w:hAnsi="Georgia" w:cs="Times New Roman"/>
          <w:b/>
          <w:bCs/>
          <w:color w:val="585756"/>
          <w:kern w:val="0"/>
          <w:sz w:val="21"/>
          <w:szCs w:val="22"/>
          <w:u w:val="single"/>
          <w:lang w:val="fr-BE"/>
        </w:rPr>
        <w:t>Cellule Marchés Publics d’Enabel en RDC, procurement.cod@enabel.be</w:t>
      </w:r>
      <w:r w:rsidRPr="0065731C">
        <w:rPr>
          <w:rFonts w:ascii="Georgia" w:eastAsia="Calibri" w:hAnsi="Georgia" w:cs="Times New Roman"/>
          <w:b/>
          <w:bCs/>
          <w:color w:val="585756"/>
          <w:kern w:val="0"/>
          <w:sz w:val="21"/>
          <w:szCs w:val="22"/>
          <w:u w:val="single"/>
          <w:lang w:val="fr-BE"/>
        </w:rPr>
        <w:t xml:space="preserve">. </w:t>
      </w:r>
      <w:r w:rsidRPr="0065731C">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65731C">
        <w:rPr>
          <w:rFonts w:ascii="Georgia" w:eastAsia="Calibri" w:hAnsi="Georgia" w:cs="Times New Roman"/>
          <w:color w:val="585756"/>
          <w:kern w:val="0"/>
          <w:sz w:val="21"/>
          <w:szCs w:val="22"/>
          <w:lang w:val="fr-BE"/>
        </w:rPr>
        <w:t xml:space="preserve"> candidats</w:t>
      </w:r>
      <w:r w:rsidR="00F75A88" w:rsidRPr="0065731C">
        <w:rPr>
          <w:rFonts w:ascii="Georgia" w:eastAsia="Calibri" w:hAnsi="Georgia" w:cs="Times New Roman"/>
          <w:color w:val="585756"/>
          <w:kern w:val="0"/>
          <w:sz w:val="21"/>
          <w:szCs w:val="22"/>
          <w:lang w:val="fr-BE"/>
        </w:rPr>
        <w:t>-</w:t>
      </w:r>
      <w:r w:rsidR="00902A3A" w:rsidRPr="0065731C">
        <w:rPr>
          <w:rFonts w:ascii="Georgia" w:eastAsia="Calibri" w:hAnsi="Georgia" w:cs="Times New Roman"/>
          <w:color w:val="585756"/>
          <w:kern w:val="0"/>
          <w:sz w:val="21"/>
          <w:szCs w:val="22"/>
          <w:lang w:val="fr-BE"/>
        </w:rPr>
        <w:t>candidats</w:t>
      </w:r>
      <w:r w:rsidRPr="0065731C">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65731C">
        <w:rPr>
          <w:rFonts w:ascii="Georgia" w:eastAsia="Calibri" w:hAnsi="Georgia" w:cs="Times New Roman"/>
          <w:color w:val="585756"/>
          <w:kern w:val="0"/>
          <w:sz w:val="21"/>
          <w:szCs w:val="22"/>
          <w:lang w:val="fr-BE"/>
        </w:rPr>
        <w:t>candidats</w:t>
      </w:r>
      <w:r w:rsidRPr="0065731C">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65731C">
        <w:rPr>
          <w:rFonts w:ascii="Georgia" w:eastAsia="Calibri" w:hAnsi="Georgia" w:cs="Times New Roman"/>
          <w:color w:val="585756"/>
          <w:kern w:val="0"/>
          <w:sz w:val="21"/>
          <w:szCs w:val="22"/>
          <w:lang w:val="fr-BE"/>
        </w:rPr>
        <w:t xml:space="preserve">. </w:t>
      </w:r>
    </w:p>
    <w:p w14:paraId="2A2A94F2" w14:textId="1E2E34DE" w:rsidR="00C06A66" w:rsidRPr="0065731C"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65731C">
        <w:rPr>
          <w:rFonts w:ascii="Georgia" w:eastAsia="Calibri" w:hAnsi="Georgia" w:cs="Times New Roman"/>
          <w:color w:val="585756"/>
          <w:kern w:val="0"/>
          <w:sz w:val="21"/>
          <w:szCs w:val="22"/>
          <w:lang w:val="fr-BE"/>
        </w:rPr>
        <w:t>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w:t>
      </w:r>
      <w:r w:rsidR="00C06A66" w:rsidRPr="0065731C">
        <w:rPr>
          <w:rFonts w:ascii="Georgia" w:eastAsia="Calibri" w:hAnsi="Georgia" w:cs="Times New Roman"/>
          <w:color w:val="585756"/>
          <w:kern w:val="0"/>
          <w:sz w:val="21"/>
          <w:szCs w:val="22"/>
          <w:lang w:val="fr-BE"/>
        </w:rPr>
        <w:t xml:space="preserve"> Les questions seront posées par écrit à </w:t>
      </w:r>
      <w:r w:rsidR="00F0553A" w:rsidRPr="0065731C">
        <w:rPr>
          <w:rFonts w:ascii="Georgia" w:eastAsia="Calibri" w:hAnsi="Georgia" w:cs="Times New Roman"/>
          <w:b/>
          <w:bCs/>
          <w:color w:val="585756"/>
          <w:kern w:val="0"/>
          <w:sz w:val="21"/>
          <w:szCs w:val="22"/>
          <w:lang w:val="fr-BE"/>
        </w:rPr>
        <w:t>procurement.cod</w:t>
      </w:r>
      <w:r w:rsidR="00C06A66" w:rsidRPr="0065731C">
        <w:rPr>
          <w:rFonts w:ascii="Georgia" w:eastAsia="Calibri" w:hAnsi="Georgia" w:cs="Times New Roman"/>
          <w:b/>
          <w:bCs/>
          <w:color w:val="585756"/>
          <w:kern w:val="0"/>
          <w:sz w:val="21"/>
          <w:szCs w:val="22"/>
          <w:lang w:val="fr-BE"/>
        </w:rPr>
        <w:t>@enabel.be</w:t>
      </w:r>
      <w:r w:rsidR="00C06A66" w:rsidRPr="0065731C">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w:t>
      </w:r>
      <w:r w:rsidR="00371A25" w:rsidRPr="0065731C">
        <w:rPr>
          <w:rFonts w:ascii="Georgia" w:eastAsia="Calibri" w:hAnsi="Georgia" w:cs="Times New Roman"/>
          <w:color w:val="585756"/>
          <w:kern w:val="0"/>
          <w:sz w:val="21"/>
          <w:szCs w:val="22"/>
          <w:lang w:val="fr-BE"/>
        </w:rPr>
        <w:t xml:space="preserve">du </w:t>
      </w:r>
      <w:r w:rsidR="006112DD" w:rsidRPr="0065731C">
        <w:rPr>
          <w:rFonts w:ascii="Georgia" w:eastAsia="Calibri" w:hAnsi="Georgia" w:cs="Times New Roman"/>
          <w:color w:val="585756"/>
          <w:kern w:val="0"/>
          <w:sz w:val="21"/>
          <w:szCs w:val="22"/>
          <w:lang w:val="fr-BE"/>
        </w:rPr>
        <w:t>9</w:t>
      </w:r>
      <w:r w:rsidR="009C6651" w:rsidRPr="0065731C">
        <w:rPr>
          <w:rFonts w:ascii="Georgia" w:eastAsia="Calibri" w:hAnsi="Georgia" w:cs="Times New Roman"/>
          <w:color w:val="585756"/>
          <w:kern w:val="0"/>
          <w:sz w:val="21"/>
          <w:szCs w:val="22"/>
          <w:lang w:val="fr-BE"/>
        </w:rPr>
        <w:t>è</w:t>
      </w:r>
      <w:r w:rsidR="006112DD" w:rsidRPr="0065731C">
        <w:rPr>
          <w:rFonts w:ascii="Georgia" w:eastAsia="Calibri" w:hAnsi="Georgia" w:cs="Times New Roman"/>
          <w:color w:val="585756"/>
          <w:kern w:val="0"/>
          <w:sz w:val="21"/>
          <w:szCs w:val="22"/>
          <w:lang w:val="fr-BE"/>
        </w:rPr>
        <w:t>me jour à l’adresse ci-dessus.</w:t>
      </w:r>
    </w:p>
    <w:p w14:paraId="54EC132E" w14:textId="66123ABA" w:rsidR="00C06A66" w:rsidRPr="0065731C" w:rsidRDefault="00CB3226" w:rsidP="00C06A66">
      <w:pPr>
        <w:pStyle w:val="Titre3"/>
        <w:rPr>
          <w:lang w:val="fr-BE"/>
        </w:rPr>
      </w:pPr>
      <w:bookmarkStart w:id="41" w:name="_Toc172023695"/>
      <w:r w:rsidRPr="0065731C">
        <w:rPr>
          <w:lang w:val="fr-BE"/>
        </w:rPr>
        <w:t xml:space="preserve">Forme et contenu des </w:t>
      </w:r>
      <w:r w:rsidR="00025463" w:rsidRPr="0065731C">
        <w:rPr>
          <w:lang w:val="fr-BE"/>
        </w:rPr>
        <w:t>demandes de participation</w:t>
      </w:r>
      <w:bookmarkEnd w:id="41"/>
    </w:p>
    <w:p w14:paraId="1211567D" w14:textId="77777777" w:rsidR="001E469E" w:rsidRPr="0065731C" w:rsidRDefault="001E469E" w:rsidP="00090EA3">
      <w:pPr>
        <w:spacing w:after="0"/>
        <w:rPr>
          <w:rFonts w:eastAsia="Calibri" w:cs="Times New Roman"/>
          <w:color w:val="585756"/>
        </w:rPr>
      </w:pPr>
      <w:r w:rsidRPr="0065731C">
        <w:rPr>
          <w:rFonts w:eastAsia="Calibri" w:cs="Times New Roman"/>
          <w:color w:val="585756"/>
        </w:rPr>
        <w:t xml:space="preserve">Le candidat établit sa demande de participation </w:t>
      </w:r>
      <w:r w:rsidRPr="0065731C">
        <w:rPr>
          <w:rFonts w:eastAsia="Calibri" w:cs="Times New Roman"/>
          <w:b/>
          <w:bCs/>
          <w:color w:val="585756"/>
          <w:u w:val="single"/>
        </w:rPr>
        <w:t>en français.</w:t>
      </w:r>
      <w:r w:rsidRPr="0065731C">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65731C" w:rsidRDefault="00116E56" w:rsidP="00116E56">
      <w:pPr>
        <w:pStyle w:val="Titre3"/>
        <w:rPr>
          <w:lang w:val="fr-BE"/>
        </w:rPr>
      </w:pPr>
      <w:bookmarkStart w:id="42" w:name="_Toc172023696"/>
      <w:r w:rsidRPr="0065731C">
        <w:rPr>
          <w:lang w:val="fr-BE"/>
        </w:rPr>
        <w:t>Dépôt des demandes de participations</w:t>
      </w:r>
      <w:bookmarkEnd w:id="42"/>
    </w:p>
    <w:p w14:paraId="4D2ACB2D" w14:textId="2720DD6A" w:rsidR="00904D18" w:rsidRPr="0065731C" w:rsidRDefault="00904D18" w:rsidP="009C6651">
      <w:pPr>
        <w:shd w:val="clear" w:color="auto" w:fill="FFFF00"/>
        <w:rPr>
          <w:rFonts w:eastAsia="Calibri" w:cs="Times New Roman"/>
          <w:color w:val="585756"/>
        </w:rPr>
      </w:pPr>
      <w:r w:rsidRPr="0065731C">
        <w:rPr>
          <w:rFonts w:eastAsia="Calibri" w:cs="Times New Roman"/>
          <w:color w:val="585756"/>
        </w:rPr>
        <w:t xml:space="preserve">Seules les demandes de participation qui sont envoyées </w:t>
      </w:r>
      <w:r w:rsidRPr="0065731C">
        <w:rPr>
          <w:rFonts w:eastAsia="Calibri" w:cs="Times New Roman"/>
          <w:b/>
          <w:bCs/>
          <w:color w:val="585756"/>
        </w:rPr>
        <w:t xml:space="preserve">au plus tard </w:t>
      </w:r>
      <w:r w:rsidR="008668D3" w:rsidRPr="0065731C">
        <w:rPr>
          <w:rFonts w:eastAsia="Calibri" w:cs="Times New Roman"/>
          <w:b/>
          <w:bCs/>
          <w:color w:val="585756"/>
        </w:rPr>
        <w:t xml:space="preserve">le </w:t>
      </w:r>
      <w:r w:rsidR="00F238AB">
        <w:rPr>
          <w:rFonts w:eastAsia="Calibri" w:cs="Times New Roman"/>
          <w:b/>
          <w:bCs/>
          <w:color w:val="585756"/>
        </w:rPr>
        <w:t>10</w:t>
      </w:r>
      <w:r w:rsidR="00E3477C">
        <w:rPr>
          <w:rFonts w:eastAsia="Calibri" w:cs="Times New Roman"/>
          <w:b/>
          <w:bCs/>
          <w:color w:val="585756"/>
        </w:rPr>
        <w:t>/</w:t>
      </w:r>
      <w:r w:rsidR="00607B43">
        <w:rPr>
          <w:rFonts w:eastAsia="Calibri" w:cs="Times New Roman"/>
          <w:b/>
          <w:bCs/>
          <w:color w:val="585756"/>
        </w:rPr>
        <w:t>10</w:t>
      </w:r>
      <w:r w:rsidR="00A97F38" w:rsidRPr="0065731C">
        <w:rPr>
          <w:rFonts w:eastAsia="Calibri" w:cs="Times New Roman"/>
          <w:b/>
          <w:bCs/>
          <w:color w:val="585756"/>
        </w:rPr>
        <w:t>/</w:t>
      </w:r>
      <w:r w:rsidR="008668D3" w:rsidRPr="0065731C">
        <w:rPr>
          <w:rFonts w:eastAsia="Calibri" w:cs="Times New Roman"/>
          <w:b/>
          <w:bCs/>
          <w:color w:val="585756"/>
        </w:rPr>
        <w:t>202</w:t>
      </w:r>
      <w:r w:rsidR="00A97F38" w:rsidRPr="0065731C">
        <w:rPr>
          <w:rFonts w:eastAsia="Calibri" w:cs="Times New Roman"/>
          <w:b/>
          <w:bCs/>
          <w:color w:val="585756"/>
        </w:rPr>
        <w:t>4</w:t>
      </w:r>
      <w:r w:rsidR="008668D3" w:rsidRPr="0065731C">
        <w:rPr>
          <w:rFonts w:eastAsia="Calibri" w:cs="Times New Roman"/>
          <w:color w:val="585756"/>
        </w:rPr>
        <w:t xml:space="preserve"> à 10h00</w:t>
      </w:r>
      <w:r w:rsidR="009C6651" w:rsidRPr="0065731C">
        <w:rPr>
          <w:rFonts w:eastAsia="Calibri" w:cs="Times New Roman"/>
          <w:color w:val="585756"/>
        </w:rPr>
        <w:t xml:space="preserve">, heures de Kinshasa </w:t>
      </w:r>
      <w:r w:rsidR="008668D3" w:rsidRPr="0065731C">
        <w:rPr>
          <w:rFonts w:eastAsia="Calibri" w:cs="Times New Roman"/>
          <w:color w:val="585756"/>
        </w:rPr>
        <w:t>sous enveloppe fermée contenant un exemplaires papier + 1 clé USB à l’adresse suivante :</w:t>
      </w:r>
    </w:p>
    <w:p w14:paraId="02677D0C" w14:textId="13A60480" w:rsidR="008668D3" w:rsidRPr="0065731C" w:rsidRDefault="008668D3" w:rsidP="00A97F38">
      <w:pPr>
        <w:ind w:left="708"/>
        <w:rPr>
          <w:rFonts w:eastAsia="Calibri" w:cs="Times New Roman"/>
          <w:color w:val="585756"/>
        </w:rPr>
      </w:pPr>
      <w:r w:rsidRPr="0065731C">
        <w:rPr>
          <w:rFonts w:eastAsia="Calibri" w:cs="Times New Roman"/>
          <w:color w:val="585756"/>
        </w:rPr>
        <w:t>Enabel- Agence de Développement</w:t>
      </w:r>
    </w:p>
    <w:p w14:paraId="45CD3F49" w14:textId="4E847AB1" w:rsidR="008668D3" w:rsidRPr="0065731C" w:rsidRDefault="008668D3" w:rsidP="00A97F38">
      <w:pPr>
        <w:ind w:left="708"/>
        <w:rPr>
          <w:rFonts w:eastAsia="Calibri" w:cs="Times New Roman"/>
          <w:color w:val="585756"/>
        </w:rPr>
      </w:pPr>
      <w:r w:rsidRPr="0065731C">
        <w:rPr>
          <w:rFonts w:eastAsia="Calibri" w:cs="Times New Roman"/>
          <w:color w:val="585756"/>
        </w:rPr>
        <w:t>Ambassade de Belgique</w:t>
      </w:r>
    </w:p>
    <w:p w14:paraId="65806428" w14:textId="599F70E4" w:rsidR="008668D3" w:rsidRPr="0065731C" w:rsidRDefault="008668D3" w:rsidP="00A97F38">
      <w:pPr>
        <w:ind w:left="708"/>
        <w:rPr>
          <w:rFonts w:eastAsia="Calibri" w:cs="Times New Roman"/>
          <w:color w:val="585756"/>
        </w:rPr>
      </w:pPr>
      <w:r w:rsidRPr="0065731C">
        <w:rPr>
          <w:rFonts w:eastAsia="Calibri" w:cs="Times New Roman"/>
          <w:color w:val="585756"/>
        </w:rPr>
        <w:t>Boulevard du 30 juin, 133</w:t>
      </w:r>
    </w:p>
    <w:p w14:paraId="343BBA3B" w14:textId="7CA105C9" w:rsidR="008668D3" w:rsidRPr="0065731C" w:rsidRDefault="008668D3" w:rsidP="00A97F38">
      <w:pPr>
        <w:ind w:left="708"/>
        <w:rPr>
          <w:rFonts w:eastAsia="Calibri" w:cs="Times New Roman"/>
          <w:color w:val="585756"/>
        </w:rPr>
      </w:pPr>
      <w:r w:rsidRPr="0065731C">
        <w:rPr>
          <w:rFonts w:eastAsia="Calibri" w:cs="Times New Roman"/>
          <w:color w:val="585756"/>
        </w:rPr>
        <w:t>Gombe – Kinshasa</w:t>
      </w:r>
    </w:p>
    <w:p w14:paraId="44C9993A" w14:textId="618FC03C" w:rsidR="00C06A66" w:rsidRPr="0065731C" w:rsidRDefault="00C06A66" w:rsidP="00AD1CE9">
      <w:pPr>
        <w:pStyle w:val="Titre3"/>
        <w:rPr>
          <w:lang w:val="fr-BE"/>
        </w:rPr>
      </w:pPr>
      <w:bookmarkStart w:id="43" w:name="_Toc172023697"/>
      <w:r w:rsidRPr="0065731C">
        <w:rPr>
          <w:lang w:val="fr-BE"/>
        </w:rPr>
        <w:t xml:space="preserve">Ouverture des </w:t>
      </w:r>
      <w:r w:rsidR="0023167D" w:rsidRPr="0065731C">
        <w:rPr>
          <w:lang w:val="fr-BE"/>
        </w:rPr>
        <w:t>demande</w:t>
      </w:r>
      <w:r w:rsidR="00634E8B" w:rsidRPr="0065731C">
        <w:rPr>
          <w:lang w:val="fr-BE"/>
        </w:rPr>
        <w:t>s</w:t>
      </w:r>
      <w:r w:rsidR="0023167D" w:rsidRPr="0065731C">
        <w:rPr>
          <w:lang w:val="fr-BE"/>
        </w:rPr>
        <w:t xml:space="preserve"> de participation</w:t>
      </w:r>
      <w:r w:rsidRPr="0065731C">
        <w:rPr>
          <w:lang w:val="fr-BE"/>
        </w:rPr>
        <w:t>s</w:t>
      </w:r>
      <w:bookmarkEnd w:id="43"/>
    </w:p>
    <w:p w14:paraId="21951826" w14:textId="12FD6B77" w:rsidR="00C06A66" w:rsidRPr="00A97F38" w:rsidRDefault="00C06A66" w:rsidP="009C6651">
      <w:pPr>
        <w:pStyle w:val="BTCtextCTB"/>
        <w:shd w:val="clear" w:color="auto" w:fill="FFFF00"/>
        <w:rPr>
          <w:rFonts w:ascii="Georgia" w:eastAsia="Calibri" w:hAnsi="Georgia"/>
          <w:color w:val="585756"/>
          <w:sz w:val="21"/>
          <w:szCs w:val="22"/>
        </w:rPr>
      </w:pPr>
      <w:r w:rsidRPr="0065731C">
        <w:rPr>
          <w:rFonts w:ascii="Georgia" w:eastAsia="Calibri" w:hAnsi="Georgia"/>
          <w:color w:val="585756"/>
          <w:sz w:val="21"/>
          <w:szCs w:val="22"/>
        </w:rPr>
        <w:t xml:space="preserve">Les </w:t>
      </w:r>
      <w:r w:rsidR="0023167D" w:rsidRPr="0065731C">
        <w:rPr>
          <w:rFonts w:ascii="Georgia" w:eastAsia="Calibri" w:hAnsi="Georgia"/>
          <w:color w:val="585756"/>
          <w:sz w:val="21"/>
          <w:szCs w:val="22"/>
        </w:rPr>
        <w:t>demande</w:t>
      </w:r>
      <w:r w:rsidR="00634E8B" w:rsidRPr="0065731C">
        <w:rPr>
          <w:rFonts w:ascii="Georgia" w:eastAsia="Calibri" w:hAnsi="Georgia"/>
          <w:color w:val="585756"/>
          <w:sz w:val="21"/>
          <w:szCs w:val="22"/>
        </w:rPr>
        <w:t>s</w:t>
      </w:r>
      <w:r w:rsidR="0023167D" w:rsidRPr="0065731C">
        <w:rPr>
          <w:rFonts w:ascii="Georgia" w:eastAsia="Calibri" w:hAnsi="Georgia"/>
          <w:color w:val="585756"/>
          <w:sz w:val="21"/>
          <w:szCs w:val="22"/>
        </w:rPr>
        <w:t xml:space="preserve"> de participation</w:t>
      </w:r>
      <w:r w:rsidRPr="0065731C">
        <w:rPr>
          <w:rFonts w:ascii="Georgia" w:eastAsia="Calibri" w:hAnsi="Georgia"/>
          <w:color w:val="585756"/>
          <w:sz w:val="21"/>
          <w:szCs w:val="22"/>
        </w:rPr>
        <w:t xml:space="preserve">s doivent être en possession du pouvoir adjudicateur </w:t>
      </w:r>
      <w:r w:rsidRPr="0065731C">
        <w:rPr>
          <w:rFonts w:ascii="Georgia" w:eastAsia="Calibri" w:hAnsi="Georgia"/>
          <w:b/>
          <w:bCs/>
          <w:color w:val="585756"/>
          <w:sz w:val="21"/>
          <w:szCs w:val="22"/>
        </w:rPr>
        <w:t xml:space="preserve">avant le </w:t>
      </w:r>
      <w:r w:rsidR="00F238AB">
        <w:rPr>
          <w:rFonts w:ascii="Georgia" w:eastAsia="Calibri" w:hAnsi="Georgia"/>
          <w:b/>
          <w:bCs/>
          <w:color w:val="585756"/>
          <w:sz w:val="21"/>
          <w:szCs w:val="22"/>
        </w:rPr>
        <w:t>10</w:t>
      </w:r>
      <w:r w:rsidR="00E3477C">
        <w:rPr>
          <w:rFonts w:ascii="Georgia" w:eastAsia="Calibri" w:hAnsi="Georgia"/>
          <w:b/>
          <w:bCs/>
          <w:color w:val="585756"/>
          <w:sz w:val="21"/>
          <w:szCs w:val="22"/>
        </w:rPr>
        <w:t>/</w:t>
      </w:r>
      <w:r w:rsidR="00F238AB">
        <w:rPr>
          <w:rFonts w:ascii="Georgia" w:eastAsia="Calibri" w:hAnsi="Georgia"/>
          <w:b/>
          <w:bCs/>
          <w:color w:val="585756"/>
          <w:sz w:val="21"/>
          <w:szCs w:val="22"/>
        </w:rPr>
        <w:t>10</w:t>
      </w:r>
      <w:r w:rsidR="00E3477C">
        <w:rPr>
          <w:rFonts w:ascii="Georgia" w:eastAsia="Calibri" w:hAnsi="Georgia"/>
          <w:b/>
          <w:bCs/>
          <w:color w:val="585756"/>
          <w:sz w:val="21"/>
          <w:szCs w:val="22"/>
        </w:rPr>
        <w:t>/</w:t>
      </w:r>
      <w:r w:rsidR="00DB132F" w:rsidRPr="0065731C">
        <w:rPr>
          <w:rFonts w:ascii="Georgia" w:eastAsia="Calibri" w:hAnsi="Georgia"/>
          <w:b/>
          <w:bCs/>
          <w:color w:val="585756"/>
          <w:sz w:val="21"/>
          <w:szCs w:val="22"/>
        </w:rPr>
        <w:t>2024</w:t>
      </w:r>
      <w:r w:rsidR="00A97F38" w:rsidRPr="0065731C">
        <w:rPr>
          <w:rFonts w:ascii="Georgia" w:eastAsia="Calibri" w:hAnsi="Georgia"/>
          <w:b/>
          <w:bCs/>
          <w:color w:val="585756"/>
          <w:sz w:val="21"/>
          <w:szCs w:val="22"/>
        </w:rPr>
        <w:t xml:space="preserve"> à</w:t>
      </w:r>
      <w:r w:rsidR="00C665CD" w:rsidRPr="0065731C">
        <w:rPr>
          <w:rFonts w:ascii="Georgia" w:eastAsia="Calibri" w:hAnsi="Georgia"/>
          <w:b/>
          <w:bCs/>
          <w:color w:val="585756"/>
          <w:sz w:val="21"/>
          <w:szCs w:val="22"/>
        </w:rPr>
        <w:t xml:space="preserve"> </w:t>
      </w:r>
      <w:r w:rsidR="008668D3" w:rsidRPr="0065731C">
        <w:rPr>
          <w:rFonts w:ascii="Georgia" w:eastAsia="Calibri" w:hAnsi="Georgia"/>
          <w:b/>
          <w:bCs/>
          <w:color w:val="585756"/>
          <w:sz w:val="21"/>
          <w:szCs w:val="22"/>
        </w:rPr>
        <w:t>10h00</w:t>
      </w:r>
      <w:r w:rsidR="009C6651" w:rsidRPr="0065731C">
        <w:rPr>
          <w:rFonts w:ascii="Georgia" w:eastAsia="Calibri" w:hAnsi="Georgia"/>
          <w:b/>
          <w:bCs/>
          <w:color w:val="585756"/>
          <w:sz w:val="21"/>
          <w:szCs w:val="22"/>
        </w:rPr>
        <w:t>, heures de Kinshasa</w:t>
      </w:r>
      <w:r w:rsidRPr="0065731C">
        <w:rPr>
          <w:rFonts w:ascii="Georgia" w:eastAsia="Calibri" w:hAnsi="Georgia"/>
          <w:b/>
          <w:bCs/>
          <w:color w:val="585756"/>
          <w:sz w:val="21"/>
          <w:szCs w:val="22"/>
        </w:rPr>
        <w:t>.</w:t>
      </w:r>
      <w:r w:rsidRPr="0065731C">
        <w:rPr>
          <w:rFonts w:ascii="Georgia" w:eastAsia="Calibri" w:hAnsi="Georgia"/>
          <w:color w:val="585756"/>
          <w:sz w:val="21"/>
          <w:szCs w:val="22"/>
        </w:rPr>
        <w:t xml:space="preserve"> L’ouverture des </w:t>
      </w:r>
      <w:r w:rsidR="0023167D" w:rsidRPr="0065731C">
        <w:rPr>
          <w:rFonts w:ascii="Georgia" w:eastAsia="Calibri" w:hAnsi="Georgia"/>
          <w:color w:val="585756"/>
          <w:sz w:val="21"/>
          <w:szCs w:val="22"/>
        </w:rPr>
        <w:t>demande</w:t>
      </w:r>
      <w:r w:rsidR="00634E8B" w:rsidRPr="0065731C">
        <w:rPr>
          <w:rFonts w:ascii="Georgia" w:eastAsia="Calibri" w:hAnsi="Georgia"/>
          <w:color w:val="585756"/>
          <w:sz w:val="21"/>
          <w:szCs w:val="22"/>
        </w:rPr>
        <w:t>s</w:t>
      </w:r>
      <w:r w:rsidR="0023167D" w:rsidRPr="0065731C">
        <w:rPr>
          <w:rFonts w:ascii="Georgia" w:eastAsia="Calibri" w:hAnsi="Georgia"/>
          <w:color w:val="585756"/>
          <w:sz w:val="21"/>
          <w:szCs w:val="22"/>
        </w:rPr>
        <w:t xml:space="preserve"> de participation</w:t>
      </w:r>
      <w:r w:rsidRPr="0065731C">
        <w:rPr>
          <w:rFonts w:ascii="Georgia" w:eastAsia="Calibri" w:hAnsi="Georgia"/>
          <w:color w:val="585756"/>
          <w:sz w:val="21"/>
          <w:szCs w:val="22"/>
        </w:rPr>
        <w:t>s se fera</w:t>
      </w:r>
      <w:r w:rsidR="00B91D3D" w:rsidRPr="0065731C">
        <w:rPr>
          <w:rFonts w:ascii="Georgia" w:eastAsia="Calibri" w:hAnsi="Georgia"/>
          <w:color w:val="585756"/>
          <w:sz w:val="21"/>
          <w:szCs w:val="22"/>
        </w:rPr>
        <w:t xml:space="preserve"> </w:t>
      </w:r>
      <w:r w:rsidRPr="0065731C">
        <w:rPr>
          <w:rFonts w:ascii="Georgia" w:eastAsia="Calibri" w:hAnsi="Georgia"/>
          <w:color w:val="585756"/>
          <w:sz w:val="21"/>
          <w:szCs w:val="22"/>
        </w:rPr>
        <w:t>à huis-clos.</w:t>
      </w:r>
    </w:p>
    <w:p w14:paraId="6FCC34CE" w14:textId="63F1B666" w:rsidR="00C06A66" w:rsidRPr="0023133B" w:rsidRDefault="00C06A66" w:rsidP="002E4D41">
      <w:pPr>
        <w:pStyle w:val="Titre2"/>
      </w:pPr>
      <w:bookmarkStart w:id="44" w:name="_Toc172023698"/>
      <w:r w:rsidRPr="0023133B">
        <w:t xml:space="preserve">Sélection des </w:t>
      </w:r>
      <w:r w:rsidR="00AD1CE9">
        <w:t>candidat</w:t>
      </w:r>
      <w:r w:rsidR="00067C6F">
        <w:t>s</w:t>
      </w:r>
      <w:bookmarkEnd w:id="44"/>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5" w:name="_Toc172023699"/>
      <w:r w:rsidRPr="00750A8D">
        <w:rPr>
          <w:lang w:val="fr-BE"/>
        </w:rPr>
        <w:t>Situation juridique du candidat</w:t>
      </w:r>
      <w:r w:rsidR="00067C6F">
        <w:rPr>
          <w:lang w:val="fr-BE"/>
        </w:rPr>
        <w:t xml:space="preserve"> </w:t>
      </w:r>
      <w:r w:rsidR="00510E64">
        <w:rPr>
          <w:lang w:val="fr-BE"/>
        </w:rPr>
        <w:t>– Motifs d’exclusion</w:t>
      </w:r>
      <w:bookmarkEnd w:id="45"/>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w:t>
      </w:r>
      <w:r w:rsidRPr="00371129">
        <w:rPr>
          <w:rFonts w:eastAsia="Calibri" w:cs="Times New Roman"/>
          <w:color w:val="585756"/>
        </w:rPr>
        <w:t>délai qu’il détermine</w:t>
      </w:r>
      <w:r w:rsidRPr="00F01DAC">
        <w:rPr>
          <w:rFonts w:eastAsia="Calibri" w:cs="Times New Roman"/>
          <w:color w:val="585756"/>
        </w:rPr>
        <w:t xml:space="preserv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09447167" w14:textId="77777777" w:rsidR="001B33F7" w:rsidRPr="00C80DE4" w:rsidRDefault="001B33F7" w:rsidP="001B33F7">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46" w:name="_Hlk115072112"/>
      <w:bookmarkStart w:id="47" w:name="_Hlk133565205"/>
      <w:r w:rsidRPr="00C80DE4">
        <w:rPr>
          <w:rFonts w:ascii="Georgia" w:eastAsia="Calibri" w:hAnsi="Georgia"/>
          <w:color w:val="585756"/>
          <w:sz w:val="21"/>
          <w:szCs w:val="22"/>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bookmarkEnd w:id="46"/>
    </w:p>
    <w:bookmarkEnd w:id="47"/>
    <w:p w14:paraId="488DF6DE" w14:textId="77777777" w:rsidR="001B33F7" w:rsidRDefault="001B33F7" w:rsidP="00F01DAC">
      <w:pPr>
        <w:rPr>
          <w:rFonts w:eastAsia="Calibri" w:cs="Times New Roman"/>
          <w:color w:val="585756"/>
        </w:rPr>
      </w:pPr>
    </w:p>
    <w:p w14:paraId="537B50B6" w14:textId="377F7A33" w:rsidR="00120925" w:rsidRPr="00120925" w:rsidRDefault="00120925" w:rsidP="00120925">
      <w:pPr>
        <w:pStyle w:val="Titre3"/>
        <w:rPr>
          <w:lang w:val="fr-BE"/>
        </w:rPr>
      </w:pPr>
      <w:bookmarkStart w:id="48" w:name="_Toc172023700"/>
      <w:r w:rsidRPr="00120925">
        <w:rPr>
          <w:lang w:val="fr-BE"/>
        </w:rPr>
        <w:t>Critères de sélection</w:t>
      </w:r>
      <w:bookmarkEnd w:id="48"/>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3D7A3B6A"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70617CED" w14:textId="1500F797" w:rsidR="00C1420D" w:rsidRPr="008D137D" w:rsidRDefault="008E7719" w:rsidP="008D137D">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70280A3" w14:textId="1D30E646" w:rsidR="00281019" w:rsidRPr="008D137D" w:rsidRDefault="00C1420D" w:rsidP="003476CD">
            <w:pPr>
              <w:rPr>
                <w:rFonts w:eastAsia="Calibri" w:cs="Times New Roman"/>
                <w:color w:val="585756"/>
              </w:rPr>
            </w:pPr>
            <w:r w:rsidRPr="008668D3">
              <w:rPr>
                <w:rFonts w:eastAsia="Calibri" w:cs="Times New Roman"/>
                <w:color w:val="585756"/>
              </w:rPr>
              <w:t xml:space="preserve">Le chiffre d'affaires annuel moyen devra être au moins égal à </w:t>
            </w:r>
            <w:r w:rsidR="003476CD">
              <w:rPr>
                <w:rFonts w:eastAsia="Calibri" w:cs="Times New Roman"/>
                <w:color w:val="585756"/>
              </w:rPr>
              <w:t>200.000 € HTVA</w:t>
            </w:r>
          </w:p>
        </w:tc>
      </w:tr>
    </w:tbl>
    <w:p w14:paraId="542712F9" w14:textId="77777777" w:rsidR="007969CF" w:rsidRDefault="007969CF" w:rsidP="007969CF"/>
    <w:p w14:paraId="00BE00CF" w14:textId="5787FED1" w:rsidR="000A5402" w:rsidRDefault="00C1420D" w:rsidP="000A5402">
      <w:pPr>
        <w:pStyle w:val="Titre4"/>
      </w:pPr>
      <w:r w:rsidRPr="00C1420D">
        <w:t>Capacité technique et professionnelle d</w:t>
      </w:r>
      <w:r>
        <w:t>u candidat</w:t>
      </w:r>
    </w:p>
    <w:p w14:paraId="2269804B" w14:textId="1B68BAA0" w:rsidR="00C665CD" w:rsidRDefault="00C665CD" w:rsidP="00BA4592">
      <w:pPr>
        <w:pStyle w:val="Paragraphedeliste"/>
        <w:numPr>
          <w:ilvl w:val="0"/>
          <w:numId w:val="29"/>
        </w:numPr>
      </w:pPr>
      <w:r>
        <w:t>Agrément délivré par l’autorité habilitée en cours de validité</w:t>
      </w:r>
    </w:p>
    <w:p w14:paraId="07883369" w14:textId="77777777" w:rsidR="00C665CD" w:rsidRDefault="00C665CD" w:rsidP="00C665CD">
      <w:pPr>
        <w:pStyle w:val="Paragraphedeliste"/>
      </w:pPr>
    </w:p>
    <w:p w14:paraId="541D71D0" w14:textId="42B09E9C" w:rsidR="000A5402" w:rsidRPr="000A5402" w:rsidRDefault="000A5402" w:rsidP="000A5402">
      <w:pPr>
        <w:pStyle w:val="Paragraphedeliste"/>
        <w:numPr>
          <w:ilvl w:val="0"/>
          <w:numId w:val="29"/>
        </w:numPr>
      </w:pPr>
      <w:r>
        <w:t>Références similaires</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rsidRPr="003A117E" w14:paraId="0CEE270F" w14:textId="77777777" w:rsidTr="000C124B">
        <w:trPr>
          <w:trHeight w:val="569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3A117E" w:rsidRDefault="008D137D" w:rsidP="008D137D">
            <w:pPr>
              <w:rPr>
                <w:rFonts w:eastAsia="Calibri" w:cs="Times New Roman"/>
                <w:strike/>
                <w:color w:val="585756"/>
              </w:rPr>
            </w:pPr>
            <w:r w:rsidRPr="003A117E">
              <w:rPr>
                <w:rFonts w:eastAsia="Calibri" w:cs="Times New Roman"/>
                <w:strike/>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616AAA76" w14:textId="7D5857E2" w:rsidR="0027655E" w:rsidRPr="00C3406E" w:rsidRDefault="0027655E" w:rsidP="0027655E">
            <w:pPr>
              <w:rPr>
                <w:rFonts w:eastAsia="Calibri" w:cs="Times New Roman"/>
                <w:color w:val="585756"/>
              </w:rPr>
            </w:pPr>
            <w:r w:rsidRPr="00C3406E">
              <w:rPr>
                <w:rFonts w:eastAsia="Calibri" w:cs="Times New Roman"/>
                <w:color w:val="585756"/>
              </w:rPr>
              <w:t xml:space="preserve">Le </w:t>
            </w:r>
            <w:r w:rsidR="000E3FF2" w:rsidRPr="00C3406E">
              <w:rPr>
                <w:rFonts w:eastAsia="Calibri" w:cs="Times New Roman"/>
                <w:color w:val="585756"/>
              </w:rPr>
              <w:t>candidat</w:t>
            </w:r>
            <w:r w:rsidRPr="00C3406E">
              <w:rPr>
                <w:rFonts w:eastAsia="Calibri" w:cs="Times New Roman"/>
                <w:color w:val="585756"/>
              </w:rPr>
              <w:t xml:space="preserve"> doit disposer des références suivantes de </w:t>
            </w:r>
            <w:r w:rsidR="003476CD">
              <w:rPr>
                <w:rFonts w:eastAsia="Calibri" w:cs="Times New Roman"/>
                <w:color w:val="585756"/>
              </w:rPr>
              <w:t>service similaires</w:t>
            </w:r>
            <w:r w:rsidRPr="00C3406E">
              <w:rPr>
                <w:rFonts w:eastAsia="Calibri" w:cs="Times New Roman"/>
                <w:color w:val="585756"/>
              </w:rPr>
              <w:t xml:space="preserve"> exécutés, </w:t>
            </w:r>
            <w:r w:rsidRPr="00C3406E">
              <w:rPr>
                <w:rFonts w:eastAsia="Calibri" w:cs="Times New Roman"/>
                <w:b/>
                <w:bCs/>
                <w:color w:val="585756"/>
                <w:u w:val="single"/>
              </w:rPr>
              <w:t xml:space="preserve">qui ont été effectués au cours des </w:t>
            </w:r>
            <w:r w:rsidR="00C3406E">
              <w:rPr>
                <w:rFonts w:eastAsia="Calibri" w:cs="Times New Roman"/>
                <w:b/>
                <w:bCs/>
                <w:color w:val="585756"/>
                <w:u w:val="single"/>
              </w:rPr>
              <w:t>cinq</w:t>
            </w:r>
            <w:r w:rsidR="008668D3" w:rsidRPr="00C3406E">
              <w:rPr>
                <w:rFonts w:eastAsia="Calibri" w:cs="Times New Roman"/>
                <w:b/>
                <w:bCs/>
                <w:color w:val="585756"/>
                <w:u w:val="single"/>
              </w:rPr>
              <w:t xml:space="preserve"> dernières années </w:t>
            </w:r>
            <w:r w:rsidR="00C3406E">
              <w:rPr>
                <w:rFonts w:eastAsia="Calibri" w:cs="Times New Roman"/>
                <w:b/>
                <w:bCs/>
                <w:color w:val="585756"/>
                <w:u w:val="single"/>
              </w:rPr>
              <w:t>(2019-2023 et éventuellement 2024</w:t>
            </w:r>
            <w:r w:rsidR="003476CD">
              <w:rPr>
                <w:rFonts w:eastAsia="Calibri" w:cs="Times New Roman"/>
                <w:b/>
                <w:bCs/>
                <w:color w:val="585756"/>
                <w:u w:val="single"/>
              </w:rPr>
              <w:t> : Réalisation des études préalables et d’un dossier complet (APS et APD) sur base de plans types</w:t>
            </w:r>
          </w:p>
          <w:p w14:paraId="648ED69A" w14:textId="0CEFADC7" w:rsidR="008D137D" w:rsidRPr="00C3406E" w:rsidRDefault="0027655E" w:rsidP="008D137D">
            <w:pPr>
              <w:rPr>
                <w:rFonts w:eastAsia="Calibri" w:cs="Times New Roman"/>
                <w:color w:val="585756"/>
              </w:rPr>
            </w:pPr>
            <w:r w:rsidRPr="00C3406E">
              <w:rPr>
                <w:rFonts w:eastAsia="Calibri" w:cs="Times New Roman"/>
                <w:color w:val="585756"/>
              </w:rPr>
              <w:t xml:space="preserve">Le </w:t>
            </w:r>
            <w:r w:rsidR="000E3FF2" w:rsidRPr="00C3406E">
              <w:rPr>
                <w:rFonts w:eastAsia="Calibri" w:cs="Times New Roman"/>
                <w:color w:val="585756"/>
              </w:rPr>
              <w:t>candidat</w:t>
            </w:r>
            <w:r w:rsidRPr="00C3406E">
              <w:rPr>
                <w:rFonts w:eastAsia="Calibri" w:cs="Times New Roman"/>
                <w:color w:val="585756"/>
              </w:rPr>
              <w:t xml:space="preserve"> joint à </w:t>
            </w:r>
            <w:r w:rsidR="007969CF" w:rsidRPr="00C3406E">
              <w:rPr>
                <w:rFonts w:eastAsia="Calibri" w:cs="Times New Roman"/>
                <w:color w:val="585756"/>
              </w:rPr>
              <w:t>sa demande</w:t>
            </w:r>
            <w:r w:rsidR="0023167D" w:rsidRPr="00C3406E">
              <w:rPr>
                <w:rFonts w:eastAsia="Calibri" w:cs="Times New Roman"/>
                <w:color w:val="585756"/>
              </w:rPr>
              <w:t xml:space="preserve"> de participation</w:t>
            </w:r>
            <w:r w:rsidRPr="00C3406E">
              <w:rPr>
                <w:rFonts w:eastAsia="Calibri" w:cs="Times New Roman"/>
                <w:color w:val="585756"/>
              </w:rPr>
              <w:t xml:space="preserve"> une liste reprenant </w:t>
            </w:r>
            <w:r w:rsidR="003476CD">
              <w:rPr>
                <w:rFonts w:eastAsia="Calibri" w:cs="Times New Roman"/>
                <w:color w:val="585756"/>
              </w:rPr>
              <w:t xml:space="preserve">les services </w:t>
            </w:r>
            <w:r w:rsidRPr="00C3406E">
              <w:rPr>
                <w:rFonts w:eastAsia="Calibri" w:cs="Times New Roman"/>
                <w:color w:val="585756"/>
              </w:rPr>
              <w:t>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753139" w14:textId="667CA790" w:rsidR="008D137D" w:rsidRPr="003476CD" w:rsidRDefault="003476CD" w:rsidP="003476CD">
            <w:pPr>
              <w:rPr>
                <w:rFonts w:eastAsia="Calibri" w:cs="Times New Roman"/>
                <w:color w:val="585756"/>
              </w:rPr>
            </w:pPr>
            <w:r w:rsidRPr="003476CD">
              <w:rPr>
                <w:rFonts w:eastAsia="Calibri" w:cs="Times New Roman"/>
                <w:color w:val="585756"/>
              </w:rPr>
              <w:t>Deux PV de réception/attestation de satisfaction signée du client/adjudicateur</w:t>
            </w:r>
            <w:r w:rsidR="00F31C98">
              <w:rPr>
                <w:rFonts w:eastAsia="Calibri" w:cs="Times New Roman"/>
                <w:color w:val="585756"/>
              </w:rPr>
              <w:t xml:space="preserve"> + les contacts d’une personne de référence concernant lesdits services </w:t>
            </w:r>
          </w:p>
        </w:tc>
      </w:tr>
    </w:tbl>
    <w:p w14:paraId="62A68C28" w14:textId="44872D20" w:rsidR="000A5402" w:rsidRPr="00806B70" w:rsidRDefault="000C124B" w:rsidP="00521AD4">
      <w:pPr>
        <w:rPr>
          <w:rFonts w:eastAsia="Calibri" w:cs="Times New Roman"/>
          <w:color w:val="585756"/>
          <w:lang w:val="fr-FR"/>
        </w:rPr>
      </w:pPr>
      <w:r>
        <w:rPr>
          <w:rFonts w:eastAsia="Calibri" w:cs="Times New Roman"/>
          <w:color w:val="585756"/>
          <w:lang w:val="fr-FR"/>
        </w:rPr>
        <w:t xml:space="preserve">Les experts </w:t>
      </w:r>
      <w:r w:rsidR="00F31C98">
        <w:rPr>
          <w:rFonts w:eastAsia="Calibri" w:cs="Times New Roman"/>
          <w:color w:val="585756"/>
          <w:lang w:val="fr-FR"/>
        </w:rPr>
        <w:t xml:space="preserve">doivent </w:t>
      </w:r>
      <w:r w:rsidR="00F31C98" w:rsidRPr="00806B70">
        <w:rPr>
          <w:rFonts w:eastAsia="Calibri" w:cs="Times New Roman"/>
          <w:color w:val="585756"/>
          <w:lang w:val="fr-FR"/>
        </w:rPr>
        <w:t>avoir</w:t>
      </w:r>
      <w:r w:rsidR="000A5402" w:rsidRPr="00806B70">
        <w:rPr>
          <w:rFonts w:eastAsia="Calibri" w:cs="Times New Roman"/>
          <w:color w:val="585756"/>
          <w:lang w:val="fr-FR"/>
        </w:rPr>
        <w:t xml:space="preserve"> une expérience appropriée et </w:t>
      </w:r>
      <w:proofErr w:type="gramStart"/>
      <w:r w:rsidR="000A5402" w:rsidRPr="00806B70">
        <w:rPr>
          <w:rFonts w:eastAsia="Calibri" w:cs="Times New Roman"/>
          <w:color w:val="585756"/>
          <w:lang w:val="fr-FR"/>
        </w:rPr>
        <w:t>doi</w:t>
      </w:r>
      <w:r>
        <w:rPr>
          <w:rFonts w:eastAsia="Calibri" w:cs="Times New Roman"/>
          <w:color w:val="585756"/>
          <w:lang w:val="fr-FR"/>
        </w:rPr>
        <w:t xml:space="preserve">vent </w:t>
      </w:r>
      <w:r w:rsidR="000A5402" w:rsidRPr="00806B70">
        <w:rPr>
          <w:rFonts w:eastAsia="Calibri" w:cs="Times New Roman"/>
          <w:color w:val="585756"/>
          <w:lang w:val="fr-FR"/>
        </w:rPr>
        <w:t xml:space="preserve"> avoir</w:t>
      </w:r>
      <w:proofErr w:type="gramEnd"/>
      <w:r w:rsidR="000A5402" w:rsidRPr="00806B70">
        <w:rPr>
          <w:rFonts w:eastAsia="Calibri" w:cs="Times New Roman"/>
          <w:color w:val="585756"/>
          <w:lang w:val="fr-FR"/>
        </w:rPr>
        <w:t xml:space="preserve">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000A5402" w:rsidRPr="00806B70">
        <w:rPr>
          <w:rFonts w:ascii="Times New Roman" w:eastAsia="Calibri" w:hAnsi="Times New Roman" w:cs="Times New Roman"/>
          <w:color w:val="585756"/>
          <w:lang w:val="fr-FR"/>
        </w:rPr>
        <w:t> </w:t>
      </w:r>
      <w:r w:rsidR="000A5402" w:rsidRPr="00806B70">
        <w:rPr>
          <w:rFonts w:eastAsia="Calibri" w:cs="Times New Roman"/>
          <w:color w:val="585756"/>
          <w:lang w:val="fr-FR"/>
        </w:rPr>
        <w:t>: </w:t>
      </w:r>
    </w:p>
    <w:p w14:paraId="6F2CE3C4" w14:textId="773D0354" w:rsidR="00806B70" w:rsidRPr="007936F4" w:rsidRDefault="00806B70" w:rsidP="00806B70">
      <w:pPr>
        <w:rPr>
          <w:rFonts w:eastAsia="Calibri" w:cs="Times New Roman"/>
          <w:b/>
          <w:bCs/>
          <w:color w:val="585756"/>
          <w:lang w:val="fr-FR"/>
        </w:rPr>
      </w:pP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0A5402" w:rsidRPr="00806B70" w14:paraId="66DB4E27"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806B70" w:rsidRDefault="000A5402" w:rsidP="000A5402">
            <w:pPr>
              <w:rPr>
                <w:rFonts w:eastAsia="Calibri" w:cs="Times New Roman"/>
                <w:color w:val="585756"/>
                <w:lang w:val="fr-FR"/>
              </w:rPr>
            </w:pPr>
            <w:r w:rsidRPr="00806B70">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806B70" w:rsidRDefault="000A5402" w:rsidP="000A5402">
            <w:pPr>
              <w:rPr>
                <w:rFonts w:eastAsia="Calibri" w:cs="Times New Roman"/>
                <w:color w:val="585756"/>
                <w:lang w:val="fr-FR"/>
              </w:rPr>
            </w:pPr>
            <w:r w:rsidRPr="00806B70">
              <w:rPr>
                <w:rFonts w:eastAsia="Calibri" w:cs="Times New Roman"/>
                <w:b/>
                <w:bCs/>
                <w:color w:val="585756"/>
                <w:lang w:val="fr-FR"/>
              </w:rPr>
              <w:t>Position/Spécialité</w:t>
            </w:r>
            <w:r w:rsidRPr="00806B70">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C539B6C" w:rsidR="000A5402" w:rsidRPr="00806B70" w:rsidRDefault="00806B70" w:rsidP="000A5402">
            <w:pPr>
              <w:rPr>
                <w:rFonts w:eastAsia="Calibri" w:cs="Times New Roman"/>
                <w:color w:val="585756"/>
                <w:lang w:val="fr-FR"/>
              </w:rPr>
            </w:pPr>
            <w:r>
              <w:rPr>
                <w:rFonts w:eastAsia="Calibri" w:cs="Times New Roman"/>
                <w:color w:val="585756"/>
                <w:lang w:val="fr-FR"/>
              </w:rPr>
              <w:t xml:space="preserve">Qualification et Compétences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471B711F" w:rsidR="000A5402" w:rsidRPr="00806B70" w:rsidRDefault="000A5402" w:rsidP="000A5402">
            <w:pPr>
              <w:rPr>
                <w:rFonts w:eastAsia="Calibri" w:cs="Times New Roman"/>
                <w:color w:val="585756"/>
                <w:lang w:val="fr-FR"/>
              </w:rPr>
            </w:pPr>
            <w:r w:rsidRPr="00806B70">
              <w:rPr>
                <w:rFonts w:eastAsia="Calibri" w:cs="Times New Roman"/>
                <w:b/>
                <w:bCs/>
                <w:color w:val="585756"/>
                <w:lang w:val="fr-FR"/>
              </w:rPr>
              <w:t>Expérience</w:t>
            </w:r>
            <w:r w:rsidR="00806B70">
              <w:rPr>
                <w:rFonts w:eastAsia="Calibri" w:cs="Times New Roman"/>
                <w:b/>
                <w:bCs/>
                <w:color w:val="585756"/>
                <w:lang w:val="fr-FR"/>
              </w:rPr>
              <w:t>s</w:t>
            </w:r>
            <w:r w:rsidRPr="00806B70">
              <w:rPr>
                <w:rFonts w:eastAsia="Calibri" w:cs="Times New Roman"/>
                <w:b/>
                <w:bCs/>
                <w:color w:val="585756"/>
                <w:lang w:val="fr-FR"/>
              </w:rPr>
              <w:t xml:space="preserve"> minimale pertinente</w:t>
            </w:r>
            <w:r w:rsidR="00806B70">
              <w:rPr>
                <w:rFonts w:eastAsia="Calibri" w:cs="Times New Roman"/>
                <w:b/>
                <w:bCs/>
                <w:color w:val="585756"/>
                <w:lang w:val="fr-FR"/>
              </w:rPr>
              <w:t>s</w:t>
            </w:r>
            <w:r w:rsidRPr="00806B70">
              <w:rPr>
                <w:rFonts w:eastAsia="Calibri" w:cs="Times New Roman"/>
                <w:color w:val="585756"/>
                <w:lang w:val="fr-FR"/>
              </w:rPr>
              <w:t> </w:t>
            </w:r>
          </w:p>
        </w:tc>
      </w:tr>
      <w:tr w:rsidR="000A5402" w:rsidRPr="00806B70" w14:paraId="16518C26"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32FE02C8" w:rsidR="000A5402" w:rsidRPr="00806B70" w:rsidRDefault="000A5402" w:rsidP="000A5402">
            <w:pPr>
              <w:rPr>
                <w:rFonts w:eastAsia="Calibri" w:cs="Times New Roman"/>
                <w:color w:val="585756"/>
                <w:lang w:val="fr-FR"/>
              </w:rPr>
            </w:pPr>
            <w:r w:rsidRPr="00806B70">
              <w:rPr>
                <w:rFonts w:eastAsia="Calibri" w:cs="Times New Roman"/>
                <w:b/>
                <w:bCs/>
                <w:color w:val="585756"/>
                <w:u w:val="single"/>
                <w:lang w:val="fr-FR"/>
              </w:rPr>
              <w:t xml:space="preserve">1.1 – </w:t>
            </w:r>
            <w:r w:rsidR="00806B70">
              <w:rPr>
                <w:rFonts w:eastAsia="Calibri" w:cs="Times New Roman"/>
                <w:b/>
                <w:bCs/>
                <w:color w:val="585756"/>
                <w:u w:val="single"/>
                <w:lang w:val="fr-FR"/>
              </w:rPr>
              <w:t>Experts Principaux</w:t>
            </w:r>
            <w:r w:rsidRPr="00806B70">
              <w:rPr>
                <w:rFonts w:eastAsia="Calibri" w:cs="Times New Roman"/>
                <w:color w:val="585756"/>
                <w:lang w:val="fr-FR"/>
              </w:rPr>
              <w:t> </w:t>
            </w:r>
          </w:p>
        </w:tc>
      </w:tr>
      <w:tr w:rsidR="000A5402" w:rsidRPr="00806B70" w14:paraId="4AD5CFC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806B70" w:rsidRDefault="000A5402" w:rsidP="000A5402">
            <w:pPr>
              <w:rPr>
                <w:rFonts w:eastAsia="Calibri" w:cs="Times New Roman"/>
                <w:color w:val="585756"/>
                <w:lang w:val="fr-FR"/>
              </w:rPr>
            </w:pPr>
            <w:r w:rsidRPr="00806B70">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3054DFB7" w:rsidR="000A5402" w:rsidRPr="00806B70" w:rsidRDefault="00806B70" w:rsidP="000A5402">
            <w:pPr>
              <w:rPr>
                <w:rFonts w:eastAsia="Calibri" w:cs="Times New Roman"/>
                <w:color w:val="585756"/>
                <w:lang w:val="fr-FR"/>
              </w:rPr>
            </w:pPr>
            <w:r>
              <w:rPr>
                <w:rFonts w:eastAsia="Calibri" w:cs="Times New Roman"/>
                <w:color w:val="585756"/>
                <w:lang w:val="fr-FR"/>
              </w:rPr>
              <w:t>Profil 1 : Chef de mission</w:t>
            </w:r>
            <w:r w:rsidR="000A5402" w:rsidRPr="00806B70">
              <w:rPr>
                <w:rFonts w:eastAsia="Calibri" w:cs="Times New Roman"/>
                <w:color w:val="585756"/>
                <w:lang w:val="fr-FR"/>
              </w:rPr>
              <w:t xml:space="preserve">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58A58" w14:textId="77777777" w:rsidR="00806B70" w:rsidRDefault="00806B70" w:rsidP="00806B70">
            <w:r>
              <w:t xml:space="preserve">L’expert sera de formation supérieure (catégorie A0), architecte ou ingénieur de génie civil avec une capacité à conduire une équipe. </w:t>
            </w:r>
          </w:p>
          <w:p w14:paraId="3D506E3D" w14:textId="2740359D" w:rsidR="000A5402" w:rsidRPr="00806B70" w:rsidRDefault="000A5402" w:rsidP="000A5402">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3B865" w14:textId="77777777" w:rsidR="000A5402" w:rsidRDefault="00806B70" w:rsidP="000A5402">
            <w:r w:rsidRPr="00307C9E">
              <w:rPr>
                <w:u w:val="single"/>
              </w:rPr>
              <w:t>Expérience professionnelle générale</w:t>
            </w:r>
            <w:r>
              <w:t xml:space="preserve"> : Il aura au moins dix (10) années d’expérience dans la réalisation d’études de maitrise d’œuvre et de conception architecturale dans le domaine du bâtiment et des Travaux Publics avec au moins 6 références dans le domaine du suivi et contrôle des travaux de bâtiments.</w:t>
            </w:r>
          </w:p>
          <w:p w14:paraId="710D9267" w14:textId="554D4BD6" w:rsidR="00806B70" w:rsidRDefault="00806B70" w:rsidP="000A5402">
            <w:r w:rsidRPr="00806B70">
              <w:rPr>
                <w:u w:val="single"/>
              </w:rPr>
              <w:t>Expérience professionnelle spécifique</w:t>
            </w:r>
            <w:r>
              <w:t xml:space="preserve"> : Il justifiera de cinq (5) expériences d’études et de suivi d’exécution de construction ou réhabilitation de bâtiments au cours des cinq (5) dernières années. </w:t>
            </w:r>
          </w:p>
          <w:p w14:paraId="51A1E4DD" w14:textId="2B4FDF26" w:rsidR="00806B70" w:rsidRPr="00806B70" w:rsidRDefault="00806B70" w:rsidP="000A5402">
            <w:pPr>
              <w:rPr>
                <w:rFonts w:eastAsia="Calibri" w:cs="Times New Roman"/>
                <w:color w:val="585756"/>
                <w:lang w:val="fr-FR"/>
              </w:rPr>
            </w:pPr>
          </w:p>
        </w:tc>
      </w:tr>
      <w:tr w:rsidR="000A5402" w:rsidRPr="00806B70" w14:paraId="60871CEA"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806B70" w:rsidRDefault="000A5402" w:rsidP="000A5402">
            <w:pPr>
              <w:rPr>
                <w:rFonts w:eastAsia="Calibri" w:cs="Times New Roman"/>
                <w:color w:val="585756"/>
                <w:lang w:val="fr-FR"/>
              </w:rPr>
            </w:pPr>
            <w:r w:rsidRPr="00806B70">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A85F683" w:rsidR="000A5402" w:rsidRPr="00452D58" w:rsidRDefault="00806B70" w:rsidP="000A5402">
            <w:pPr>
              <w:rPr>
                <w:rFonts w:eastAsia="Calibri" w:cs="Times New Roman"/>
                <w:color w:val="585756"/>
                <w:lang w:val="fr-FR"/>
              </w:rPr>
            </w:pPr>
            <w:r w:rsidRPr="00452D58">
              <w:rPr>
                <w:rFonts w:eastAsia="Calibri" w:cs="Times New Roman"/>
                <w:color w:val="585756"/>
                <w:lang w:val="fr-FR"/>
              </w:rPr>
              <w:t xml:space="preserve">Profil2 : </w:t>
            </w:r>
            <w:r w:rsidRPr="00452D58">
              <w:t>Ingénieur d’études</w:t>
            </w:r>
            <w:r w:rsidR="000A5402" w:rsidRPr="00452D58">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6E6B6" w14:textId="77777777" w:rsidR="00452D58" w:rsidRDefault="00452D58" w:rsidP="00452D58">
            <w:r>
              <w:t xml:space="preserve">L’expert sera de formation supérieure (Catégorie A0) en génie civil ou en bâtiment. </w:t>
            </w:r>
          </w:p>
          <w:p w14:paraId="33CE9229" w14:textId="7386D5D9" w:rsidR="000A5402" w:rsidRPr="00452D58" w:rsidRDefault="000A5402" w:rsidP="000A5402">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A6C64" w14:textId="77777777" w:rsidR="00452D58" w:rsidRDefault="00452D58" w:rsidP="00452D58">
            <w:r w:rsidRPr="00452D58">
              <w:rPr>
                <w:u w:val="single"/>
              </w:rPr>
              <w:t>Expérience professionnelle générale</w:t>
            </w:r>
            <w:r>
              <w:t xml:space="preserve"> : Il aura au moins Huit (8) années d’expérience dans la réalisation d’études techniques et de dimensionnement des ouvrages civiles et hydraulique dans les bâtiments. </w:t>
            </w:r>
          </w:p>
          <w:p w14:paraId="7F6A56B4" w14:textId="3BF5871E" w:rsidR="00452D58" w:rsidRDefault="00452D58" w:rsidP="00452D58">
            <w:r w:rsidRPr="00452D58">
              <w:rPr>
                <w:u w:val="single"/>
              </w:rPr>
              <w:t>Expérience professionnelle spécifique</w:t>
            </w:r>
            <w:r>
              <w:t xml:space="preserve"> : Il justifiera de quatre (4) expériences d’études et de suivi d’exécution de travaux e construction des bâtiments au cours des cinq (5) dernières années. </w:t>
            </w:r>
          </w:p>
          <w:p w14:paraId="16CA0DFB" w14:textId="2F7A5D5A" w:rsidR="000A5402" w:rsidRPr="00452D58" w:rsidRDefault="000A5402" w:rsidP="000A5402">
            <w:pPr>
              <w:rPr>
                <w:rFonts w:eastAsia="Calibri" w:cs="Times New Roman"/>
                <w:color w:val="585756"/>
              </w:rPr>
            </w:pPr>
          </w:p>
        </w:tc>
      </w:tr>
      <w:tr w:rsidR="000A5402" w:rsidRPr="00806B70" w14:paraId="0DFF2D6C" w14:textId="77777777" w:rsidTr="00452D58">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806B70" w:rsidRDefault="000A5402" w:rsidP="000A5402">
            <w:pPr>
              <w:rPr>
                <w:rFonts w:eastAsia="Calibri" w:cs="Times New Roman"/>
                <w:color w:val="585756"/>
                <w:lang w:val="fr-FR"/>
              </w:rPr>
            </w:pPr>
            <w:r w:rsidRPr="00806B70">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164E2A91" w:rsidR="000A5402" w:rsidRPr="00452D58" w:rsidRDefault="00452D58" w:rsidP="000A5402">
            <w:pPr>
              <w:rPr>
                <w:rFonts w:eastAsia="Calibri" w:cs="Times New Roman"/>
                <w:color w:val="585756"/>
                <w:lang w:val="fr-FR"/>
              </w:rPr>
            </w:pPr>
            <w:r w:rsidRPr="00452D58">
              <w:rPr>
                <w:rFonts w:eastAsia="Calibri" w:cs="Times New Roman"/>
                <w:color w:val="585756"/>
                <w:lang w:val="fr-FR"/>
              </w:rPr>
              <w:t xml:space="preserve">Profil3 : </w:t>
            </w:r>
            <w:r w:rsidRPr="00452D58">
              <w:t>Ingénieur ou technicien en Electricité/Energie</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0217F74A" w:rsidR="000A5402" w:rsidRPr="00806B70" w:rsidRDefault="00452D58" w:rsidP="000A5402">
            <w:pPr>
              <w:rPr>
                <w:rFonts w:eastAsia="Calibri" w:cs="Times New Roman"/>
                <w:color w:val="585756"/>
                <w:lang w:val="fr-FR"/>
              </w:rPr>
            </w:pPr>
            <w:r>
              <w:t>L’expert sera de formation supérieure (catégorie A1), ingénieur Technicien en Electricité/Energie, avec une expérience dans le domaine d’installation électrique ou solaire des bâtiments et d’autres constructions de génie civil.</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774EDDF8" w14:textId="77777777" w:rsidR="000A5402" w:rsidRDefault="00452D58" w:rsidP="000A5402">
            <w:r w:rsidRPr="00307C9E">
              <w:rPr>
                <w:u w:val="single"/>
              </w:rPr>
              <w:t>Expérience professionnelle générale</w:t>
            </w:r>
            <w:r>
              <w:t xml:space="preserve"> : Il aura au moins Huit (8) années d’expérience dans la réalisation d’études de maitrise d’œuvre et de suivi d’exécution des installations électriques ou solaires des chantiers de bâtiments</w:t>
            </w:r>
          </w:p>
          <w:p w14:paraId="4C8E6680" w14:textId="553C918C" w:rsidR="00452D58" w:rsidRPr="00452D58" w:rsidRDefault="00452D58" w:rsidP="000A5402">
            <w:r w:rsidRPr="00307C9E">
              <w:rPr>
                <w:u w:val="single"/>
              </w:rPr>
              <w:t>Expérience professionnelle spécifique</w:t>
            </w:r>
            <w:r>
              <w:t xml:space="preserve"> : Il justifiera de quatre (4) expériences d’études et de suivi d’exécution d’installations électriques ou solaires de construction ou réhabilitation de chantiers électriques de bâtiments au cours des cinq (5) dernières années.</w:t>
            </w:r>
          </w:p>
        </w:tc>
      </w:tr>
      <w:tr w:rsidR="00452D58" w:rsidRPr="00806B70" w14:paraId="0D6704F2" w14:textId="77777777" w:rsidTr="00452D58">
        <w:trPr>
          <w:trHeight w:val="3504"/>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15E324DB" w14:textId="52E46D20" w:rsidR="00452D58" w:rsidRPr="00806B70" w:rsidRDefault="00452D58" w:rsidP="000A5402">
            <w:pPr>
              <w:rPr>
                <w:rFonts w:eastAsia="Calibri" w:cs="Times New Roman"/>
                <w:color w:val="585756"/>
                <w:lang w:val="fr-FR"/>
              </w:rPr>
            </w:pPr>
            <w:r>
              <w:rPr>
                <w:rFonts w:eastAsia="Calibri" w:cs="Times New Roman"/>
                <w:color w:val="585756"/>
                <w:lang w:val="fr-FR"/>
              </w:rPr>
              <w:t>1.1.4</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tcPr>
          <w:p w14:paraId="4609A65F" w14:textId="7F17646F" w:rsidR="00452D58" w:rsidRPr="00452D58" w:rsidRDefault="00452D58" w:rsidP="000A5402">
            <w:pPr>
              <w:rPr>
                <w:rFonts w:eastAsia="Calibri" w:cs="Times New Roman"/>
                <w:color w:val="585756"/>
                <w:lang w:val="fr-FR"/>
              </w:rPr>
            </w:pPr>
            <w:r>
              <w:rPr>
                <w:rFonts w:eastAsia="Calibri" w:cs="Times New Roman"/>
                <w:color w:val="585756"/>
                <w:lang w:val="fr-FR"/>
              </w:rPr>
              <w:t xml:space="preserve">Profil 4 : </w:t>
            </w:r>
            <w:r w:rsidRPr="00307C9E">
              <w:rPr>
                <w:b/>
                <w:bCs/>
              </w:rPr>
              <w:t>Chef Brigade topo</w:t>
            </w:r>
            <w:r>
              <w:rPr>
                <w:b/>
                <w:bCs/>
              </w:rPr>
              <w:t>-</w:t>
            </w:r>
            <w:r w:rsidRPr="00307C9E">
              <w:rPr>
                <w:b/>
                <w:bCs/>
              </w:rPr>
              <w:t xml:space="preserve"> Technicien topographe</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14:paraId="7B4068EB" w14:textId="60B6952F" w:rsidR="00452D58" w:rsidRDefault="00452D58" w:rsidP="000A5402">
            <w:r>
              <w:t>L’expert sera un/une Ingénieur technicien géomètre topographe (catégorie A1) dans les domaines du bâtiment et de la construction</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981CA7B" w14:textId="77777777" w:rsidR="00452D58" w:rsidRDefault="00452D58" w:rsidP="00452D58">
            <w:r w:rsidRPr="00307C9E">
              <w:rPr>
                <w:u w:val="single"/>
              </w:rPr>
              <w:t>Expérience professionnelle générale</w:t>
            </w:r>
            <w:r>
              <w:t xml:space="preserve"> : Il aura au moins Huit (8) années d’expérience dans le suivi d’exécution de chantiers de bâtiments. </w:t>
            </w:r>
          </w:p>
          <w:p w14:paraId="7105FA7A" w14:textId="79590885" w:rsidR="00452D58" w:rsidRPr="00452D58" w:rsidRDefault="00452D58" w:rsidP="000A5402">
            <w:r w:rsidRPr="00307C9E">
              <w:rPr>
                <w:u w:val="single"/>
              </w:rPr>
              <w:t>Expérience professionnelle spécifique</w:t>
            </w:r>
            <w:r>
              <w:t xml:space="preserve"> : Il justifiera de quatre (4) expériences du domaine des levées topographiques pour les projets de construction des bâtiments ou d’aménagement des terrains au cours des cinq (5) dernières années.</w:t>
            </w:r>
          </w:p>
        </w:tc>
      </w:tr>
    </w:tbl>
    <w:p w14:paraId="5FD731A5" w14:textId="77777777" w:rsidR="005A0ECF" w:rsidRDefault="005A0ECF" w:rsidP="000A5402">
      <w:pPr>
        <w:rPr>
          <w:rFonts w:eastAsia="Calibri" w:cs="Times New Roman"/>
          <w:color w:val="585756"/>
          <w:lang w:val="fr-FR"/>
        </w:rPr>
      </w:pPr>
    </w:p>
    <w:p w14:paraId="48769D5E" w14:textId="1FD52B80" w:rsidR="00580D44" w:rsidRDefault="00580D44" w:rsidP="00580D44">
      <w:pPr>
        <w:pStyle w:val="Titre2"/>
        <w:rPr>
          <w:rFonts w:eastAsia="Calibri"/>
          <w:lang w:val="fr-FR"/>
        </w:rPr>
      </w:pPr>
      <w:bookmarkStart w:id="49" w:name="_Toc172023701"/>
      <w:r>
        <w:rPr>
          <w:rFonts w:eastAsia="Calibri"/>
          <w:lang w:val="fr-FR"/>
        </w:rPr>
        <w:t>Recours à la capacité de tiers</w:t>
      </w:r>
      <w:bookmarkEnd w:id="49"/>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50" w:name="_Toc172023702"/>
      <w:bookmarkStart w:id="51" w:name="_Ref127277934"/>
      <w:bookmarkStart w:id="52" w:name="_Toc127279904"/>
      <w:bookmarkStart w:id="53" w:name="_Toc257039855"/>
      <w:r>
        <w:rPr>
          <w:lang w:val="fr-FR"/>
        </w:rPr>
        <w:t>Sous-traitants</w:t>
      </w:r>
      <w:bookmarkEnd w:id="50"/>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p>
    <w:p w14:paraId="27DDD851" w14:textId="73F3B9B5" w:rsidR="00C777DD" w:rsidRPr="003476CD" w:rsidRDefault="009D72CB" w:rsidP="00C777DD">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04C06935" w14:textId="77777777" w:rsidR="00C777DD" w:rsidRPr="009C170C" w:rsidRDefault="00C777DD" w:rsidP="00C777DD">
      <w:pPr>
        <w:pStyle w:val="Titre2"/>
        <w:rPr>
          <w:lang w:val="fr-FR"/>
        </w:rPr>
      </w:pPr>
      <w:bookmarkStart w:id="54" w:name="_Toc172023703"/>
      <w:r>
        <w:rPr>
          <w:lang w:val="fr-FR"/>
        </w:rPr>
        <w:t>Critères d’attribution</w:t>
      </w:r>
      <w:bookmarkEnd w:id="54"/>
    </w:p>
    <w:p w14:paraId="6490B832" w14:textId="785F1D4B" w:rsidR="00C777DD" w:rsidRDefault="00C777DD" w:rsidP="00C777DD">
      <w:pPr>
        <w:rPr>
          <w:lang w:val="fr-FR"/>
        </w:rPr>
      </w:pPr>
      <w:r>
        <w:rPr>
          <w:lang w:val="fr-FR"/>
        </w:rPr>
        <w:t xml:space="preserve">Les offres seront analysées dans une deuxième phase sur base </w:t>
      </w:r>
      <w:r w:rsidR="004E25BB">
        <w:rPr>
          <w:lang w:val="fr-FR"/>
        </w:rPr>
        <w:t xml:space="preserve">des critères d’attribution </w:t>
      </w:r>
      <w:r w:rsidR="003476CD">
        <w:rPr>
          <w:lang w:val="fr-FR"/>
        </w:rPr>
        <w:t>suivants :</w:t>
      </w:r>
    </w:p>
    <w:p w14:paraId="3C801B6C" w14:textId="0365B139" w:rsidR="003476CD" w:rsidRDefault="003476CD" w:rsidP="003476CD">
      <w:pPr>
        <w:pStyle w:val="Paragraphedeliste"/>
        <w:numPr>
          <w:ilvl w:val="0"/>
          <w:numId w:val="30"/>
        </w:numPr>
        <w:rPr>
          <w:lang w:val="fr-FR"/>
        </w:rPr>
      </w:pPr>
      <w:r>
        <w:rPr>
          <w:lang w:val="fr-FR"/>
        </w:rPr>
        <w:t>Compréhension de la mission /60</w:t>
      </w:r>
    </w:p>
    <w:p w14:paraId="66258003" w14:textId="6EBADF62" w:rsidR="003476CD" w:rsidRPr="003476CD" w:rsidRDefault="003476CD" w:rsidP="003476CD">
      <w:pPr>
        <w:pStyle w:val="Paragraphedeliste"/>
        <w:numPr>
          <w:ilvl w:val="0"/>
          <w:numId w:val="30"/>
        </w:numPr>
        <w:rPr>
          <w:lang w:val="fr-FR"/>
        </w:rPr>
      </w:pPr>
      <w:r>
        <w:rPr>
          <w:lang w:val="fr-FR"/>
        </w:rPr>
        <w:t>Prix : /40</w:t>
      </w:r>
    </w:p>
    <w:p w14:paraId="4267EC37" w14:textId="39A209C0" w:rsidR="00C777DD" w:rsidRPr="00C777DD" w:rsidRDefault="000C2291" w:rsidP="009D72CB">
      <w:pPr>
        <w:rPr>
          <w:rFonts w:eastAsia="Calibri" w:cs="Times New Roman"/>
          <w:color w:val="585756"/>
          <w:lang w:val="fr-FR"/>
        </w:rPr>
      </w:pPr>
      <w:r>
        <w:rPr>
          <w:rFonts w:eastAsia="Calibri" w:cs="Times New Roman"/>
          <w:color w:val="585756"/>
          <w:lang w:val="fr-FR"/>
        </w:rPr>
        <w:t>Le prix sera évalué sur base des PU par experts mis à disposition selon la méthodologie qui sera basée sur un cas type aux fins d’évaluation.</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5" w:name="_Ref253737980"/>
      <w:bookmarkStart w:id="56" w:name="_Toc257039877"/>
      <w:bookmarkStart w:id="57" w:name="_Toc172023704"/>
      <w:bookmarkEnd w:id="51"/>
      <w:bookmarkEnd w:id="52"/>
      <w:bookmarkEnd w:id="53"/>
      <w:r w:rsidRPr="006D6E4A">
        <w:t>Formulaires</w:t>
      </w:r>
      <w:bookmarkEnd w:id="55"/>
      <w:bookmarkEnd w:id="56"/>
      <w:bookmarkEnd w:id="57"/>
    </w:p>
    <w:p w14:paraId="0F3CD631" w14:textId="2539C117" w:rsidR="00C06A66" w:rsidRPr="006D6E4A" w:rsidRDefault="00C06A66" w:rsidP="006D6E4A">
      <w:pPr>
        <w:pStyle w:val="Titre2"/>
      </w:pPr>
      <w:bookmarkStart w:id="58" w:name="_Toc257039878"/>
      <w:bookmarkStart w:id="59" w:name="_Toc172023705"/>
      <w:r w:rsidRPr="006D6E4A">
        <w:t xml:space="preserve">Instructions pour l’établissement de </w:t>
      </w:r>
      <w:bookmarkEnd w:id="58"/>
      <w:r w:rsidR="00BC5C20">
        <w:t>la demande de participation</w:t>
      </w:r>
      <w:bookmarkEnd w:id="59"/>
    </w:p>
    <w:p w14:paraId="604F3527" w14:textId="07FEB783" w:rsidR="00CE7F09"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w:t>
      </w:r>
      <w:r w:rsidR="0009601B">
        <w:rPr>
          <w:rFonts w:ascii="Georgia" w:eastAsia="Calibri" w:hAnsi="Georgia" w:cs="Times New Roman"/>
          <w:color w:val="585756"/>
          <w:kern w:val="0"/>
          <w:sz w:val="21"/>
          <w:szCs w:val="22"/>
          <w:lang w:val="fr-BE"/>
        </w:rPr>
        <w:t xml:space="preserve">’adresser à Enabel une lettre de demande de participation en annexe de laquelle </w:t>
      </w:r>
      <w:r w:rsidR="00CE7F09" w:rsidRPr="00CE7F09">
        <w:rPr>
          <w:rFonts w:ascii="Georgia" w:eastAsia="Calibri" w:hAnsi="Georgia" w:cs="Times New Roman"/>
          <w:b/>
          <w:bCs/>
          <w:color w:val="585756"/>
          <w:kern w:val="0"/>
          <w:sz w:val="21"/>
          <w:szCs w:val="22"/>
          <w:lang w:val="fr-BE"/>
        </w:rPr>
        <w:t>doivent</w:t>
      </w:r>
      <w:r w:rsidR="00CE7F09">
        <w:rPr>
          <w:rFonts w:ascii="Georgia" w:eastAsia="Calibri" w:hAnsi="Georgia" w:cs="Times New Roman"/>
          <w:color w:val="585756"/>
          <w:kern w:val="0"/>
          <w:sz w:val="21"/>
          <w:szCs w:val="22"/>
          <w:lang w:val="fr-BE"/>
        </w:rPr>
        <w:t xml:space="preserve"> </w:t>
      </w:r>
      <w:r w:rsidR="0009601B">
        <w:rPr>
          <w:rFonts w:ascii="Georgia" w:eastAsia="Calibri" w:hAnsi="Georgia" w:cs="Times New Roman"/>
          <w:color w:val="585756"/>
          <w:kern w:val="0"/>
          <w:sz w:val="21"/>
          <w:szCs w:val="22"/>
          <w:lang w:val="fr-BE"/>
        </w:rPr>
        <w:t xml:space="preserve">se </w:t>
      </w:r>
      <w:r w:rsidR="00CE7F09">
        <w:rPr>
          <w:rFonts w:ascii="Georgia" w:eastAsia="Calibri" w:hAnsi="Georgia" w:cs="Times New Roman"/>
          <w:color w:val="585756"/>
          <w:kern w:val="0"/>
          <w:sz w:val="21"/>
          <w:szCs w:val="22"/>
          <w:lang w:val="fr-BE"/>
        </w:rPr>
        <w:t>trouver tous</w:t>
      </w:r>
      <w:r w:rsidR="0009601B">
        <w:rPr>
          <w:rFonts w:ascii="Georgia" w:eastAsia="Calibri" w:hAnsi="Georgia" w:cs="Times New Roman"/>
          <w:color w:val="585756"/>
          <w:kern w:val="0"/>
          <w:sz w:val="21"/>
          <w:szCs w:val="22"/>
          <w:lang w:val="fr-BE"/>
        </w:rPr>
        <w:t xml:space="preserve"> les </w:t>
      </w:r>
      <w:r w:rsidR="00CE7F09">
        <w:rPr>
          <w:rFonts w:ascii="Georgia" w:eastAsia="Calibri" w:hAnsi="Georgia" w:cs="Times New Roman"/>
          <w:color w:val="585756"/>
          <w:kern w:val="0"/>
          <w:sz w:val="21"/>
          <w:szCs w:val="22"/>
          <w:lang w:val="fr-BE"/>
        </w:rPr>
        <w:t xml:space="preserve">documents </w:t>
      </w:r>
      <w:r w:rsidR="00CE7F09" w:rsidRPr="00685EFB">
        <w:rPr>
          <w:rFonts w:ascii="Georgia" w:eastAsia="Calibri" w:hAnsi="Georgia" w:cs="Times New Roman"/>
          <w:color w:val="585756"/>
          <w:kern w:val="0"/>
          <w:sz w:val="21"/>
          <w:szCs w:val="22"/>
          <w:lang w:val="fr-BE"/>
        </w:rPr>
        <w:t>demandés</w:t>
      </w:r>
      <w:r w:rsidR="00CE7F09">
        <w:rPr>
          <w:rFonts w:ascii="Georgia" w:eastAsia="Calibri" w:hAnsi="Georgia" w:cs="Times New Roman"/>
          <w:color w:val="585756"/>
          <w:kern w:val="0"/>
          <w:sz w:val="21"/>
          <w:szCs w:val="22"/>
          <w:lang w:val="fr-BE"/>
        </w:rPr>
        <w:t xml:space="preserve"> dans ce guide de </w:t>
      </w:r>
      <w:proofErr w:type="spellStart"/>
      <w:r w:rsidR="00CE7F09">
        <w:rPr>
          <w:rFonts w:ascii="Georgia" w:eastAsia="Calibri" w:hAnsi="Georgia" w:cs="Times New Roman"/>
          <w:color w:val="585756"/>
          <w:kern w:val="0"/>
          <w:sz w:val="21"/>
          <w:szCs w:val="22"/>
          <w:lang w:val="fr-BE"/>
        </w:rPr>
        <w:t>selection</w:t>
      </w:r>
      <w:proofErr w:type="spellEnd"/>
      <w:r w:rsidR="00CE7F09">
        <w:rPr>
          <w:rFonts w:ascii="Georgia" w:eastAsia="Calibri" w:hAnsi="Georgia" w:cs="Times New Roman"/>
          <w:color w:val="585756"/>
          <w:kern w:val="0"/>
          <w:sz w:val="21"/>
          <w:szCs w:val="22"/>
          <w:lang w:val="fr-BE"/>
        </w:rPr>
        <w:t xml:space="preserve"> comme exigences minimales et </w:t>
      </w:r>
      <w:r w:rsidR="00B716CF">
        <w:rPr>
          <w:rFonts w:ascii="Georgia" w:eastAsia="Calibri" w:hAnsi="Georgia" w:cs="Times New Roman"/>
          <w:color w:val="585756"/>
          <w:kern w:val="0"/>
          <w:sz w:val="21"/>
          <w:szCs w:val="22"/>
          <w:lang w:val="fr-BE"/>
        </w:rPr>
        <w:t xml:space="preserve">tous les </w:t>
      </w:r>
      <w:r w:rsidR="00CE7F09">
        <w:rPr>
          <w:rFonts w:ascii="Georgia" w:eastAsia="Calibri" w:hAnsi="Georgia" w:cs="Times New Roman"/>
          <w:color w:val="585756"/>
          <w:kern w:val="0"/>
          <w:sz w:val="21"/>
          <w:szCs w:val="22"/>
          <w:lang w:val="fr-BE"/>
        </w:rPr>
        <w:t>formulaires repris ci-dessous :</w:t>
      </w:r>
    </w:p>
    <w:p w14:paraId="5ADD422A"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39B35FB6"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058BCE64" w14:textId="77777777" w:rsidR="00CE7F09"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60" w:name="_Toc52268497"/>
      <w:bookmarkStart w:id="61" w:name="_Toc52533028"/>
      <w:bookmarkStart w:id="62" w:name="_Toc172023706"/>
      <w:r w:rsidRPr="00D450F6">
        <w:t>F</w:t>
      </w:r>
      <w:bookmarkEnd w:id="60"/>
      <w:bookmarkEnd w:id="61"/>
      <w:r w:rsidR="00A340B6">
        <w:t>ormulaires de demande de participation</w:t>
      </w:r>
      <w:bookmarkEnd w:id="62"/>
    </w:p>
    <w:p w14:paraId="73D969A5" w14:textId="77777777" w:rsidR="00AC07ED" w:rsidRPr="00D450F6" w:rsidRDefault="00AC07ED" w:rsidP="00AC07ED">
      <w:pPr>
        <w:pStyle w:val="Titre3"/>
      </w:pPr>
      <w:bookmarkStart w:id="63" w:name="_Toc364253087"/>
      <w:bookmarkStart w:id="64" w:name="_Toc51592066"/>
      <w:bookmarkStart w:id="65" w:name="_Toc52268498"/>
      <w:bookmarkStart w:id="66" w:name="_Toc52533029"/>
      <w:bookmarkStart w:id="67" w:name="_Toc172023707"/>
      <w:r w:rsidRPr="00D450F6">
        <w:t>Personne physique</w:t>
      </w:r>
      <w:bookmarkEnd w:id="63"/>
      <w:bookmarkEnd w:id="64"/>
      <w:bookmarkEnd w:id="65"/>
      <w:bookmarkEnd w:id="66"/>
      <w:bookmarkEnd w:id="67"/>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8"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9" w:name="_Toc51592067"/>
      <w:bookmarkStart w:id="70" w:name="_Toc52268499"/>
      <w:bookmarkStart w:id="71" w:name="_Toc52533030"/>
      <w:bookmarkEnd w:id="68"/>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72" w:name="_Toc172023708"/>
      <w:r w:rsidRPr="00B65449">
        <w:rPr>
          <w:lang w:val="fr-BE"/>
        </w:rPr>
        <w:t>Entité de droit privé/public ayant une forme juridique</w:t>
      </w:r>
      <w:bookmarkEnd w:id="69"/>
      <w:bookmarkEnd w:id="70"/>
      <w:bookmarkEnd w:id="71"/>
      <w:bookmarkEnd w:id="72"/>
    </w:p>
    <w:p w14:paraId="637E40C5" w14:textId="50300926" w:rsidR="00AC07ED" w:rsidRPr="00D450F6" w:rsidRDefault="00AC07ED" w:rsidP="00AC07ED">
      <w:bookmarkStart w:id="73"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74" w:name="_Toc51592068"/>
      <w:bookmarkEnd w:id="73"/>
      <w:r w:rsidRPr="00D450F6">
        <w:br w:type="page"/>
      </w:r>
    </w:p>
    <w:p w14:paraId="0916AF5C" w14:textId="77777777" w:rsidR="00AC07ED" w:rsidRPr="00D450F6" w:rsidRDefault="00AC07ED" w:rsidP="00AC07ED">
      <w:pPr>
        <w:pStyle w:val="Titre3"/>
      </w:pPr>
      <w:bookmarkStart w:id="75" w:name="_Toc52268500"/>
      <w:bookmarkStart w:id="76" w:name="_Toc52533031"/>
      <w:bookmarkStart w:id="77" w:name="_Toc172023709"/>
      <w:proofErr w:type="spellStart"/>
      <w:r w:rsidRPr="00D450F6">
        <w:t>Entité</w:t>
      </w:r>
      <w:proofErr w:type="spellEnd"/>
      <w:r w:rsidRPr="00D450F6">
        <w:t xml:space="preserve"> de droit public</w:t>
      </w:r>
      <w:bookmarkEnd w:id="74"/>
      <w:r w:rsidRPr="00D450F6">
        <w:footnoteReference w:id="11"/>
      </w:r>
      <w:bookmarkEnd w:id="75"/>
      <w:bookmarkEnd w:id="76"/>
      <w:bookmarkEnd w:id="77"/>
    </w:p>
    <w:p w14:paraId="465215E4" w14:textId="235477D4" w:rsidR="00AC07ED" w:rsidRPr="00D450F6" w:rsidRDefault="00AC07ED" w:rsidP="00AC07ED">
      <w:bookmarkStart w:id="78"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9" w:name="_Toc257039881"/>
      <w:bookmarkStart w:id="80" w:name="_Toc51592069"/>
      <w:bookmarkStart w:id="81" w:name="_Toc52268501"/>
      <w:bookmarkStart w:id="82" w:name="_Toc52533032"/>
      <w:bookmarkEnd w:id="78"/>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83" w:name="_Toc172023710"/>
      <w:r w:rsidRPr="00D450F6">
        <w:t>Sous-</w:t>
      </w:r>
      <w:proofErr w:type="spellStart"/>
      <w:r w:rsidRPr="00D450F6">
        <w:t>traitants</w:t>
      </w:r>
      <w:bookmarkEnd w:id="79"/>
      <w:bookmarkEnd w:id="80"/>
      <w:bookmarkEnd w:id="81"/>
      <w:bookmarkEnd w:id="82"/>
      <w:bookmarkEnd w:id="83"/>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84" w:name="_Toc52268503"/>
      <w:bookmarkStart w:id="85"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6" w:name="_Toc172023711"/>
      <w:r>
        <w:t xml:space="preserve">Déclaration sur l’honneur - </w:t>
      </w:r>
      <w:r w:rsidR="0023434A">
        <w:t>M</w:t>
      </w:r>
      <w:r w:rsidR="00AC07ED" w:rsidRPr="00D450F6">
        <w:t>otifs d’exclusion</w:t>
      </w:r>
      <w:bookmarkEnd w:id="84"/>
      <w:bookmarkEnd w:id="85"/>
      <w:bookmarkEnd w:id="86"/>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l’exploitation et les abus sexuels – juin 2019</w:t>
      </w:r>
    </w:p>
    <w:p w14:paraId="6AD2AC65" w14:textId="2DE15752" w:rsidR="00AC07ED" w:rsidRPr="00D450F6"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Enabel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BA4592">
      <w:pPr>
        <w:numPr>
          <w:ilvl w:val="0"/>
          <w:numId w:val="22"/>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881435"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7" w:name="_Toc52268504"/>
      <w:bookmarkStart w:id="88" w:name="_Toc52533035"/>
      <w:bookmarkStart w:id="89" w:name="_Toc172023712"/>
      <w:r w:rsidRPr="00D450F6">
        <w:t xml:space="preserve">Déclaration intégrité </w:t>
      </w:r>
      <w:r w:rsidR="00902A3A">
        <w:t>candidats</w:t>
      </w:r>
      <w:bookmarkEnd w:id="87"/>
      <w:bookmarkEnd w:id="88"/>
      <w:bookmarkEnd w:id="89"/>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319130F" w14:textId="176124AA" w:rsidR="00AC07ED" w:rsidRPr="00B33FB8" w:rsidRDefault="00AC07ED" w:rsidP="00B33FB8">
      <w:pPr>
        <w:numPr>
          <w:ilvl w:val="0"/>
          <w:numId w:val="9"/>
        </w:numPr>
        <w:spacing w:after="0" w:line="28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70E4D4FF" w14:textId="1F4D97C5" w:rsidR="00AC07ED" w:rsidRPr="00D450F6" w:rsidRDefault="00AC07ED" w:rsidP="00B33FB8">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2145A962" w14:textId="77777777" w:rsidR="00B33FB8" w:rsidRDefault="00AC07ED" w:rsidP="00B33FB8">
      <w:pPr>
        <w:spacing w:after="0" w:line="480" w:lineRule="auto"/>
        <w:rPr>
          <w:kern w:val="18"/>
          <w:szCs w:val="21"/>
        </w:rPr>
      </w:pPr>
      <w:r w:rsidRPr="00D450F6">
        <w:rPr>
          <w:kern w:val="18"/>
          <w:szCs w:val="21"/>
        </w:rPr>
        <w:t xml:space="preserve">Date </w:t>
      </w:r>
    </w:p>
    <w:p w14:paraId="2144D097" w14:textId="134A37A6" w:rsidR="00AC07ED" w:rsidRPr="00D450F6" w:rsidRDefault="00AC07ED" w:rsidP="00B33FB8">
      <w:pPr>
        <w:spacing w:after="0" w:line="480" w:lineRule="auto"/>
        <w:rPr>
          <w:kern w:val="18"/>
          <w:szCs w:val="21"/>
        </w:rPr>
      </w:pPr>
      <w:r w:rsidRPr="00D450F6">
        <w:rPr>
          <w:kern w:val="18"/>
          <w:szCs w:val="21"/>
        </w:rPr>
        <w:t xml:space="preserve">Localisation </w:t>
      </w:r>
    </w:p>
    <w:p w14:paraId="6802F0C4" w14:textId="155338DD" w:rsidR="00EC4D41" w:rsidRDefault="00AC07ED" w:rsidP="00B33FB8">
      <w:pPr>
        <w:spacing w:after="0" w:line="480" w:lineRule="auto"/>
        <w:rPr>
          <w:kern w:val="18"/>
          <w:szCs w:val="21"/>
        </w:rPr>
      </w:pPr>
      <w:r w:rsidRPr="00201C13">
        <w:rPr>
          <w:kern w:val="18"/>
          <w:szCs w:val="21"/>
          <w:highlight w:val="yellow"/>
        </w:rPr>
        <w:t>Signature</w:t>
      </w:r>
      <w:r w:rsidRPr="00D450F6">
        <w:rPr>
          <w:kern w:val="18"/>
          <w:szCs w:val="21"/>
        </w:rPr>
        <w:t xml:space="preserve"> </w:t>
      </w:r>
      <w:bookmarkEnd w:id="7"/>
      <w:bookmarkEnd w:id="8"/>
      <w:bookmarkEnd w:id="9"/>
      <w:bookmarkEnd w:id="10"/>
      <w:bookmarkEnd w:id="11"/>
    </w:p>
    <w:sectPr w:rsidR="00EC4D41"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9A521" w14:textId="77777777" w:rsidR="00042443" w:rsidRDefault="00042443" w:rsidP="00C06A66">
      <w:pPr>
        <w:spacing w:after="0" w:line="240" w:lineRule="auto"/>
      </w:pPr>
      <w:r>
        <w:separator/>
      </w:r>
    </w:p>
  </w:endnote>
  <w:endnote w:type="continuationSeparator" w:id="0">
    <w:p w14:paraId="791B8CA4" w14:textId="77777777" w:rsidR="00042443" w:rsidRDefault="00042443"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396D65A8" w:rsidR="00C06A66" w:rsidRDefault="000D1855">
    <w:pPr>
      <w:pStyle w:val="Pieddepage"/>
      <w:tabs>
        <w:tab w:val="clear" w:pos="9637"/>
        <w:tab w:val="right" w:pos="9070"/>
      </w:tabs>
    </w:pPr>
    <w:r>
      <w:rPr>
        <w:highlight w:val="yellow"/>
      </w:rPr>
      <w:t>COD2</w:t>
    </w:r>
    <w:r w:rsidR="00F238AB">
      <w:rPr>
        <w:highlight w:val="yellow"/>
      </w:rPr>
      <w:t>299611SH6-10052</w:t>
    </w:r>
    <w:r>
      <w:rPr>
        <w:highlight w:val="yellow"/>
      </w:rPr>
      <w:t>-</w:t>
    </w:r>
    <w:r w:rsidR="001B1F65" w:rsidRPr="001B1F65">
      <w:rPr>
        <w:highlight w:val="yellow"/>
      </w:rPr>
      <w:t>Guide de sélection</w:t>
    </w:r>
    <w:r w:rsidR="001B1F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F0C2E" w14:textId="77777777" w:rsidR="00042443" w:rsidRDefault="00042443" w:rsidP="00C06A66">
      <w:pPr>
        <w:spacing w:after="0" w:line="240" w:lineRule="auto"/>
      </w:pPr>
      <w:r>
        <w:separator/>
      </w:r>
    </w:p>
  </w:footnote>
  <w:footnote w:type="continuationSeparator" w:id="0">
    <w:p w14:paraId="7C337CBE" w14:textId="77777777" w:rsidR="00042443" w:rsidRDefault="00042443"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7"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9"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1"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2"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6"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7"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2"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4"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36296C"/>
    <w:multiLevelType w:val="hybridMultilevel"/>
    <w:tmpl w:val="0096C58A"/>
    <w:lvl w:ilvl="0" w:tplc="83446A72">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9"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4"/>
  </w:num>
  <w:num w:numId="2" w16cid:durableId="675615432">
    <w:abstractNumId w:val="1"/>
  </w:num>
  <w:num w:numId="3" w16cid:durableId="1415085504">
    <w:abstractNumId w:val="19"/>
  </w:num>
  <w:num w:numId="4" w16cid:durableId="1202669659">
    <w:abstractNumId w:val="29"/>
  </w:num>
  <w:num w:numId="5" w16cid:durableId="58869622">
    <w:abstractNumId w:val="15"/>
  </w:num>
  <w:num w:numId="6" w16cid:durableId="1438014821">
    <w:abstractNumId w:val="18"/>
  </w:num>
  <w:num w:numId="7" w16cid:durableId="1476871240">
    <w:abstractNumId w:val="14"/>
  </w:num>
  <w:num w:numId="8" w16cid:durableId="1576815510">
    <w:abstractNumId w:val="11"/>
  </w:num>
  <w:num w:numId="9" w16cid:durableId="1150948969">
    <w:abstractNumId w:val="26"/>
  </w:num>
  <w:num w:numId="10" w16cid:durableId="339622530">
    <w:abstractNumId w:val="12"/>
  </w:num>
  <w:num w:numId="11" w16cid:durableId="464351810">
    <w:abstractNumId w:val="5"/>
  </w:num>
  <w:num w:numId="12" w16cid:durableId="605043925">
    <w:abstractNumId w:val="0"/>
  </w:num>
  <w:num w:numId="13" w16cid:durableId="632489769">
    <w:abstractNumId w:val="13"/>
  </w:num>
  <w:num w:numId="14" w16cid:durableId="1548444808">
    <w:abstractNumId w:val="8"/>
  </w:num>
  <w:num w:numId="15" w16cid:durableId="1627196469">
    <w:abstractNumId w:val="21"/>
  </w:num>
  <w:num w:numId="16" w16cid:durableId="1890068763">
    <w:abstractNumId w:val="10"/>
  </w:num>
  <w:num w:numId="17" w16cid:durableId="1030643891">
    <w:abstractNumId w:val="16"/>
  </w:num>
  <w:num w:numId="18" w16cid:durableId="1040277589">
    <w:abstractNumId w:val="7"/>
  </w:num>
  <w:num w:numId="19" w16cid:durableId="632322688">
    <w:abstractNumId w:val="25"/>
  </w:num>
  <w:num w:numId="20" w16cid:durableId="1484539992">
    <w:abstractNumId w:val="6"/>
  </w:num>
  <w:num w:numId="21" w16cid:durableId="1119956217">
    <w:abstractNumId w:val="28"/>
  </w:num>
  <w:num w:numId="22" w16cid:durableId="335429102">
    <w:abstractNumId w:val="2"/>
  </w:num>
  <w:num w:numId="23" w16cid:durableId="2023432369">
    <w:abstractNumId w:val="23"/>
  </w:num>
  <w:num w:numId="24" w16cid:durableId="1496455619">
    <w:abstractNumId w:val="20"/>
  </w:num>
  <w:num w:numId="25" w16cid:durableId="280384152">
    <w:abstractNumId w:val="9"/>
  </w:num>
  <w:num w:numId="26" w16cid:durableId="955986493">
    <w:abstractNumId w:val="3"/>
  </w:num>
  <w:num w:numId="27" w16cid:durableId="1081214331">
    <w:abstractNumId w:val="22"/>
  </w:num>
  <w:num w:numId="28" w16cid:durableId="1943802732">
    <w:abstractNumId w:val="17"/>
  </w:num>
  <w:num w:numId="29" w16cid:durableId="197550918">
    <w:abstractNumId w:val="24"/>
  </w:num>
  <w:num w:numId="30" w16cid:durableId="369957757">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4975"/>
    <w:rsid w:val="00016E9C"/>
    <w:rsid w:val="0002036F"/>
    <w:rsid w:val="00025463"/>
    <w:rsid w:val="00036DAD"/>
    <w:rsid w:val="00042443"/>
    <w:rsid w:val="00043FA2"/>
    <w:rsid w:val="0004511A"/>
    <w:rsid w:val="00045B67"/>
    <w:rsid w:val="00047C52"/>
    <w:rsid w:val="00067A88"/>
    <w:rsid w:val="00067C6F"/>
    <w:rsid w:val="00083866"/>
    <w:rsid w:val="0009003B"/>
    <w:rsid w:val="00090EA3"/>
    <w:rsid w:val="00094200"/>
    <w:rsid w:val="00094272"/>
    <w:rsid w:val="0009601B"/>
    <w:rsid w:val="000A5402"/>
    <w:rsid w:val="000A7079"/>
    <w:rsid w:val="000B0D96"/>
    <w:rsid w:val="000B278A"/>
    <w:rsid w:val="000B5960"/>
    <w:rsid w:val="000B6C7D"/>
    <w:rsid w:val="000B7070"/>
    <w:rsid w:val="000C124B"/>
    <w:rsid w:val="000C2291"/>
    <w:rsid w:val="000C5E29"/>
    <w:rsid w:val="000D1855"/>
    <w:rsid w:val="000D537F"/>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33F7"/>
    <w:rsid w:val="001B4064"/>
    <w:rsid w:val="001B495C"/>
    <w:rsid w:val="001B5451"/>
    <w:rsid w:val="001C7361"/>
    <w:rsid w:val="001D0FDD"/>
    <w:rsid w:val="001D7211"/>
    <w:rsid w:val="001E1CA3"/>
    <w:rsid w:val="001E469E"/>
    <w:rsid w:val="001F14C4"/>
    <w:rsid w:val="001F3422"/>
    <w:rsid w:val="001F7BD5"/>
    <w:rsid w:val="002001F0"/>
    <w:rsid w:val="00201C13"/>
    <w:rsid w:val="0021415C"/>
    <w:rsid w:val="002150B6"/>
    <w:rsid w:val="002175D7"/>
    <w:rsid w:val="00220CAF"/>
    <w:rsid w:val="00221E3A"/>
    <w:rsid w:val="00223274"/>
    <w:rsid w:val="0023167D"/>
    <w:rsid w:val="0023434A"/>
    <w:rsid w:val="002347A7"/>
    <w:rsid w:val="00240676"/>
    <w:rsid w:val="00241D0F"/>
    <w:rsid w:val="00246A02"/>
    <w:rsid w:val="00247261"/>
    <w:rsid w:val="00253578"/>
    <w:rsid w:val="0027655E"/>
    <w:rsid w:val="00281019"/>
    <w:rsid w:val="00294CDF"/>
    <w:rsid w:val="00295C61"/>
    <w:rsid w:val="002C2296"/>
    <w:rsid w:val="002C3F3D"/>
    <w:rsid w:val="002C6F1D"/>
    <w:rsid w:val="002D2E63"/>
    <w:rsid w:val="002E4D41"/>
    <w:rsid w:val="003353F3"/>
    <w:rsid w:val="00346D63"/>
    <w:rsid w:val="003476CD"/>
    <w:rsid w:val="003609D1"/>
    <w:rsid w:val="00360B8E"/>
    <w:rsid w:val="0036135A"/>
    <w:rsid w:val="003613D2"/>
    <w:rsid w:val="00363906"/>
    <w:rsid w:val="00371129"/>
    <w:rsid w:val="00371A25"/>
    <w:rsid w:val="00377200"/>
    <w:rsid w:val="00380852"/>
    <w:rsid w:val="00382828"/>
    <w:rsid w:val="003840D0"/>
    <w:rsid w:val="003A117E"/>
    <w:rsid w:val="003A7B61"/>
    <w:rsid w:val="003B0963"/>
    <w:rsid w:val="003B1097"/>
    <w:rsid w:val="003B3743"/>
    <w:rsid w:val="003C7438"/>
    <w:rsid w:val="003D60EA"/>
    <w:rsid w:val="00402322"/>
    <w:rsid w:val="004142BA"/>
    <w:rsid w:val="00420AC0"/>
    <w:rsid w:val="0042103B"/>
    <w:rsid w:val="0043188B"/>
    <w:rsid w:val="0044221F"/>
    <w:rsid w:val="00452D58"/>
    <w:rsid w:val="004571D4"/>
    <w:rsid w:val="004604B7"/>
    <w:rsid w:val="00467953"/>
    <w:rsid w:val="00472921"/>
    <w:rsid w:val="00476CFA"/>
    <w:rsid w:val="004817C8"/>
    <w:rsid w:val="00484793"/>
    <w:rsid w:val="0048777B"/>
    <w:rsid w:val="00494564"/>
    <w:rsid w:val="004B105B"/>
    <w:rsid w:val="004D0B1D"/>
    <w:rsid w:val="004E25BB"/>
    <w:rsid w:val="004E2A7B"/>
    <w:rsid w:val="004E4530"/>
    <w:rsid w:val="004E5859"/>
    <w:rsid w:val="004F1C58"/>
    <w:rsid w:val="00510E64"/>
    <w:rsid w:val="00515843"/>
    <w:rsid w:val="00521AD4"/>
    <w:rsid w:val="00522BD4"/>
    <w:rsid w:val="0053280B"/>
    <w:rsid w:val="00537232"/>
    <w:rsid w:val="00540A46"/>
    <w:rsid w:val="00540D53"/>
    <w:rsid w:val="005412C7"/>
    <w:rsid w:val="00544C8E"/>
    <w:rsid w:val="00552308"/>
    <w:rsid w:val="00552D20"/>
    <w:rsid w:val="00554ECE"/>
    <w:rsid w:val="00557356"/>
    <w:rsid w:val="00572309"/>
    <w:rsid w:val="005756F8"/>
    <w:rsid w:val="005804AB"/>
    <w:rsid w:val="00580D44"/>
    <w:rsid w:val="00587987"/>
    <w:rsid w:val="00593910"/>
    <w:rsid w:val="005964CC"/>
    <w:rsid w:val="005A0ECF"/>
    <w:rsid w:val="005A509A"/>
    <w:rsid w:val="005B40F5"/>
    <w:rsid w:val="005C3750"/>
    <w:rsid w:val="005D6B80"/>
    <w:rsid w:val="005E1A7F"/>
    <w:rsid w:val="005F1589"/>
    <w:rsid w:val="005F4532"/>
    <w:rsid w:val="005F5C0C"/>
    <w:rsid w:val="00607B43"/>
    <w:rsid w:val="006112DD"/>
    <w:rsid w:val="006142F3"/>
    <w:rsid w:val="00615858"/>
    <w:rsid w:val="006245C7"/>
    <w:rsid w:val="00634E8B"/>
    <w:rsid w:val="00635BC0"/>
    <w:rsid w:val="00651832"/>
    <w:rsid w:val="0065473C"/>
    <w:rsid w:val="0065731C"/>
    <w:rsid w:val="0066161E"/>
    <w:rsid w:val="00664680"/>
    <w:rsid w:val="00666BF5"/>
    <w:rsid w:val="00681C01"/>
    <w:rsid w:val="00683EB1"/>
    <w:rsid w:val="00685EFB"/>
    <w:rsid w:val="00692885"/>
    <w:rsid w:val="006A5ECA"/>
    <w:rsid w:val="006B59EB"/>
    <w:rsid w:val="006B5E1F"/>
    <w:rsid w:val="006B677E"/>
    <w:rsid w:val="006D17E7"/>
    <w:rsid w:val="006D6E4A"/>
    <w:rsid w:val="006D7BBF"/>
    <w:rsid w:val="006E0032"/>
    <w:rsid w:val="006F3790"/>
    <w:rsid w:val="006F68E8"/>
    <w:rsid w:val="00704DE6"/>
    <w:rsid w:val="0070596E"/>
    <w:rsid w:val="00712D4D"/>
    <w:rsid w:val="0074752D"/>
    <w:rsid w:val="00750A8D"/>
    <w:rsid w:val="00751975"/>
    <w:rsid w:val="00754222"/>
    <w:rsid w:val="00754367"/>
    <w:rsid w:val="00762DFB"/>
    <w:rsid w:val="00766802"/>
    <w:rsid w:val="007679C3"/>
    <w:rsid w:val="00771706"/>
    <w:rsid w:val="00773EAB"/>
    <w:rsid w:val="007744BC"/>
    <w:rsid w:val="00786779"/>
    <w:rsid w:val="00786FAC"/>
    <w:rsid w:val="00792B56"/>
    <w:rsid w:val="007936F4"/>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E7880"/>
    <w:rsid w:val="007F3ACC"/>
    <w:rsid w:val="007F4287"/>
    <w:rsid w:val="00806B70"/>
    <w:rsid w:val="008115D8"/>
    <w:rsid w:val="00832187"/>
    <w:rsid w:val="00841B45"/>
    <w:rsid w:val="008668D3"/>
    <w:rsid w:val="00881435"/>
    <w:rsid w:val="0089199B"/>
    <w:rsid w:val="008B2C48"/>
    <w:rsid w:val="008C6557"/>
    <w:rsid w:val="008D137D"/>
    <w:rsid w:val="008D29D4"/>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82D97"/>
    <w:rsid w:val="009A0700"/>
    <w:rsid w:val="009B3886"/>
    <w:rsid w:val="009C170C"/>
    <w:rsid w:val="009C5888"/>
    <w:rsid w:val="009C6651"/>
    <w:rsid w:val="009D285E"/>
    <w:rsid w:val="009D72CB"/>
    <w:rsid w:val="009E2F6F"/>
    <w:rsid w:val="009F41C1"/>
    <w:rsid w:val="009F5FB4"/>
    <w:rsid w:val="00A03875"/>
    <w:rsid w:val="00A05127"/>
    <w:rsid w:val="00A06976"/>
    <w:rsid w:val="00A11935"/>
    <w:rsid w:val="00A12267"/>
    <w:rsid w:val="00A12C01"/>
    <w:rsid w:val="00A15695"/>
    <w:rsid w:val="00A208AD"/>
    <w:rsid w:val="00A2233D"/>
    <w:rsid w:val="00A26527"/>
    <w:rsid w:val="00A340B6"/>
    <w:rsid w:val="00A4152A"/>
    <w:rsid w:val="00A42020"/>
    <w:rsid w:val="00A459FE"/>
    <w:rsid w:val="00A46A45"/>
    <w:rsid w:val="00A51852"/>
    <w:rsid w:val="00A71C1D"/>
    <w:rsid w:val="00A73241"/>
    <w:rsid w:val="00A81451"/>
    <w:rsid w:val="00A871F1"/>
    <w:rsid w:val="00A97F38"/>
    <w:rsid w:val="00AB7F3A"/>
    <w:rsid w:val="00AC07ED"/>
    <w:rsid w:val="00AC34CB"/>
    <w:rsid w:val="00AD1CE9"/>
    <w:rsid w:val="00AF02E4"/>
    <w:rsid w:val="00AF47DB"/>
    <w:rsid w:val="00B0391F"/>
    <w:rsid w:val="00B04B9A"/>
    <w:rsid w:val="00B0689C"/>
    <w:rsid w:val="00B15F51"/>
    <w:rsid w:val="00B33FB8"/>
    <w:rsid w:val="00B42D87"/>
    <w:rsid w:val="00B436DC"/>
    <w:rsid w:val="00B500D3"/>
    <w:rsid w:val="00B716CF"/>
    <w:rsid w:val="00B82266"/>
    <w:rsid w:val="00B85843"/>
    <w:rsid w:val="00B91D3D"/>
    <w:rsid w:val="00BA064A"/>
    <w:rsid w:val="00BA4592"/>
    <w:rsid w:val="00BC5C20"/>
    <w:rsid w:val="00BD1AD1"/>
    <w:rsid w:val="00BD5B6D"/>
    <w:rsid w:val="00BF184B"/>
    <w:rsid w:val="00C06A66"/>
    <w:rsid w:val="00C1420D"/>
    <w:rsid w:val="00C15AFB"/>
    <w:rsid w:val="00C15CF3"/>
    <w:rsid w:val="00C179C9"/>
    <w:rsid w:val="00C20DF3"/>
    <w:rsid w:val="00C22B3C"/>
    <w:rsid w:val="00C23803"/>
    <w:rsid w:val="00C25D9E"/>
    <w:rsid w:val="00C26C71"/>
    <w:rsid w:val="00C3406E"/>
    <w:rsid w:val="00C43A52"/>
    <w:rsid w:val="00C53271"/>
    <w:rsid w:val="00C627FF"/>
    <w:rsid w:val="00C65E6E"/>
    <w:rsid w:val="00C665CD"/>
    <w:rsid w:val="00C67E77"/>
    <w:rsid w:val="00C71AC1"/>
    <w:rsid w:val="00C7257C"/>
    <w:rsid w:val="00C777DD"/>
    <w:rsid w:val="00C8014B"/>
    <w:rsid w:val="00C81CDE"/>
    <w:rsid w:val="00C84228"/>
    <w:rsid w:val="00C90E86"/>
    <w:rsid w:val="00C95BAA"/>
    <w:rsid w:val="00CB01B7"/>
    <w:rsid w:val="00CB113D"/>
    <w:rsid w:val="00CB3226"/>
    <w:rsid w:val="00CC054D"/>
    <w:rsid w:val="00CC4C37"/>
    <w:rsid w:val="00CD77BF"/>
    <w:rsid w:val="00CE6053"/>
    <w:rsid w:val="00CE7F09"/>
    <w:rsid w:val="00CF34C6"/>
    <w:rsid w:val="00CF7873"/>
    <w:rsid w:val="00D0108C"/>
    <w:rsid w:val="00D07012"/>
    <w:rsid w:val="00D164BA"/>
    <w:rsid w:val="00D1691F"/>
    <w:rsid w:val="00D17553"/>
    <w:rsid w:val="00D20BD7"/>
    <w:rsid w:val="00D34DD9"/>
    <w:rsid w:val="00D36A91"/>
    <w:rsid w:val="00D43813"/>
    <w:rsid w:val="00D56A00"/>
    <w:rsid w:val="00D62391"/>
    <w:rsid w:val="00D81165"/>
    <w:rsid w:val="00D91EB5"/>
    <w:rsid w:val="00D95306"/>
    <w:rsid w:val="00DA2CE4"/>
    <w:rsid w:val="00DB132F"/>
    <w:rsid w:val="00DB2EC1"/>
    <w:rsid w:val="00DB439C"/>
    <w:rsid w:val="00DC5997"/>
    <w:rsid w:val="00DD0522"/>
    <w:rsid w:val="00DD1B8F"/>
    <w:rsid w:val="00DD1D11"/>
    <w:rsid w:val="00DD304C"/>
    <w:rsid w:val="00DD460F"/>
    <w:rsid w:val="00DE722A"/>
    <w:rsid w:val="00DF082E"/>
    <w:rsid w:val="00DF13C0"/>
    <w:rsid w:val="00DF714C"/>
    <w:rsid w:val="00E02105"/>
    <w:rsid w:val="00E05A1C"/>
    <w:rsid w:val="00E11EDA"/>
    <w:rsid w:val="00E3477C"/>
    <w:rsid w:val="00E40495"/>
    <w:rsid w:val="00E4284A"/>
    <w:rsid w:val="00E500CB"/>
    <w:rsid w:val="00E51E8F"/>
    <w:rsid w:val="00E64E2D"/>
    <w:rsid w:val="00E66C8E"/>
    <w:rsid w:val="00E75DF9"/>
    <w:rsid w:val="00E77253"/>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1A6C"/>
    <w:rsid w:val="00EE69CB"/>
    <w:rsid w:val="00EF3432"/>
    <w:rsid w:val="00EF787B"/>
    <w:rsid w:val="00F01DAC"/>
    <w:rsid w:val="00F0553A"/>
    <w:rsid w:val="00F238AB"/>
    <w:rsid w:val="00F31C98"/>
    <w:rsid w:val="00F3585C"/>
    <w:rsid w:val="00F35E91"/>
    <w:rsid w:val="00F36D62"/>
    <w:rsid w:val="00F412BA"/>
    <w:rsid w:val="00F52648"/>
    <w:rsid w:val="00F56A1D"/>
    <w:rsid w:val="00F63F48"/>
    <w:rsid w:val="00F65238"/>
    <w:rsid w:val="00F67DA1"/>
    <w:rsid w:val="00F75A88"/>
    <w:rsid w:val="00F77B5C"/>
    <w:rsid w:val="00F876AB"/>
    <w:rsid w:val="00F94755"/>
    <w:rsid w:val="00F976E1"/>
    <w:rsid w:val="00FB2DB0"/>
    <w:rsid w:val="00FC2003"/>
    <w:rsid w:val="00FD3DFB"/>
    <w:rsid w:val="00FD4FC3"/>
    <w:rsid w:val="00FE537B"/>
    <w:rsid w:val="00FE6EC4"/>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6141</Words>
  <Characters>33776</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BAJANGIBABO, Marie-alice</cp:lastModifiedBy>
  <cp:revision>2</cp:revision>
  <cp:lastPrinted>2024-08-21T14:43:00Z</cp:lastPrinted>
  <dcterms:created xsi:type="dcterms:W3CDTF">2024-08-28T14:03:00Z</dcterms:created>
  <dcterms:modified xsi:type="dcterms:W3CDTF">2024-08-28T14:03:00Z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