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D767" w14:textId="40E0E257" w:rsidR="001C79C2" w:rsidRPr="00A05B81" w:rsidRDefault="003A7939" w:rsidP="00A05B81">
      <w:pPr>
        <w:spacing w:before="100" w:after="100" w:line="240" w:lineRule="auto"/>
        <w:ind w:left="102" w:right="32"/>
        <w:rPr>
          <w:rFonts w:eastAsia="Calibri" w:cstheme="minorHAnsi"/>
          <w:b/>
          <w:bCs/>
          <w:color w:val="585756"/>
          <w:sz w:val="44"/>
          <w:szCs w:val="44"/>
          <w:lang w:val="en-GB"/>
        </w:rPr>
      </w:pPr>
      <w:r w:rsidRPr="00A05B81">
        <w:rPr>
          <w:rFonts w:eastAsia="Calibri" w:cstheme="minorHAnsi"/>
          <w:b/>
          <w:bCs/>
          <w:color w:val="585756"/>
          <w:sz w:val="44"/>
          <w:szCs w:val="44"/>
          <w:lang w:val="en-GB"/>
        </w:rPr>
        <w:t>European Single Procurement Document (ESPD)</w:t>
      </w:r>
    </w:p>
    <w:p w14:paraId="4913D769" w14:textId="78E67E65" w:rsidR="001C79C2" w:rsidRPr="00A05B81" w:rsidRDefault="003A7939" w:rsidP="00A05B81">
      <w:pPr>
        <w:spacing w:before="100" w:after="100" w:line="240" w:lineRule="auto"/>
        <w:ind w:left="102" w:right="32"/>
        <w:rPr>
          <w:rFonts w:eastAsia="Calibri" w:cstheme="minorHAnsi"/>
          <w:b/>
          <w:bCs/>
          <w:color w:val="585756"/>
          <w:sz w:val="28"/>
          <w:szCs w:val="28"/>
          <w:lang w:val="en-GB"/>
        </w:rPr>
      </w:pPr>
      <w:r w:rsidRPr="00A05B81">
        <w:rPr>
          <w:rFonts w:eastAsia="Calibri" w:cstheme="minorHAnsi"/>
          <w:b/>
          <w:bCs/>
          <w:color w:val="585756"/>
          <w:sz w:val="28"/>
          <w:szCs w:val="28"/>
          <w:lang w:val="en-GB"/>
        </w:rPr>
        <w:t>Part I: Information concerning the procurement procedure and the contracting authority or contracting entity</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05B81" w14:paraId="617F30CA" w14:textId="77777777" w:rsidTr="000D68FE">
        <w:tc>
          <w:tcPr>
            <w:tcW w:w="9980" w:type="dxa"/>
            <w:shd w:val="clear" w:color="auto" w:fill="30739C"/>
          </w:tcPr>
          <w:p w14:paraId="01E5A1DC" w14:textId="41E40FB9" w:rsidR="00A7418C" w:rsidRPr="00A05B81" w:rsidRDefault="000D68FE" w:rsidP="003A3937">
            <w:pPr>
              <w:spacing w:before="120" w:after="120"/>
              <w:ind w:right="-20"/>
              <w:rPr>
                <w:rFonts w:eastAsia="DejaVu Sans" w:cstheme="minorHAnsi"/>
                <w:sz w:val="28"/>
                <w:szCs w:val="28"/>
                <w:lang w:val="en-GB"/>
              </w:rPr>
            </w:pPr>
            <w:r w:rsidRPr="00A05B81">
              <w:rPr>
                <w:rFonts w:eastAsia="DejaVu Sans" w:cstheme="minorHAnsi"/>
                <w:b/>
                <w:bCs/>
                <w:color w:val="FFFFFF"/>
                <w:sz w:val="28"/>
                <w:szCs w:val="28"/>
                <w:lang w:val="en-GB"/>
              </w:rPr>
              <w:t>Identity of the procurer</w:t>
            </w:r>
          </w:p>
        </w:tc>
      </w:tr>
    </w:tbl>
    <w:p w14:paraId="3E3B81EE" w14:textId="1B65E731" w:rsidR="00AD3D47" w:rsidRPr="002C216D" w:rsidRDefault="00AD3D47" w:rsidP="00E43CEF">
      <w:pPr>
        <w:spacing w:before="100" w:after="100" w:line="240" w:lineRule="auto"/>
        <w:ind w:left="102" w:right="32"/>
        <w:rPr>
          <w:rFonts w:eastAsia="Calibri" w:cstheme="minorHAnsi"/>
          <w:b/>
          <w:bCs/>
          <w:color w:val="585756"/>
          <w:sz w:val="24"/>
          <w:szCs w:val="24"/>
          <w:lang w:val="en-GB"/>
        </w:rPr>
      </w:pPr>
      <w:r w:rsidRPr="002C216D">
        <w:rPr>
          <w:rFonts w:eastAsia="Calibri" w:cstheme="minorHAnsi"/>
          <w:b/>
          <w:bCs/>
          <w:color w:val="585756"/>
          <w:sz w:val="24"/>
          <w:szCs w:val="24"/>
          <w:lang w:val="en-GB"/>
        </w:rPr>
        <w:t>Official name:</w:t>
      </w:r>
    </w:p>
    <w:p w14:paraId="4913D771" w14:textId="4581E32C" w:rsidR="001C79C2" w:rsidRPr="002C216D" w:rsidRDefault="001C79C2" w:rsidP="00E43CEF">
      <w:pPr>
        <w:spacing w:before="100" w:after="100" w:line="240" w:lineRule="auto"/>
        <w:ind w:left="102" w:right="-20"/>
        <w:rPr>
          <w:rFonts w:eastAsia="Calibri" w:cstheme="minorHAnsi"/>
          <w:color w:val="585756"/>
          <w:lang w:val="en-GB"/>
        </w:rPr>
      </w:pPr>
    </w:p>
    <w:p w14:paraId="4913D772" w14:textId="7C1D927C" w:rsidR="001C79C2" w:rsidRPr="002C216D" w:rsidRDefault="003A7939" w:rsidP="00E43CEF">
      <w:pPr>
        <w:spacing w:before="100" w:after="100" w:line="240" w:lineRule="auto"/>
        <w:ind w:left="102" w:right="32"/>
        <w:rPr>
          <w:rFonts w:eastAsia="Calibri" w:cstheme="minorHAnsi"/>
          <w:b/>
          <w:bCs/>
          <w:color w:val="585756"/>
          <w:sz w:val="24"/>
          <w:szCs w:val="24"/>
          <w:lang w:val="en-GB"/>
        </w:rPr>
      </w:pPr>
      <w:r w:rsidRPr="002C216D">
        <w:rPr>
          <w:rFonts w:eastAsia="Calibri" w:cstheme="minorHAnsi"/>
          <w:b/>
          <w:bCs/>
          <w:color w:val="585756"/>
          <w:sz w:val="24"/>
          <w:szCs w:val="24"/>
          <w:lang w:val="en-GB"/>
        </w:rPr>
        <w:t>Country</w:t>
      </w:r>
      <w:r w:rsidR="004D186C" w:rsidRPr="002C216D">
        <w:rPr>
          <w:rFonts w:eastAsia="Calibri" w:cstheme="minorHAnsi"/>
          <w:b/>
          <w:bCs/>
          <w:color w:val="585756"/>
          <w:sz w:val="24"/>
          <w:szCs w:val="24"/>
          <w:lang w:val="en-GB"/>
        </w:rPr>
        <w:t>:</w:t>
      </w:r>
    </w:p>
    <w:p w14:paraId="4913D775" w14:textId="0B016568" w:rsidR="001C79C2" w:rsidRPr="002C216D" w:rsidRDefault="001C79C2" w:rsidP="00E43CEF">
      <w:pPr>
        <w:spacing w:before="100" w:after="100" w:line="240" w:lineRule="auto"/>
        <w:ind w:left="102" w:right="-20"/>
        <w:rPr>
          <w:rFonts w:eastAsia="Calibri" w:cstheme="minorHAnsi"/>
          <w:color w:val="585756"/>
          <w:lang w:val="en-GB"/>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05B81" w14:paraId="0356109A" w14:textId="77777777" w:rsidTr="000D68FE">
        <w:tc>
          <w:tcPr>
            <w:tcW w:w="9980" w:type="dxa"/>
            <w:shd w:val="clear" w:color="auto" w:fill="30739C"/>
          </w:tcPr>
          <w:p w14:paraId="32F886BF" w14:textId="095BF8A4" w:rsidR="000D68FE" w:rsidRPr="003023E0" w:rsidRDefault="000D68FE" w:rsidP="003A3937">
            <w:pPr>
              <w:spacing w:before="120" w:after="120"/>
              <w:ind w:right="-20"/>
              <w:rPr>
                <w:rFonts w:eastAsia="DejaVu Sans" w:cstheme="minorHAnsi"/>
                <w:sz w:val="28"/>
                <w:szCs w:val="28"/>
                <w:lang w:val="en-GB"/>
              </w:rPr>
            </w:pPr>
            <w:r w:rsidRPr="003023E0">
              <w:rPr>
                <w:rFonts w:eastAsia="DejaVu Sans" w:cstheme="minorHAnsi"/>
                <w:b/>
                <w:bCs/>
                <w:color w:val="FFFFFF"/>
                <w:sz w:val="28"/>
                <w:szCs w:val="28"/>
                <w:lang w:val="en-GB"/>
              </w:rPr>
              <w:t>Information about the procurement procedure</w:t>
            </w:r>
          </w:p>
        </w:tc>
      </w:tr>
    </w:tbl>
    <w:p w14:paraId="3C7CC6A2" w14:textId="4593A2BB" w:rsidR="00AD3D47" w:rsidRPr="002C216D" w:rsidRDefault="004D186C" w:rsidP="00E43CEF">
      <w:pPr>
        <w:spacing w:before="100" w:after="100" w:line="240" w:lineRule="auto"/>
        <w:ind w:left="102" w:right="32"/>
        <w:rPr>
          <w:rFonts w:eastAsia="DejaVu Sans" w:cstheme="minorHAnsi"/>
          <w:b/>
          <w:bCs/>
          <w:sz w:val="24"/>
          <w:szCs w:val="24"/>
          <w:lang w:val="en-GB"/>
        </w:rPr>
      </w:pPr>
      <w:r w:rsidRPr="002C216D">
        <w:rPr>
          <w:rFonts w:eastAsia="Calibri" w:cstheme="minorHAnsi"/>
          <w:b/>
          <w:bCs/>
          <w:color w:val="585756"/>
          <w:sz w:val="24"/>
          <w:szCs w:val="24"/>
          <w:lang w:val="en-GB"/>
        </w:rPr>
        <w:t xml:space="preserve">Type </w:t>
      </w:r>
      <w:r w:rsidR="00875763" w:rsidRPr="002C216D">
        <w:rPr>
          <w:rFonts w:eastAsia="Calibri" w:cstheme="minorHAnsi"/>
          <w:b/>
          <w:bCs/>
          <w:color w:val="585756"/>
          <w:sz w:val="24"/>
          <w:szCs w:val="24"/>
          <w:lang w:val="en-GB"/>
        </w:rPr>
        <w:t>of procedure</w:t>
      </w:r>
      <w:r w:rsidR="00AD3D47" w:rsidRPr="002C216D">
        <w:rPr>
          <w:rFonts w:eastAsia="Calibri" w:cstheme="minorHAnsi"/>
          <w:b/>
          <w:bCs/>
          <w:color w:val="585756"/>
          <w:sz w:val="24"/>
          <w:szCs w:val="24"/>
          <w:lang w:val="en-GB"/>
        </w:rPr>
        <w:t>:</w:t>
      </w:r>
    </w:p>
    <w:p w14:paraId="075F1BA3" w14:textId="7B4391A5" w:rsidR="00875763" w:rsidRPr="002C216D" w:rsidRDefault="00875763" w:rsidP="00E43CEF">
      <w:pPr>
        <w:spacing w:before="100" w:after="100" w:line="240" w:lineRule="auto"/>
        <w:ind w:left="102" w:right="-20"/>
        <w:rPr>
          <w:rFonts w:eastAsia="Calibri" w:cstheme="minorHAnsi"/>
          <w:color w:val="585756"/>
          <w:lang w:val="en-GB"/>
        </w:rPr>
      </w:pPr>
    </w:p>
    <w:p w14:paraId="3E0924BB" w14:textId="673B3B9D" w:rsidR="00CC1A66" w:rsidRPr="00A05B81" w:rsidRDefault="00A05B81" w:rsidP="00A05B81">
      <w:pPr>
        <w:rPr>
          <w:rFonts w:eastAsia="Calibri" w:cstheme="minorHAnsi"/>
          <w:color w:val="585756"/>
          <w:lang w:val="en-GB"/>
        </w:rPr>
      </w:pPr>
      <w:r w:rsidRPr="00A05B81">
        <w:rPr>
          <w:rFonts w:eastAsia="DejaVu Sans" w:cstheme="minorHAnsi"/>
          <w:b/>
          <w:bCs/>
          <w:lang w:val="en-GB"/>
        </w:rPr>
        <w:t xml:space="preserve"> </w:t>
      </w:r>
      <w:r w:rsidR="003A7939" w:rsidRPr="00A05B81">
        <w:rPr>
          <w:rFonts w:eastAsia="Calibri" w:cstheme="minorHAnsi"/>
          <w:b/>
          <w:bCs/>
          <w:color w:val="585756"/>
          <w:lang w:val="en-GB"/>
        </w:rPr>
        <w:t>Title</w:t>
      </w:r>
      <w:r w:rsidR="004D186C" w:rsidRPr="00A05B81">
        <w:rPr>
          <w:rFonts w:eastAsia="Calibri" w:cstheme="minorHAnsi"/>
          <w:b/>
          <w:bCs/>
          <w:color w:val="585756"/>
          <w:lang w:val="en-GB"/>
        </w:rPr>
        <w:t>:</w:t>
      </w:r>
      <w:r w:rsidRPr="00A05B81">
        <w:rPr>
          <w:rFonts w:eastAsia="Calibri" w:cstheme="minorHAnsi"/>
          <w:color w:val="585756"/>
          <w:lang w:val="en-GB"/>
        </w:rPr>
        <w:t xml:space="preserve"> </w:t>
      </w:r>
    </w:p>
    <w:p w14:paraId="4913D77B" w14:textId="59388B3E" w:rsidR="001C79C2" w:rsidRPr="002C216D" w:rsidRDefault="003A7939" w:rsidP="00E43CEF">
      <w:pPr>
        <w:spacing w:before="100" w:after="100" w:line="240" w:lineRule="auto"/>
        <w:ind w:left="102" w:right="32"/>
        <w:rPr>
          <w:rFonts w:eastAsia="Calibri" w:cstheme="minorHAnsi"/>
          <w:b/>
          <w:bCs/>
          <w:color w:val="585756"/>
          <w:sz w:val="24"/>
          <w:szCs w:val="24"/>
          <w:lang w:val="en-GB"/>
        </w:rPr>
      </w:pPr>
      <w:r w:rsidRPr="002C216D">
        <w:rPr>
          <w:rFonts w:eastAsia="Calibri" w:cstheme="minorHAnsi"/>
          <w:b/>
          <w:bCs/>
          <w:color w:val="585756"/>
          <w:sz w:val="24"/>
          <w:szCs w:val="24"/>
          <w:lang w:val="en-GB"/>
        </w:rPr>
        <w:t>File reference number attributed by the contracting authority</w:t>
      </w:r>
      <w:r w:rsidR="004D186C" w:rsidRPr="002C216D">
        <w:rPr>
          <w:rFonts w:eastAsia="Calibri" w:cstheme="minorHAnsi"/>
          <w:b/>
          <w:bCs/>
          <w:color w:val="585756"/>
          <w:sz w:val="24"/>
          <w:szCs w:val="24"/>
          <w:lang w:val="en-GB"/>
        </w:rPr>
        <w:t>:</w:t>
      </w:r>
    </w:p>
    <w:p w14:paraId="4913D77C" w14:textId="30D42FD5" w:rsidR="001C79C2" w:rsidRPr="00015DEB" w:rsidRDefault="001C79C2" w:rsidP="00E43CEF">
      <w:pPr>
        <w:spacing w:before="100" w:after="100" w:line="240" w:lineRule="auto"/>
        <w:ind w:left="102" w:right="-20"/>
        <w:rPr>
          <w:rFonts w:eastAsia="Calibri" w:cstheme="minorHAnsi"/>
          <w:color w:val="585756"/>
          <w:lang w:val="en-GB"/>
        </w:rPr>
      </w:pPr>
    </w:p>
    <w:p w14:paraId="4913D77F" w14:textId="3CB892DF" w:rsidR="001C79C2" w:rsidRPr="00015DEB" w:rsidRDefault="003A7939" w:rsidP="00A05B81">
      <w:pPr>
        <w:spacing w:before="100" w:after="100" w:line="240" w:lineRule="auto"/>
        <w:ind w:left="102" w:right="32"/>
        <w:rPr>
          <w:rFonts w:eastAsia="Calibri" w:cstheme="minorHAnsi"/>
          <w:b/>
          <w:bCs/>
          <w:color w:val="585756"/>
          <w:sz w:val="28"/>
          <w:szCs w:val="28"/>
          <w:lang w:val="en-GB"/>
        </w:rPr>
      </w:pPr>
      <w:r w:rsidRPr="00015DEB">
        <w:rPr>
          <w:rFonts w:eastAsia="Calibri" w:cstheme="minorHAnsi"/>
          <w:b/>
          <w:bCs/>
          <w:color w:val="585756"/>
          <w:sz w:val="28"/>
          <w:szCs w:val="28"/>
          <w:lang w:val="en-GB"/>
        </w:rPr>
        <w:t>Part II: Information concerning the economic operator</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05B81" w14:paraId="1B55B7FA" w14:textId="77777777" w:rsidTr="000D68FE">
        <w:tc>
          <w:tcPr>
            <w:tcW w:w="9980" w:type="dxa"/>
            <w:shd w:val="clear" w:color="auto" w:fill="30739C"/>
          </w:tcPr>
          <w:p w14:paraId="6C372A11" w14:textId="115841CC" w:rsidR="000D68FE" w:rsidRPr="00015DEB" w:rsidRDefault="006928C4" w:rsidP="003A3937">
            <w:pPr>
              <w:spacing w:before="120" w:after="120"/>
              <w:ind w:right="-20"/>
              <w:rPr>
                <w:rFonts w:eastAsia="DejaVu Sans" w:cstheme="minorHAnsi"/>
                <w:sz w:val="28"/>
                <w:szCs w:val="28"/>
                <w:lang w:val="en-GB"/>
              </w:rPr>
            </w:pPr>
            <w:r w:rsidRPr="00015DEB">
              <w:rPr>
                <w:rFonts w:eastAsia="DejaVu Sans" w:cstheme="minorHAnsi"/>
                <w:b/>
                <w:bCs/>
                <w:color w:val="FFFFFF"/>
                <w:sz w:val="28"/>
                <w:szCs w:val="28"/>
                <w:lang w:val="en-GB"/>
              </w:rPr>
              <w:t xml:space="preserve">A: </w:t>
            </w:r>
            <w:r w:rsidR="000D68FE" w:rsidRPr="00015DEB">
              <w:rPr>
                <w:rFonts w:eastAsia="DejaVu Sans" w:cstheme="minorHAnsi"/>
                <w:b/>
                <w:bCs/>
                <w:color w:val="FFFFFF"/>
                <w:sz w:val="28"/>
                <w:szCs w:val="28"/>
                <w:lang w:val="en-GB"/>
              </w:rPr>
              <w:t>Information about the economic operator</w:t>
            </w:r>
          </w:p>
        </w:tc>
      </w:tr>
    </w:tbl>
    <w:p w14:paraId="0EA9F81F" w14:textId="5DEFBAA5" w:rsidR="00AD3D47" w:rsidRPr="00A05B81" w:rsidRDefault="00AD3D47"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Name:</w:t>
      </w:r>
    </w:p>
    <w:p w14:paraId="4913D785" w14:textId="7E9AAB48"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86" w14:textId="1E70C3E0"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Street and number</w:t>
      </w:r>
      <w:r w:rsidR="004D186C" w:rsidRPr="00A05B81">
        <w:rPr>
          <w:rFonts w:eastAsia="Calibri" w:cstheme="minorHAnsi"/>
          <w:b/>
          <w:bCs/>
          <w:color w:val="585756"/>
          <w:lang w:val="en-GB"/>
        </w:rPr>
        <w:t>:</w:t>
      </w:r>
    </w:p>
    <w:p w14:paraId="4913D787"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88" w14:textId="4904499B"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Postcode</w:t>
      </w:r>
      <w:r w:rsidR="004D186C" w:rsidRPr="00A05B81">
        <w:rPr>
          <w:rFonts w:eastAsia="Calibri" w:cstheme="minorHAnsi"/>
          <w:b/>
          <w:bCs/>
          <w:color w:val="585756"/>
          <w:lang w:val="en-GB"/>
        </w:rPr>
        <w:t>:</w:t>
      </w:r>
    </w:p>
    <w:p w14:paraId="4913D789"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8A" w14:textId="48E06DE9"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City</w:t>
      </w:r>
      <w:r w:rsidR="004D186C" w:rsidRPr="00A05B81">
        <w:rPr>
          <w:rFonts w:eastAsia="Calibri" w:cstheme="minorHAnsi"/>
          <w:b/>
          <w:bCs/>
          <w:color w:val="585756"/>
          <w:lang w:val="en-GB"/>
        </w:rPr>
        <w:t>:</w:t>
      </w:r>
    </w:p>
    <w:p w14:paraId="4913D78B"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8C" w14:textId="1D363E94"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Country</w:t>
      </w:r>
      <w:r w:rsidR="004D186C" w:rsidRPr="00A05B81">
        <w:rPr>
          <w:rFonts w:eastAsia="Calibri" w:cstheme="minorHAnsi"/>
          <w:b/>
          <w:bCs/>
          <w:color w:val="585756"/>
          <w:lang w:val="en-GB"/>
        </w:rPr>
        <w:t>:</w:t>
      </w:r>
    </w:p>
    <w:p w14:paraId="4913D78D" w14:textId="3D08EF29"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8E" w14:textId="20A750DA"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Internet address (web address) (if applicable)</w:t>
      </w:r>
      <w:r w:rsidR="004D186C" w:rsidRPr="00A05B81">
        <w:rPr>
          <w:rFonts w:eastAsia="Calibri" w:cstheme="minorHAnsi"/>
          <w:b/>
          <w:bCs/>
          <w:color w:val="585756"/>
          <w:lang w:val="en-GB"/>
        </w:rPr>
        <w:t>:</w:t>
      </w:r>
    </w:p>
    <w:p w14:paraId="4913D78F"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90" w14:textId="66A15077"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E-mail</w:t>
      </w:r>
      <w:r w:rsidR="004D186C" w:rsidRPr="00A05B81">
        <w:rPr>
          <w:rFonts w:eastAsia="Calibri" w:cstheme="minorHAnsi"/>
          <w:b/>
          <w:bCs/>
          <w:color w:val="585756"/>
          <w:lang w:val="en-GB"/>
        </w:rPr>
        <w:t>:</w:t>
      </w:r>
    </w:p>
    <w:p w14:paraId="4913D791"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92" w14:textId="7507E5C5"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T</w:t>
      </w:r>
      <w:r w:rsidR="003A7939" w:rsidRPr="00A05B81">
        <w:rPr>
          <w:rFonts w:eastAsia="Calibri" w:cstheme="minorHAnsi"/>
          <w:b/>
          <w:bCs/>
          <w:color w:val="585756"/>
          <w:lang w:val="en-GB"/>
        </w:rPr>
        <w:t>e</w:t>
      </w:r>
      <w:r w:rsidRPr="00A05B81">
        <w:rPr>
          <w:rFonts w:eastAsia="Calibri" w:cstheme="minorHAnsi"/>
          <w:b/>
          <w:bCs/>
          <w:color w:val="585756"/>
          <w:lang w:val="en-GB"/>
        </w:rPr>
        <w:t>l</w:t>
      </w:r>
      <w:r w:rsidR="003A7939" w:rsidRPr="00A05B81">
        <w:rPr>
          <w:rFonts w:eastAsia="Calibri" w:cstheme="minorHAnsi"/>
          <w:b/>
          <w:bCs/>
          <w:color w:val="585756"/>
          <w:lang w:val="en-GB"/>
        </w:rPr>
        <w:t>e</w:t>
      </w:r>
      <w:r w:rsidRPr="00A05B81">
        <w:rPr>
          <w:rFonts w:eastAsia="Calibri" w:cstheme="minorHAnsi"/>
          <w:b/>
          <w:bCs/>
          <w:color w:val="585756"/>
          <w:lang w:val="en-GB"/>
        </w:rPr>
        <w:t>phone:</w:t>
      </w:r>
    </w:p>
    <w:p w14:paraId="4913D793"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94" w14:textId="793BDBFB"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Contact person or persons</w:t>
      </w:r>
      <w:r w:rsidR="004D186C" w:rsidRPr="00A05B81">
        <w:rPr>
          <w:rFonts w:eastAsia="Calibri" w:cstheme="minorHAnsi"/>
          <w:b/>
          <w:bCs/>
          <w:color w:val="585756"/>
          <w:lang w:val="en-GB"/>
        </w:rPr>
        <w:t>:</w:t>
      </w:r>
    </w:p>
    <w:p w14:paraId="4913D795"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96" w14:textId="7012350D"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VAT number, if applicable</w:t>
      </w:r>
      <w:r w:rsidR="004D186C" w:rsidRPr="00A05B81">
        <w:rPr>
          <w:rFonts w:eastAsia="Calibri" w:cstheme="minorHAnsi"/>
          <w:b/>
          <w:bCs/>
          <w:color w:val="585756"/>
          <w:lang w:val="en-GB"/>
        </w:rPr>
        <w:t>:</w:t>
      </w:r>
    </w:p>
    <w:p w14:paraId="4913D797"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98" w14:textId="4E3B73A7"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lastRenderedPageBreak/>
        <w:t>If no VAT number is appl</w:t>
      </w:r>
      <w:r w:rsidR="00AD3D47" w:rsidRPr="00A05B81">
        <w:rPr>
          <w:rFonts w:eastAsia="Calibri" w:cstheme="minorHAnsi"/>
          <w:b/>
          <w:bCs/>
          <w:color w:val="585756"/>
          <w:lang w:val="en-GB"/>
        </w:rPr>
        <w:t xml:space="preserve">icable, please indicate another </w:t>
      </w:r>
      <w:r w:rsidRPr="00A05B81">
        <w:rPr>
          <w:rFonts w:eastAsia="Calibri" w:cstheme="minorHAnsi"/>
          <w:b/>
          <w:bCs/>
          <w:color w:val="585756"/>
          <w:lang w:val="en-GB"/>
        </w:rPr>
        <w:t>national identification number,</w:t>
      </w:r>
      <w:r w:rsidRPr="00A05B81">
        <w:rPr>
          <w:rFonts w:eastAsia="DejaVu Sans" w:cstheme="minorHAnsi"/>
          <w:b/>
          <w:bCs/>
          <w:lang w:val="en-GB"/>
        </w:rPr>
        <w:t xml:space="preserve"> if required </w:t>
      </w:r>
      <w:r w:rsidRPr="00A05B81">
        <w:rPr>
          <w:rFonts w:eastAsia="Calibri" w:cstheme="minorHAnsi"/>
          <w:b/>
          <w:bCs/>
          <w:color w:val="585756"/>
          <w:lang w:val="en-GB"/>
        </w:rPr>
        <w:t>and applicable</w:t>
      </w:r>
    </w:p>
    <w:p w14:paraId="4913D799"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9A" w14:textId="06E65F41"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Is the economic operator a Micro, a Small or a Medium-Sized Enterprise</w:t>
      </w:r>
      <w:r w:rsidR="004D186C" w:rsidRPr="00A05B81">
        <w:rPr>
          <w:rFonts w:eastAsia="Calibri" w:cstheme="minorHAnsi"/>
          <w:b/>
          <w:bCs/>
          <w:color w:val="585756"/>
          <w:lang w:val="en-GB"/>
        </w:rPr>
        <w:t>?</w:t>
      </w:r>
    </w:p>
    <w:p w14:paraId="72741FAC" w14:textId="77777777" w:rsidR="00B220CA" w:rsidRPr="00A05B81" w:rsidRDefault="00B220CA"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6BEFF395" w14:textId="77777777" w:rsidR="00B220CA" w:rsidRPr="00A05B81" w:rsidRDefault="00B220CA"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4913D79E" w14:textId="77777777" w:rsidR="001C79C2" w:rsidRPr="00A05B81" w:rsidRDefault="001C79C2" w:rsidP="003A3937">
      <w:pPr>
        <w:spacing w:after="0" w:line="240" w:lineRule="auto"/>
        <w:rPr>
          <w:rFonts w:cstheme="minorHAnsi"/>
          <w:lang w:val="en-GB"/>
        </w:rPr>
      </w:pPr>
    </w:p>
    <w:p w14:paraId="4913D7BB" w14:textId="77777777" w:rsidR="001C79C2" w:rsidRPr="00A05B81" w:rsidRDefault="001C79C2" w:rsidP="003A3937">
      <w:pPr>
        <w:spacing w:after="0" w:line="240" w:lineRule="auto"/>
        <w:rPr>
          <w:rFonts w:cstheme="minorHAnsi"/>
          <w:lang w:val="en-GB"/>
        </w:rPr>
      </w:pPr>
    </w:p>
    <w:p w14:paraId="4913D7BC" w14:textId="503B56AA" w:rsidR="001C79C2" w:rsidRPr="00A05B81" w:rsidRDefault="00E874EF" w:rsidP="00A05B81">
      <w:pPr>
        <w:spacing w:before="100" w:after="100" w:line="240" w:lineRule="auto"/>
        <w:ind w:left="102" w:right="32"/>
        <w:rPr>
          <w:rFonts w:eastAsia="Calibri" w:cstheme="minorHAnsi"/>
          <w:b/>
          <w:bCs/>
          <w:color w:val="585756"/>
          <w:lang w:val="en-GB"/>
        </w:rPr>
      </w:pPr>
      <w:r w:rsidRPr="00A05B81">
        <w:rPr>
          <w:rFonts w:eastAsia="Calibri" w:cstheme="minorHAnsi"/>
          <w:b/>
          <w:bCs/>
          <w:noProof/>
          <w:color w:val="585756"/>
          <w:lang w:val="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3A7939" w:rsidRPr="00A05B81">
        <w:rPr>
          <w:rFonts w:eastAsia="Calibri" w:cstheme="minorHAnsi"/>
          <w:b/>
          <w:bCs/>
          <w:color w:val="585756"/>
          <w:lang w:val="en-GB"/>
        </w:rPr>
        <w:t>Is the economic operator participating in the procurement procedure together with others</w:t>
      </w:r>
    </w:p>
    <w:p w14:paraId="734224C6" w14:textId="77777777" w:rsidR="00B220CA" w:rsidRPr="00A05B81" w:rsidRDefault="00B220CA"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4B89BFE8" w14:textId="77777777" w:rsidR="00B220CA" w:rsidRPr="00A05B81" w:rsidRDefault="00B220CA"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4913D7C2" w14:textId="6CFCA8C1" w:rsidR="001C79C2" w:rsidRPr="002C216D" w:rsidRDefault="004D186C" w:rsidP="00E43CEF">
      <w:pPr>
        <w:spacing w:before="100" w:after="100" w:line="240" w:lineRule="auto"/>
        <w:ind w:left="376" w:right="-20"/>
        <w:rPr>
          <w:rFonts w:eastAsia="Calibri" w:cstheme="minorHAnsi"/>
          <w:color w:val="585756"/>
          <w:lang w:val="en-GB"/>
        </w:rPr>
      </w:pPr>
      <w:r w:rsidRPr="00A05B81">
        <w:rPr>
          <w:rFonts w:eastAsia="Times New Roman" w:cstheme="minorHAnsi"/>
          <w:lang w:val="en-GB"/>
        </w:rPr>
        <w:t xml:space="preserve">•  </w:t>
      </w:r>
      <w:r w:rsidR="003A7939" w:rsidRPr="002C216D">
        <w:rPr>
          <w:rFonts w:eastAsia="Calibri" w:cstheme="minorHAnsi"/>
          <w:color w:val="585756"/>
          <w:lang w:val="en-GB"/>
        </w:rPr>
        <w:t>Please ensure that the others concerned provide a separate ESPD form.</w:t>
      </w:r>
    </w:p>
    <w:p w14:paraId="4913D7C5" w14:textId="55CC3D9E"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 xml:space="preserve">a) </w:t>
      </w:r>
      <w:r w:rsidR="003A7939" w:rsidRPr="00A05B81">
        <w:rPr>
          <w:rFonts w:eastAsia="Calibri" w:cstheme="minorHAnsi"/>
          <w:b/>
          <w:bCs/>
          <w:color w:val="585756"/>
          <w:lang w:val="en-GB"/>
        </w:rPr>
        <w:t>Please indicate the role of the economic operator in the group (leader, responsible for specific tasks...)</w:t>
      </w:r>
      <w:r w:rsidRPr="00A05B81">
        <w:rPr>
          <w:rFonts w:eastAsia="Calibri" w:cstheme="minorHAnsi"/>
          <w:b/>
          <w:bCs/>
          <w:color w:val="585756"/>
          <w:lang w:val="en-GB"/>
        </w:rPr>
        <w:t>:</w:t>
      </w:r>
    </w:p>
    <w:p w14:paraId="4913D7C6" w14:textId="77777777" w:rsidR="001C79C2" w:rsidRPr="00A05B81" w:rsidRDefault="004D186C" w:rsidP="00E43CEF">
      <w:pPr>
        <w:spacing w:before="100" w:after="100" w:line="240" w:lineRule="auto"/>
        <w:ind w:left="100" w:right="-20"/>
        <w:rPr>
          <w:rFonts w:eastAsia="DejaVu Sans" w:cstheme="minorHAnsi"/>
          <w:lang w:val="en-GB"/>
        </w:rPr>
      </w:pPr>
      <w:r w:rsidRPr="00A05B81">
        <w:rPr>
          <w:rFonts w:eastAsia="DejaVu Sans" w:cstheme="minorHAnsi"/>
          <w:lang w:val="en-GB"/>
        </w:rPr>
        <w:t>-</w:t>
      </w:r>
    </w:p>
    <w:p w14:paraId="4913D7C7" w14:textId="77BBFD22"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 xml:space="preserve">b) </w:t>
      </w:r>
      <w:r w:rsidR="003A7939" w:rsidRPr="00A05B81">
        <w:rPr>
          <w:rFonts w:eastAsia="Calibri" w:cstheme="minorHAnsi"/>
          <w:b/>
          <w:bCs/>
          <w:color w:val="585756"/>
          <w:lang w:val="en-GB"/>
        </w:rPr>
        <w:t>Please identify the other economic operators participating in the procurement procedure together</w:t>
      </w:r>
      <w:r w:rsidRPr="00A05B81">
        <w:rPr>
          <w:rFonts w:eastAsia="Calibri" w:cstheme="minorHAnsi"/>
          <w:b/>
          <w:bCs/>
          <w:color w:val="585756"/>
          <w:lang w:val="en-GB"/>
        </w:rPr>
        <w:t>:</w:t>
      </w:r>
    </w:p>
    <w:p w14:paraId="4913D7C8" w14:textId="77777777" w:rsidR="001C79C2" w:rsidRPr="00A05B81" w:rsidRDefault="004D186C" w:rsidP="00E43CEF">
      <w:pPr>
        <w:spacing w:before="100" w:after="100" w:line="240" w:lineRule="auto"/>
        <w:ind w:left="100" w:right="-20"/>
        <w:rPr>
          <w:rFonts w:eastAsia="DejaVu Sans" w:cstheme="minorHAnsi"/>
          <w:lang w:val="en-GB"/>
        </w:rPr>
      </w:pPr>
      <w:r w:rsidRPr="00A05B81">
        <w:rPr>
          <w:rFonts w:eastAsia="DejaVu Sans" w:cstheme="minorHAnsi"/>
          <w:lang w:val="en-GB"/>
        </w:rPr>
        <w:t>-</w:t>
      </w:r>
    </w:p>
    <w:p w14:paraId="4913D7C9" w14:textId="38DEC21A"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 xml:space="preserve">c) </w:t>
      </w:r>
      <w:r w:rsidR="003A7939" w:rsidRPr="00A05B81">
        <w:rPr>
          <w:rFonts w:eastAsia="Calibri" w:cstheme="minorHAnsi"/>
          <w:b/>
          <w:bCs/>
          <w:color w:val="585756"/>
          <w:lang w:val="en-GB"/>
        </w:rPr>
        <w:t>Where applicable, name of the participating group</w:t>
      </w:r>
      <w:r w:rsidRPr="00A05B81">
        <w:rPr>
          <w:rFonts w:eastAsia="Calibri" w:cstheme="minorHAnsi"/>
          <w:b/>
          <w:bCs/>
          <w:color w:val="585756"/>
          <w:lang w:val="en-GB"/>
        </w:rPr>
        <w:t>:</w:t>
      </w:r>
    </w:p>
    <w:p w14:paraId="4913D7CA" w14:textId="77777777" w:rsidR="001C79C2" w:rsidRPr="00A05B81" w:rsidRDefault="004D186C" w:rsidP="00E43CEF">
      <w:pPr>
        <w:spacing w:before="100" w:after="100" w:line="240" w:lineRule="auto"/>
        <w:ind w:left="100" w:right="-20"/>
        <w:rPr>
          <w:rFonts w:eastAsia="DejaVu Sans" w:cstheme="minorHAnsi"/>
          <w:lang w:val="en-GB"/>
        </w:rPr>
      </w:pPr>
      <w:r w:rsidRPr="00A05B81">
        <w:rPr>
          <w:rFonts w:eastAsia="DejaVu Sans" w:cstheme="minorHAnsi"/>
          <w:position w:val="-1"/>
          <w:lang w:val="en-GB"/>
        </w:rPr>
        <w:t>-</w:t>
      </w:r>
    </w:p>
    <w:p w14:paraId="4913D7CB" w14:textId="77777777" w:rsidR="001C79C2" w:rsidRPr="00A05B81" w:rsidRDefault="001C79C2" w:rsidP="003A3937">
      <w:pPr>
        <w:spacing w:after="0" w:line="240" w:lineRule="auto"/>
        <w:rPr>
          <w:rFonts w:cstheme="minorHAnsi"/>
          <w:lang w:val="en-GB"/>
        </w:rPr>
      </w:pPr>
    </w:p>
    <w:p w14:paraId="4913D7CC" w14:textId="77777777" w:rsidR="001C79C2" w:rsidRPr="00A05B81" w:rsidRDefault="001C79C2" w:rsidP="003A3937">
      <w:pPr>
        <w:spacing w:after="0" w:line="240" w:lineRule="auto"/>
        <w:rPr>
          <w:rFonts w:cstheme="minorHAnsi"/>
          <w:lang w:val="en-GB"/>
        </w:rPr>
      </w:pPr>
    </w:p>
    <w:p w14:paraId="4913D7CD" w14:textId="079D5A97" w:rsidR="001C79C2" w:rsidRPr="00A05B81" w:rsidRDefault="00E874EF" w:rsidP="00A05B81">
      <w:pPr>
        <w:spacing w:before="100" w:after="100" w:line="240" w:lineRule="auto"/>
        <w:ind w:left="102" w:right="32"/>
        <w:rPr>
          <w:rFonts w:eastAsia="Calibri" w:cstheme="minorHAnsi"/>
          <w:b/>
          <w:bCs/>
          <w:color w:val="585756"/>
          <w:lang w:val="en-GB"/>
        </w:rPr>
      </w:pPr>
      <w:r w:rsidRPr="00A05B81">
        <w:rPr>
          <w:rFonts w:eastAsia="Calibri" w:cstheme="minorHAnsi"/>
          <w:b/>
          <w:bCs/>
          <w:noProof/>
          <w:color w:val="585756"/>
          <w:lang w:val="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3A7939" w:rsidRPr="00A05B81">
        <w:rPr>
          <w:rFonts w:eastAsia="Calibri" w:cstheme="minorHAnsi"/>
          <w:b/>
          <w:bCs/>
          <w:color w:val="585756"/>
          <w:lang w:val="en-GB"/>
        </w:rPr>
        <w:t>Where applicable, indication of the lot(s) for which the economic operator wishes to tender</w:t>
      </w:r>
    </w:p>
    <w:p w14:paraId="4913D7CE" w14:textId="05D390D1" w:rsidR="001C79C2" w:rsidRPr="00A05B81" w:rsidRDefault="004D186C" w:rsidP="00E43CEF">
      <w:pPr>
        <w:spacing w:before="100" w:after="100" w:line="240" w:lineRule="auto"/>
        <w:ind w:left="102" w:right="-23"/>
        <w:rPr>
          <w:rFonts w:eastAsia="DejaVu Sans" w:cstheme="minorHAnsi"/>
          <w:lang w:val="en-GB"/>
        </w:rPr>
      </w:pPr>
      <w:r w:rsidRPr="00A05B81">
        <w:rPr>
          <w:rFonts w:eastAsia="DejaVu Sans" w:cstheme="minorHAnsi"/>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05B81" w14:paraId="55D8FB96" w14:textId="77777777" w:rsidTr="00D44525">
        <w:tc>
          <w:tcPr>
            <w:tcW w:w="9980" w:type="dxa"/>
            <w:shd w:val="clear" w:color="auto" w:fill="30739C"/>
          </w:tcPr>
          <w:p w14:paraId="73BA86F9" w14:textId="46C59413" w:rsidR="006928C4" w:rsidRPr="00015DEB" w:rsidRDefault="006928C4" w:rsidP="003A3937">
            <w:pPr>
              <w:spacing w:before="120" w:after="120"/>
              <w:ind w:right="-20"/>
              <w:rPr>
                <w:rFonts w:eastAsia="DejaVu Sans" w:cstheme="minorHAnsi"/>
                <w:sz w:val="28"/>
                <w:szCs w:val="28"/>
                <w:lang w:val="en-GB"/>
              </w:rPr>
            </w:pPr>
            <w:r w:rsidRPr="00015DEB">
              <w:rPr>
                <w:rFonts w:eastAsia="DejaVu Sans" w:cstheme="minorHAnsi"/>
                <w:b/>
                <w:bCs/>
                <w:color w:val="FFFFFF"/>
                <w:sz w:val="28"/>
                <w:szCs w:val="28"/>
                <w:lang w:val="en-GB"/>
              </w:rPr>
              <w:t>B. Information about representatives of the economic operator</w:t>
            </w:r>
          </w:p>
        </w:tc>
      </w:tr>
    </w:tbl>
    <w:p w14:paraId="4913D7D5" w14:textId="16473AD5" w:rsidR="001C79C2" w:rsidRPr="00A05B81" w:rsidRDefault="004D186C" w:rsidP="00E43CEF">
      <w:pPr>
        <w:spacing w:before="100" w:after="100" w:line="240" w:lineRule="auto"/>
        <w:ind w:left="580" w:right="52" w:hanging="204"/>
        <w:rPr>
          <w:rFonts w:eastAsia="DejaVu Sans" w:cstheme="minorHAnsi"/>
          <w:lang w:val="en-GB"/>
        </w:rPr>
      </w:pPr>
      <w:r w:rsidRPr="00A05B81">
        <w:rPr>
          <w:rFonts w:eastAsia="Times New Roman" w:cstheme="minorHAnsi"/>
          <w:lang w:val="en-GB"/>
        </w:rPr>
        <w:t xml:space="preserve">•  </w:t>
      </w:r>
      <w:r w:rsidR="003A7939" w:rsidRPr="003C3138">
        <w:rPr>
          <w:rFonts w:eastAsia="Calibri" w:cstheme="minorHAnsi"/>
          <w:color w:val="585756"/>
          <w:lang w:val="en-GB"/>
        </w:rPr>
        <w:t>Where applicable, please indicate the name(s) and address(es) of the person(s) empowered to represent the economic operator for the purposes of this procurement procedure</w:t>
      </w:r>
      <w:r w:rsidRPr="003C3138">
        <w:rPr>
          <w:rFonts w:eastAsia="Calibri" w:cstheme="minorHAnsi"/>
          <w:color w:val="585756"/>
          <w:lang w:val="en-GB"/>
        </w:rPr>
        <w:t>:</w:t>
      </w:r>
    </w:p>
    <w:p w14:paraId="4913D7D7" w14:textId="2E38BD44"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First name</w:t>
      </w:r>
      <w:r w:rsidR="00FA7E17" w:rsidRPr="00A05B81">
        <w:rPr>
          <w:rFonts w:eastAsia="Calibri" w:cstheme="minorHAnsi"/>
          <w:b/>
          <w:bCs/>
          <w:color w:val="585756"/>
          <w:lang w:val="en-GB"/>
        </w:rPr>
        <w:t>:</w:t>
      </w:r>
    </w:p>
    <w:p w14:paraId="4913D7D8"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D9" w14:textId="36377810"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N</w:t>
      </w:r>
      <w:r w:rsidR="003A7939" w:rsidRPr="00A05B81">
        <w:rPr>
          <w:rFonts w:eastAsia="Calibri" w:cstheme="minorHAnsi"/>
          <w:b/>
          <w:bCs/>
          <w:color w:val="585756"/>
          <w:lang w:val="en-GB"/>
        </w:rPr>
        <w:t>a</w:t>
      </w:r>
      <w:r w:rsidRPr="00A05B81">
        <w:rPr>
          <w:rFonts w:eastAsia="Calibri" w:cstheme="minorHAnsi"/>
          <w:b/>
          <w:bCs/>
          <w:color w:val="585756"/>
          <w:lang w:val="en-GB"/>
        </w:rPr>
        <w:t>m</w:t>
      </w:r>
      <w:r w:rsidR="003A7939" w:rsidRPr="00A05B81">
        <w:rPr>
          <w:rFonts w:eastAsia="Calibri" w:cstheme="minorHAnsi"/>
          <w:b/>
          <w:bCs/>
          <w:color w:val="585756"/>
          <w:lang w:val="en-GB"/>
        </w:rPr>
        <w:t>e</w:t>
      </w:r>
      <w:r w:rsidR="001D5C53" w:rsidRPr="00A05B81">
        <w:rPr>
          <w:rFonts w:eastAsia="Calibri" w:cstheme="minorHAnsi"/>
          <w:b/>
          <w:bCs/>
          <w:color w:val="585756"/>
          <w:lang w:val="en-GB"/>
        </w:rPr>
        <w:t>:</w:t>
      </w:r>
    </w:p>
    <w:p w14:paraId="4913D7DA"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DB" w14:textId="5BB5FC3C"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Date of birth</w:t>
      </w:r>
      <w:r w:rsidR="001D5C53" w:rsidRPr="00A05B81">
        <w:rPr>
          <w:rFonts w:eastAsia="Calibri" w:cstheme="minorHAnsi"/>
          <w:b/>
          <w:bCs/>
          <w:color w:val="585756"/>
          <w:lang w:val="en-GB"/>
        </w:rPr>
        <w:t>:</w:t>
      </w:r>
    </w:p>
    <w:p w14:paraId="4913D7DC"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DD" w14:textId="196FE48B"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Place of birth</w:t>
      </w:r>
      <w:r w:rsidR="001D5C53" w:rsidRPr="00A05B81">
        <w:rPr>
          <w:rFonts w:eastAsia="Calibri" w:cstheme="minorHAnsi"/>
          <w:b/>
          <w:bCs/>
          <w:color w:val="585756"/>
          <w:lang w:val="en-GB"/>
        </w:rPr>
        <w:t>:</w:t>
      </w:r>
    </w:p>
    <w:p w14:paraId="4913D7DE"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DF" w14:textId="0AFCDAA4"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Street and number</w:t>
      </w:r>
      <w:r w:rsidR="004D186C" w:rsidRPr="00A05B81">
        <w:rPr>
          <w:rFonts w:eastAsia="Calibri" w:cstheme="minorHAnsi"/>
          <w:b/>
          <w:bCs/>
          <w:color w:val="585756"/>
          <w:lang w:val="en-GB"/>
        </w:rPr>
        <w:t>:</w:t>
      </w:r>
    </w:p>
    <w:p w14:paraId="4913D7E0"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E1" w14:textId="47B7C195"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Postcode</w:t>
      </w:r>
      <w:r w:rsidR="004D186C" w:rsidRPr="00A05B81">
        <w:rPr>
          <w:rFonts w:eastAsia="Calibri" w:cstheme="minorHAnsi"/>
          <w:b/>
          <w:bCs/>
          <w:color w:val="585756"/>
          <w:lang w:val="en-GB"/>
        </w:rPr>
        <w:t>:</w:t>
      </w:r>
    </w:p>
    <w:p w14:paraId="4913D7E2"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E3" w14:textId="7BAD8C20"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City:</w:t>
      </w:r>
    </w:p>
    <w:p w14:paraId="4913D7E4"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E5" w14:textId="6ADDA847"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Country</w:t>
      </w:r>
      <w:r w:rsidR="004D186C" w:rsidRPr="00A05B81">
        <w:rPr>
          <w:rFonts w:eastAsia="Calibri" w:cstheme="minorHAnsi"/>
          <w:b/>
          <w:bCs/>
          <w:color w:val="585756"/>
          <w:lang w:val="en-GB"/>
        </w:rPr>
        <w:t>:</w:t>
      </w:r>
    </w:p>
    <w:p w14:paraId="4913D7E6" w14:textId="36F2688C" w:rsidR="001C79C2" w:rsidRPr="00A05B81" w:rsidRDefault="004D186C" w:rsidP="00E43CEF">
      <w:pPr>
        <w:spacing w:before="100" w:after="100" w:line="240" w:lineRule="auto"/>
        <w:ind w:left="100" w:right="-20"/>
        <w:rPr>
          <w:rFonts w:eastAsia="DejaVu Sans" w:cstheme="minorHAnsi"/>
          <w:lang w:val="en-GB"/>
        </w:rPr>
      </w:pPr>
      <w:r w:rsidRPr="00A05B81">
        <w:rPr>
          <w:rFonts w:eastAsia="DejaVu Sans" w:cstheme="minorHAnsi"/>
          <w:lang w:val="en-GB"/>
        </w:rPr>
        <w:lastRenderedPageBreak/>
        <w:t>-</w:t>
      </w:r>
    </w:p>
    <w:p w14:paraId="4913D7E7" w14:textId="4FD78E6B"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E-mail</w:t>
      </w:r>
      <w:r w:rsidR="004D186C" w:rsidRPr="00A05B81">
        <w:rPr>
          <w:rFonts w:eastAsia="Calibri" w:cstheme="minorHAnsi"/>
          <w:b/>
          <w:bCs/>
          <w:color w:val="585756"/>
          <w:lang w:val="en-GB"/>
        </w:rPr>
        <w:t>:</w:t>
      </w:r>
    </w:p>
    <w:p w14:paraId="4913D7E8"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E9" w14:textId="56FF1545"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T</w:t>
      </w:r>
      <w:r w:rsidR="003A7939" w:rsidRPr="00A05B81">
        <w:rPr>
          <w:rFonts w:eastAsia="Calibri" w:cstheme="minorHAnsi"/>
          <w:b/>
          <w:bCs/>
          <w:color w:val="585756"/>
          <w:lang w:val="en-GB"/>
        </w:rPr>
        <w:t>e</w:t>
      </w:r>
      <w:r w:rsidRPr="00A05B81">
        <w:rPr>
          <w:rFonts w:eastAsia="Calibri" w:cstheme="minorHAnsi"/>
          <w:b/>
          <w:bCs/>
          <w:color w:val="585756"/>
          <w:lang w:val="en-GB"/>
        </w:rPr>
        <w:t>l</w:t>
      </w:r>
      <w:r w:rsidR="003A7939" w:rsidRPr="00A05B81">
        <w:rPr>
          <w:rFonts w:eastAsia="Calibri" w:cstheme="minorHAnsi"/>
          <w:b/>
          <w:bCs/>
          <w:color w:val="585756"/>
          <w:lang w:val="en-GB"/>
        </w:rPr>
        <w:t>e</w:t>
      </w:r>
      <w:r w:rsidRPr="00A05B81">
        <w:rPr>
          <w:rFonts w:eastAsia="Calibri" w:cstheme="minorHAnsi"/>
          <w:b/>
          <w:bCs/>
          <w:color w:val="585756"/>
          <w:lang w:val="en-GB"/>
        </w:rPr>
        <w:t>phone:</w:t>
      </w:r>
    </w:p>
    <w:p w14:paraId="4913D7EA"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EB" w14:textId="1EC3338D"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Position/Acting in the capacity of</w:t>
      </w:r>
      <w:r w:rsidR="004D186C" w:rsidRPr="00A05B81">
        <w:rPr>
          <w:rFonts w:eastAsia="Calibri" w:cstheme="minorHAnsi"/>
          <w:b/>
          <w:bCs/>
          <w:color w:val="585756"/>
          <w:lang w:val="en-GB"/>
        </w:rPr>
        <w:t>:</w:t>
      </w:r>
    </w:p>
    <w:p w14:paraId="4913D7EC"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13D7ED" w14:textId="398E1AB9" w:rsidR="001C79C2" w:rsidRPr="00A05B81" w:rsidRDefault="003A7939"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If needed, please provide detailed information on the representation (its forms, extent, purpose...):</w:t>
      </w:r>
    </w:p>
    <w:p w14:paraId="4913D7EE" w14:textId="7CDA068E" w:rsidR="001C79C2" w:rsidRPr="00A05B81" w:rsidRDefault="004D186C" w:rsidP="00E43CEF">
      <w:pPr>
        <w:spacing w:before="100" w:after="100" w:line="240" w:lineRule="auto"/>
        <w:ind w:left="100" w:right="-20"/>
        <w:rPr>
          <w:rFonts w:eastAsia="DejaVu Sans" w:cstheme="minorHAnsi"/>
          <w:position w:val="-1"/>
          <w:lang w:val="en-GB"/>
        </w:rPr>
      </w:pPr>
      <w:r w:rsidRPr="00A05B81">
        <w:rPr>
          <w:rFonts w:eastAsia="DejaVu Sans" w:cstheme="minorHAnsi"/>
          <w:position w:val="-1"/>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A05B81" w14:paraId="08B3D455" w14:textId="77777777" w:rsidTr="000D68FE">
        <w:tc>
          <w:tcPr>
            <w:tcW w:w="10000" w:type="dxa"/>
            <w:shd w:val="clear" w:color="auto" w:fill="30739C"/>
          </w:tcPr>
          <w:p w14:paraId="5D971956" w14:textId="1203DC52" w:rsidR="00A7418C" w:rsidRPr="00A05B81" w:rsidRDefault="00A7418C" w:rsidP="003A3937">
            <w:pPr>
              <w:spacing w:before="120" w:after="120"/>
              <w:ind w:right="-20"/>
              <w:rPr>
                <w:rFonts w:eastAsia="DejaVu Sans" w:cstheme="minorHAnsi"/>
                <w:sz w:val="28"/>
                <w:szCs w:val="28"/>
                <w:lang w:val="en-GB"/>
              </w:rPr>
            </w:pPr>
            <w:r w:rsidRPr="00A05B81">
              <w:rPr>
                <w:rFonts w:eastAsia="DejaVu Sans" w:cstheme="minorHAnsi"/>
                <w:b/>
                <w:bCs/>
                <w:color w:val="FFFFFF"/>
                <w:sz w:val="28"/>
                <w:szCs w:val="28"/>
                <w:lang w:val="en-GB"/>
              </w:rPr>
              <w:t>C.</w:t>
            </w:r>
            <w:r w:rsidRPr="00A05B81">
              <w:rPr>
                <w:rFonts w:eastAsia="DejaVu Sans" w:cstheme="minorHAnsi"/>
                <w:b/>
                <w:bCs/>
                <w:color w:val="FFFFFF"/>
                <w:spacing w:val="-3"/>
                <w:sz w:val="28"/>
                <w:szCs w:val="28"/>
                <w:lang w:val="en-GB"/>
              </w:rPr>
              <w:t xml:space="preserve"> </w:t>
            </w:r>
            <w:r w:rsidRPr="00A05B81">
              <w:rPr>
                <w:rFonts w:eastAsia="DejaVu Sans" w:cstheme="minorHAnsi"/>
                <w:b/>
                <w:bCs/>
                <w:color w:val="FFFFFF"/>
                <w:sz w:val="28"/>
                <w:szCs w:val="28"/>
                <w:lang w:val="en-GB"/>
              </w:rPr>
              <w:t>Information about reliance on the capacities of other entities</w:t>
            </w:r>
          </w:p>
        </w:tc>
      </w:tr>
    </w:tbl>
    <w:p w14:paraId="4AA7B7EF" w14:textId="61017BA7" w:rsidR="009916E6" w:rsidRPr="00A05B81" w:rsidRDefault="009916E6"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 xml:space="preserve">Does the economic operator rely on the capacities of other entities </w:t>
      </w:r>
      <w:proofErr w:type="gramStart"/>
      <w:r w:rsidRPr="00A05B81">
        <w:rPr>
          <w:rFonts w:eastAsia="Calibri" w:cstheme="minorHAnsi"/>
          <w:b/>
          <w:bCs/>
          <w:color w:val="585756"/>
          <w:lang w:val="en-GB"/>
        </w:rPr>
        <w:t>in order to</w:t>
      </w:r>
      <w:proofErr w:type="gramEnd"/>
      <w:r w:rsidRPr="00A05B81">
        <w:rPr>
          <w:rFonts w:eastAsia="Calibri" w:cstheme="minorHAnsi"/>
          <w:b/>
          <w:bCs/>
          <w:color w:val="585756"/>
          <w:lang w:val="en-GB"/>
        </w:rPr>
        <w:t xml:space="preserve"> meet the selection criteria set out under Part IV below?</w:t>
      </w:r>
    </w:p>
    <w:p w14:paraId="573AF3E1" w14:textId="77777777" w:rsidR="00B220CA" w:rsidRPr="00A05B81" w:rsidRDefault="00B220CA"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0BAAF068" w14:textId="77777777" w:rsidR="00B220CA" w:rsidRPr="00A05B81" w:rsidRDefault="00B220CA"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1FB09CD6" w14:textId="4334CB4F" w:rsidR="009916E6" w:rsidRPr="002C216D" w:rsidRDefault="009916E6" w:rsidP="00E43CEF">
      <w:pPr>
        <w:spacing w:before="100" w:after="100" w:line="240" w:lineRule="auto"/>
        <w:ind w:left="580" w:right="35" w:hanging="204"/>
        <w:rPr>
          <w:rFonts w:eastAsia="Calibri" w:cstheme="minorHAnsi"/>
          <w:color w:val="585756"/>
          <w:lang w:val="en-GB"/>
        </w:rPr>
      </w:pPr>
      <w:r w:rsidRPr="00A05B81">
        <w:rPr>
          <w:rFonts w:eastAsia="Times New Roman" w:cstheme="minorHAnsi"/>
          <w:lang w:val="en-GB"/>
        </w:rPr>
        <w:t xml:space="preserve">•  </w:t>
      </w:r>
      <w:r w:rsidRPr="002C216D">
        <w:rPr>
          <w:rFonts w:eastAsia="Calibri" w:cstheme="minorHAnsi"/>
          <w:color w:val="585756"/>
          <w:lang w:val="en-GB"/>
        </w:rPr>
        <w:t>Please provide a separate ESPD form setting out the information required under Sections A and B of this Part and Part III for each of the entities concerned, duly filled in and signed by the entities concerned.</w:t>
      </w:r>
    </w:p>
    <w:p w14:paraId="06FC5D5E" w14:textId="3FF3483E" w:rsidR="009916E6" w:rsidRPr="002C216D" w:rsidRDefault="009916E6" w:rsidP="00E43CEF">
      <w:pPr>
        <w:spacing w:before="100" w:after="100" w:line="240" w:lineRule="auto"/>
        <w:ind w:left="580" w:right="44"/>
        <w:rPr>
          <w:rFonts w:eastAsia="Calibri" w:cstheme="minorHAnsi"/>
          <w:color w:val="585756"/>
          <w:lang w:val="en-GB"/>
        </w:rPr>
      </w:pPr>
      <w:r w:rsidRPr="002C216D">
        <w:rPr>
          <w:rFonts w:eastAsia="Calibri" w:cstheme="minorHAnsi"/>
          <w:color w:val="585756"/>
          <w:lang w:val="en-GB"/>
        </w:rPr>
        <w:t xml:space="preserve">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w:t>
      </w:r>
      <w:proofErr w:type="gramStart"/>
      <w:r w:rsidRPr="002C216D">
        <w:rPr>
          <w:rFonts w:eastAsia="Calibri" w:cstheme="minorHAnsi"/>
          <w:color w:val="585756"/>
          <w:lang w:val="en-GB"/>
        </w:rPr>
        <w:t>in order to</w:t>
      </w:r>
      <w:proofErr w:type="gramEnd"/>
      <w:r w:rsidRPr="002C216D">
        <w:rPr>
          <w:rFonts w:eastAsia="Calibri" w:cstheme="minorHAnsi"/>
          <w:color w:val="585756"/>
          <w:lang w:val="en-GB"/>
        </w:rPr>
        <w:t xml:space="preserve"> carry out the work.</w:t>
      </w:r>
    </w:p>
    <w:p w14:paraId="400A4E75" w14:textId="288711F0" w:rsidR="009916E6" w:rsidRPr="002C216D" w:rsidRDefault="009916E6" w:rsidP="00E43CEF">
      <w:pPr>
        <w:spacing w:before="100" w:after="100" w:line="240" w:lineRule="auto"/>
        <w:ind w:left="580" w:right="44"/>
        <w:rPr>
          <w:rFonts w:eastAsia="Calibri" w:cstheme="minorHAnsi"/>
          <w:color w:val="585756"/>
          <w:lang w:val="en-GB"/>
        </w:rPr>
      </w:pPr>
      <w:r w:rsidRPr="002C216D">
        <w:rPr>
          <w:rFonts w:eastAsia="Calibri" w:cstheme="minorHAnsi"/>
          <w:color w:val="585756"/>
          <w:lang w:val="en-GB"/>
        </w:rPr>
        <w:t>Insofar as it is relevant for the specific capacity or capacities on which the economic operator relies, please include the information under Part IV for each of the entities concerned.</w:t>
      </w:r>
    </w:p>
    <w:p w14:paraId="4913D80C" w14:textId="3BAFCC8B" w:rsidR="001C79C2" w:rsidRPr="003C3138" w:rsidRDefault="004D186C" w:rsidP="00A05B81">
      <w:pPr>
        <w:spacing w:before="100" w:after="100" w:line="240" w:lineRule="auto"/>
        <w:ind w:left="102" w:right="32"/>
        <w:rPr>
          <w:rFonts w:eastAsia="Calibri" w:cstheme="minorHAnsi"/>
          <w:b/>
          <w:bCs/>
          <w:color w:val="585756"/>
          <w:sz w:val="28"/>
          <w:szCs w:val="28"/>
          <w:lang w:val="en-GB"/>
        </w:rPr>
      </w:pPr>
      <w:r w:rsidRPr="003C3138">
        <w:rPr>
          <w:rFonts w:eastAsia="Calibri" w:cstheme="minorHAnsi"/>
          <w:b/>
          <w:bCs/>
          <w:color w:val="585756"/>
          <w:sz w:val="28"/>
          <w:szCs w:val="28"/>
          <w:lang w:val="en-GB"/>
        </w:rPr>
        <w:t xml:space="preserve">Part III: </w:t>
      </w:r>
      <w:r w:rsidR="006928C4" w:rsidRPr="003C3138">
        <w:rPr>
          <w:rFonts w:eastAsia="Calibri" w:cstheme="minorHAnsi"/>
          <w:b/>
          <w:bCs/>
          <w:color w:val="585756"/>
          <w:sz w:val="28"/>
          <w:szCs w:val="28"/>
          <w:lang w:val="en-GB"/>
        </w:rPr>
        <w:t>Exclusion grounds</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A05B81" w14:paraId="63441253" w14:textId="77777777" w:rsidTr="006928C4">
        <w:tc>
          <w:tcPr>
            <w:tcW w:w="9700" w:type="dxa"/>
            <w:shd w:val="clear" w:color="auto" w:fill="30739C"/>
          </w:tcPr>
          <w:p w14:paraId="3A5B7FD6" w14:textId="6C115E51" w:rsidR="006928C4" w:rsidRPr="00A05B81" w:rsidRDefault="006928C4" w:rsidP="003A3937">
            <w:pPr>
              <w:spacing w:before="120" w:after="120"/>
              <w:ind w:right="-20"/>
              <w:rPr>
                <w:rFonts w:eastAsia="DejaVu Sans" w:cstheme="minorHAnsi"/>
                <w:sz w:val="28"/>
                <w:szCs w:val="28"/>
                <w:lang w:val="en-GB"/>
              </w:rPr>
            </w:pPr>
            <w:r w:rsidRPr="00A05B81">
              <w:rPr>
                <w:rFonts w:eastAsia="DejaVu Sans" w:cstheme="minorHAnsi"/>
                <w:b/>
                <w:bCs/>
                <w:color w:val="FFFFFF"/>
                <w:sz w:val="28"/>
                <w:szCs w:val="28"/>
                <w:lang w:val="en-GB"/>
              </w:rPr>
              <w:t>A.</w:t>
            </w:r>
            <w:r w:rsidRPr="00A05B81">
              <w:rPr>
                <w:rFonts w:eastAsia="DejaVu Sans" w:cstheme="minorHAnsi"/>
                <w:b/>
                <w:bCs/>
                <w:color w:val="FFFFFF"/>
                <w:spacing w:val="-3"/>
                <w:sz w:val="28"/>
                <w:szCs w:val="28"/>
                <w:lang w:val="en-GB"/>
              </w:rPr>
              <w:t xml:space="preserve"> </w:t>
            </w:r>
            <w:r w:rsidRPr="00A05B81">
              <w:rPr>
                <w:rFonts w:eastAsia="DejaVu Sans" w:cstheme="minorHAnsi"/>
                <w:b/>
                <w:bCs/>
                <w:color w:val="FFFFFF"/>
                <w:sz w:val="28"/>
                <w:szCs w:val="28"/>
                <w:lang w:val="en-GB"/>
              </w:rPr>
              <w:t>Grounds relating to criminal convictions</w:t>
            </w:r>
          </w:p>
        </w:tc>
      </w:tr>
    </w:tbl>
    <w:p w14:paraId="4913D812" w14:textId="77BD2B60" w:rsidR="001C79C2" w:rsidRPr="00A05B81" w:rsidRDefault="006928C4"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Article 57(1) of Directive 2014/24/EU sets out the following reasons for exclusion</w:t>
      </w:r>
    </w:p>
    <w:p w14:paraId="010FCB2A" w14:textId="1CF2827B" w:rsidR="006928C4" w:rsidRPr="00A05B81" w:rsidRDefault="006928C4"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Participation in a criminal organisation</w:t>
      </w:r>
    </w:p>
    <w:p w14:paraId="4913D813" w14:textId="328A6649" w:rsidR="001C79C2" w:rsidRPr="002C216D" w:rsidRDefault="006928C4" w:rsidP="00E43CEF">
      <w:pPr>
        <w:spacing w:before="100" w:after="100" w:line="240" w:lineRule="auto"/>
        <w:ind w:left="100" w:right="32"/>
        <w:rPr>
          <w:rFonts w:eastAsia="Calibri" w:cstheme="minorHAnsi"/>
          <w:color w:val="585756"/>
          <w:lang w:val="en-GB"/>
        </w:rPr>
      </w:pPr>
      <w:r w:rsidRPr="002C216D">
        <w:rPr>
          <w:rFonts w:eastAsia="Calibri" w:cstheme="minorHAnsi"/>
          <w:color w:val="585756"/>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19E5612A" w14:textId="77777777" w:rsidR="00BA4AE6" w:rsidRPr="00A05B81" w:rsidRDefault="00BA4AE6"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0FCD5AAF" w14:textId="5FD6160D" w:rsidR="00BA4AE6" w:rsidRPr="00A05B81" w:rsidRDefault="00BA4AE6"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3318DDD2" w14:textId="77777777" w:rsidR="00BA4AE6" w:rsidRPr="00A05B81" w:rsidRDefault="00BA4AE6" w:rsidP="003A3937">
      <w:pPr>
        <w:spacing w:after="0" w:line="240" w:lineRule="auto"/>
        <w:rPr>
          <w:rFonts w:cstheme="minorHAnsi"/>
          <w:lang w:val="en-GB"/>
        </w:rPr>
      </w:pPr>
    </w:p>
    <w:p w14:paraId="6D9D24C8" w14:textId="1FB9DAFA" w:rsidR="00BA4AE6" w:rsidRPr="00A05B81" w:rsidRDefault="00BA4AE6"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Corruption</w:t>
      </w:r>
    </w:p>
    <w:p w14:paraId="55CC628B" w14:textId="21C2FB91" w:rsidR="00BA4AE6" w:rsidRPr="00A05B81" w:rsidRDefault="00BA4AE6" w:rsidP="00E43CEF">
      <w:pPr>
        <w:spacing w:before="100" w:after="100" w:line="240" w:lineRule="auto"/>
        <w:ind w:left="100" w:right="32"/>
        <w:rPr>
          <w:rFonts w:eastAsia="DejaVu Sans" w:cstheme="minorHAnsi"/>
          <w:lang w:val="en-GB"/>
        </w:rPr>
      </w:pPr>
      <w:r w:rsidRPr="002C216D">
        <w:rPr>
          <w:rFonts w:eastAsia="Calibri" w:cstheme="minorHAnsi"/>
          <w:color w:val="585756"/>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w:t>
      </w:r>
      <w:r w:rsidRPr="00A05B81">
        <w:rPr>
          <w:rFonts w:eastAsia="DejaVu Sans" w:cstheme="minorHAnsi"/>
          <w:lang w:val="en-GB"/>
        </w:rPr>
        <w:t xml:space="preserve"> </w:t>
      </w:r>
      <w:r w:rsidRPr="002C216D">
        <w:rPr>
          <w:rFonts w:eastAsia="Calibri" w:cstheme="minorHAnsi"/>
          <w:color w:val="585756"/>
          <w:lang w:val="en-GB"/>
        </w:rPr>
        <w:t xml:space="preserve">Article 3 of the Convention on the fight against corruption involving officials of the European Communities </w:t>
      </w:r>
      <w:r w:rsidRPr="002C216D">
        <w:rPr>
          <w:rFonts w:eastAsia="Calibri" w:cstheme="minorHAnsi"/>
          <w:color w:val="585756"/>
          <w:lang w:val="en-GB"/>
        </w:rPr>
        <w:lastRenderedPageBreak/>
        <w:t>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12FB03CF" w14:textId="77777777" w:rsidR="00B220CA" w:rsidRPr="00A05B81" w:rsidRDefault="00B220CA"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42CDCFD3" w14:textId="77777777" w:rsidR="00B220CA" w:rsidRPr="00A05B81" w:rsidRDefault="00B220CA"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4913D82E" w14:textId="77777777" w:rsidR="001C79C2" w:rsidRPr="00A05B81" w:rsidRDefault="001C79C2" w:rsidP="003A3937">
      <w:pPr>
        <w:spacing w:after="0" w:line="240" w:lineRule="auto"/>
        <w:rPr>
          <w:rFonts w:cstheme="minorHAnsi"/>
          <w:lang w:val="en-GB"/>
        </w:rPr>
      </w:pPr>
    </w:p>
    <w:p w14:paraId="4913D82F" w14:textId="2BB3AC63" w:rsidR="001C79C2" w:rsidRPr="00A05B81" w:rsidRDefault="00BA4AE6"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1A666743" w:rsidR="001C79C2" w:rsidRPr="00A05B81" w:rsidRDefault="004D186C"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Fraud</w:t>
      </w:r>
    </w:p>
    <w:p w14:paraId="4913D83A" w14:textId="4FF1B8CB" w:rsidR="001C79C2" w:rsidRPr="002C216D" w:rsidRDefault="00BA4AE6" w:rsidP="00E43CEF">
      <w:pPr>
        <w:spacing w:before="100" w:after="100" w:line="240" w:lineRule="auto"/>
        <w:ind w:left="100" w:right="32"/>
        <w:rPr>
          <w:rFonts w:eastAsia="Calibri" w:cstheme="minorHAnsi"/>
          <w:color w:val="585756"/>
          <w:lang w:val="en-GB"/>
        </w:rPr>
      </w:pPr>
      <w:r w:rsidRPr="002C216D">
        <w:rPr>
          <w:rFonts w:eastAsia="Calibri" w:cstheme="minorHAnsi"/>
          <w:color w:val="585756"/>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56367DE4" w14:textId="77777777" w:rsidR="00B220CA" w:rsidRPr="00A05B81" w:rsidRDefault="00B220CA"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038879A9" w14:textId="77777777" w:rsidR="00B220CA" w:rsidRPr="00A05B81" w:rsidRDefault="00B220CA"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67FD727E" w14:textId="77777777" w:rsidR="00BA4AE6" w:rsidRPr="00A05B81" w:rsidRDefault="00BA4AE6" w:rsidP="003A3937">
      <w:pPr>
        <w:spacing w:after="0" w:line="240" w:lineRule="auto"/>
        <w:rPr>
          <w:rFonts w:cstheme="minorHAnsi"/>
          <w:lang w:val="en-GB"/>
        </w:rPr>
      </w:pPr>
    </w:p>
    <w:p w14:paraId="011E48E8" w14:textId="1E6B1930" w:rsidR="00BA4AE6" w:rsidRPr="00A05B81" w:rsidRDefault="00BA4AE6"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7777777" w:rsidR="00BA4AE6" w:rsidRPr="002C216D" w:rsidRDefault="00BA4AE6" w:rsidP="002C216D">
      <w:pPr>
        <w:spacing w:before="100" w:after="100" w:line="240" w:lineRule="auto"/>
        <w:ind w:left="100" w:right="32"/>
        <w:rPr>
          <w:rFonts w:eastAsia="Calibri" w:cstheme="minorHAnsi"/>
          <w:b/>
          <w:bCs/>
          <w:color w:val="585756"/>
          <w:lang w:val="en-GB"/>
        </w:rPr>
      </w:pPr>
      <w:r w:rsidRPr="002C216D">
        <w:rPr>
          <w:rFonts w:eastAsia="Calibri" w:cstheme="minorHAnsi"/>
          <w:b/>
          <w:bCs/>
          <w:color w:val="585756"/>
          <w:lang w:val="en-GB"/>
        </w:rPr>
        <w:t>Terrorist offences or offences linked to terrorist activities</w:t>
      </w:r>
    </w:p>
    <w:p w14:paraId="0519D812" w14:textId="3D03AB99" w:rsidR="00BA4AE6" w:rsidRPr="002C216D" w:rsidRDefault="00BA4AE6" w:rsidP="00E43CEF">
      <w:pPr>
        <w:spacing w:before="100" w:after="100" w:line="240" w:lineRule="auto"/>
        <w:ind w:left="100" w:right="32"/>
        <w:rPr>
          <w:rFonts w:eastAsia="Calibri" w:cstheme="minorHAnsi"/>
          <w:color w:val="585756"/>
          <w:lang w:val="en-GB"/>
        </w:rPr>
      </w:pPr>
      <w:r w:rsidRPr="002C216D">
        <w:rPr>
          <w:rFonts w:eastAsia="Calibri" w:cstheme="minorHAnsi"/>
          <w:color w:val="585756"/>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w:t>
      </w:r>
    </w:p>
    <w:p w14:paraId="7BD86BAA" w14:textId="77777777" w:rsidR="00B220CA" w:rsidRPr="00A05B81" w:rsidRDefault="00B220CA" w:rsidP="00B220CA">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38A758F6" w14:textId="77777777" w:rsidR="00B220CA" w:rsidRPr="00A05B81" w:rsidRDefault="00B220CA" w:rsidP="00B220CA">
      <w:pPr>
        <w:spacing w:after="12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p w14:paraId="593192F6" w14:textId="77777777" w:rsidR="00BA4AE6" w:rsidRPr="00A05B81" w:rsidRDefault="00BA4AE6" w:rsidP="003A3937">
      <w:pPr>
        <w:spacing w:after="0" w:line="240" w:lineRule="auto"/>
        <w:rPr>
          <w:rFonts w:cstheme="minorHAnsi"/>
          <w:lang w:val="en-GB"/>
        </w:rPr>
      </w:pPr>
    </w:p>
    <w:p w14:paraId="5DDFD83F" w14:textId="0D07AB9C" w:rsidR="00BA4AE6" w:rsidRPr="00A05B81" w:rsidRDefault="00BA4AE6"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8F6528C" w:rsidR="00BA4AE6" w:rsidRPr="00A05B81" w:rsidRDefault="00BA4AE6"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Money laundering or terrorist financing</w:t>
      </w:r>
      <w:r w:rsidR="004D186C" w:rsidRPr="00A05B81">
        <w:rPr>
          <w:rFonts w:eastAsia="Calibri" w:cstheme="minorHAnsi"/>
          <w:b/>
          <w:bCs/>
          <w:color w:val="585756"/>
          <w:lang w:val="en-GB"/>
        </w:rPr>
        <w:t xml:space="preserve"> </w:t>
      </w:r>
    </w:p>
    <w:p w14:paraId="4913D862" w14:textId="3DBD3B36" w:rsidR="001C79C2" w:rsidRPr="002C216D" w:rsidRDefault="00BA4AE6" w:rsidP="00E43CEF">
      <w:pPr>
        <w:spacing w:before="100" w:after="100" w:line="240" w:lineRule="auto"/>
        <w:ind w:left="100" w:right="32"/>
        <w:rPr>
          <w:rFonts w:eastAsia="Calibri" w:cstheme="minorHAnsi"/>
          <w:color w:val="585756"/>
          <w:lang w:val="en-GB"/>
        </w:rPr>
      </w:pPr>
      <w:r w:rsidRPr="002C216D">
        <w:rPr>
          <w:rFonts w:eastAsia="Calibri" w:cstheme="minorHAnsi"/>
          <w:color w:val="585756"/>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683BD502" w14:textId="77777777" w:rsidR="00B220CA" w:rsidRPr="00EB7F03" w:rsidRDefault="00B220CA" w:rsidP="00B220CA">
      <w:pPr>
        <w:spacing w:before="120" w:after="0" w:line="240" w:lineRule="auto"/>
        <w:ind w:left="100" w:right="-20"/>
        <w:rPr>
          <w:rFonts w:eastAsia="Calibri" w:cstheme="minorHAnsi"/>
          <w:color w:val="585756"/>
          <w:lang w:val="en-GB"/>
        </w:rPr>
      </w:pPr>
      <w:r w:rsidRPr="00EB7F03">
        <w:rPr>
          <w:rFonts w:ascii="Segoe UI Symbol" w:eastAsia="Calibri" w:hAnsi="Segoe UI Symbol" w:cs="Segoe UI Symbol"/>
          <w:color w:val="585756"/>
          <w:lang w:val="en-GB"/>
        </w:rPr>
        <w:t>❍</w:t>
      </w:r>
      <w:r w:rsidRPr="00EB7F03">
        <w:rPr>
          <w:rFonts w:eastAsia="Calibri" w:cstheme="minorHAnsi"/>
          <w:color w:val="585756"/>
          <w:lang w:val="en-GB"/>
        </w:rPr>
        <w:t xml:space="preserve"> Yes</w:t>
      </w:r>
    </w:p>
    <w:p w14:paraId="5A679ABF" w14:textId="77777777" w:rsidR="00B220CA" w:rsidRPr="00EB7F03" w:rsidRDefault="00B220CA" w:rsidP="00B220CA">
      <w:pPr>
        <w:spacing w:after="120" w:line="240" w:lineRule="auto"/>
        <w:ind w:left="100" w:right="-20"/>
        <w:rPr>
          <w:rFonts w:eastAsia="Calibri" w:cstheme="minorHAnsi"/>
          <w:color w:val="585756"/>
          <w:lang w:val="en-GB"/>
        </w:rPr>
      </w:pPr>
      <w:r w:rsidRPr="00EB7F03">
        <w:rPr>
          <w:rFonts w:ascii="Segoe UI Symbol" w:eastAsia="Calibri" w:hAnsi="Segoe UI Symbol" w:cs="Segoe UI Symbol"/>
          <w:color w:val="585756"/>
          <w:lang w:val="en-GB"/>
        </w:rPr>
        <w:t>❍</w:t>
      </w:r>
      <w:r w:rsidRPr="00EB7F03">
        <w:rPr>
          <w:rFonts w:eastAsia="Calibri" w:cstheme="minorHAnsi"/>
          <w:color w:val="585756"/>
          <w:lang w:val="en-GB"/>
        </w:rPr>
        <w:t xml:space="preserve"> No</w:t>
      </w:r>
    </w:p>
    <w:p w14:paraId="537DA38B" w14:textId="77777777" w:rsidR="00BA4AE6" w:rsidRPr="00A05B81" w:rsidRDefault="00BA4AE6" w:rsidP="003A3937">
      <w:pPr>
        <w:spacing w:after="0" w:line="240" w:lineRule="auto"/>
        <w:rPr>
          <w:rFonts w:cstheme="minorHAnsi"/>
          <w:lang w:val="en-GB"/>
        </w:rPr>
      </w:pPr>
    </w:p>
    <w:p w14:paraId="15F7EDF4" w14:textId="6E3880FB" w:rsidR="00BA4AE6" w:rsidRPr="00A05B81" w:rsidRDefault="00BA4AE6"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710A79C7" w:rsidR="00BA4AE6" w:rsidRPr="00A05B81" w:rsidRDefault="00BA4AE6"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Child labour and other forms of trafficking in human beings</w:t>
      </w:r>
    </w:p>
    <w:p w14:paraId="555F51EC" w14:textId="5CA28ACB" w:rsidR="00BA4AE6" w:rsidRPr="00A05B81" w:rsidRDefault="00BA4AE6" w:rsidP="00E43CEF">
      <w:pPr>
        <w:spacing w:before="100" w:after="100" w:line="240" w:lineRule="auto"/>
        <w:ind w:left="102" w:right="34"/>
        <w:rPr>
          <w:rFonts w:eastAsia="DejaVu Sans" w:cstheme="minorHAnsi"/>
          <w:lang w:val="en-GB"/>
        </w:rPr>
      </w:pPr>
      <w:r w:rsidRPr="002C216D">
        <w:rPr>
          <w:rFonts w:eastAsia="Calibri" w:cstheme="minorHAnsi"/>
          <w:color w:val="585756"/>
          <w:lang w:val="en-GB"/>
        </w:rPr>
        <w:t>Has the economic operator itself or any person who is a member of its</w:t>
      </w:r>
      <w:r w:rsidR="00A21991" w:rsidRPr="002C216D">
        <w:rPr>
          <w:rFonts w:eastAsia="Calibri" w:cstheme="minorHAnsi"/>
          <w:color w:val="585756"/>
          <w:lang w:val="en-GB"/>
        </w:rPr>
        <w:t xml:space="preserve"> </w:t>
      </w:r>
      <w:r w:rsidRPr="002C216D">
        <w:rPr>
          <w:rFonts w:eastAsia="Calibri" w:cstheme="minorHAnsi"/>
          <w:color w:val="585756"/>
          <w:lang w:val="en-GB"/>
        </w:rPr>
        <w:t>administrative, management or supervisory body or has powers of representation,</w:t>
      </w:r>
      <w:r w:rsidR="00A21991" w:rsidRPr="002C216D">
        <w:rPr>
          <w:rFonts w:eastAsia="Calibri" w:cstheme="minorHAnsi"/>
          <w:color w:val="585756"/>
          <w:lang w:val="en-GB"/>
        </w:rPr>
        <w:t xml:space="preserve"> </w:t>
      </w:r>
      <w:r w:rsidRPr="002C216D">
        <w:rPr>
          <w:rFonts w:eastAsia="Calibri" w:cstheme="minorHAnsi"/>
          <w:color w:val="585756"/>
          <w:lang w:val="en-GB"/>
        </w:rPr>
        <w:t>decision or control therein been the subject of a conviction by final judgment</w:t>
      </w:r>
      <w:r w:rsidR="00A21991" w:rsidRPr="002C216D">
        <w:rPr>
          <w:rFonts w:eastAsia="Calibri" w:cstheme="minorHAnsi"/>
          <w:color w:val="585756"/>
          <w:lang w:val="en-GB"/>
        </w:rPr>
        <w:t xml:space="preserve"> </w:t>
      </w:r>
      <w:r w:rsidRPr="002C216D">
        <w:rPr>
          <w:rFonts w:eastAsia="Calibri" w:cstheme="minorHAnsi"/>
          <w:color w:val="585756"/>
          <w:lang w:val="en-GB"/>
        </w:rPr>
        <w:t>for child labour and other forms of trafficking in human beings, by a</w:t>
      </w:r>
      <w:r w:rsidRPr="00A05B81">
        <w:rPr>
          <w:rFonts w:eastAsia="DejaVu Sans" w:cstheme="minorHAnsi"/>
          <w:lang w:val="en-GB"/>
        </w:rPr>
        <w:t xml:space="preserve"> </w:t>
      </w:r>
      <w:r w:rsidRPr="002C216D">
        <w:rPr>
          <w:rFonts w:eastAsia="Calibri" w:cstheme="minorHAnsi"/>
          <w:color w:val="585756"/>
          <w:lang w:val="en-GB"/>
        </w:rPr>
        <w:t>conviction</w:t>
      </w:r>
      <w:r w:rsidR="00A21991" w:rsidRPr="002C216D">
        <w:rPr>
          <w:rFonts w:eastAsia="Calibri" w:cstheme="minorHAnsi"/>
          <w:color w:val="585756"/>
          <w:lang w:val="en-GB"/>
        </w:rPr>
        <w:t xml:space="preserve"> </w:t>
      </w:r>
      <w:r w:rsidRPr="002C216D">
        <w:rPr>
          <w:rFonts w:eastAsia="Calibri" w:cstheme="minorHAnsi"/>
          <w:color w:val="585756"/>
          <w:lang w:val="en-GB"/>
        </w:rPr>
        <w:t>rendered at the most five years ago or in which an exclusion period set out</w:t>
      </w:r>
      <w:r w:rsidR="00A21991" w:rsidRPr="002C216D">
        <w:rPr>
          <w:rFonts w:eastAsia="Calibri" w:cstheme="minorHAnsi"/>
          <w:color w:val="585756"/>
          <w:lang w:val="en-GB"/>
        </w:rPr>
        <w:t xml:space="preserve"> </w:t>
      </w:r>
      <w:r w:rsidRPr="002C216D">
        <w:rPr>
          <w:rFonts w:eastAsia="Calibri" w:cstheme="minorHAnsi"/>
          <w:color w:val="585756"/>
          <w:lang w:val="en-GB"/>
        </w:rPr>
        <w:t xml:space="preserve">directly in the </w:t>
      </w:r>
      <w:r w:rsidRPr="002C216D">
        <w:rPr>
          <w:rFonts w:eastAsia="Calibri" w:cstheme="minorHAnsi"/>
          <w:color w:val="585756"/>
          <w:lang w:val="en-GB"/>
        </w:rPr>
        <w:lastRenderedPageBreak/>
        <w:t>conviction continues to be applicable? As defined in Article 2 of</w:t>
      </w:r>
      <w:r w:rsidR="00A21991" w:rsidRPr="002C216D">
        <w:rPr>
          <w:rFonts w:eastAsia="Calibri" w:cstheme="minorHAnsi"/>
          <w:color w:val="585756"/>
          <w:lang w:val="en-GB"/>
        </w:rPr>
        <w:t xml:space="preserve"> </w:t>
      </w:r>
      <w:r w:rsidRPr="002C216D">
        <w:rPr>
          <w:rFonts w:eastAsia="Calibri" w:cstheme="minorHAnsi"/>
          <w:color w:val="585756"/>
          <w:lang w:val="en-GB"/>
        </w:rPr>
        <w:t>Directive 2011/36/EU of the European Parliament and of the Council of 5 April</w:t>
      </w:r>
      <w:r w:rsidR="00A21991" w:rsidRPr="002C216D">
        <w:rPr>
          <w:rFonts w:eastAsia="Calibri" w:cstheme="minorHAnsi"/>
          <w:color w:val="585756"/>
          <w:lang w:val="en-GB"/>
        </w:rPr>
        <w:t xml:space="preserve"> </w:t>
      </w:r>
      <w:r w:rsidRPr="002C216D">
        <w:rPr>
          <w:rFonts w:eastAsia="Calibri" w:cstheme="minorHAnsi"/>
          <w:color w:val="585756"/>
          <w:lang w:val="en-GB"/>
        </w:rPr>
        <w:t>2011 on preventing and combating trafficking in human beings and protecting</w:t>
      </w:r>
      <w:r w:rsidR="00A21991" w:rsidRPr="002C216D">
        <w:rPr>
          <w:rFonts w:eastAsia="Calibri" w:cstheme="minorHAnsi"/>
          <w:color w:val="585756"/>
          <w:lang w:val="en-GB"/>
        </w:rPr>
        <w:t xml:space="preserve"> </w:t>
      </w:r>
      <w:r w:rsidRPr="002C216D">
        <w:rPr>
          <w:rFonts w:eastAsia="Calibri" w:cstheme="minorHAnsi"/>
          <w:color w:val="585756"/>
          <w:lang w:val="en-GB"/>
        </w:rPr>
        <w:t xml:space="preserve">its </w:t>
      </w:r>
      <w:proofErr w:type="gramStart"/>
      <w:r w:rsidRPr="002C216D">
        <w:rPr>
          <w:rFonts w:eastAsia="Calibri" w:cstheme="minorHAnsi"/>
          <w:color w:val="585756"/>
          <w:lang w:val="en-GB"/>
        </w:rPr>
        <w:t>victims,</w:t>
      </w:r>
      <w:r w:rsidR="00F44032" w:rsidRPr="002C216D">
        <w:rPr>
          <w:rFonts w:eastAsia="Calibri" w:cstheme="minorHAnsi"/>
          <w:color w:val="585756"/>
          <w:lang w:val="en-GB"/>
        </w:rPr>
        <w:t xml:space="preserve"> </w:t>
      </w:r>
      <w:r w:rsidRPr="002C216D">
        <w:rPr>
          <w:rFonts w:eastAsia="Calibri" w:cstheme="minorHAnsi"/>
          <w:color w:val="585756"/>
          <w:lang w:val="en-GB"/>
        </w:rPr>
        <w:t>and</w:t>
      </w:r>
      <w:proofErr w:type="gramEnd"/>
      <w:r w:rsidRPr="002C216D">
        <w:rPr>
          <w:rFonts w:eastAsia="Calibri" w:cstheme="minorHAnsi"/>
          <w:color w:val="585756"/>
          <w:lang w:val="en-GB"/>
        </w:rPr>
        <w:t xml:space="preserve"> replacing Council Framework Decision 2002/629/JHA (OJ L 101,</w:t>
      </w:r>
      <w:r w:rsidR="00A21991" w:rsidRPr="002C216D">
        <w:rPr>
          <w:rFonts w:eastAsia="Calibri" w:cstheme="minorHAnsi"/>
          <w:color w:val="585756"/>
          <w:lang w:val="en-GB"/>
        </w:rPr>
        <w:t xml:space="preserve"> </w:t>
      </w:r>
      <w:r w:rsidRPr="002C216D">
        <w:rPr>
          <w:rFonts w:eastAsia="Calibri" w:cstheme="minorHAnsi"/>
          <w:color w:val="585756"/>
          <w:lang w:val="en-GB"/>
        </w:rPr>
        <w:t>15.4.2011, p. 1).</w:t>
      </w:r>
    </w:p>
    <w:p w14:paraId="29866AF8" w14:textId="77777777" w:rsidR="00B220CA" w:rsidRPr="00A05B81" w:rsidRDefault="00B220CA" w:rsidP="00D72DE8">
      <w:pPr>
        <w:spacing w:before="120" w:after="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Yes</w:t>
      </w:r>
    </w:p>
    <w:p w14:paraId="24C26AF6" w14:textId="77777777" w:rsidR="00B220CA" w:rsidRPr="00A05B81" w:rsidRDefault="00B220CA" w:rsidP="00B220CA">
      <w:pPr>
        <w:spacing w:after="240" w:line="240" w:lineRule="auto"/>
        <w:ind w:left="100" w:right="-20"/>
        <w:rPr>
          <w:rFonts w:eastAsia="DejaVu Sans" w:cstheme="minorHAnsi"/>
          <w:lang w:val="en-GB"/>
        </w:rPr>
      </w:pPr>
      <w:r w:rsidRPr="00A05B81">
        <w:rPr>
          <w:rFonts w:ascii="Segoe UI Symbol" w:eastAsia="DejaVu Sans" w:hAnsi="Segoe UI Symbol" w:cs="Segoe UI Symbol"/>
          <w:lang w:val="en-GB"/>
        </w:rPr>
        <w:t>❍</w:t>
      </w:r>
      <w:r w:rsidRPr="00A05B81">
        <w:rPr>
          <w:rFonts w:eastAsia="DejaVu Sans" w:cstheme="minorHAnsi"/>
          <w:lang w:val="en-GB"/>
        </w:rPr>
        <w:t xml:space="preserve"> No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A05B81" w14:paraId="13E180D1" w14:textId="77777777" w:rsidTr="00D72DE8">
        <w:tc>
          <w:tcPr>
            <w:tcW w:w="9700" w:type="dxa"/>
            <w:shd w:val="clear" w:color="auto" w:fill="30739C"/>
          </w:tcPr>
          <w:p w14:paraId="4299731A" w14:textId="26552A6A" w:rsidR="00A94BCD" w:rsidRPr="002C216D" w:rsidRDefault="00A94BCD" w:rsidP="003A3937">
            <w:pPr>
              <w:spacing w:before="120" w:after="120"/>
              <w:ind w:right="-20"/>
              <w:rPr>
                <w:rFonts w:eastAsia="DejaVu Sans" w:cstheme="minorHAnsi"/>
                <w:sz w:val="28"/>
                <w:szCs w:val="28"/>
                <w:lang w:val="en-GB"/>
              </w:rPr>
            </w:pPr>
            <w:r w:rsidRPr="002C216D">
              <w:rPr>
                <w:rFonts w:eastAsia="DejaVu Sans" w:cstheme="minorHAnsi"/>
                <w:b/>
                <w:bCs/>
                <w:color w:val="FFFFFF"/>
                <w:sz w:val="28"/>
                <w:szCs w:val="28"/>
                <w:lang w:val="en-GB"/>
              </w:rPr>
              <w:t>B.</w:t>
            </w:r>
            <w:r w:rsidRPr="002C216D">
              <w:rPr>
                <w:rFonts w:eastAsia="DejaVu Sans" w:cstheme="minorHAnsi"/>
                <w:b/>
                <w:bCs/>
                <w:color w:val="FFFFFF"/>
                <w:spacing w:val="-3"/>
                <w:sz w:val="28"/>
                <w:szCs w:val="28"/>
                <w:lang w:val="en-GB"/>
              </w:rPr>
              <w:t xml:space="preserve"> </w:t>
            </w:r>
            <w:r w:rsidRPr="002C216D">
              <w:rPr>
                <w:rFonts w:eastAsia="DejaVu Sans" w:cstheme="minorHAnsi"/>
                <w:b/>
                <w:bCs/>
                <w:color w:val="FFFFFF"/>
                <w:sz w:val="28"/>
                <w:szCs w:val="28"/>
                <w:lang w:val="en-GB"/>
              </w:rPr>
              <w:t>Grounds relating to the payment of taxes or social security contributions</w:t>
            </w:r>
          </w:p>
        </w:tc>
      </w:tr>
    </w:tbl>
    <w:p w14:paraId="6C650882" w14:textId="7FC3056D"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Article 57(2) of Directive 2014/24/EU sets out the following reasons for exclusion</w:t>
      </w:r>
    </w:p>
    <w:p w14:paraId="7B045E7B"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Payment of taxes</w:t>
      </w:r>
    </w:p>
    <w:p w14:paraId="71C94939" w14:textId="26DD751E" w:rsidR="00630DFF"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7D8E33B1" w14:textId="77777777" w:rsidR="00B220CA" w:rsidRPr="002C216D" w:rsidRDefault="00B220CA" w:rsidP="00B220CA">
      <w:pPr>
        <w:spacing w:before="120" w:after="0" w:line="240" w:lineRule="auto"/>
        <w:ind w:left="100" w:right="-20"/>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53621BD0" w14:textId="77777777" w:rsidR="00B220CA" w:rsidRPr="002C216D" w:rsidRDefault="00B220CA" w:rsidP="00B220CA">
      <w:pPr>
        <w:spacing w:after="120" w:line="240" w:lineRule="auto"/>
        <w:ind w:left="100" w:right="-20"/>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48F73D7C"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Amount concerned</w:t>
      </w:r>
    </w:p>
    <w:p w14:paraId="4FFEAA8B"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56228DAC" w14:textId="4E1D9606"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this breach of obligations been established by means other than a judicial or administrative decision?</w:t>
      </w:r>
    </w:p>
    <w:p w14:paraId="33692383"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63841D73"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56B2909E" w14:textId="66156B11"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If this breach of obligations was established through a judicial or administrative decision, was this decision final and binding?</w:t>
      </w:r>
    </w:p>
    <w:p w14:paraId="5984E868"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5AD4B3DF"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0114FC52"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indicate the date of conviction or decision</w:t>
      </w:r>
    </w:p>
    <w:p w14:paraId="1D2093C2"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5F57B75" w14:textId="67328F0F"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In case of a conviction, insofar as established directly therein, the length of the period of exclusion</w:t>
      </w:r>
    </w:p>
    <w:p w14:paraId="758E2276"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68CD010D"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which means were used</w:t>
      </w:r>
    </w:p>
    <w:p w14:paraId="1BAE370D"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464EFE9" w14:textId="2B73E619"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Has the economic operator fulfilled its obligations by paying or </w:t>
      </w:r>
      <w:proofErr w:type="gramStart"/>
      <w:r w:rsidRPr="002C216D">
        <w:rPr>
          <w:rFonts w:eastAsia="Calibri" w:cstheme="minorHAnsi"/>
          <w:color w:val="585756"/>
          <w:lang w:val="en-GB"/>
        </w:rPr>
        <w:t>entering into</w:t>
      </w:r>
      <w:proofErr w:type="gramEnd"/>
      <w:r w:rsidRPr="002C216D">
        <w:rPr>
          <w:rFonts w:eastAsia="Calibri" w:cstheme="minorHAnsi"/>
          <w:color w:val="585756"/>
          <w:lang w:val="en-GB"/>
        </w:rPr>
        <w:t xml:space="preserve"> a binding arrangement with a view to paying the taxes or social security contributions due, including, where applicable, any interest accrued or fines?</w:t>
      </w:r>
    </w:p>
    <w:p w14:paraId="0CD4E9F1"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5F1F8649"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4773AB7B"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1B81610B" w14:textId="3B8678AF"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4747BBB" w14:textId="77777777" w:rsidR="00A94BCD" w:rsidRPr="00A05B81" w:rsidRDefault="00A94BCD" w:rsidP="003A3937">
      <w:pPr>
        <w:spacing w:after="0" w:line="240" w:lineRule="auto"/>
        <w:rPr>
          <w:rFonts w:cstheme="minorHAnsi"/>
          <w:lang w:val="en-GB"/>
        </w:rPr>
      </w:pPr>
    </w:p>
    <w:p w14:paraId="43BB9032" w14:textId="25E7FCEC" w:rsidR="00A94BCD" w:rsidRPr="00A05B81" w:rsidRDefault="00A94BCD"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Payment of social security</w:t>
      </w:r>
    </w:p>
    <w:p w14:paraId="2850FE33" w14:textId="395151CA"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0A122D87"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lastRenderedPageBreak/>
        <w:t>❍</w:t>
      </w:r>
      <w:r w:rsidRPr="002C216D">
        <w:rPr>
          <w:rFonts w:eastAsia="Calibri" w:cstheme="minorHAnsi"/>
          <w:color w:val="585756"/>
          <w:lang w:val="en-GB"/>
        </w:rPr>
        <w:t xml:space="preserve"> Yes</w:t>
      </w:r>
    </w:p>
    <w:p w14:paraId="76694DCF"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69207E31"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Country or Member State concerned</w:t>
      </w:r>
    </w:p>
    <w:p w14:paraId="1E9602CE" w14:textId="1D634965"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7BF66CFA"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Amount concerned</w:t>
      </w:r>
    </w:p>
    <w:p w14:paraId="37BFB259"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5986CAC" w14:textId="626BFEC2"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this breach of obligations been established by means other than a judicial or administrative decision?</w:t>
      </w:r>
    </w:p>
    <w:p w14:paraId="542B913E"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266FE8F8"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63D1732D" w14:textId="67B589CE"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If this breach of obligations was established through a judicial or administrative decision, was this decision final and binding?</w:t>
      </w:r>
    </w:p>
    <w:p w14:paraId="1AC13A0C"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01DC992F"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2C0CF2A0"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indicate the date of conviction or decision</w:t>
      </w:r>
    </w:p>
    <w:p w14:paraId="07C4BF8B"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499CBE83" w14:textId="155D0A5F"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In case of a conviction, insofar as established directly therein, the length of the period of exclusion</w:t>
      </w:r>
    </w:p>
    <w:p w14:paraId="1D457DAF"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0DF3711A"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which means were used</w:t>
      </w:r>
    </w:p>
    <w:p w14:paraId="4F46B3B5"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48C7E85" w14:textId="047E92B9"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Has the economic operator fulfilled its obligations by paying or </w:t>
      </w:r>
      <w:proofErr w:type="gramStart"/>
      <w:r w:rsidRPr="002C216D">
        <w:rPr>
          <w:rFonts w:eastAsia="Calibri" w:cstheme="minorHAnsi"/>
          <w:color w:val="585756"/>
          <w:lang w:val="en-GB"/>
        </w:rPr>
        <w:t>entering into</w:t>
      </w:r>
      <w:proofErr w:type="gramEnd"/>
      <w:r w:rsidRPr="002C216D">
        <w:rPr>
          <w:rFonts w:eastAsia="Calibri" w:cstheme="minorHAnsi"/>
          <w:color w:val="585756"/>
          <w:lang w:val="en-GB"/>
        </w:rPr>
        <w:t xml:space="preserve"> a binding arrangement with a view to paying the taxes or social security contributions due, including, where applicable, any interest accrued or fines?</w:t>
      </w:r>
    </w:p>
    <w:p w14:paraId="03B0AE5E"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2C1E0AB7"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18E2C24A" w14:textId="4E613AF5"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24EB188D"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A05B81" w14:paraId="261B08A7" w14:textId="77777777" w:rsidTr="00D72DE8">
        <w:tc>
          <w:tcPr>
            <w:tcW w:w="9700" w:type="dxa"/>
            <w:shd w:val="clear" w:color="auto" w:fill="30739C"/>
          </w:tcPr>
          <w:p w14:paraId="54178A21" w14:textId="2A72771F" w:rsidR="00F501E3" w:rsidRPr="00A05B81" w:rsidRDefault="001D5C53" w:rsidP="003A3937">
            <w:pPr>
              <w:spacing w:before="120" w:after="120"/>
              <w:ind w:right="-20"/>
              <w:rPr>
                <w:rFonts w:eastAsia="DejaVu Sans" w:cstheme="minorHAnsi"/>
                <w:sz w:val="28"/>
                <w:szCs w:val="28"/>
                <w:lang w:val="en-GB"/>
              </w:rPr>
            </w:pPr>
            <w:r w:rsidRPr="00A05B81">
              <w:rPr>
                <w:rFonts w:eastAsia="DejaVu Sans" w:cstheme="minorHAnsi"/>
                <w:b/>
                <w:bCs/>
                <w:color w:val="FFFFFF"/>
                <w:sz w:val="28"/>
                <w:szCs w:val="28"/>
                <w:lang w:val="en-GB"/>
              </w:rPr>
              <w:t>C</w:t>
            </w:r>
            <w:r w:rsidR="00F501E3" w:rsidRPr="00A05B81">
              <w:rPr>
                <w:rFonts w:eastAsia="DejaVu Sans" w:cstheme="minorHAnsi"/>
                <w:b/>
                <w:bCs/>
                <w:color w:val="FFFFFF"/>
                <w:sz w:val="28"/>
                <w:szCs w:val="28"/>
                <w:lang w:val="en-GB"/>
              </w:rPr>
              <w:t>.</w:t>
            </w:r>
            <w:r w:rsidR="00F501E3" w:rsidRPr="00A05B81">
              <w:rPr>
                <w:rFonts w:eastAsia="DejaVu Sans" w:cstheme="minorHAnsi"/>
                <w:b/>
                <w:bCs/>
                <w:color w:val="FFFFFF"/>
                <w:spacing w:val="-3"/>
                <w:sz w:val="28"/>
                <w:szCs w:val="28"/>
                <w:lang w:val="en-GB"/>
              </w:rPr>
              <w:t xml:space="preserve"> </w:t>
            </w:r>
            <w:r w:rsidR="00C05468" w:rsidRPr="00A05B81">
              <w:rPr>
                <w:rFonts w:eastAsia="DejaVu Sans" w:cstheme="minorHAnsi"/>
                <w:b/>
                <w:bCs/>
                <w:color w:val="FFFFFF"/>
                <w:sz w:val="28"/>
                <w:szCs w:val="28"/>
                <w:lang w:val="en-GB"/>
              </w:rPr>
              <w:t>Grounds relating to insolvency, conflicts of interests or professional misconduct</w:t>
            </w:r>
          </w:p>
        </w:tc>
      </w:tr>
    </w:tbl>
    <w:p w14:paraId="142F28A4" w14:textId="7537E10E"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Article 57(4) of Directive 2014/24/EU sets out the following reasons for</w:t>
      </w:r>
      <w:r w:rsidR="005077E8" w:rsidRPr="00A05B81">
        <w:rPr>
          <w:rFonts w:eastAsia="Calibri" w:cstheme="minorHAnsi"/>
          <w:b/>
          <w:bCs/>
          <w:color w:val="585756"/>
          <w:lang w:val="en-GB"/>
        </w:rPr>
        <w:t xml:space="preserve"> </w:t>
      </w:r>
      <w:r w:rsidRPr="00A05B81">
        <w:rPr>
          <w:rFonts w:eastAsia="Calibri" w:cstheme="minorHAnsi"/>
          <w:b/>
          <w:bCs/>
          <w:color w:val="585756"/>
          <w:lang w:val="en-GB"/>
        </w:rPr>
        <w:t>exclusion</w:t>
      </w:r>
    </w:p>
    <w:p w14:paraId="7036E1DC"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Breaching of obligations in the field of environmental law</w:t>
      </w:r>
    </w:p>
    <w:p w14:paraId="711B8EA2" w14:textId="4507BA30"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to its knowledge, breached its obligations in the</w:t>
      </w:r>
      <w:r w:rsidR="005077E8" w:rsidRPr="002C216D">
        <w:rPr>
          <w:rFonts w:eastAsia="Calibri" w:cstheme="minorHAnsi"/>
          <w:color w:val="585756"/>
          <w:lang w:val="en-GB"/>
        </w:rPr>
        <w:t xml:space="preserve"> </w:t>
      </w:r>
      <w:r w:rsidRPr="002C216D">
        <w:rPr>
          <w:rFonts w:eastAsia="Calibri" w:cstheme="minorHAnsi"/>
          <w:color w:val="585756"/>
          <w:lang w:val="en-GB"/>
        </w:rPr>
        <w:t>field of environmental law? As referred to for the purposes of this procurement</w:t>
      </w:r>
      <w:r w:rsidR="005077E8" w:rsidRPr="002C216D">
        <w:rPr>
          <w:rFonts w:eastAsia="Calibri" w:cstheme="minorHAnsi"/>
          <w:color w:val="585756"/>
          <w:lang w:val="en-GB"/>
        </w:rPr>
        <w:t xml:space="preserve"> </w:t>
      </w:r>
      <w:r w:rsidRPr="002C216D">
        <w:rPr>
          <w:rFonts w:eastAsia="Calibri" w:cstheme="minorHAnsi"/>
          <w:color w:val="585756"/>
          <w:lang w:val="en-GB"/>
        </w:rPr>
        <w:t>in national law, in the relevant notice or the procurement documents or in Article</w:t>
      </w:r>
      <w:r w:rsidR="005077E8" w:rsidRPr="002C216D">
        <w:rPr>
          <w:rFonts w:eastAsia="Calibri" w:cstheme="minorHAnsi"/>
          <w:color w:val="585756"/>
          <w:lang w:val="en-GB"/>
        </w:rPr>
        <w:t xml:space="preserve"> </w:t>
      </w:r>
      <w:r w:rsidRPr="002C216D">
        <w:rPr>
          <w:rFonts w:eastAsia="Calibri" w:cstheme="minorHAnsi"/>
          <w:color w:val="585756"/>
          <w:lang w:val="en-GB"/>
        </w:rPr>
        <w:t>18(2) of Directive 2014/24/EU.</w:t>
      </w:r>
    </w:p>
    <w:p w14:paraId="493BD6AF" w14:textId="77777777"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Your answer?</w:t>
      </w:r>
    </w:p>
    <w:p w14:paraId="0D1D117A"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2F343B74"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27CBAF6C"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4C15872B" w14:textId="77777777" w:rsidR="00A94BCD" w:rsidRPr="00A05B81" w:rsidRDefault="00A94BCD"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67AA95B1" w14:textId="77777777" w:rsidR="001D5C53" w:rsidRPr="00A05B81" w:rsidRDefault="001D5C53" w:rsidP="003A3937">
      <w:pPr>
        <w:spacing w:after="0" w:line="240" w:lineRule="auto"/>
        <w:rPr>
          <w:rFonts w:cstheme="minorHAnsi"/>
          <w:lang w:val="en-GB"/>
        </w:rPr>
      </w:pPr>
    </w:p>
    <w:p w14:paraId="163D9CDE" w14:textId="3F385137"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77777777" w:rsidR="00A94BCD" w:rsidRPr="00A05B81" w:rsidRDefault="00A94BCD"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lastRenderedPageBreak/>
        <w:t>Breaching of obligations in the field of social law</w:t>
      </w:r>
    </w:p>
    <w:p w14:paraId="6D14576E" w14:textId="054229F6" w:rsidR="00A94BCD" w:rsidRPr="002C216D" w:rsidRDefault="00A94BCD"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to its knowledge, breached its obligations in the</w:t>
      </w:r>
      <w:r w:rsidR="005077E8" w:rsidRPr="002C216D">
        <w:rPr>
          <w:rFonts w:eastAsia="Calibri" w:cstheme="minorHAnsi"/>
          <w:color w:val="585756"/>
          <w:lang w:val="en-GB"/>
        </w:rPr>
        <w:t xml:space="preserve"> </w:t>
      </w:r>
      <w:r w:rsidRPr="002C216D">
        <w:rPr>
          <w:rFonts w:eastAsia="Calibri" w:cstheme="minorHAnsi"/>
          <w:color w:val="585756"/>
          <w:lang w:val="en-GB"/>
        </w:rPr>
        <w:t>field of social law? As referred to for the purposes of this procurement in national</w:t>
      </w:r>
      <w:r w:rsidR="005077E8" w:rsidRPr="002C216D">
        <w:rPr>
          <w:rFonts w:eastAsia="Calibri" w:cstheme="minorHAnsi"/>
          <w:color w:val="585756"/>
          <w:lang w:val="en-GB"/>
        </w:rPr>
        <w:t xml:space="preserve"> </w:t>
      </w:r>
      <w:r w:rsidRPr="002C216D">
        <w:rPr>
          <w:rFonts w:eastAsia="Calibri" w:cstheme="minorHAnsi"/>
          <w:color w:val="585756"/>
          <w:lang w:val="en-GB"/>
        </w:rPr>
        <w:t>law, in the relevant notice or the procurement documents or in Article 18(2) of</w:t>
      </w:r>
      <w:r w:rsidR="005077E8" w:rsidRPr="002C216D">
        <w:rPr>
          <w:rFonts w:eastAsia="Calibri" w:cstheme="minorHAnsi"/>
          <w:color w:val="585756"/>
          <w:lang w:val="en-GB"/>
        </w:rPr>
        <w:t xml:space="preserve"> </w:t>
      </w:r>
      <w:r w:rsidRPr="002C216D">
        <w:rPr>
          <w:rFonts w:eastAsia="Calibri" w:cstheme="minorHAnsi"/>
          <w:color w:val="585756"/>
          <w:lang w:val="en-GB"/>
        </w:rPr>
        <w:t>Directive 2014/24/EU.</w:t>
      </w:r>
    </w:p>
    <w:p w14:paraId="32880AD3"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2814013E"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4003A44E"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66C32D15"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5B179411" w14:textId="77777777" w:rsidR="001D5C53" w:rsidRPr="00A05B81" w:rsidRDefault="001D5C53" w:rsidP="003A3937">
      <w:pPr>
        <w:spacing w:after="0" w:line="240" w:lineRule="auto"/>
        <w:rPr>
          <w:rFonts w:cstheme="minorHAnsi"/>
          <w:lang w:val="en-GB"/>
        </w:rPr>
      </w:pPr>
    </w:p>
    <w:p w14:paraId="32983555" w14:textId="51CA45F3"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Breaching of obligations in the fields of labour law</w:t>
      </w:r>
    </w:p>
    <w:p w14:paraId="0B93AF92" w14:textId="6134654B"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4336C820"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27A84A8B"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51D389C0"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3B58656A"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06594AB9" w14:textId="77777777" w:rsidR="001D5C53" w:rsidRPr="00A05B81" w:rsidRDefault="001D5C53" w:rsidP="003A3937">
      <w:pPr>
        <w:spacing w:after="0" w:line="240" w:lineRule="auto"/>
        <w:rPr>
          <w:rFonts w:cstheme="minorHAnsi"/>
          <w:lang w:val="en-GB"/>
        </w:rPr>
      </w:pPr>
    </w:p>
    <w:p w14:paraId="2A944911" w14:textId="5F6727D7"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Bankruptcy</w:t>
      </w:r>
    </w:p>
    <w:p w14:paraId="7D9323BA" w14:textId="1D720A60"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437AE37A"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5C759EC7"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6555981F"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1FB9D526"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26C1DC49" w14:textId="77777777" w:rsidR="00CD2CA9" w:rsidRPr="00A05B81" w:rsidRDefault="00CD2CA9" w:rsidP="00CD2CA9">
      <w:pPr>
        <w:spacing w:after="0" w:line="240" w:lineRule="auto"/>
        <w:rPr>
          <w:rFonts w:cstheme="minorHAnsi"/>
          <w:lang w:val="en-GB"/>
        </w:rPr>
      </w:pPr>
    </w:p>
    <w:p w14:paraId="762C96D0" w14:textId="370F8FCB" w:rsidR="00CD2CA9" w:rsidRPr="00A05B81" w:rsidRDefault="00CD2CA9" w:rsidP="00CD2CA9">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Insolvency</w:t>
      </w:r>
    </w:p>
    <w:p w14:paraId="1C8DEDF7" w14:textId="31408F69"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7B571DFA"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5825F3E2"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07B477FA"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316B61B3"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w:t>
      </w:r>
    </w:p>
    <w:p w14:paraId="76BF84E9" w14:textId="77777777" w:rsidR="001D5C53" w:rsidRPr="00A05B81" w:rsidRDefault="001D5C53" w:rsidP="003A3937">
      <w:pPr>
        <w:spacing w:after="0" w:line="240" w:lineRule="auto"/>
        <w:rPr>
          <w:rFonts w:cstheme="minorHAnsi"/>
          <w:lang w:val="en-GB"/>
        </w:rPr>
      </w:pPr>
    </w:p>
    <w:p w14:paraId="2C5AE584" w14:textId="3448902E"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Arrangement with creditors</w:t>
      </w:r>
    </w:p>
    <w:p w14:paraId="041426F8" w14:textId="4CFF48B4"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Is the economic operator in arrangement with creditors? This information needs not be given if exclusion </w:t>
      </w:r>
      <w:r w:rsidRPr="002C216D">
        <w:rPr>
          <w:rFonts w:eastAsia="Calibri" w:cstheme="minorHAnsi"/>
          <w:color w:val="585756"/>
          <w:lang w:val="en-GB"/>
        </w:rPr>
        <w:lastRenderedPageBreak/>
        <w:t>of economic operators in this case has been made mandatory under the applicable national law without any possibility of derogation where the economic operator is nevertheless able to perform the contract.</w:t>
      </w:r>
    </w:p>
    <w:p w14:paraId="3AC01DC5"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7742E08A"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022CB5AD"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08426C6B"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6BC0861" w14:textId="77777777" w:rsidR="001D5C53" w:rsidRPr="00A05B81" w:rsidRDefault="001D5C53" w:rsidP="003A3937">
      <w:pPr>
        <w:spacing w:after="0" w:line="240" w:lineRule="auto"/>
        <w:rPr>
          <w:rFonts w:cstheme="minorHAnsi"/>
          <w:lang w:val="en-GB"/>
        </w:rPr>
      </w:pPr>
    </w:p>
    <w:p w14:paraId="369A5DF6" w14:textId="210DA930"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Analogous situation like bankruptcy under national law</w:t>
      </w:r>
    </w:p>
    <w:p w14:paraId="4904D691" w14:textId="0A1AC4FF"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2D9ED8F1"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41F55C5C"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3E9497C1"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658EA393"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69A642E1" w14:textId="77777777" w:rsidR="001D5C53" w:rsidRPr="00A05B81" w:rsidRDefault="001D5C53" w:rsidP="003A3937">
      <w:pPr>
        <w:spacing w:after="0" w:line="240" w:lineRule="auto"/>
        <w:rPr>
          <w:rFonts w:cstheme="minorHAnsi"/>
          <w:lang w:val="en-GB"/>
        </w:rPr>
      </w:pPr>
    </w:p>
    <w:p w14:paraId="2A608E47" w14:textId="06A4EA93"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Assets being administered by liquidator</w:t>
      </w:r>
    </w:p>
    <w:p w14:paraId="35A348D0" w14:textId="1FFA7A1C"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6CBDA5C2"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428CEBDA"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0B998E8B"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1CFE167B"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11AC040" w14:textId="77777777" w:rsidR="001D5C53" w:rsidRPr="00A05B81" w:rsidRDefault="001D5C53" w:rsidP="00E43CEF">
      <w:pPr>
        <w:spacing w:before="100" w:after="100" w:line="240" w:lineRule="auto"/>
        <w:rPr>
          <w:rFonts w:cstheme="minorHAnsi"/>
          <w:lang w:val="en-GB"/>
        </w:rPr>
      </w:pPr>
    </w:p>
    <w:p w14:paraId="3A4E32D0" w14:textId="3A494553"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Business activities are suspended</w:t>
      </w:r>
    </w:p>
    <w:p w14:paraId="190F3AA3" w14:textId="31376040"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0342148"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5AED845F"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1C0BD537"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0CFF560E"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4FBDAD2E" w14:textId="77777777" w:rsidR="001D5C53" w:rsidRPr="00A05B81" w:rsidRDefault="001D5C53" w:rsidP="003A3937">
      <w:pPr>
        <w:spacing w:after="0" w:line="240" w:lineRule="auto"/>
        <w:rPr>
          <w:rFonts w:cstheme="minorHAnsi"/>
          <w:lang w:val="en-GB"/>
        </w:rPr>
      </w:pPr>
    </w:p>
    <w:p w14:paraId="3AA99AD9" w14:textId="1B9CD215"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376E1098"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Agreements with other economic operators aimed at distorting</w:t>
      </w:r>
      <w:r w:rsidR="001D5C53" w:rsidRPr="00A05B81">
        <w:rPr>
          <w:rFonts w:eastAsia="Calibri" w:cstheme="minorHAnsi"/>
          <w:b/>
          <w:bCs/>
          <w:color w:val="585756"/>
          <w:lang w:val="en-GB"/>
        </w:rPr>
        <w:t xml:space="preserve"> </w:t>
      </w:r>
      <w:r w:rsidRPr="00A05B81">
        <w:rPr>
          <w:rFonts w:eastAsia="Calibri" w:cstheme="minorHAnsi"/>
          <w:b/>
          <w:bCs/>
          <w:color w:val="585756"/>
          <w:lang w:val="en-GB"/>
        </w:rPr>
        <w:t>competition</w:t>
      </w:r>
    </w:p>
    <w:p w14:paraId="16E7E080" w14:textId="0C65EDD0"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Has the economic operator entered into agreements with other economic operators aimed at distorting </w:t>
      </w:r>
      <w:r w:rsidRPr="002C216D">
        <w:rPr>
          <w:rFonts w:eastAsia="Calibri" w:cstheme="minorHAnsi"/>
          <w:color w:val="585756"/>
          <w:lang w:val="en-GB"/>
        </w:rPr>
        <w:lastRenderedPageBreak/>
        <w:t>competition?</w:t>
      </w:r>
    </w:p>
    <w:p w14:paraId="6E59AA22"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00E0DD41"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33237461"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723481C1"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1857D1CA" w14:textId="77777777" w:rsidR="001D5C53" w:rsidRPr="00A05B81" w:rsidRDefault="001D5C53" w:rsidP="003A3937">
      <w:pPr>
        <w:spacing w:after="0" w:line="240" w:lineRule="auto"/>
        <w:rPr>
          <w:rFonts w:cstheme="minorHAnsi"/>
          <w:lang w:val="en-GB"/>
        </w:rPr>
      </w:pPr>
    </w:p>
    <w:p w14:paraId="7C17FECE" w14:textId="47AC38C5"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Guilty of grave professional misconduct</w:t>
      </w:r>
    </w:p>
    <w:p w14:paraId="128F0EFC" w14:textId="617EFFAA"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Is the economic operator guilty of grave professional misconduct? Where applicable, see definitions in national law, the relevant notice or the procurement documents.</w:t>
      </w:r>
    </w:p>
    <w:p w14:paraId="0A1C46FE"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79DC3D6F"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563B1996"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345175C5" w14:textId="77777777"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7798C38A" w14:textId="77777777" w:rsidR="001D5C53" w:rsidRPr="00A05B81" w:rsidRDefault="001D5C53" w:rsidP="003A3937">
      <w:pPr>
        <w:spacing w:after="0" w:line="240" w:lineRule="auto"/>
        <w:rPr>
          <w:rFonts w:cstheme="minorHAnsi"/>
          <w:lang w:val="en-GB"/>
        </w:rPr>
      </w:pPr>
    </w:p>
    <w:p w14:paraId="3A926E8F" w14:textId="4A04488A"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Conflict of interest due to its participation in the procurement procedure</w:t>
      </w:r>
    </w:p>
    <w:p w14:paraId="4456D219" w14:textId="1B9CEFCF"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Is the economic operator aware of any conflict of interest, as indicated in national law, the relevant notice or the procurement documents due to its participation in the procurement procedure?</w:t>
      </w:r>
    </w:p>
    <w:p w14:paraId="0195D2CD"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6BC4A7DC"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38038F14"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7B94B639" w14:textId="7F2EFB69"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5F7E6389" w14:textId="77777777" w:rsidR="001D5C53" w:rsidRPr="00A05B81" w:rsidRDefault="001D5C53" w:rsidP="003A3937">
      <w:pPr>
        <w:spacing w:after="0" w:line="240" w:lineRule="auto"/>
        <w:rPr>
          <w:rFonts w:cstheme="minorHAnsi"/>
          <w:lang w:val="en-GB"/>
        </w:rPr>
      </w:pPr>
    </w:p>
    <w:p w14:paraId="0EBD643A" w14:textId="4DCDA8F0"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168FC6FD"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Direct or indirect involvement in the preparation of this procurement</w:t>
      </w:r>
      <w:r w:rsidR="003D058B" w:rsidRPr="00A05B81">
        <w:rPr>
          <w:rFonts w:eastAsia="Calibri" w:cstheme="minorHAnsi"/>
          <w:b/>
          <w:bCs/>
          <w:color w:val="585756"/>
          <w:lang w:val="en-GB"/>
        </w:rPr>
        <w:t xml:space="preserve"> </w:t>
      </w:r>
      <w:r w:rsidRPr="00A05B81">
        <w:rPr>
          <w:rFonts w:eastAsia="Calibri" w:cstheme="minorHAnsi"/>
          <w:b/>
          <w:bCs/>
          <w:color w:val="585756"/>
          <w:lang w:val="en-GB"/>
        </w:rPr>
        <w:t>procedure</w:t>
      </w:r>
    </w:p>
    <w:p w14:paraId="134F0DBB" w14:textId="2052BFEE"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or an undertaking related to it advised the contracting authority or contracting entity or otherwise been involved in the preparation of the procurement procedure?</w:t>
      </w:r>
    </w:p>
    <w:p w14:paraId="16A3CC93"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24EBDBDD"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6AC924E2"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4198E8B7" w14:textId="5DFE9E9E"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7DD8F31C" w14:textId="77777777" w:rsidR="001D5C53" w:rsidRPr="00A05B81" w:rsidRDefault="001D5C53" w:rsidP="003A3937">
      <w:pPr>
        <w:spacing w:after="0" w:line="240" w:lineRule="auto"/>
        <w:rPr>
          <w:rFonts w:cstheme="minorHAnsi"/>
          <w:lang w:val="en-GB"/>
        </w:rPr>
      </w:pPr>
    </w:p>
    <w:p w14:paraId="06F362D3" w14:textId="698B0108"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Early termination, damages or other comparable sanctions</w:t>
      </w:r>
    </w:p>
    <w:p w14:paraId="3C6BD26E" w14:textId="25AF4818"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2FC43668"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1568102C"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7A61E09C" w14:textId="77777777"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Please describe them</w:t>
      </w:r>
    </w:p>
    <w:p w14:paraId="0FFFA799" w14:textId="081A90E6" w:rsidR="005077E8" w:rsidRPr="00A05B81" w:rsidRDefault="005077E8" w:rsidP="00E43CEF">
      <w:pPr>
        <w:spacing w:before="100" w:after="100" w:line="240" w:lineRule="auto"/>
        <w:ind w:left="102" w:right="34"/>
        <w:rPr>
          <w:rFonts w:eastAsia="DejaVu Sans" w:cstheme="minorHAnsi"/>
          <w:lang w:val="en-GB"/>
        </w:rPr>
      </w:pPr>
      <w:r w:rsidRPr="00A05B81">
        <w:rPr>
          <w:rFonts w:eastAsia="DejaVu Sans" w:cstheme="minorHAnsi"/>
          <w:lang w:val="en-GB"/>
        </w:rPr>
        <w:t>-</w:t>
      </w:r>
    </w:p>
    <w:p w14:paraId="07C1AA80" w14:textId="77777777" w:rsidR="001D5C53" w:rsidRPr="00A05B81" w:rsidRDefault="001D5C53" w:rsidP="003A3937">
      <w:pPr>
        <w:spacing w:after="0" w:line="240" w:lineRule="auto"/>
        <w:rPr>
          <w:rFonts w:cstheme="minorHAnsi"/>
          <w:lang w:val="en-GB"/>
        </w:rPr>
      </w:pPr>
    </w:p>
    <w:p w14:paraId="2BB6B151" w14:textId="22DC5567" w:rsidR="001D5C53" w:rsidRPr="00A05B81" w:rsidRDefault="001D5C53" w:rsidP="003A3937">
      <w:pPr>
        <w:spacing w:after="0" w:line="240" w:lineRule="auto"/>
        <w:rPr>
          <w:rFonts w:cstheme="minorHAnsi"/>
          <w:lang w:val="en-GB"/>
        </w:rPr>
      </w:pPr>
      <w:r w:rsidRPr="00A05B81">
        <w:rPr>
          <w:rFonts w:cstheme="minorHAnsi"/>
          <w:noProof/>
          <w:lang w:val="en-GB"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76F9CB74" w:rsidR="005077E8" w:rsidRPr="00A05B81" w:rsidRDefault="005077E8" w:rsidP="00A05B81">
      <w:pPr>
        <w:spacing w:before="100" w:after="100" w:line="240" w:lineRule="auto"/>
        <w:ind w:left="102" w:right="32"/>
        <w:rPr>
          <w:rFonts w:eastAsia="Calibri" w:cstheme="minorHAnsi"/>
          <w:b/>
          <w:bCs/>
          <w:color w:val="585756"/>
          <w:lang w:val="en-GB"/>
        </w:rPr>
      </w:pPr>
      <w:r w:rsidRPr="00A05B81">
        <w:rPr>
          <w:rFonts w:eastAsia="Calibri" w:cstheme="minorHAnsi"/>
          <w:b/>
          <w:bCs/>
          <w:color w:val="585756"/>
          <w:lang w:val="en-GB"/>
        </w:rPr>
        <w:t>Guilty of misinterpretation, withheld information, unable to provide</w:t>
      </w:r>
      <w:r w:rsidR="00A2055B" w:rsidRPr="00A05B81">
        <w:rPr>
          <w:rFonts w:eastAsia="Calibri" w:cstheme="minorHAnsi"/>
          <w:b/>
          <w:bCs/>
          <w:color w:val="585756"/>
          <w:lang w:val="en-GB"/>
        </w:rPr>
        <w:t xml:space="preserve"> </w:t>
      </w:r>
      <w:r w:rsidRPr="00A05B81">
        <w:rPr>
          <w:rFonts w:eastAsia="Calibri" w:cstheme="minorHAnsi"/>
          <w:b/>
          <w:bCs/>
          <w:color w:val="585756"/>
          <w:lang w:val="en-GB"/>
        </w:rPr>
        <w:t>required documents and obtained confidential information of this</w:t>
      </w:r>
      <w:r w:rsidR="001D5C53" w:rsidRPr="00A05B81">
        <w:rPr>
          <w:rFonts w:eastAsia="Calibri" w:cstheme="minorHAnsi"/>
          <w:b/>
          <w:bCs/>
          <w:color w:val="585756"/>
          <w:lang w:val="en-GB"/>
        </w:rPr>
        <w:t xml:space="preserve"> </w:t>
      </w:r>
      <w:r w:rsidRPr="00A05B81">
        <w:rPr>
          <w:rFonts w:eastAsia="Calibri" w:cstheme="minorHAnsi"/>
          <w:b/>
          <w:bCs/>
          <w:color w:val="585756"/>
          <w:lang w:val="en-GB"/>
        </w:rPr>
        <w:t>procedure</w:t>
      </w:r>
    </w:p>
    <w:p w14:paraId="005E877B" w14:textId="44D5DBC6" w:rsidR="005077E8" w:rsidRPr="002C216D" w:rsidRDefault="00B47007"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Did the economic operator find himself in one of the following situations:</w:t>
      </w:r>
    </w:p>
    <w:p w14:paraId="05DCC8B6" w14:textId="7E51B034"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a) It has been guilty of serious misrepresentation in supplying the information required for the verification of the absence of grounds for exclusion or the fulfilment of the selection criteria,</w:t>
      </w:r>
    </w:p>
    <w:p w14:paraId="020CADBC" w14:textId="77777777"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b) It has withheld such information,</w:t>
      </w:r>
    </w:p>
    <w:p w14:paraId="1603A783" w14:textId="16B999DA"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c) It has not been able, without delay, to submit the supporting documents required by a contracting authority or contracting entity, and</w:t>
      </w:r>
    </w:p>
    <w:p w14:paraId="01A50AB4" w14:textId="2E76EF5A"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d) It has undertaken to unduly influence the </w:t>
      </w:r>
      <w:proofErr w:type="gramStart"/>
      <w:r w:rsidRPr="002C216D">
        <w:rPr>
          <w:rFonts w:eastAsia="Calibri" w:cstheme="minorHAnsi"/>
          <w:color w:val="585756"/>
          <w:lang w:val="en-GB"/>
        </w:rPr>
        <w:t>decision making</w:t>
      </w:r>
      <w:proofErr w:type="gramEnd"/>
      <w:r w:rsidRPr="002C216D">
        <w:rPr>
          <w:rFonts w:eastAsia="Calibri" w:cstheme="minorHAnsi"/>
          <w:color w:val="585756"/>
          <w:lang w:val="en-GB"/>
        </w:rPr>
        <w:t xml:space="preserve">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46750BA3"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134C4DED"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p w14:paraId="7E358EF5" w14:textId="41384E9F" w:rsidR="005077E8" w:rsidRPr="00A05B81" w:rsidRDefault="005077E8" w:rsidP="00A05B81">
      <w:pPr>
        <w:spacing w:before="100" w:after="100" w:line="240" w:lineRule="auto"/>
        <w:ind w:left="102" w:right="32"/>
        <w:rPr>
          <w:rFonts w:eastAsia="Calibri" w:cstheme="minorHAnsi"/>
          <w:b/>
          <w:bCs/>
          <w:color w:val="585756"/>
          <w:sz w:val="28"/>
          <w:szCs w:val="28"/>
          <w:lang w:val="en-GB"/>
        </w:rPr>
      </w:pPr>
      <w:r w:rsidRPr="00A05B81">
        <w:rPr>
          <w:rFonts w:eastAsia="Calibri" w:cstheme="minorHAnsi"/>
          <w:b/>
          <w:bCs/>
          <w:color w:val="585756"/>
          <w:sz w:val="28"/>
          <w:szCs w:val="28"/>
          <w:lang w:val="en-GB"/>
        </w:rPr>
        <w:t>Part IV: Selection criteria</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A05B81" w14:paraId="4F8F459C" w14:textId="77777777" w:rsidTr="00D72DE8">
        <w:tc>
          <w:tcPr>
            <w:tcW w:w="9700" w:type="dxa"/>
            <w:shd w:val="clear" w:color="auto" w:fill="30739C"/>
          </w:tcPr>
          <w:p w14:paraId="39355F21" w14:textId="7052E697" w:rsidR="00A2055B" w:rsidRPr="00A05B81" w:rsidRDefault="00A2055B" w:rsidP="003A3937">
            <w:pPr>
              <w:spacing w:before="120" w:after="120"/>
              <w:ind w:right="-20"/>
              <w:rPr>
                <w:rFonts w:eastAsia="DejaVu Sans" w:cstheme="minorHAnsi"/>
                <w:sz w:val="28"/>
                <w:szCs w:val="28"/>
                <w:lang w:val="en-GB"/>
              </w:rPr>
            </w:pPr>
            <w:r w:rsidRPr="00A05B81">
              <w:rPr>
                <w:rFonts w:eastAsia="DejaVu Sans" w:cstheme="minorHAnsi"/>
                <w:b/>
                <w:bCs/>
                <w:color w:val="FFFFFF"/>
                <w:sz w:val="28"/>
                <w:szCs w:val="28"/>
                <w:lang w:val="en-GB"/>
              </w:rPr>
              <w:t>Global indication for all selection criteria</w:t>
            </w:r>
          </w:p>
        </w:tc>
      </w:tr>
    </w:tbl>
    <w:p w14:paraId="3DEF7B5F" w14:textId="4D151EE1" w:rsidR="005077E8" w:rsidRPr="002C216D" w:rsidRDefault="005077E8" w:rsidP="002C216D">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Concerning the selection </w:t>
      </w:r>
      <w:r w:rsidR="00B220CA" w:rsidRPr="002C216D">
        <w:rPr>
          <w:rFonts w:eastAsia="Calibri" w:cstheme="minorHAnsi"/>
          <w:color w:val="585756"/>
          <w:lang w:val="en-GB"/>
        </w:rPr>
        <w:t>criteria,</w:t>
      </w:r>
      <w:r w:rsidRPr="002C216D">
        <w:rPr>
          <w:rFonts w:eastAsia="Calibri" w:cstheme="minorHAnsi"/>
          <w:color w:val="585756"/>
          <w:lang w:val="en-GB"/>
        </w:rPr>
        <w:t xml:space="preserve"> the economic operator declares that</w:t>
      </w:r>
      <w:r w:rsidR="00A2055B" w:rsidRPr="002C216D">
        <w:rPr>
          <w:rFonts w:eastAsia="Calibri" w:cstheme="minorHAnsi"/>
          <w:color w:val="585756"/>
          <w:lang w:val="en-GB"/>
        </w:rPr>
        <w:t xml:space="preserve"> </w:t>
      </w:r>
      <w:proofErr w:type="gramStart"/>
      <w:r w:rsidRPr="002C216D">
        <w:rPr>
          <w:rFonts w:eastAsia="Calibri" w:cstheme="minorHAnsi"/>
          <w:color w:val="585756"/>
          <w:lang w:val="en-GB"/>
        </w:rPr>
        <w:t>It</w:t>
      </w:r>
      <w:proofErr w:type="gramEnd"/>
      <w:r w:rsidRPr="002C216D">
        <w:rPr>
          <w:rFonts w:eastAsia="Calibri" w:cstheme="minorHAnsi"/>
          <w:color w:val="585756"/>
          <w:lang w:val="en-GB"/>
        </w:rPr>
        <w:t xml:space="preserve"> satisfies all the required selection criteria</w:t>
      </w:r>
      <w:r w:rsidR="00B47007" w:rsidRPr="002C216D">
        <w:rPr>
          <w:rFonts w:eastAsia="Calibri" w:cstheme="minorHAnsi"/>
          <w:color w:val="585756"/>
          <w:lang w:val="en-GB"/>
        </w:rPr>
        <w:t xml:space="preserve"> (cf. tender documents)</w:t>
      </w:r>
    </w:p>
    <w:p w14:paraId="3D5C105A"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Yes</w:t>
      </w:r>
    </w:p>
    <w:p w14:paraId="0FEC23FD" w14:textId="77777777" w:rsidR="00B220CA" w:rsidRPr="002C216D" w:rsidRDefault="00B220CA" w:rsidP="002C216D">
      <w:pPr>
        <w:spacing w:before="100" w:after="100" w:line="240" w:lineRule="auto"/>
        <w:ind w:left="102" w:right="34"/>
        <w:rPr>
          <w:rFonts w:eastAsia="Calibri" w:cstheme="minorHAnsi"/>
          <w:color w:val="585756"/>
          <w:lang w:val="en-GB"/>
        </w:rPr>
      </w:pPr>
      <w:r w:rsidRPr="002C216D">
        <w:rPr>
          <w:rFonts w:ascii="Segoe UI Symbol" w:eastAsia="Calibri" w:hAnsi="Segoe UI Symbol" w:cs="Segoe UI Symbol"/>
          <w:color w:val="585756"/>
          <w:lang w:val="en-GB"/>
        </w:rPr>
        <w:t>❍</w:t>
      </w:r>
      <w:r w:rsidRPr="002C216D">
        <w:rPr>
          <w:rFonts w:eastAsia="Calibri" w:cstheme="minorHAnsi"/>
          <w:color w:val="585756"/>
          <w:lang w:val="en-GB"/>
        </w:rPr>
        <w:t xml:space="preserve"> No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A05B81" w14:paraId="5221E6FA" w14:textId="77777777" w:rsidTr="00D72DE8">
        <w:tc>
          <w:tcPr>
            <w:tcW w:w="9700" w:type="dxa"/>
            <w:shd w:val="clear" w:color="auto" w:fill="30739C"/>
          </w:tcPr>
          <w:p w14:paraId="73D1C93C" w14:textId="4949D664" w:rsidR="00A2055B" w:rsidRPr="00A05B81" w:rsidRDefault="00A2055B" w:rsidP="003A3937">
            <w:pPr>
              <w:spacing w:before="120" w:after="120"/>
              <w:ind w:right="-20"/>
              <w:rPr>
                <w:rFonts w:eastAsia="DejaVu Sans" w:cstheme="minorHAnsi"/>
                <w:sz w:val="28"/>
                <w:szCs w:val="28"/>
                <w:lang w:val="en-GB"/>
              </w:rPr>
            </w:pPr>
            <w:r w:rsidRPr="00A05B81">
              <w:rPr>
                <w:rFonts w:eastAsia="DejaVu Sans" w:cstheme="minorHAnsi"/>
                <w:b/>
                <w:bCs/>
                <w:color w:val="FFFFFF"/>
                <w:sz w:val="28"/>
                <w:szCs w:val="28"/>
                <w:lang w:val="en-GB"/>
              </w:rPr>
              <w:t>Part VI: Concluding statements</w:t>
            </w:r>
          </w:p>
        </w:tc>
      </w:tr>
    </w:tbl>
    <w:p w14:paraId="22AEBD66" w14:textId="711414C3"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The economic operator formally declare that the information stated under Parts II</w:t>
      </w:r>
      <w:r w:rsidR="00A2055B" w:rsidRPr="002C216D">
        <w:rPr>
          <w:rFonts w:eastAsia="Calibri" w:cstheme="minorHAnsi"/>
          <w:color w:val="585756"/>
          <w:lang w:val="en-GB"/>
        </w:rPr>
        <w:t xml:space="preserve"> </w:t>
      </w:r>
      <w:r w:rsidRPr="002C216D">
        <w:rPr>
          <w:rFonts w:eastAsia="Calibri" w:cstheme="minorHAnsi"/>
          <w:color w:val="585756"/>
          <w:lang w:val="en-GB"/>
        </w:rPr>
        <w:t xml:space="preserve">- </w:t>
      </w:r>
      <w:r w:rsidR="00B47007" w:rsidRPr="002C216D">
        <w:rPr>
          <w:rFonts w:eastAsia="Calibri" w:cstheme="minorHAnsi"/>
          <w:color w:val="585756"/>
          <w:lang w:val="en-GB"/>
        </w:rPr>
        <w:t>I</w:t>
      </w:r>
      <w:r w:rsidRPr="002C216D">
        <w:rPr>
          <w:rFonts w:eastAsia="Calibri" w:cstheme="minorHAnsi"/>
          <w:color w:val="585756"/>
          <w:lang w:val="en-GB"/>
        </w:rPr>
        <w:t>V above is accurate and correct and that it has been set out in full awareness of</w:t>
      </w:r>
      <w:r w:rsidR="00A2055B" w:rsidRPr="002C216D">
        <w:rPr>
          <w:rFonts w:eastAsia="Calibri" w:cstheme="minorHAnsi"/>
          <w:color w:val="585756"/>
          <w:lang w:val="en-GB"/>
        </w:rPr>
        <w:t xml:space="preserve"> </w:t>
      </w:r>
      <w:r w:rsidRPr="002C216D">
        <w:rPr>
          <w:rFonts w:eastAsia="Calibri" w:cstheme="minorHAnsi"/>
          <w:color w:val="585756"/>
          <w:lang w:val="en-GB"/>
        </w:rPr>
        <w:t>the consequences of serious misrepresentation.</w:t>
      </w:r>
    </w:p>
    <w:p w14:paraId="49CF0514" w14:textId="11338B6B"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The undersigned formally declare to be able, upon request and without delay,</w:t>
      </w:r>
      <w:r w:rsidR="00A2055B" w:rsidRPr="002C216D">
        <w:rPr>
          <w:rFonts w:eastAsia="Calibri" w:cstheme="minorHAnsi"/>
          <w:color w:val="585756"/>
          <w:lang w:val="en-GB"/>
        </w:rPr>
        <w:t xml:space="preserve"> </w:t>
      </w:r>
      <w:r w:rsidRPr="002C216D">
        <w:rPr>
          <w:rFonts w:eastAsia="Calibri" w:cstheme="minorHAnsi"/>
          <w:color w:val="585756"/>
          <w:lang w:val="en-GB"/>
        </w:rPr>
        <w:t>to provide the certificates and other forms of documentary evidence referred</w:t>
      </w:r>
      <w:r w:rsidR="00A2055B" w:rsidRPr="002C216D">
        <w:rPr>
          <w:rFonts w:eastAsia="Calibri" w:cstheme="minorHAnsi"/>
          <w:color w:val="585756"/>
          <w:lang w:val="en-GB"/>
        </w:rPr>
        <w:t xml:space="preserve"> </w:t>
      </w:r>
      <w:r w:rsidRPr="002C216D">
        <w:rPr>
          <w:rFonts w:eastAsia="Calibri" w:cstheme="minorHAnsi"/>
          <w:color w:val="585756"/>
          <w:lang w:val="en-GB"/>
        </w:rPr>
        <w:t>to</w:t>
      </w:r>
      <w:r w:rsidR="00B220CA" w:rsidRPr="002C216D">
        <w:rPr>
          <w:rFonts w:eastAsia="Calibri" w:cstheme="minorHAnsi"/>
          <w:color w:val="585756"/>
          <w:lang w:val="en-GB"/>
        </w:rPr>
        <w:t>.</w:t>
      </w:r>
    </w:p>
    <w:p w14:paraId="2BB19481" w14:textId="7C0FB577" w:rsidR="005077E8" w:rsidRPr="002C216D" w:rsidRDefault="005077E8" w:rsidP="00E43CEF">
      <w:pPr>
        <w:spacing w:before="100" w:after="100" w:line="240" w:lineRule="auto"/>
        <w:ind w:left="102" w:right="34"/>
        <w:rPr>
          <w:rFonts w:eastAsia="Calibri" w:cstheme="minorHAnsi"/>
          <w:color w:val="585756"/>
          <w:lang w:val="en-GB"/>
        </w:rPr>
      </w:pPr>
      <w:r w:rsidRPr="002C216D">
        <w:rPr>
          <w:rFonts w:eastAsia="Calibri" w:cstheme="minorHAnsi"/>
          <w:color w:val="585756"/>
          <w:lang w:val="en-GB"/>
        </w:rPr>
        <w:t xml:space="preserve">The undersigned formally consent to </w:t>
      </w:r>
      <w:r w:rsidR="003818DC" w:rsidRPr="002C216D">
        <w:rPr>
          <w:rFonts w:eastAsia="Calibri" w:cstheme="minorHAnsi"/>
          <w:color w:val="585756"/>
          <w:lang w:val="en-GB"/>
        </w:rPr>
        <w:t>the Belgian Development Agency (Enabel in Uganda)</w:t>
      </w:r>
      <w:r w:rsidRPr="002C216D">
        <w:rPr>
          <w:rFonts w:eastAsia="Calibri" w:cstheme="minorHAnsi"/>
          <w:color w:val="585756"/>
          <w:lang w:val="en-GB"/>
        </w:rPr>
        <w:t>, gaining access to</w:t>
      </w:r>
      <w:r w:rsidR="00A2055B" w:rsidRPr="002C216D">
        <w:rPr>
          <w:rFonts w:eastAsia="Calibri" w:cstheme="minorHAnsi"/>
          <w:color w:val="585756"/>
          <w:lang w:val="en-GB"/>
        </w:rPr>
        <w:t xml:space="preserve"> </w:t>
      </w:r>
      <w:r w:rsidRPr="002C216D">
        <w:rPr>
          <w:rFonts w:eastAsia="Calibri" w:cstheme="minorHAnsi"/>
          <w:color w:val="585756"/>
          <w:lang w:val="en-GB"/>
        </w:rPr>
        <w:t xml:space="preserve">documents supporting the information, which has been provided in </w:t>
      </w:r>
      <w:r w:rsidR="003818DC" w:rsidRPr="002C216D">
        <w:rPr>
          <w:rFonts w:eastAsia="Calibri" w:cstheme="minorHAnsi"/>
          <w:color w:val="585756"/>
          <w:lang w:val="en-GB"/>
        </w:rPr>
        <w:t>Part III</w:t>
      </w:r>
      <w:r w:rsidR="009C2D22" w:rsidRPr="002C216D">
        <w:rPr>
          <w:rFonts w:eastAsia="Calibri" w:cstheme="minorHAnsi"/>
          <w:color w:val="585756"/>
          <w:lang w:val="en-GB"/>
        </w:rPr>
        <w:t xml:space="preserve"> A &amp;</w:t>
      </w:r>
      <w:r w:rsidR="003818DC" w:rsidRPr="002C216D">
        <w:rPr>
          <w:rFonts w:eastAsia="Calibri" w:cstheme="minorHAnsi"/>
          <w:color w:val="585756"/>
          <w:lang w:val="en-GB"/>
        </w:rPr>
        <w:t xml:space="preserve"> B</w:t>
      </w:r>
      <w:r w:rsidRPr="002C216D">
        <w:rPr>
          <w:rFonts w:eastAsia="Calibri" w:cstheme="minorHAnsi"/>
          <w:color w:val="585756"/>
          <w:lang w:val="en-GB"/>
        </w:rPr>
        <w:t xml:space="preserve"> of this European Single Procurement</w:t>
      </w:r>
      <w:r w:rsidR="009C2D22" w:rsidRPr="002C216D">
        <w:rPr>
          <w:rFonts w:eastAsia="Calibri" w:cstheme="minorHAnsi"/>
          <w:color w:val="585756"/>
          <w:lang w:val="en-GB"/>
        </w:rPr>
        <w:t xml:space="preserve"> (cf. point 6 “Forms” of the tender documents).</w:t>
      </w:r>
    </w:p>
    <w:p w14:paraId="01B17DB6" w14:textId="77777777" w:rsidR="00C42FA1" w:rsidRPr="00A05B81" w:rsidRDefault="00C42FA1" w:rsidP="00E43CEF">
      <w:pPr>
        <w:spacing w:before="100" w:after="100" w:line="240" w:lineRule="auto"/>
        <w:ind w:left="102" w:right="34"/>
        <w:rPr>
          <w:rFonts w:eastAsia="DejaVu Sans" w:cstheme="minorHAnsi"/>
          <w:lang w:val="en-GB"/>
        </w:rPr>
      </w:pPr>
    </w:p>
    <w:p w14:paraId="41D8896A" w14:textId="2F30B3B9" w:rsidR="005077E8" w:rsidRPr="002C216D" w:rsidRDefault="005077E8" w:rsidP="002C216D">
      <w:pPr>
        <w:spacing w:before="100" w:after="100" w:line="240" w:lineRule="auto"/>
        <w:ind w:left="102" w:right="34"/>
        <w:rPr>
          <w:rFonts w:eastAsia="Calibri" w:cstheme="minorHAnsi"/>
          <w:b/>
          <w:bCs/>
          <w:color w:val="585756"/>
          <w:lang w:val="en-GB"/>
        </w:rPr>
      </w:pPr>
      <w:r w:rsidRPr="002C216D">
        <w:rPr>
          <w:rFonts w:eastAsia="Calibri" w:cstheme="minorHAnsi"/>
          <w:b/>
          <w:bCs/>
          <w:color w:val="585756"/>
          <w:lang w:val="en-GB"/>
        </w:rPr>
        <w:t>Date</w:t>
      </w:r>
      <w:r w:rsidR="00C05468" w:rsidRPr="002C216D">
        <w:rPr>
          <w:rFonts w:eastAsia="Calibri" w:cstheme="minorHAnsi"/>
          <w:b/>
          <w:bCs/>
          <w:color w:val="585756"/>
          <w:lang w:val="en-GB"/>
        </w:rPr>
        <w:t>:</w:t>
      </w:r>
    </w:p>
    <w:p w14:paraId="2B1C7642" w14:textId="77777777" w:rsidR="005077E8" w:rsidRPr="002C216D" w:rsidRDefault="005077E8" w:rsidP="002C216D">
      <w:pPr>
        <w:spacing w:before="100" w:after="100" w:line="240" w:lineRule="auto"/>
        <w:ind w:left="102" w:right="34"/>
        <w:rPr>
          <w:rFonts w:eastAsia="Calibri" w:cstheme="minorHAnsi"/>
          <w:b/>
          <w:bCs/>
          <w:color w:val="585756"/>
          <w:lang w:val="en-GB"/>
        </w:rPr>
      </w:pPr>
      <w:r w:rsidRPr="002C216D">
        <w:rPr>
          <w:rFonts w:eastAsia="Calibri" w:cstheme="minorHAnsi"/>
          <w:b/>
          <w:bCs/>
          <w:color w:val="585756"/>
          <w:lang w:val="en-GB"/>
        </w:rPr>
        <w:t>-</w:t>
      </w:r>
    </w:p>
    <w:p w14:paraId="7DF19824" w14:textId="77A549C4" w:rsidR="005077E8" w:rsidRPr="002C216D" w:rsidRDefault="005077E8" w:rsidP="002C216D">
      <w:pPr>
        <w:spacing w:before="100" w:after="100" w:line="240" w:lineRule="auto"/>
        <w:ind w:left="102" w:right="34"/>
        <w:rPr>
          <w:rFonts w:eastAsia="Calibri" w:cstheme="minorHAnsi"/>
          <w:b/>
          <w:bCs/>
          <w:color w:val="585756"/>
          <w:lang w:val="en-GB"/>
        </w:rPr>
      </w:pPr>
      <w:r w:rsidRPr="002C216D">
        <w:rPr>
          <w:rFonts w:eastAsia="Calibri" w:cstheme="minorHAnsi"/>
          <w:b/>
          <w:bCs/>
          <w:color w:val="585756"/>
          <w:lang w:val="en-GB"/>
        </w:rPr>
        <w:t>Place</w:t>
      </w:r>
      <w:r w:rsidR="00C05468" w:rsidRPr="002C216D">
        <w:rPr>
          <w:rFonts w:eastAsia="Calibri" w:cstheme="minorHAnsi"/>
          <w:b/>
          <w:bCs/>
          <w:color w:val="585756"/>
          <w:lang w:val="en-GB"/>
        </w:rPr>
        <w:t>:</w:t>
      </w:r>
    </w:p>
    <w:p w14:paraId="386698EF" w14:textId="77777777" w:rsidR="005077E8" w:rsidRPr="002C216D" w:rsidRDefault="005077E8" w:rsidP="002C216D">
      <w:pPr>
        <w:spacing w:before="100" w:after="100" w:line="240" w:lineRule="auto"/>
        <w:ind w:left="102" w:right="34"/>
        <w:rPr>
          <w:rFonts w:eastAsia="Calibri" w:cstheme="minorHAnsi"/>
          <w:b/>
          <w:bCs/>
          <w:color w:val="585756"/>
          <w:lang w:val="en-GB"/>
        </w:rPr>
      </w:pPr>
      <w:r w:rsidRPr="002C216D">
        <w:rPr>
          <w:rFonts w:eastAsia="Calibri" w:cstheme="minorHAnsi"/>
          <w:b/>
          <w:bCs/>
          <w:color w:val="585756"/>
          <w:lang w:val="en-GB"/>
        </w:rPr>
        <w:t>-</w:t>
      </w:r>
    </w:p>
    <w:p w14:paraId="5305EC67" w14:textId="6C3F0DEC" w:rsidR="005077E8" w:rsidRPr="002C216D" w:rsidRDefault="005077E8" w:rsidP="002C216D">
      <w:pPr>
        <w:spacing w:before="100" w:after="100" w:line="240" w:lineRule="auto"/>
        <w:ind w:left="102" w:right="34"/>
        <w:rPr>
          <w:rFonts w:eastAsia="Calibri" w:cstheme="minorHAnsi"/>
          <w:b/>
          <w:bCs/>
          <w:color w:val="585756"/>
          <w:lang w:val="en-GB"/>
        </w:rPr>
      </w:pPr>
      <w:r w:rsidRPr="002C216D">
        <w:rPr>
          <w:rFonts w:eastAsia="Calibri" w:cstheme="minorHAnsi"/>
          <w:b/>
          <w:bCs/>
          <w:color w:val="585756"/>
          <w:lang w:val="en-GB"/>
        </w:rPr>
        <w:t>Signature</w:t>
      </w:r>
      <w:r w:rsidR="00C05468" w:rsidRPr="002C216D">
        <w:rPr>
          <w:rFonts w:eastAsia="Calibri" w:cstheme="minorHAnsi"/>
          <w:b/>
          <w:bCs/>
          <w:color w:val="585756"/>
          <w:lang w:val="en-GB"/>
        </w:rPr>
        <w:t>:</w:t>
      </w:r>
    </w:p>
    <w:p w14:paraId="7ECB48DC" w14:textId="254B149F" w:rsidR="005077E8" w:rsidRPr="00A05B81" w:rsidRDefault="005077E8" w:rsidP="00B47007">
      <w:pPr>
        <w:spacing w:before="100" w:after="100" w:line="240" w:lineRule="auto"/>
        <w:ind w:left="102" w:right="34"/>
        <w:rPr>
          <w:rFonts w:eastAsia="DejaVu Sans" w:cstheme="minorHAnsi"/>
          <w:lang w:val="en-GB"/>
        </w:rPr>
      </w:pPr>
      <w:r w:rsidRPr="00A05B81">
        <w:rPr>
          <w:rFonts w:eastAsia="DejaVu Sans" w:cstheme="minorHAnsi"/>
          <w:lang w:val="en-GB"/>
        </w:rPr>
        <w:t>-</w:t>
      </w:r>
    </w:p>
    <w:sectPr w:rsidR="005077E8" w:rsidRPr="00A05B81" w:rsidSect="00FB11F8">
      <w:footerReference w:type="default" r:id="rId6"/>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E2F6C" w14:textId="77777777" w:rsidR="009916E6" w:rsidRDefault="009916E6">
      <w:pPr>
        <w:spacing w:after="0" w:line="240" w:lineRule="auto"/>
      </w:pPr>
      <w:r>
        <w:separator/>
      </w:r>
    </w:p>
  </w:endnote>
  <w:endnote w:type="continuationSeparator" w:id="0">
    <w:p w14:paraId="0307B75F" w14:textId="77777777" w:rsidR="009916E6" w:rsidRDefault="0099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D256" w14:textId="3BB08FD1" w:rsidR="00335CC1" w:rsidRDefault="00335CC1"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7007">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0EEB" w14:textId="77777777" w:rsidR="009916E6" w:rsidRDefault="009916E6">
      <w:pPr>
        <w:spacing w:after="0" w:line="240" w:lineRule="auto"/>
      </w:pPr>
      <w:r>
        <w:separator/>
      </w:r>
    </w:p>
  </w:footnote>
  <w:footnote w:type="continuationSeparator" w:id="0">
    <w:p w14:paraId="6F0CB9E6" w14:textId="77777777" w:rsidR="009916E6" w:rsidRDefault="00991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15DEB"/>
    <w:rsid w:val="000B2AE0"/>
    <w:rsid w:val="000D68FE"/>
    <w:rsid w:val="00104C8D"/>
    <w:rsid w:val="001C79C2"/>
    <w:rsid w:val="001D5C53"/>
    <w:rsid w:val="002B50F5"/>
    <w:rsid w:val="002C216D"/>
    <w:rsid w:val="002D247E"/>
    <w:rsid w:val="003023E0"/>
    <w:rsid w:val="00335CC1"/>
    <w:rsid w:val="003818DC"/>
    <w:rsid w:val="003A3937"/>
    <w:rsid w:val="003A7939"/>
    <w:rsid w:val="003C3138"/>
    <w:rsid w:val="003D058B"/>
    <w:rsid w:val="003E049D"/>
    <w:rsid w:val="004D186C"/>
    <w:rsid w:val="00500E99"/>
    <w:rsid w:val="005077E8"/>
    <w:rsid w:val="00584C46"/>
    <w:rsid w:val="00604BF1"/>
    <w:rsid w:val="00610166"/>
    <w:rsid w:val="00630DFF"/>
    <w:rsid w:val="0063689A"/>
    <w:rsid w:val="006928C4"/>
    <w:rsid w:val="006D5A5E"/>
    <w:rsid w:val="0074177B"/>
    <w:rsid w:val="00875763"/>
    <w:rsid w:val="009337D5"/>
    <w:rsid w:val="00937A85"/>
    <w:rsid w:val="009916E6"/>
    <w:rsid w:val="009C2D22"/>
    <w:rsid w:val="009E63F3"/>
    <w:rsid w:val="00A05B81"/>
    <w:rsid w:val="00A11A65"/>
    <w:rsid w:val="00A2055B"/>
    <w:rsid w:val="00A20E02"/>
    <w:rsid w:val="00A21991"/>
    <w:rsid w:val="00A45AAE"/>
    <w:rsid w:val="00A7418C"/>
    <w:rsid w:val="00A94BCD"/>
    <w:rsid w:val="00AB4C84"/>
    <w:rsid w:val="00AD3D47"/>
    <w:rsid w:val="00B16F41"/>
    <w:rsid w:val="00B220CA"/>
    <w:rsid w:val="00B41FA7"/>
    <w:rsid w:val="00B47007"/>
    <w:rsid w:val="00B50F34"/>
    <w:rsid w:val="00BA4AE6"/>
    <w:rsid w:val="00C05468"/>
    <w:rsid w:val="00C354B0"/>
    <w:rsid w:val="00C42FA1"/>
    <w:rsid w:val="00CB0BF6"/>
    <w:rsid w:val="00CC1A66"/>
    <w:rsid w:val="00CD2CA9"/>
    <w:rsid w:val="00D426B9"/>
    <w:rsid w:val="00E43CEF"/>
    <w:rsid w:val="00E874EF"/>
    <w:rsid w:val="00EB7F03"/>
    <w:rsid w:val="00F44032"/>
    <w:rsid w:val="00F501E3"/>
    <w:rsid w:val="00FA7E17"/>
    <w:rsid w:val="00FB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06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10</Pages>
  <Words>2487</Words>
  <Characters>14182</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BTCCTB</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TAMALE, Victor</cp:lastModifiedBy>
  <cp:revision>31</cp:revision>
  <cp:lastPrinted>2018-06-27T09:46:00Z</cp:lastPrinted>
  <dcterms:created xsi:type="dcterms:W3CDTF">2018-06-19T15:07:00Z</dcterms:created>
  <dcterms:modified xsi:type="dcterms:W3CDTF">2024-10-21T11:54:00Z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ies>
</file>