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6358E" w14:textId="77777777" w:rsidR="009072D5" w:rsidRDefault="00EB67AF">
      <w:pPr>
        <w:spacing w:after="0"/>
        <w:ind w:left="-1871" w:right="10385"/>
      </w:pPr>
      <w:r>
        <w:rPr>
          <w:noProof/>
        </w:rPr>
        <mc:AlternateContent>
          <mc:Choice Requires="wpg">
            <w:drawing>
              <wp:anchor distT="0" distB="0" distL="114300" distR="114300" simplePos="0" relativeHeight="251658240" behindDoc="0" locked="0" layoutInCell="1" allowOverlap="1" wp14:anchorId="74DAAB48" wp14:editId="0858A7C9">
                <wp:simplePos x="0" y="0"/>
                <wp:positionH relativeFrom="page">
                  <wp:posOffset>12700</wp:posOffset>
                </wp:positionH>
                <wp:positionV relativeFrom="page">
                  <wp:posOffset>474942</wp:posOffset>
                </wp:positionV>
                <wp:extent cx="7531100" cy="10217823"/>
                <wp:effectExtent l="0" t="0" r="0" b="0"/>
                <wp:wrapTopAndBottom/>
                <wp:docPr id="66558" name="Group 66558"/>
                <wp:cNvGraphicFramePr/>
                <a:graphic xmlns:a="http://schemas.openxmlformats.org/drawingml/2006/main">
                  <a:graphicData uri="http://schemas.microsoft.com/office/word/2010/wordprocessingGroup">
                    <wpg:wgp>
                      <wpg:cNvGrpSpPr/>
                      <wpg:grpSpPr>
                        <a:xfrm>
                          <a:off x="0" y="0"/>
                          <a:ext cx="7531100" cy="10217823"/>
                          <a:chOff x="-3046" y="451336"/>
                          <a:chExt cx="7531608" cy="10218189"/>
                        </a:xfrm>
                      </wpg:grpSpPr>
                      <wps:wsp>
                        <wps:cNvPr id="7" name="Rectangle 7"/>
                        <wps:cNvSpPr/>
                        <wps:spPr>
                          <a:xfrm>
                            <a:off x="1353821" y="9882821"/>
                            <a:ext cx="452105" cy="154840"/>
                          </a:xfrm>
                          <a:prstGeom prst="rect">
                            <a:avLst/>
                          </a:prstGeom>
                          <a:ln>
                            <a:noFill/>
                          </a:ln>
                        </wps:spPr>
                        <wps:txbx>
                          <w:txbxContent>
                            <w:p w14:paraId="40273E50" w14:textId="77777777" w:rsidR="00FC57B3" w:rsidRDefault="00FC57B3">
                              <w:r>
                                <w:rPr>
                                  <w:color w:val="262626"/>
                                  <w:sz w:val="18"/>
                                </w:rPr>
                                <w:t xml:space="preserve">Enabel </w:t>
                              </w:r>
                            </w:p>
                          </w:txbxContent>
                        </wps:txbx>
                        <wps:bodyPr horzOverflow="overflow" vert="horz" lIns="0" tIns="0" rIns="0" bIns="0" rtlCol="0">
                          <a:noAutofit/>
                        </wps:bodyPr>
                      </wps:wsp>
                      <wps:wsp>
                        <wps:cNvPr id="8" name="Rectangle 8"/>
                        <wps:cNvSpPr/>
                        <wps:spPr>
                          <a:xfrm>
                            <a:off x="1693546" y="9882821"/>
                            <a:ext cx="110366" cy="154840"/>
                          </a:xfrm>
                          <a:prstGeom prst="rect">
                            <a:avLst/>
                          </a:prstGeom>
                          <a:ln>
                            <a:noFill/>
                          </a:ln>
                        </wps:spPr>
                        <wps:txbx>
                          <w:txbxContent>
                            <w:p w14:paraId="3AB490EE" w14:textId="77777777" w:rsidR="00FC57B3" w:rsidRDefault="00FC57B3">
                              <w:r>
                                <w:rPr>
                                  <w:color w:val="EC0308"/>
                                  <w:sz w:val="18"/>
                                </w:rPr>
                                <w:t xml:space="preserve">• </w:t>
                              </w:r>
                            </w:p>
                          </w:txbxContent>
                        </wps:txbx>
                        <wps:bodyPr horzOverflow="overflow" vert="horz" lIns="0" tIns="0" rIns="0" bIns="0" rtlCol="0">
                          <a:noAutofit/>
                        </wps:bodyPr>
                      </wps:wsp>
                      <wps:wsp>
                        <wps:cNvPr id="9" name="Rectangle 9"/>
                        <wps:cNvSpPr/>
                        <wps:spPr>
                          <a:xfrm>
                            <a:off x="1776096" y="9882821"/>
                            <a:ext cx="1836390" cy="154840"/>
                          </a:xfrm>
                          <a:prstGeom prst="rect">
                            <a:avLst/>
                          </a:prstGeom>
                          <a:ln>
                            <a:noFill/>
                          </a:ln>
                        </wps:spPr>
                        <wps:txbx>
                          <w:txbxContent>
                            <w:p w14:paraId="03BED2A9" w14:textId="77777777" w:rsidR="00FC57B3" w:rsidRDefault="00FC57B3">
                              <w:r>
                                <w:rPr>
                                  <w:color w:val="262626"/>
                                  <w:sz w:val="18"/>
                                </w:rPr>
                                <w:t xml:space="preserve">Belgian Development Agency </w:t>
                              </w:r>
                            </w:p>
                          </w:txbxContent>
                        </wps:txbx>
                        <wps:bodyPr horzOverflow="overflow" vert="horz" lIns="0" tIns="0" rIns="0" bIns="0" rtlCol="0">
                          <a:noAutofit/>
                        </wps:bodyPr>
                      </wps:wsp>
                      <wps:wsp>
                        <wps:cNvPr id="10" name="Rectangle 10"/>
                        <wps:cNvSpPr/>
                        <wps:spPr>
                          <a:xfrm>
                            <a:off x="3157856" y="9882821"/>
                            <a:ext cx="110366" cy="154840"/>
                          </a:xfrm>
                          <a:prstGeom prst="rect">
                            <a:avLst/>
                          </a:prstGeom>
                          <a:ln>
                            <a:noFill/>
                          </a:ln>
                        </wps:spPr>
                        <wps:txbx>
                          <w:txbxContent>
                            <w:p w14:paraId="1B7A7B4D" w14:textId="77777777" w:rsidR="00FC57B3" w:rsidRDefault="00FC57B3">
                              <w:r>
                                <w:rPr>
                                  <w:color w:val="EC0308"/>
                                  <w:sz w:val="18"/>
                                </w:rPr>
                                <w:t xml:space="preserve">• </w:t>
                              </w:r>
                            </w:p>
                          </w:txbxContent>
                        </wps:txbx>
                        <wps:bodyPr horzOverflow="overflow" vert="horz" lIns="0" tIns="0" rIns="0" bIns="0" rtlCol="0">
                          <a:noAutofit/>
                        </wps:bodyPr>
                      </wps:wsp>
                      <wps:wsp>
                        <wps:cNvPr id="11" name="Rectangle 11"/>
                        <wps:cNvSpPr/>
                        <wps:spPr>
                          <a:xfrm>
                            <a:off x="3240406" y="9882821"/>
                            <a:ext cx="372294" cy="154840"/>
                          </a:xfrm>
                          <a:prstGeom prst="rect">
                            <a:avLst/>
                          </a:prstGeom>
                          <a:ln>
                            <a:noFill/>
                          </a:ln>
                        </wps:spPr>
                        <wps:txbx>
                          <w:txbxContent>
                            <w:p w14:paraId="51AEA10B" w14:textId="77777777" w:rsidR="00FC57B3" w:rsidRDefault="00FC57B3">
                              <w:r>
                                <w:rPr>
                                  <w:color w:val="262626"/>
                                  <w:sz w:val="18"/>
                                </w:rPr>
                                <w:t>Public</w:t>
                              </w:r>
                            </w:p>
                          </w:txbxContent>
                        </wps:txbx>
                        <wps:bodyPr horzOverflow="overflow" vert="horz" lIns="0" tIns="0" rIns="0" bIns="0" rtlCol="0">
                          <a:noAutofit/>
                        </wps:bodyPr>
                      </wps:wsp>
                      <wps:wsp>
                        <wps:cNvPr id="12" name="Rectangle 12"/>
                        <wps:cNvSpPr/>
                        <wps:spPr>
                          <a:xfrm>
                            <a:off x="3520188" y="9882821"/>
                            <a:ext cx="46518" cy="154840"/>
                          </a:xfrm>
                          <a:prstGeom prst="rect">
                            <a:avLst/>
                          </a:prstGeom>
                          <a:ln>
                            <a:noFill/>
                          </a:ln>
                        </wps:spPr>
                        <wps:txbx>
                          <w:txbxContent>
                            <w:p w14:paraId="444D0F07" w14:textId="77777777" w:rsidR="00FC57B3" w:rsidRDefault="00FC57B3">
                              <w:r>
                                <w:rPr>
                                  <w:color w:val="262626"/>
                                  <w:sz w:val="18"/>
                                </w:rPr>
                                <w:t>-</w:t>
                              </w:r>
                            </w:p>
                          </w:txbxContent>
                        </wps:txbx>
                        <wps:bodyPr horzOverflow="overflow" vert="horz" lIns="0" tIns="0" rIns="0" bIns="0" rtlCol="0">
                          <a:noAutofit/>
                        </wps:bodyPr>
                      </wps:wsp>
                      <wps:wsp>
                        <wps:cNvPr id="13" name="Rectangle 13"/>
                        <wps:cNvSpPr/>
                        <wps:spPr>
                          <a:xfrm>
                            <a:off x="3555113" y="9882821"/>
                            <a:ext cx="2110176" cy="154840"/>
                          </a:xfrm>
                          <a:prstGeom prst="rect">
                            <a:avLst/>
                          </a:prstGeom>
                          <a:ln>
                            <a:noFill/>
                          </a:ln>
                        </wps:spPr>
                        <wps:txbx>
                          <w:txbxContent>
                            <w:p w14:paraId="32F44C64" w14:textId="77777777" w:rsidR="00FC57B3" w:rsidRDefault="00FC57B3">
                              <w:r>
                                <w:rPr>
                                  <w:color w:val="262626"/>
                                  <w:sz w:val="18"/>
                                </w:rPr>
                                <w:t>law company with social purposes</w:t>
                              </w:r>
                            </w:p>
                          </w:txbxContent>
                        </wps:txbx>
                        <wps:bodyPr horzOverflow="overflow" vert="horz" lIns="0" tIns="0" rIns="0" bIns="0" rtlCol="0">
                          <a:noAutofit/>
                        </wps:bodyPr>
                      </wps:wsp>
                      <wps:wsp>
                        <wps:cNvPr id="14" name="Rectangle 14"/>
                        <wps:cNvSpPr/>
                        <wps:spPr>
                          <a:xfrm>
                            <a:off x="5143121" y="9882821"/>
                            <a:ext cx="34356" cy="154840"/>
                          </a:xfrm>
                          <a:prstGeom prst="rect">
                            <a:avLst/>
                          </a:prstGeom>
                          <a:ln>
                            <a:noFill/>
                          </a:ln>
                        </wps:spPr>
                        <wps:txbx>
                          <w:txbxContent>
                            <w:p w14:paraId="242DF7D8" w14:textId="77777777" w:rsidR="00FC57B3" w:rsidRDefault="00FC57B3">
                              <w:r>
                                <w:rPr>
                                  <w:color w:val="262626"/>
                                  <w:sz w:val="18"/>
                                </w:rPr>
                                <w:t xml:space="preserve"> </w:t>
                              </w:r>
                            </w:p>
                          </w:txbxContent>
                        </wps:txbx>
                        <wps:bodyPr horzOverflow="overflow" vert="horz" lIns="0" tIns="0" rIns="0" bIns="0" rtlCol="0">
                          <a:noAutofit/>
                        </wps:bodyPr>
                      </wps:wsp>
                      <wps:wsp>
                        <wps:cNvPr id="15" name="Rectangle 15"/>
                        <wps:cNvSpPr/>
                        <wps:spPr>
                          <a:xfrm>
                            <a:off x="1353821" y="10041571"/>
                            <a:ext cx="941758" cy="154840"/>
                          </a:xfrm>
                          <a:prstGeom prst="rect">
                            <a:avLst/>
                          </a:prstGeom>
                          <a:ln>
                            <a:noFill/>
                          </a:ln>
                        </wps:spPr>
                        <wps:txbx>
                          <w:txbxContent>
                            <w:p w14:paraId="4D6DFBBB" w14:textId="77777777" w:rsidR="00FC57B3" w:rsidRDefault="00FC57B3">
                              <w:r>
                                <w:rPr>
                                  <w:color w:val="262626"/>
                                  <w:sz w:val="18"/>
                                </w:rPr>
                                <w:t xml:space="preserve">Rue Haute 147 </w:t>
                              </w:r>
                            </w:p>
                          </w:txbxContent>
                        </wps:txbx>
                        <wps:bodyPr horzOverflow="overflow" vert="horz" lIns="0" tIns="0" rIns="0" bIns="0" rtlCol="0">
                          <a:noAutofit/>
                        </wps:bodyPr>
                      </wps:wsp>
                      <wps:wsp>
                        <wps:cNvPr id="16" name="Rectangle 16"/>
                        <wps:cNvSpPr/>
                        <wps:spPr>
                          <a:xfrm>
                            <a:off x="2062227" y="10041571"/>
                            <a:ext cx="110366" cy="154840"/>
                          </a:xfrm>
                          <a:prstGeom prst="rect">
                            <a:avLst/>
                          </a:prstGeom>
                          <a:ln>
                            <a:noFill/>
                          </a:ln>
                        </wps:spPr>
                        <wps:txbx>
                          <w:txbxContent>
                            <w:p w14:paraId="4BD23E98" w14:textId="77777777" w:rsidR="00FC57B3" w:rsidRDefault="00FC57B3">
                              <w:r>
                                <w:rPr>
                                  <w:color w:val="EC0308"/>
                                  <w:sz w:val="18"/>
                                </w:rPr>
                                <w:t xml:space="preserve">• </w:t>
                              </w:r>
                            </w:p>
                          </w:txbxContent>
                        </wps:txbx>
                        <wps:bodyPr horzOverflow="overflow" vert="horz" lIns="0" tIns="0" rIns="0" bIns="0" rtlCol="0">
                          <a:noAutofit/>
                        </wps:bodyPr>
                      </wps:wsp>
                      <wps:wsp>
                        <wps:cNvPr id="66555" name="Rectangle 66555"/>
                        <wps:cNvSpPr/>
                        <wps:spPr>
                          <a:xfrm>
                            <a:off x="2376463" y="10041571"/>
                            <a:ext cx="574936" cy="154840"/>
                          </a:xfrm>
                          <a:prstGeom prst="rect">
                            <a:avLst/>
                          </a:prstGeom>
                          <a:ln>
                            <a:noFill/>
                          </a:ln>
                        </wps:spPr>
                        <wps:txbx>
                          <w:txbxContent>
                            <w:p w14:paraId="436E943B" w14:textId="77777777" w:rsidR="00FC57B3" w:rsidRDefault="00FC57B3">
                              <w:r>
                                <w:rPr>
                                  <w:color w:val="262626"/>
                                  <w:sz w:val="18"/>
                                </w:rPr>
                                <w:t xml:space="preserve"> Brussels </w:t>
                              </w:r>
                            </w:p>
                          </w:txbxContent>
                        </wps:txbx>
                        <wps:bodyPr horzOverflow="overflow" vert="horz" lIns="0" tIns="0" rIns="0" bIns="0" rtlCol="0">
                          <a:noAutofit/>
                        </wps:bodyPr>
                      </wps:wsp>
                      <wps:wsp>
                        <wps:cNvPr id="66554" name="Rectangle 66554"/>
                        <wps:cNvSpPr/>
                        <wps:spPr>
                          <a:xfrm>
                            <a:off x="2144777" y="10041571"/>
                            <a:ext cx="309207" cy="154840"/>
                          </a:xfrm>
                          <a:prstGeom prst="rect">
                            <a:avLst/>
                          </a:prstGeom>
                          <a:ln>
                            <a:noFill/>
                          </a:ln>
                        </wps:spPr>
                        <wps:txbx>
                          <w:txbxContent>
                            <w:p w14:paraId="2DD5D343" w14:textId="77777777" w:rsidR="00FC57B3" w:rsidRDefault="00FC57B3">
                              <w:r>
                                <w:rPr>
                                  <w:color w:val="262626"/>
                                  <w:sz w:val="18"/>
                                </w:rPr>
                                <w:t>1000</w:t>
                              </w:r>
                            </w:p>
                          </w:txbxContent>
                        </wps:txbx>
                        <wps:bodyPr horzOverflow="overflow" vert="horz" lIns="0" tIns="0" rIns="0" bIns="0" rtlCol="0">
                          <a:noAutofit/>
                        </wps:bodyPr>
                      </wps:wsp>
                      <wps:wsp>
                        <wps:cNvPr id="18" name="Rectangle 18"/>
                        <wps:cNvSpPr/>
                        <wps:spPr>
                          <a:xfrm>
                            <a:off x="2808606" y="10041571"/>
                            <a:ext cx="110366" cy="154840"/>
                          </a:xfrm>
                          <a:prstGeom prst="rect">
                            <a:avLst/>
                          </a:prstGeom>
                          <a:ln>
                            <a:noFill/>
                          </a:ln>
                        </wps:spPr>
                        <wps:txbx>
                          <w:txbxContent>
                            <w:p w14:paraId="1F171330" w14:textId="77777777" w:rsidR="00FC57B3" w:rsidRDefault="00FC57B3">
                              <w:r>
                                <w:rPr>
                                  <w:color w:val="EC0308"/>
                                  <w:sz w:val="18"/>
                                </w:rPr>
                                <w:t xml:space="preserve">• </w:t>
                              </w:r>
                            </w:p>
                          </w:txbxContent>
                        </wps:txbx>
                        <wps:bodyPr horzOverflow="overflow" vert="horz" lIns="0" tIns="0" rIns="0" bIns="0" rtlCol="0">
                          <a:noAutofit/>
                        </wps:bodyPr>
                      </wps:wsp>
                      <wps:wsp>
                        <wps:cNvPr id="19" name="Rectangle 19"/>
                        <wps:cNvSpPr/>
                        <wps:spPr>
                          <a:xfrm>
                            <a:off x="2891156" y="10041571"/>
                            <a:ext cx="1334271" cy="154840"/>
                          </a:xfrm>
                          <a:prstGeom prst="rect">
                            <a:avLst/>
                          </a:prstGeom>
                          <a:ln>
                            <a:noFill/>
                          </a:ln>
                        </wps:spPr>
                        <wps:txbx>
                          <w:txbxContent>
                            <w:p w14:paraId="055816D2" w14:textId="77777777" w:rsidR="00FC57B3" w:rsidRDefault="00FC57B3">
                              <w:r>
                                <w:rPr>
                                  <w:color w:val="262626"/>
                                  <w:sz w:val="18"/>
                                </w:rPr>
                                <w:t xml:space="preserve">T. +32 (0)2 505 37 00 </w:t>
                              </w:r>
                            </w:p>
                          </w:txbxContent>
                        </wps:txbx>
                        <wps:bodyPr horzOverflow="overflow" vert="horz" lIns="0" tIns="0" rIns="0" bIns="0" rtlCol="0">
                          <a:noAutofit/>
                        </wps:bodyPr>
                      </wps:wsp>
                      <wps:wsp>
                        <wps:cNvPr id="20" name="Rectangle 20"/>
                        <wps:cNvSpPr/>
                        <wps:spPr>
                          <a:xfrm>
                            <a:off x="3894838" y="10041571"/>
                            <a:ext cx="110366" cy="154840"/>
                          </a:xfrm>
                          <a:prstGeom prst="rect">
                            <a:avLst/>
                          </a:prstGeom>
                          <a:ln>
                            <a:noFill/>
                          </a:ln>
                        </wps:spPr>
                        <wps:txbx>
                          <w:txbxContent>
                            <w:p w14:paraId="2CCB5834" w14:textId="77777777" w:rsidR="00FC57B3" w:rsidRDefault="00FC57B3">
                              <w:r>
                                <w:rPr>
                                  <w:color w:val="EC0308"/>
                                  <w:sz w:val="18"/>
                                </w:rPr>
                                <w:t xml:space="preserve">• </w:t>
                              </w:r>
                            </w:p>
                          </w:txbxContent>
                        </wps:txbx>
                        <wps:bodyPr horzOverflow="overflow" vert="horz" lIns="0" tIns="0" rIns="0" bIns="0" rtlCol="0">
                          <a:noAutofit/>
                        </wps:bodyPr>
                      </wps:wsp>
                      <wps:wsp>
                        <wps:cNvPr id="21" name="Rectangle 21"/>
                        <wps:cNvSpPr/>
                        <wps:spPr>
                          <a:xfrm>
                            <a:off x="3977388" y="10041571"/>
                            <a:ext cx="611572" cy="154840"/>
                          </a:xfrm>
                          <a:prstGeom prst="rect">
                            <a:avLst/>
                          </a:prstGeom>
                          <a:ln>
                            <a:noFill/>
                          </a:ln>
                        </wps:spPr>
                        <wps:txbx>
                          <w:txbxContent>
                            <w:p w14:paraId="752D88C7" w14:textId="77777777" w:rsidR="00FC57B3" w:rsidRDefault="00FC57B3">
                              <w:r>
                                <w:rPr>
                                  <w:color w:val="262626"/>
                                  <w:sz w:val="18"/>
                                </w:rPr>
                                <w:t>enabel.be</w:t>
                              </w:r>
                            </w:p>
                          </w:txbxContent>
                        </wps:txbx>
                        <wps:bodyPr horzOverflow="overflow" vert="horz" lIns="0" tIns="0" rIns="0" bIns="0" rtlCol="0">
                          <a:noAutofit/>
                        </wps:bodyPr>
                      </wps:wsp>
                      <wps:wsp>
                        <wps:cNvPr id="22" name="Rectangle 22"/>
                        <wps:cNvSpPr/>
                        <wps:spPr>
                          <a:xfrm>
                            <a:off x="4441192" y="10041571"/>
                            <a:ext cx="34356" cy="154840"/>
                          </a:xfrm>
                          <a:prstGeom prst="rect">
                            <a:avLst/>
                          </a:prstGeom>
                          <a:ln>
                            <a:noFill/>
                          </a:ln>
                        </wps:spPr>
                        <wps:txbx>
                          <w:txbxContent>
                            <w:p w14:paraId="66E5DB37" w14:textId="77777777" w:rsidR="00FC57B3" w:rsidRDefault="00FC57B3">
                              <w:r>
                                <w:rPr>
                                  <w:color w:val="262626"/>
                                  <w:sz w:val="18"/>
                                </w:rPr>
                                <w:t xml:space="preserve"> </w:t>
                              </w:r>
                            </w:p>
                          </w:txbxContent>
                        </wps:txbx>
                        <wps:bodyPr horzOverflow="overflow" vert="horz" lIns="0" tIns="0" rIns="0" bIns="0" rtlCol="0">
                          <a:noAutofit/>
                        </wps:bodyPr>
                      </wps:wsp>
                      <wps:wsp>
                        <wps:cNvPr id="23" name="Rectangle 23"/>
                        <wps:cNvSpPr/>
                        <wps:spPr>
                          <a:xfrm>
                            <a:off x="1353821" y="10203814"/>
                            <a:ext cx="34356" cy="154840"/>
                          </a:xfrm>
                          <a:prstGeom prst="rect">
                            <a:avLst/>
                          </a:prstGeom>
                          <a:ln>
                            <a:noFill/>
                          </a:ln>
                        </wps:spPr>
                        <wps:txbx>
                          <w:txbxContent>
                            <w:p w14:paraId="783637A0" w14:textId="77777777" w:rsidR="00FC57B3" w:rsidRDefault="00FC57B3">
                              <w:r>
                                <w:rPr>
                                  <w:color w:val="585756"/>
                                  <w:sz w:val="18"/>
                                </w:rPr>
                                <w:t xml:space="preserve"> </w:t>
                              </w:r>
                            </w:p>
                          </w:txbxContent>
                        </wps:txbx>
                        <wps:bodyPr horzOverflow="overflow" vert="horz" lIns="0" tIns="0" rIns="0" bIns="0" rtlCol="0">
                          <a:noAutofit/>
                        </wps:bodyPr>
                      </wps:wsp>
                      <pic:pic xmlns:pic="http://schemas.openxmlformats.org/drawingml/2006/picture">
                        <pic:nvPicPr>
                          <pic:cNvPr id="84323" name="Picture 84323"/>
                          <pic:cNvPicPr/>
                        </pic:nvPicPr>
                        <pic:blipFill>
                          <a:blip r:embed="rId12"/>
                          <a:stretch>
                            <a:fillRect/>
                          </a:stretch>
                        </pic:blipFill>
                        <pic:spPr>
                          <a:xfrm>
                            <a:off x="-3046" y="592349"/>
                            <a:ext cx="7531608" cy="10077176"/>
                          </a:xfrm>
                          <a:prstGeom prst="rect">
                            <a:avLst/>
                          </a:prstGeom>
                        </pic:spPr>
                      </pic:pic>
                      <wps:wsp>
                        <wps:cNvPr id="26" name="Rectangle 26"/>
                        <wps:cNvSpPr/>
                        <wps:spPr>
                          <a:xfrm>
                            <a:off x="1172846" y="451336"/>
                            <a:ext cx="42743" cy="173026"/>
                          </a:xfrm>
                          <a:prstGeom prst="rect">
                            <a:avLst/>
                          </a:prstGeom>
                          <a:ln>
                            <a:noFill/>
                          </a:ln>
                        </wps:spPr>
                        <wps:txbx>
                          <w:txbxContent>
                            <w:p w14:paraId="6793E077" w14:textId="77777777" w:rsidR="00FC57B3" w:rsidRDefault="00FC57B3">
                              <w:r>
                                <w:rPr>
                                  <w:rFonts w:ascii="Georgia" w:eastAsia="Georgia" w:hAnsi="Georgia" w:cs="Georgia"/>
                                  <w:color w:val="585756"/>
                                  <w:sz w:val="21"/>
                                </w:rPr>
                                <w:t xml:space="preserve"> </w:t>
                              </w:r>
                            </w:p>
                          </w:txbxContent>
                        </wps:txbx>
                        <wps:bodyPr horzOverflow="overflow" vert="horz" lIns="0" tIns="0" rIns="0" bIns="0" rtlCol="0">
                          <a:noAutofit/>
                        </wps:bodyPr>
                      </wps:wsp>
                      <wps:wsp>
                        <wps:cNvPr id="27" name="Rectangle 27"/>
                        <wps:cNvSpPr/>
                        <wps:spPr>
                          <a:xfrm>
                            <a:off x="2201927" y="451336"/>
                            <a:ext cx="42743" cy="173026"/>
                          </a:xfrm>
                          <a:prstGeom prst="rect">
                            <a:avLst/>
                          </a:prstGeom>
                          <a:ln>
                            <a:noFill/>
                          </a:ln>
                        </wps:spPr>
                        <wps:txbx>
                          <w:txbxContent>
                            <w:p w14:paraId="27A35DEC" w14:textId="77777777" w:rsidR="00FC57B3" w:rsidRDefault="00FC57B3">
                              <w:r>
                                <w:rPr>
                                  <w:rFonts w:ascii="Georgia" w:eastAsia="Georgia" w:hAnsi="Georgia" w:cs="Georgia"/>
                                  <w:color w:val="585756"/>
                                  <w:sz w:val="21"/>
                                </w:rPr>
                                <w:t xml:space="preserve"> </w:t>
                              </w:r>
                            </w:p>
                          </w:txbxContent>
                        </wps:txbx>
                        <wps:bodyPr horzOverflow="overflow" vert="horz" lIns="0" tIns="0" rIns="0" bIns="0" rtlCol="0">
                          <a:noAutofit/>
                        </wps:bodyPr>
                      </wps:wsp>
                      <wps:wsp>
                        <wps:cNvPr id="28" name="Rectangle 28"/>
                        <wps:cNvSpPr/>
                        <wps:spPr>
                          <a:xfrm>
                            <a:off x="6575680" y="9940712"/>
                            <a:ext cx="42743" cy="173026"/>
                          </a:xfrm>
                          <a:prstGeom prst="rect">
                            <a:avLst/>
                          </a:prstGeom>
                          <a:ln>
                            <a:noFill/>
                          </a:ln>
                        </wps:spPr>
                        <wps:txbx>
                          <w:txbxContent>
                            <w:p w14:paraId="3E4B60C7" w14:textId="77777777" w:rsidR="00FC57B3" w:rsidRDefault="00FC57B3">
                              <w:r>
                                <w:rPr>
                                  <w:rFonts w:ascii="Georgia" w:eastAsia="Georgia" w:hAnsi="Georgia" w:cs="Georgia"/>
                                  <w:color w:val="585756"/>
                                  <w:sz w:val="21"/>
                                </w:rPr>
                                <w:t xml:space="preserve"> </w:t>
                              </w:r>
                            </w:p>
                          </w:txbxContent>
                        </wps:txbx>
                        <wps:bodyPr horzOverflow="overflow" vert="horz" lIns="0" tIns="0" rIns="0" bIns="0" rtlCol="0">
                          <a:noAutofit/>
                        </wps:bodyPr>
                      </wps:wsp>
                      <wps:wsp>
                        <wps:cNvPr id="29" name="Rectangle 29"/>
                        <wps:cNvSpPr/>
                        <wps:spPr>
                          <a:xfrm>
                            <a:off x="1172846" y="10093112"/>
                            <a:ext cx="42743" cy="173026"/>
                          </a:xfrm>
                          <a:prstGeom prst="rect">
                            <a:avLst/>
                          </a:prstGeom>
                          <a:ln>
                            <a:noFill/>
                          </a:ln>
                        </wps:spPr>
                        <wps:txbx>
                          <w:txbxContent>
                            <w:p w14:paraId="7DF7E838" w14:textId="77777777" w:rsidR="00FC57B3" w:rsidRDefault="00FC57B3">
                              <w:r>
                                <w:rPr>
                                  <w:rFonts w:ascii="Georgia" w:eastAsia="Georgia" w:hAnsi="Georgia" w:cs="Georgia"/>
                                  <w:color w:val="585756"/>
                                  <w:sz w:val="21"/>
                                </w:rPr>
                                <w:t xml:space="preserve"> </w:t>
                              </w:r>
                            </w:p>
                          </w:txbxContent>
                        </wps:txbx>
                        <wps:bodyPr horzOverflow="overflow" vert="horz" lIns="0" tIns="0" rIns="0" bIns="0" rtlCol="0">
                          <a:noAutofit/>
                        </wps:bodyPr>
                      </wps:wsp>
                      <wps:wsp>
                        <wps:cNvPr id="31" name="Rectangle 31"/>
                        <wps:cNvSpPr/>
                        <wps:spPr>
                          <a:xfrm>
                            <a:off x="985204" y="3146805"/>
                            <a:ext cx="2405549" cy="275271"/>
                          </a:xfrm>
                          <a:prstGeom prst="rect">
                            <a:avLst/>
                          </a:prstGeom>
                          <a:ln>
                            <a:noFill/>
                          </a:ln>
                        </wps:spPr>
                        <wps:txbx>
                          <w:txbxContent>
                            <w:p w14:paraId="239E14C4" w14:textId="77777777" w:rsidR="00FC57B3" w:rsidRDefault="00FC57B3">
                              <w:bookmarkStart w:id="0" w:name="_Hlk70521503"/>
                              <w:bookmarkStart w:id="1" w:name="_Hlk70521504"/>
                              <w:bookmarkStart w:id="2" w:name="_Hlk70521505"/>
                              <w:bookmarkStart w:id="3" w:name="_Hlk70521506"/>
                              <w:r>
                                <w:rPr>
                                  <w:color w:val="585756"/>
                                  <w:sz w:val="32"/>
                                </w:rPr>
                                <w:t xml:space="preserve">Tender Specifications </w:t>
                              </w:r>
                              <w:bookmarkEnd w:id="0"/>
                              <w:bookmarkEnd w:id="1"/>
                              <w:bookmarkEnd w:id="2"/>
                              <w:bookmarkEnd w:id="3"/>
                            </w:p>
                          </w:txbxContent>
                        </wps:txbx>
                        <wps:bodyPr horzOverflow="overflow" vert="horz" lIns="0" tIns="0" rIns="0" bIns="0" rtlCol="0">
                          <a:noAutofit/>
                        </wps:bodyPr>
                      </wps:wsp>
                      <wps:wsp>
                        <wps:cNvPr id="32" name="Rectangle 32"/>
                        <wps:cNvSpPr/>
                        <wps:spPr>
                          <a:xfrm>
                            <a:off x="2795906" y="3146805"/>
                            <a:ext cx="61078" cy="275271"/>
                          </a:xfrm>
                          <a:prstGeom prst="rect">
                            <a:avLst/>
                          </a:prstGeom>
                          <a:ln>
                            <a:noFill/>
                          </a:ln>
                        </wps:spPr>
                        <wps:txbx>
                          <w:txbxContent>
                            <w:p w14:paraId="5186F12A" w14:textId="77777777" w:rsidR="00FC57B3" w:rsidRDefault="00FC57B3">
                              <w:r>
                                <w:rPr>
                                  <w:color w:val="585756"/>
                                  <w:sz w:val="32"/>
                                </w:rPr>
                                <w:t xml:space="preserve"> </w:t>
                              </w:r>
                            </w:p>
                          </w:txbxContent>
                        </wps:txbx>
                        <wps:bodyPr horzOverflow="overflow" vert="horz" lIns="0" tIns="0" rIns="0" bIns="0" rtlCol="0">
                          <a:noAutofit/>
                        </wps:bodyPr>
                      </wps:wsp>
                      <wps:wsp>
                        <wps:cNvPr id="34" name="Rectangle 34"/>
                        <wps:cNvSpPr/>
                        <wps:spPr>
                          <a:xfrm>
                            <a:off x="985204" y="3513454"/>
                            <a:ext cx="4282606" cy="967105"/>
                          </a:xfrm>
                          <a:prstGeom prst="rect">
                            <a:avLst/>
                          </a:prstGeom>
                          <a:ln>
                            <a:noFill/>
                          </a:ln>
                        </wps:spPr>
                        <wps:txbx>
                          <w:txbxContent>
                            <w:p w14:paraId="1F849FE5" w14:textId="77777777" w:rsidR="00FC57B3" w:rsidRPr="002A6BA0" w:rsidRDefault="00FC57B3" w:rsidP="002A6BA0">
                              <w:pPr>
                                <w:spacing w:line="276" w:lineRule="auto"/>
                                <w:jc w:val="both"/>
                                <w:rPr>
                                  <w:rFonts w:asciiTheme="minorHAnsi" w:eastAsiaTheme="minorHAnsi" w:hAnsiTheme="minorHAnsi" w:cstheme="minorHAnsi"/>
                                  <w:color w:val="585756"/>
                                  <w:lang w:val="en-GB"/>
                                </w:rPr>
                              </w:pPr>
                              <w:r w:rsidRPr="002A6BA0">
                                <w:rPr>
                                  <w:rFonts w:asciiTheme="minorHAnsi" w:eastAsiaTheme="minorHAnsi" w:hAnsiTheme="minorHAnsi" w:cstheme="minorHAnsi"/>
                                  <w:color w:val="585756"/>
                                  <w:lang w:val="en-GB"/>
                                </w:rPr>
                                <w:t>Framework services contract for development of a maintenance and Asset Management Strategy and Training for Schools, VTIs, Health Centre IVs and Health training schools</w:t>
                              </w:r>
                            </w:p>
                            <w:p w14:paraId="3BF2DFC8" w14:textId="6EDFEC99" w:rsidR="00FC57B3" w:rsidRPr="002A6BA0" w:rsidRDefault="00FC57B3">
                              <w:pPr>
                                <w:rPr>
                                  <w:lang w:val="en-GB"/>
                                </w:rPr>
                              </w:pPr>
                            </w:p>
                          </w:txbxContent>
                        </wps:txbx>
                        <wps:bodyPr horzOverflow="overflow" vert="horz" lIns="0" tIns="0" rIns="0" bIns="0" rtlCol="0">
                          <a:noAutofit/>
                        </wps:bodyPr>
                      </wps:wsp>
                      <wps:wsp>
                        <wps:cNvPr id="36" name="Rectangle 36"/>
                        <wps:cNvSpPr/>
                        <wps:spPr>
                          <a:xfrm>
                            <a:off x="2665731" y="3524503"/>
                            <a:ext cx="45808" cy="206453"/>
                          </a:xfrm>
                          <a:prstGeom prst="rect">
                            <a:avLst/>
                          </a:prstGeom>
                          <a:ln>
                            <a:noFill/>
                          </a:ln>
                        </wps:spPr>
                        <wps:txbx>
                          <w:txbxContent>
                            <w:p w14:paraId="1EBD8C2B" w14:textId="77777777" w:rsidR="00FC57B3" w:rsidRDefault="00FC57B3">
                              <w:r>
                                <w:rPr>
                                  <w:color w:val="585756"/>
                                  <w:sz w:val="24"/>
                                  <w:shd w:val="clear" w:color="auto" w:fill="D3D3D3"/>
                                </w:rPr>
                                <w:t xml:space="preserve"> </w:t>
                              </w:r>
                            </w:p>
                          </w:txbxContent>
                        </wps:txbx>
                        <wps:bodyPr horzOverflow="overflow" vert="horz" lIns="0" tIns="0" rIns="0" bIns="0" rtlCol="0">
                          <a:noAutofit/>
                        </wps:bodyPr>
                      </wps:wsp>
                      <wps:wsp>
                        <wps:cNvPr id="41" name="Rectangle 41"/>
                        <wps:cNvSpPr/>
                        <wps:spPr>
                          <a:xfrm>
                            <a:off x="985204" y="4459638"/>
                            <a:ext cx="1346280" cy="330212"/>
                          </a:xfrm>
                          <a:prstGeom prst="rect">
                            <a:avLst/>
                          </a:prstGeom>
                          <a:ln>
                            <a:noFill/>
                          </a:ln>
                        </wps:spPr>
                        <wps:txbx>
                          <w:txbxContent>
                            <w:p w14:paraId="5172C003" w14:textId="77777777" w:rsidR="00FC57B3" w:rsidRDefault="00FC57B3">
                              <w:bookmarkStart w:id="4" w:name="_Hlk70521535"/>
                              <w:bookmarkStart w:id="5" w:name="_Hlk70521536"/>
                              <w:bookmarkStart w:id="6" w:name="_Hlk70521537"/>
                              <w:bookmarkStart w:id="7" w:name="_Hlk70521538"/>
                              <w:r>
                                <w:rPr>
                                  <w:color w:val="585756"/>
                                  <w:sz w:val="24"/>
                                </w:rPr>
                                <w:t>Open procedure</w:t>
                              </w:r>
                              <w:bookmarkEnd w:id="4"/>
                              <w:bookmarkEnd w:id="5"/>
                              <w:bookmarkEnd w:id="6"/>
                              <w:bookmarkEnd w:id="7"/>
                            </w:p>
                          </w:txbxContent>
                        </wps:txbx>
                        <wps:bodyPr horzOverflow="overflow" vert="horz" lIns="0" tIns="0" rIns="0" bIns="0" rtlCol="0">
                          <a:noAutofit/>
                        </wps:bodyPr>
                      </wps:wsp>
                      <wps:wsp>
                        <wps:cNvPr id="42" name="Rectangle 42"/>
                        <wps:cNvSpPr/>
                        <wps:spPr>
                          <a:xfrm>
                            <a:off x="1998727" y="3839208"/>
                            <a:ext cx="45808" cy="206453"/>
                          </a:xfrm>
                          <a:prstGeom prst="rect">
                            <a:avLst/>
                          </a:prstGeom>
                          <a:ln>
                            <a:noFill/>
                          </a:ln>
                        </wps:spPr>
                        <wps:txbx>
                          <w:txbxContent>
                            <w:p w14:paraId="56E02D32" w14:textId="77777777" w:rsidR="00FC57B3" w:rsidRDefault="00FC57B3">
                              <w:r>
                                <w:rPr>
                                  <w:color w:val="585756"/>
                                  <w:sz w:val="24"/>
                                </w:rPr>
                                <w:t xml:space="preserve"> </w:t>
                              </w:r>
                            </w:p>
                          </w:txbxContent>
                        </wps:txbx>
                        <wps:bodyPr horzOverflow="overflow" vert="horz" lIns="0" tIns="0" rIns="0" bIns="0" rtlCol="0">
                          <a:noAutofit/>
                        </wps:bodyPr>
                      </wps:wsp>
                      <wps:wsp>
                        <wps:cNvPr id="44" name="Rectangle 44"/>
                        <wps:cNvSpPr/>
                        <wps:spPr>
                          <a:xfrm>
                            <a:off x="985204" y="4986707"/>
                            <a:ext cx="2879161" cy="565170"/>
                          </a:xfrm>
                          <a:prstGeom prst="rect">
                            <a:avLst/>
                          </a:prstGeom>
                          <a:ln>
                            <a:noFill/>
                          </a:ln>
                        </wps:spPr>
                        <wps:txbx>
                          <w:txbxContent>
                            <w:p w14:paraId="429A6F91" w14:textId="3F0DB010" w:rsidR="00FC57B3" w:rsidRDefault="00FC57B3">
                              <w:bookmarkStart w:id="8" w:name="_Hlk70521545"/>
                              <w:bookmarkStart w:id="9" w:name="_Hlk70521546"/>
                              <w:bookmarkStart w:id="10" w:name="_Hlk70521547"/>
                              <w:bookmarkStart w:id="11" w:name="_Hlk70521548"/>
                              <w:r>
                                <w:rPr>
                                  <w:color w:val="585756"/>
                                  <w:sz w:val="24"/>
                                </w:rPr>
                                <w:t xml:space="preserve">Reference Number: </w:t>
                              </w:r>
                              <w:bookmarkEnd w:id="8"/>
                              <w:bookmarkEnd w:id="9"/>
                              <w:bookmarkEnd w:id="10"/>
                              <w:bookmarkEnd w:id="11"/>
                              <w:r>
                                <w:rPr>
                                  <w:color w:val="585756"/>
                                  <w:sz w:val="24"/>
                                </w:rPr>
                                <w:t>2800UGA-10136</w:t>
                              </w:r>
                            </w:p>
                          </w:txbxContent>
                        </wps:txbx>
                        <wps:bodyPr horzOverflow="overflow" vert="horz" lIns="0" tIns="0" rIns="0" bIns="0" rtlCol="0">
                          <a:noAutofit/>
                        </wps:bodyPr>
                      </wps:wsp>
                      <wps:wsp>
                        <wps:cNvPr id="46" name="Rectangle 46"/>
                        <wps:cNvSpPr/>
                        <wps:spPr>
                          <a:xfrm>
                            <a:off x="1992377" y="4153533"/>
                            <a:ext cx="45808" cy="206453"/>
                          </a:xfrm>
                          <a:prstGeom prst="rect">
                            <a:avLst/>
                          </a:prstGeom>
                          <a:ln>
                            <a:noFill/>
                          </a:ln>
                        </wps:spPr>
                        <wps:txbx>
                          <w:txbxContent>
                            <w:p w14:paraId="6543F166" w14:textId="77777777" w:rsidR="00FC57B3" w:rsidRDefault="00FC57B3">
                              <w:r>
                                <w:rPr>
                                  <w:color w:val="585756"/>
                                  <w:sz w:val="24"/>
                                </w:rPr>
                                <w:t xml:space="preserve"> </w:t>
                              </w:r>
                            </w:p>
                          </w:txbxContent>
                        </wps:txbx>
                        <wps:bodyPr horzOverflow="overflow" vert="horz" lIns="0" tIns="0" rIns="0" bIns="0" rtlCol="0">
                          <a:noAutofit/>
                        </wps:bodyPr>
                      </wps:wsp>
                      <wps:wsp>
                        <wps:cNvPr id="47" name="Rectangle 47"/>
                        <wps:cNvSpPr/>
                        <wps:spPr>
                          <a:xfrm>
                            <a:off x="985204" y="4480559"/>
                            <a:ext cx="61078" cy="275271"/>
                          </a:xfrm>
                          <a:prstGeom prst="rect">
                            <a:avLst/>
                          </a:prstGeom>
                          <a:ln>
                            <a:noFill/>
                          </a:ln>
                        </wps:spPr>
                        <wps:txbx>
                          <w:txbxContent>
                            <w:p w14:paraId="1D6222BA" w14:textId="77777777" w:rsidR="00FC57B3" w:rsidRDefault="00FC57B3">
                              <w:r>
                                <w:rPr>
                                  <w:color w:val="585756"/>
                                  <w:sz w:val="32"/>
                                </w:rPr>
                                <w:t xml:space="preserve"> </w:t>
                              </w:r>
                            </w:p>
                          </w:txbxContent>
                        </wps:txbx>
                        <wps:bodyPr horzOverflow="overflow" vert="horz" lIns="0" tIns="0" rIns="0" bIns="0" rtlCol="0">
                          <a:noAutofit/>
                        </wps:bodyPr>
                      </wps:wsp>
                      <wps:wsp>
                        <wps:cNvPr id="48" name="Rectangle 48"/>
                        <wps:cNvSpPr/>
                        <wps:spPr>
                          <a:xfrm>
                            <a:off x="985204" y="4868163"/>
                            <a:ext cx="61078" cy="275271"/>
                          </a:xfrm>
                          <a:prstGeom prst="rect">
                            <a:avLst/>
                          </a:prstGeom>
                          <a:ln>
                            <a:noFill/>
                          </a:ln>
                        </wps:spPr>
                        <wps:txbx>
                          <w:txbxContent>
                            <w:p w14:paraId="624EB0D2" w14:textId="77777777" w:rsidR="00FC57B3" w:rsidRDefault="00FC57B3">
                              <w:r>
                                <w:rPr>
                                  <w:color w:val="585756"/>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DAAB48" id="Group 66558" o:spid="_x0000_s1026" style="position:absolute;left:0;text-align:left;margin-left:1pt;margin-top:37.4pt;width:593pt;height:804.55pt;z-index:251658240;mso-position-horizontal-relative:page;mso-position-vertical-relative:page;mso-width-relative:margin;mso-height-relative:margin" coordorigin="-30,4513" coordsize="75316,10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">
                <v:rect id="Rectangle 7" o:spid="_x0000_s1027" style="position:absolute;left:13538;top:98828;width:45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0273E50" w14:textId="77777777" w:rsidR="00FC57B3" w:rsidRDefault="00FC57B3">
                        <w:r>
                          <w:rPr>
                            <w:color w:val="262626"/>
                            <w:sz w:val="18"/>
                          </w:rPr>
                          <w:t xml:space="preserve">Enabel </w:t>
                        </w:r>
                      </w:p>
                    </w:txbxContent>
                  </v:textbox>
                </v:rect>
                <v:rect id="Rectangle 8" o:spid="_x0000_s1028" style="position:absolute;left:16935;top:98828;width:1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AB490EE" w14:textId="77777777" w:rsidR="00FC57B3" w:rsidRDefault="00FC57B3">
                        <w:r>
                          <w:rPr>
                            <w:color w:val="EC0308"/>
                            <w:sz w:val="18"/>
                          </w:rPr>
                          <w:t xml:space="preserve">• </w:t>
                        </w:r>
                      </w:p>
                    </w:txbxContent>
                  </v:textbox>
                </v:rect>
                <v:rect id="Rectangle 9" o:spid="_x0000_s1029" style="position:absolute;left:17760;top:98828;width:183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3BED2A9" w14:textId="77777777" w:rsidR="00FC57B3" w:rsidRDefault="00FC57B3">
                        <w:r>
                          <w:rPr>
                            <w:color w:val="262626"/>
                            <w:sz w:val="18"/>
                          </w:rPr>
                          <w:t xml:space="preserve">Belgian Development Agency </w:t>
                        </w:r>
                      </w:p>
                    </w:txbxContent>
                  </v:textbox>
                </v:rect>
                <v:rect id="Rectangle 10" o:spid="_x0000_s1030" style="position:absolute;left:31578;top:98828;width:1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B7A7B4D" w14:textId="77777777" w:rsidR="00FC57B3" w:rsidRDefault="00FC57B3">
                        <w:r>
                          <w:rPr>
                            <w:color w:val="EC0308"/>
                            <w:sz w:val="18"/>
                          </w:rPr>
                          <w:t xml:space="preserve">• </w:t>
                        </w:r>
                      </w:p>
                    </w:txbxContent>
                  </v:textbox>
                </v:rect>
                <v:rect id="Rectangle 11" o:spid="_x0000_s1031" style="position:absolute;left:32404;top:98828;width:37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1AEA10B" w14:textId="77777777" w:rsidR="00FC57B3" w:rsidRDefault="00FC57B3">
                        <w:r>
                          <w:rPr>
                            <w:color w:val="262626"/>
                            <w:sz w:val="18"/>
                          </w:rPr>
                          <w:t>Public</w:t>
                        </w:r>
                      </w:p>
                    </w:txbxContent>
                  </v:textbox>
                </v:rect>
                <v:rect id="Rectangle 12" o:spid="_x0000_s1032" style="position:absolute;left:35201;top:98828;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44D0F07" w14:textId="77777777" w:rsidR="00FC57B3" w:rsidRDefault="00FC57B3">
                        <w:r>
                          <w:rPr>
                            <w:color w:val="262626"/>
                            <w:sz w:val="18"/>
                          </w:rPr>
                          <w:t>-</w:t>
                        </w:r>
                      </w:p>
                    </w:txbxContent>
                  </v:textbox>
                </v:rect>
                <v:rect id="Rectangle 13" o:spid="_x0000_s1033" style="position:absolute;left:35551;top:98828;width:211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2F44C64" w14:textId="77777777" w:rsidR="00FC57B3" w:rsidRDefault="00FC57B3">
                        <w:r>
                          <w:rPr>
                            <w:color w:val="262626"/>
                            <w:sz w:val="18"/>
                          </w:rPr>
                          <w:t>law company with social purposes</w:t>
                        </w:r>
                      </w:p>
                    </w:txbxContent>
                  </v:textbox>
                </v:rect>
                <v:rect id="Rectangle 14" o:spid="_x0000_s1034" style="position:absolute;left:51431;top:9882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42DF7D8" w14:textId="77777777" w:rsidR="00FC57B3" w:rsidRDefault="00FC57B3">
                        <w:r>
                          <w:rPr>
                            <w:color w:val="262626"/>
                            <w:sz w:val="18"/>
                          </w:rPr>
                          <w:t xml:space="preserve"> </w:t>
                        </w:r>
                      </w:p>
                    </w:txbxContent>
                  </v:textbox>
                </v:rect>
                <v:rect id="Rectangle 15" o:spid="_x0000_s1035" style="position:absolute;left:13538;top:100415;width:94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D6DFBBB" w14:textId="77777777" w:rsidR="00FC57B3" w:rsidRDefault="00FC57B3">
                        <w:r>
                          <w:rPr>
                            <w:color w:val="262626"/>
                            <w:sz w:val="18"/>
                          </w:rPr>
                          <w:t xml:space="preserve">Rue Haute 147 </w:t>
                        </w:r>
                      </w:p>
                    </w:txbxContent>
                  </v:textbox>
                </v:rect>
                <v:rect id="Rectangle 16" o:spid="_x0000_s1036" style="position:absolute;left:20622;top:100415;width:11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BD23E98" w14:textId="77777777" w:rsidR="00FC57B3" w:rsidRDefault="00FC57B3">
                        <w:r>
                          <w:rPr>
                            <w:color w:val="EC0308"/>
                            <w:sz w:val="18"/>
                          </w:rPr>
                          <w:t xml:space="preserve">• </w:t>
                        </w:r>
                      </w:p>
                    </w:txbxContent>
                  </v:textbox>
                </v:rect>
                <v:rect id="Rectangle 66555" o:spid="_x0000_s1037" style="position:absolute;left:23764;top:100415;width:5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" filled="f" stroked="f">
                  <v:textbox inset="0,0,0,0">
                    <w:txbxContent>
                      <w:p w14:paraId="436E943B" w14:textId="77777777" w:rsidR="00FC57B3" w:rsidRDefault="00FC57B3">
                        <w:r>
                          <w:rPr>
                            <w:color w:val="262626"/>
                            <w:sz w:val="18"/>
                          </w:rPr>
                          <w:t xml:space="preserve"> Brussels </w:t>
                        </w:r>
                      </w:p>
                    </w:txbxContent>
                  </v:textbox>
                </v:rect>
                <v:rect id="Rectangle 66554" o:spid="_x0000_s1038" style="position:absolute;left:21447;top:100415;width:30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" filled="f" stroked="f">
                  <v:textbox inset="0,0,0,0">
                    <w:txbxContent>
                      <w:p w14:paraId="2DD5D343" w14:textId="77777777" w:rsidR="00FC57B3" w:rsidRDefault="00FC57B3">
                        <w:r>
                          <w:rPr>
                            <w:color w:val="262626"/>
                            <w:sz w:val="18"/>
                          </w:rPr>
                          <w:t>1000</w:t>
                        </w:r>
                      </w:p>
                    </w:txbxContent>
                  </v:textbox>
                </v:rect>
                <v:rect id="Rectangle 18" o:spid="_x0000_s1039" style="position:absolute;left:28086;top:100415;width:11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F171330" w14:textId="77777777" w:rsidR="00FC57B3" w:rsidRDefault="00FC57B3">
                        <w:r>
                          <w:rPr>
                            <w:color w:val="EC0308"/>
                            <w:sz w:val="18"/>
                          </w:rPr>
                          <w:t xml:space="preserve">• </w:t>
                        </w:r>
                      </w:p>
                    </w:txbxContent>
                  </v:textbox>
                </v:rect>
                <v:rect id="Rectangle 19" o:spid="_x0000_s1040" style="position:absolute;left:28911;top:100415;width:13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55816D2" w14:textId="77777777" w:rsidR="00FC57B3" w:rsidRDefault="00FC57B3">
                        <w:r>
                          <w:rPr>
                            <w:color w:val="262626"/>
                            <w:sz w:val="18"/>
                          </w:rPr>
                          <w:t xml:space="preserve">T. +32 (0)2 505 37 00 </w:t>
                        </w:r>
                      </w:p>
                    </w:txbxContent>
                  </v:textbox>
                </v:rect>
                <v:rect id="Rectangle 20" o:spid="_x0000_s1041" style="position:absolute;left:38948;top:100415;width:11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CCB5834" w14:textId="77777777" w:rsidR="00FC57B3" w:rsidRDefault="00FC57B3">
                        <w:r>
                          <w:rPr>
                            <w:color w:val="EC0308"/>
                            <w:sz w:val="18"/>
                          </w:rPr>
                          <w:t xml:space="preserve">• </w:t>
                        </w:r>
                      </w:p>
                    </w:txbxContent>
                  </v:textbox>
                </v:rect>
                <v:rect id="Rectangle 21" o:spid="_x0000_s1042" style="position:absolute;left:39773;top:100415;width:61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52D88C7" w14:textId="77777777" w:rsidR="00FC57B3" w:rsidRDefault="00FC57B3">
                        <w:r>
                          <w:rPr>
                            <w:color w:val="262626"/>
                            <w:sz w:val="18"/>
                          </w:rPr>
                          <w:t>enabel.be</w:t>
                        </w:r>
                      </w:p>
                    </w:txbxContent>
                  </v:textbox>
                </v:rect>
                <v:rect id="Rectangle 22" o:spid="_x0000_s1043" style="position:absolute;left:44411;top:10041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6E5DB37" w14:textId="77777777" w:rsidR="00FC57B3" w:rsidRDefault="00FC57B3">
                        <w:r>
                          <w:rPr>
                            <w:color w:val="262626"/>
                            <w:sz w:val="18"/>
                          </w:rPr>
                          <w:t xml:space="preserve"> </w:t>
                        </w:r>
                      </w:p>
                    </w:txbxContent>
                  </v:textbox>
                </v:rect>
                <v:rect id="Rectangle 23" o:spid="_x0000_s1044" style="position:absolute;left:13538;top:10203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83637A0" w14:textId="77777777" w:rsidR="00FC57B3" w:rsidRDefault="00FC57B3">
                        <w:r>
                          <w:rPr>
                            <w:color w:val="585756"/>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23" o:spid="_x0000_s1045" type="#_x0000_t75" style="position:absolute;left:-30;top:5923;width:75315;height:10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">
                  <v:imagedata r:id="rId13" o:title=""/>
                </v:shape>
                <v:rect id="Rectangle 26" o:spid="_x0000_s1046" style="position:absolute;left:11728;top:4513;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793E077" w14:textId="77777777" w:rsidR="00FC57B3" w:rsidRDefault="00FC57B3">
                        <w:r>
                          <w:rPr>
                            <w:rFonts w:ascii="Georgia" w:eastAsia="Georgia" w:hAnsi="Georgia" w:cs="Georgia"/>
                            <w:color w:val="585756"/>
                            <w:sz w:val="21"/>
                          </w:rPr>
                          <w:t xml:space="preserve"> </w:t>
                        </w:r>
                      </w:p>
                    </w:txbxContent>
                  </v:textbox>
                </v:rect>
                <v:rect id="Rectangle 27" o:spid="_x0000_s1047" style="position:absolute;left:22019;top:4513;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7A35DEC" w14:textId="77777777" w:rsidR="00FC57B3" w:rsidRDefault="00FC57B3">
                        <w:r>
                          <w:rPr>
                            <w:rFonts w:ascii="Georgia" w:eastAsia="Georgia" w:hAnsi="Georgia" w:cs="Georgia"/>
                            <w:color w:val="585756"/>
                            <w:sz w:val="21"/>
                          </w:rPr>
                          <w:t xml:space="preserve"> </w:t>
                        </w:r>
                      </w:p>
                    </w:txbxContent>
                  </v:textbox>
                </v:rect>
                <v:rect id="Rectangle 28" o:spid="_x0000_s1048" style="position:absolute;left:65756;top:99407;width:428;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E4B60C7" w14:textId="77777777" w:rsidR="00FC57B3" w:rsidRDefault="00FC57B3">
                        <w:r>
                          <w:rPr>
                            <w:rFonts w:ascii="Georgia" w:eastAsia="Georgia" w:hAnsi="Georgia" w:cs="Georgia"/>
                            <w:color w:val="585756"/>
                            <w:sz w:val="21"/>
                          </w:rPr>
                          <w:t xml:space="preserve"> </w:t>
                        </w:r>
                      </w:p>
                    </w:txbxContent>
                  </v:textbox>
                </v:rect>
                <v:rect id="Rectangle 29" o:spid="_x0000_s1049" style="position:absolute;left:11728;top:100931;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DF7E838" w14:textId="77777777" w:rsidR="00FC57B3" w:rsidRDefault="00FC57B3">
                        <w:r>
                          <w:rPr>
                            <w:rFonts w:ascii="Georgia" w:eastAsia="Georgia" w:hAnsi="Georgia" w:cs="Georgia"/>
                            <w:color w:val="585756"/>
                            <w:sz w:val="21"/>
                          </w:rPr>
                          <w:t xml:space="preserve"> </w:t>
                        </w:r>
                      </w:p>
                    </w:txbxContent>
                  </v:textbox>
                </v:rect>
                <v:rect id="Rectangle 31" o:spid="_x0000_s1050" style="position:absolute;left:9852;top:31468;width:24055;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39E14C4" w14:textId="77777777" w:rsidR="00FC57B3" w:rsidRDefault="00FC57B3">
                        <w:bookmarkStart w:id="12" w:name="_Hlk70521503"/>
                        <w:bookmarkStart w:id="13" w:name="_Hlk70521504"/>
                        <w:bookmarkStart w:id="14" w:name="_Hlk70521505"/>
                        <w:bookmarkStart w:id="15" w:name="_Hlk70521506"/>
                        <w:r>
                          <w:rPr>
                            <w:color w:val="585756"/>
                            <w:sz w:val="32"/>
                          </w:rPr>
                          <w:t xml:space="preserve">Tender Specifications </w:t>
                        </w:r>
                        <w:bookmarkEnd w:id="12"/>
                        <w:bookmarkEnd w:id="13"/>
                        <w:bookmarkEnd w:id="14"/>
                        <w:bookmarkEnd w:id="15"/>
                      </w:p>
                    </w:txbxContent>
                  </v:textbox>
                </v:rect>
                <v:rect id="Rectangle 32" o:spid="_x0000_s1051" style="position:absolute;left:27959;top:31468;width:610;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186F12A" w14:textId="77777777" w:rsidR="00FC57B3" w:rsidRDefault="00FC57B3">
                        <w:r>
                          <w:rPr>
                            <w:color w:val="585756"/>
                            <w:sz w:val="32"/>
                          </w:rPr>
                          <w:t xml:space="preserve"> </w:t>
                        </w:r>
                      </w:p>
                    </w:txbxContent>
                  </v:textbox>
                </v:rect>
                <v:rect id="Rectangle 34" o:spid="_x0000_s1052" style="position:absolute;left:9852;top:35134;width:4282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F849FE5" w14:textId="77777777" w:rsidR="00FC57B3" w:rsidRPr="002A6BA0" w:rsidRDefault="00FC57B3" w:rsidP="002A6BA0">
                        <w:pPr>
                          <w:spacing w:line="276" w:lineRule="auto"/>
                          <w:jc w:val="both"/>
                          <w:rPr>
                            <w:rFonts w:asciiTheme="minorHAnsi" w:eastAsiaTheme="minorHAnsi" w:hAnsiTheme="minorHAnsi" w:cstheme="minorHAnsi"/>
                            <w:color w:val="585756"/>
                            <w:lang w:val="en-GB"/>
                          </w:rPr>
                        </w:pPr>
                        <w:r w:rsidRPr="002A6BA0">
                          <w:rPr>
                            <w:rFonts w:asciiTheme="minorHAnsi" w:eastAsiaTheme="minorHAnsi" w:hAnsiTheme="minorHAnsi" w:cstheme="minorHAnsi"/>
                            <w:color w:val="585756"/>
                            <w:lang w:val="en-GB"/>
                          </w:rPr>
                          <w:t>Framework services contract for development of a maintenance and Asset Management Strategy and Training for Schools, VTIs, Health Centre IVs and Health training schools</w:t>
                        </w:r>
                      </w:p>
                      <w:p w14:paraId="3BF2DFC8" w14:textId="6EDFEC99" w:rsidR="00FC57B3" w:rsidRPr="002A6BA0" w:rsidRDefault="00FC57B3">
                        <w:pPr>
                          <w:rPr>
                            <w:lang w:val="en-GB"/>
                          </w:rPr>
                        </w:pPr>
                      </w:p>
                    </w:txbxContent>
                  </v:textbox>
                </v:rect>
                <v:rect id="Rectangle 36" o:spid="_x0000_s1053" style="position:absolute;left:26657;top:352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EBD8C2B" w14:textId="77777777" w:rsidR="00FC57B3" w:rsidRDefault="00FC57B3">
                        <w:r>
                          <w:rPr>
                            <w:color w:val="585756"/>
                            <w:sz w:val="24"/>
                            <w:shd w:val="clear" w:color="auto" w:fill="D3D3D3"/>
                          </w:rPr>
                          <w:t xml:space="preserve"> </w:t>
                        </w:r>
                      </w:p>
                    </w:txbxContent>
                  </v:textbox>
                </v:rect>
                <v:rect id="Rectangle 41" o:spid="_x0000_s1054" style="position:absolute;left:9852;top:44596;width:1346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172C003" w14:textId="77777777" w:rsidR="00FC57B3" w:rsidRDefault="00FC57B3">
                        <w:bookmarkStart w:id="16" w:name="_Hlk70521535"/>
                        <w:bookmarkStart w:id="17" w:name="_Hlk70521536"/>
                        <w:bookmarkStart w:id="18" w:name="_Hlk70521537"/>
                        <w:bookmarkStart w:id="19" w:name="_Hlk70521538"/>
                        <w:r>
                          <w:rPr>
                            <w:color w:val="585756"/>
                            <w:sz w:val="24"/>
                          </w:rPr>
                          <w:t>Open procedure</w:t>
                        </w:r>
                        <w:bookmarkEnd w:id="16"/>
                        <w:bookmarkEnd w:id="17"/>
                        <w:bookmarkEnd w:id="18"/>
                        <w:bookmarkEnd w:id="19"/>
                      </w:p>
                    </w:txbxContent>
                  </v:textbox>
                </v:rect>
                <v:rect id="Rectangle 42" o:spid="_x0000_s1055" style="position:absolute;left:19987;top:383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6E02D32" w14:textId="77777777" w:rsidR="00FC57B3" w:rsidRDefault="00FC57B3">
                        <w:r>
                          <w:rPr>
                            <w:color w:val="585756"/>
                            <w:sz w:val="24"/>
                          </w:rPr>
                          <w:t xml:space="preserve"> </w:t>
                        </w:r>
                      </w:p>
                    </w:txbxContent>
                  </v:textbox>
                </v:rect>
                <v:rect id="Rectangle 44" o:spid="_x0000_s1056" style="position:absolute;left:9852;top:49867;width:28791;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29A6F91" w14:textId="3F0DB010" w:rsidR="00FC57B3" w:rsidRDefault="00FC57B3">
                        <w:bookmarkStart w:id="20" w:name="_Hlk70521545"/>
                        <w:bookmarkStart w:id="21" w:name="_Hlk70521546"/>
                        <w:bookmarkStart w:id="22" w:name="_Hlk70521547"/>
                        <w:bookmarkStart w:id="23" w:name="_Hlk70521548"/>
                        <w:r>
                          <w:rPr>
                            <w:color w:val="585756"/>
                            <w:sz w:val="24"/>
                          </w:rPr>
                          <w:t xml:space="preserve">Reference Number: </w:t>
                        </w:r>
                        <w:bookmarkEnd w:id="20"/>
                        <w:bookmarkEnd w:id="21"/>
                        <w:bookmarkEnd w:id="22"/>
                        <w:bookmarkEnd w:id="23"/>
                        <w:r>
                          <w:rPr>
                            <w:color w:val="585756"/>
                            <w:sz w:val="24"/>
                          </w:rPr>
                          <w:t>2800UGA-10136</w:t>
                        </w:r>
                      </w:p>
                    </w:txbxContent>
                  </v:textbox>
                </v:rect>
                <v:rect id="Rectangle 46" o:spid="_x0000_s1057" style="position:absolute;left:19923;top:415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543F166" w14:textId="77777777" w:rsidR="00FC57B3" w:rsidRDefault="00FC57B3">
                        <w:r>
                          <w:rPr>
                            <w:color w:val="585756"/>
                            <w:sz w:val="24"/>
                          </w:rPr>
                          <w:t xml:space="preserve"> </w:t>
                        </w:r>
                      </w:p>
                    </w:txbxContent>
                  </v:textbox>
                </v:rect>
                <v:rect id="Rectangle 47" o:spid="_x0000_s1058" style="position:absolute;left:9852;top:44805;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D6222BA" w14:textId="77777777" w:rsidR="00FC57B3" w:rsidRDefault="00FC57B3">
                        <w:r>
                          <w:rPr>
                            <w:color w:val="585756"/>
                            <w:sz w:val="32"/>
                          </w:rPr>
                          <w:t xml:space="preserve"> </w:t>
                        </w:r>
                      </w:p>
                    </w:txbxContent>
                  </v:textbox>
                </v:rect>
                <v:rect id="Rectangle 48" o:spid="_x0000_s1059" style="position:absolute;left:9852;top:48681;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24EB0D2" w14:textId="77777777" w:rsidR="00FC57B3" w:rsidRDefault="00FC57B3">
                        <w:r>
                          <w:rPr>
                            <w:color w:val="585756"/>
                            <w:sz w:val="32"/>
                          </w:rPr>
                          <w:t xml:space="preserve"> </w:t>
                        </w:r>
                      </w:p>
                    </w:txbxContent>
                  </v:textbox>
                </v:rect>
                <w10:wrap type="topAndBottom" anchorx="page" anchory="page"/>
              </v:group>
            </w:pict>
          </mc:Fallback>
        </mc:AlternateContent>
      </w:r>
      <w:r>
        <w:br w:type="page"/>
      </w:r>
    </w:p>
    <w:p w14:paraId="05A181AD" w14:textId="221F2C92" w:rsidR="009072D5" w:rsidRPr="00AE5E18" w:rsidRDefault="00405E12" w:rsidP="00AE5E18">
      <w:pPr>
        <w:spacing w:after="0"/>
        <w:jc w:val="both"/>
        <w:rPr>
          <w:rFonts w:asciiTheme="minorHAnsi" w:hAnsiTheme="minorHAnsi" w:cstheme="minorHAnsi"/>
          <w:b/>
          <w:bCs/>
          <w:color w:val="595959" w:themeColor="text1" w:themeTint="A6"/>
          <w:lang w:val="fr-BE"/>
        </w:rPr>
      </w:pPr>
      <w:r w:rsidRPr="00AE5E18">
        <w:rPr>
          <w:rFonts w:asciiTheme="minorHAnsi" w:hAnsiTheme="minorHAnsi" w:cstheme="minorHAnsi"/>
          <w:b/>
          <w:bCs/>
          <w:color w:val="595959" w:themeColor="text1" w:themeTint="A6"/>
          <w:lang w:val="fr-BE"/>
        </w:rPr>
        <w:lastRenderedPageBreak/>
        <w:t>Table of content</w:t>
      </w:r>
    </w:p>
    <w:sdt>
      <w:sdtPr>
        <w:rPr>
          <w:rFonts w:asciiTheme="minorHAnsi" w:hAnsiTheme="minorHAnsi" w:cstheme="minorHAnsi"/>
        </w:rPr>
        <w:id w:val="1395396030"/>
        <w:docPartObj>
          <w:docPartGallery w:val="Table of Contents"/>
          <w:docPartUnique/>
        </w:docPartObj>
      </w:sdtPr>
      <w:sdtEndPr>
        <w:rPr>
          <w:b/>
          <w:bCs/>
          <w:lang w:val="fr-FR"/>
        </w:rPr>
      </w:sdtEndPr>
      <w:sdtContent>
        <w:p w14:paraId="3EEF0F45" w14:textId="3B919B53" w:rsidR="00AE5E18" w:rsidRPr="00AE5E18" w:rsidRDefault="00AD20CF"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r w:rsidRPr="00AE5E18">
            <w:rPr>
              <w:rFonts w:asciiTheme="minorHAnsi" w:hAnsiTheme="minorHAnsi" w:cstheme="minorHAnsi"/>
            </w:rPr>
            <w:fldChar w:fldCharType="begin"/>
          </w:r>
          <w:r w:rsidRPr="00AE5E18">
            <w:rPr>
              <w:rFonts w:asciiTheme="minorHAnsi" w:hAnsiTheme="minorHAnsi" w:cstheme="minorHAnsi"/>
            </w:rPr>
            <w:instrText xml:space="preserve"> TOC \o "1-3" \h \z \u </w:instrText>
          </w:r>
          <w:r w:rsidRPr="00AE5E18">
            <w:rPr>
              <w:rFonts w:asciiTheme="minorHAnsi" w:hAnsiTheme="minorHAnsi" w:cstheme="minorHAnsi"/>
            </w:rPr>
            <w:fldChar w:fldCharType="separate"/>
          </w:r>
          <w:hyperlink w:anchor="_Toc182823241" w:history="1">
            <w:r w:rsidR="00AE5E18" w:rsidRPr="00AE5E18">
              <w:rPr>
                <w:rStyle w:val="Hyperlink"/>
                <w:rFonts w:asciiTheme="minorHAnsi" w:eastAsia="Georgia" w:hAnsiTheme="minorHAnsi" w:cstheme="minorHAnsi"/>
                <w:noProof/>
              </w:rPr>
              <w:t>1.</w:t>
            </w:r>
            <w:r w:rsidR="00AE5E18" w:rsidRPr="00AE5E18">
              <w:rPr>
                <w:rFonts w:asciiTheme="minorHAnsi" w:eastAsiaTheme="minorEastAsia" w:hAnsiTheme="minorHAnsi" w:cstheme="minorHAnsi"/>
                <w:noProof/>
                <w:color w:val="auto"/>
                <w:kern w:val="2"/>
                <w14:ligatures w14:val="standardContextual"/>
              </w:rPr>
              <w:tab/>
            </w:r>
            <w:r w:rsidR="00AE5E18" w:rsidRPr="00AE5E18">
              <w:rPr>
                <w:rStyle w:val="Hyperlink"/>
                <w:rFonts w:asciiTheme="minorHAnsi" w:hAnsiTheme="minorHAnsi" w:cstheme="minorHAnsi"/>
                <w:noProof/>
              </w:rPr>
              <w:t>Terms of reference</w:t>
            </w:r>
            <w:r w:rsidR="00AE5E18" w:rsidRPr="00AE5E18">
              <w:rPr>
                <w:rFonts w:asciiTheme="minorHAnsi" w:hAnsiTheme="minorHAnsi" w:cstheme="minorHAnsi"/>
                <w:noProof/>
                <w:webHidden/>
              </w:rPr>
              <w:tab/>
            </w:r>
            <w:r w:rsidR="00AE5E18" w:rsidRPr="00AE5E18">
              <w:rPr>
                <w:rFonts w:asciiTheme="minorHAnsi" w:hAnsiTheme="minorHAnsi" w:cstheme="minorHAnsi"/>
                <w:noProof/>
                <w:webHidden/>
              </w:rPr>
              <w:fldChar w:fldCharType="begin"/>
            </w:r>
            <w:r w:rsidR="00AE5E18" w:rsidRPr="00AE5E18">
              <w:rPr>
                <w:rFonts w:asciiTheme="minorHAnsi" w:hAnsiTheme="minorHAnsi" w:cstheme="minorHAnsi"/>
                <w:noProof/>
                <w:webHidden/>
              </w:rPr>
              <w:instrText xml:space="preserve"> PAGEREF _Toc182823241 \h </w:instrText>
            </w:r>
            <w:r w:rsidR="00AE5E18" w:rsidRPr="00AE5E18">
              <w:rPr>
                <w:rFonts w:asciiTheme="minorHAnsi" w:hAnsiTheme="minorHAnsi" w:cstheme="minorHAnsi"/>
                <w:noProof/>
                <w:webHidden/>
              </w:rPr>
            </w:r>
            <w:r w:rsidR="00AE5E18" w:rsidRPr="00AE5E18">
              <w:rPr>
                <w:rFonts w:asciiTheme="minorHAnsi" w:hAnsiTheme="minorHAnsi" w:cstheme="minorHAnsi"/>
                <w:noProof/>
                <w:webHidden/>
              </w:rPr>
              <w:fldChar w:fldCharType="separate"/>
            </w:r>
            <w:r w:rsidR="005523A2">
              <w:rPr>
                <w:rFonts w:asciiTheme="minorHAnsi" w:hAnsiTheme="minorHAnsi" w:cstheme="minorHAnsi"/>
                <w:noProof/>
                <w:webHidden/>
              </w:rPr>
              <w:t>6</w:t>
            </w:r>
            <w:r w:rsidR="00AE5E18" w:rsidRPr="00AE5E18">
              <w:rPr>
                <w:rFonts w:asciiTheme="minorHAnsi" w:hAnsiTheme="minorHAnsi" w:cstheme="minorHAnsi"/>
                <w:noProof/>
                <w:webHidden/>
              </w:rPr>
              <w:fldChar w:fldCharType="end"/>
            </w:r>
          </w:hyperlink>
        </w:p>
        <w:p w14:paraId="7429AFAB" w14:textId="48B8D501"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42" w:history="1">
            <w:r w:rsidRPr="00AE5E18">
              <w:rPr>
                <w:rStyle w:val="Hyperlink"/>
                <w:rFonts w:asciiTheme="minorHAnsi" w:hAnsiTheme="minorHAnsi" w:cstheme="minorHAnsi"/>
                <w:noProof/>
              </w:rPr>
              <w:t>1.1 Requirements for the services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_Toc182823242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6</w:t>
            </w:r>
            <w:r w:rsidRPr="00AE5E18">
              <w:rPr>
                <w:rFonts w:asciiTheme="minorHAnsi" w:hAnsiTheme="minorHAnsi" w:cstheme="minorHAnsi"/>
                <w:noProof/>
                <w:webHidden/>
              </w:rPr>
              <w:fldChar w:fldCharType="end"/>
            </w:r>
          </w:hyperlink>
        </w:p>
        <w:p w14:paraId="7E4518A5" w14:textId="5619BA77"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3" w:history="1">
            <w:r w:rsidRPr="00AE5E18">
              <w:rPr>
                <w:rStyle w:val="Hyperlink"/>
                <w:rFonts w:asciiTheme="minorHAnsi" w:hAnsiTheme="minorHAnsi" w:cstheme="minorHAnsi"/>
              </w:rPr>
              <w:t>1.1.2 Quality management</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_Toc182823243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10</w:t>
            </w:r>
            <w:r w:rsidRPr="00AE5E18">
              <w:rPr>
                <w:rFonts w:asciiTheme="minorHAnsi" w:hAnsiTheme="minorHAnsi" w:cstheme="minorHAnsi"/>
                <w:webHidden/>
              </w:rPr>
              <w:fldChar w:fldCharType="end"/>
            </w:r>
          </w:hyperlink>
        </w:p>
        <w:p w14:paraId="3BCF76F1" w14:textId="65F87011"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4" w:history="1">
            <w:r w:rsidRPr="00AE5E18">
              <w:rPr>
                <w:rStyle w:val="Hyperlink"/>
                <w:rFonts w:asciiTheme="minorHAnsi" w:hAnsiTheme="minorHAnsi" w:cstheme="minorHAnsi"/>
              </w:rPr>
              <w:t>1.1.3 Project Management</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_Toc182823244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11</w:t>
            </w:r>
            <w:r w:rsidRPr="00AE5E18">
              <w:rPr>
                <w:rFonts w:asciiTheme="minorHAnsi" w:hAnsiTheme="minorHAnsi" w:cstheme="minorHAnsi"/>
                <w:webHidden/>
              </w:rPr>
              <w:fldChar w:fldCharType="end"/>
            </w:r>
          </w:hyperlink>
        </w:p>
        <w:p w14:paraId="2112BEEA" w14:textId="44809E01"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45" w:history="1">
            <w:r w:rsidRPr="00AE5E18">
              <w:rPr>
                <w:rStyle w:val="Hyperlink"/>
                <w:rFonts w:asciiTheme="minorHAnsi" w:eastAsiaTheme="majorEastAsia" w:hAnsiTheme="minorHAnsi" w:cstheme="minorHAnsi"/>
                <w:noProof/>
                <w:lang w:val="en-GB"/>
              </w:rPr>
              <w:t>1.2 Requirements for the resources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_Toc182823245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11</w:t>
            </w:r>
            <w:r w:rsidRPr="00AE5E18">
              <w:rPr>
                <w:rFonts w:asciiTheme="minorHAnsi" w:hAnsiTheme="minorHAnsi" w:cstheme="minorHAnsi"/>
                <w:noProof/>
                <w:webHidden/>
              </w:rPr>
              <w:fldChar w:fldCharType="end"/>
            </w:r>
          </w:hyperlink>
        </w:p>
        <w:p w14:paraId="6732D5CC" w14:textId="7AFFBB1D"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6" w:history="1">
            <w:r w:rsidRPr="00AE5E18">
              <w:rPr>
                <w:rStyle w:val="Hyperlink"/>
                <w:rFonts w:asciiTheme="minorHAnsi" w:hAnsiTheme="minorHAnsi" w:cstheme="minorHAnsi"/>
              </w:rPr>
              <w:t>1.2.1 Composition of the team</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_Toc182823246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11</w:t>
            </w:r>
            <w:r w:rsidRPr="00AE5E18">
              <w:rPr>
                <w:rFonts w:asciiTheme="minorHAnsi" w:hAnsiTheme="minorHAnsi" w:cstheme="minorHAnsi"/>
                <w:webHidden/>
              </w:rPr>
              <w:fldChar w:fldCharType="end"/>
            </w:r>
          </w:hyperlink>
        </w:p>
        <w:p w14:paraId="2440D531" w14:textId="66DDC0BC"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7" w:history="1">
            <w:r w:rsidRPr="00AE5E18">
              <w:rPr>
                <w:rStyle w:val="Hyperlink"/>
                <w:rFonts w:asciiTheme="minorHAnsi" w:hAnsiTheme="minorHAnsi" w:cstheme="minorHAnsi"/>
              </w:rPr>
              <w:t>1.2.2 Management of the Team</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_Toc182823247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12</w:t>
            </w:r>
            <w:r w:rsidRPr="00AE5E18">
              <w:rPr>
                <w:rFonts w:asciiTheme="minorHAnsi" w:hAnsiTheme="minorHAnsi" w:cstheme="minorHAnsi"/>
                <w:webHidden/>
              </w:rPr>
              <w:fldChar w:fldCharType="end"/>
            </w:r>
          </w:hyperlink>
        </w:p>
        <w:p w14:paraId="663F89B9" w14:textId="4DF7B903"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8" w:history="1">
            <w:r w:rsidRPr="00AE5E18">
              <w:rPr>
                <w:rStyle w:val="Hyperlink"/>
                <w:rFonts w:asciiTheme="minorHAnsi" w:hAnsiTheme="minorHAnsi" w:cstheme="minorHAnsi"/>
              </w:rPr>
              <w:t>1.2.3 Qualifications of the Team</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_Toc182823248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12</w:t>
            </w:r>
            <w:r w:rsidRPr="00AE5E18">
              <w:rPr>
                <w:rFonts w:asciiTheme="minorHAnsi" w:hAnsiTheme="minorHAnsi" w:cstheme="minorHAnsi"/>
                <w:webHidden/>
              </w:rPr>
              <w:fldChar w:fldCharType="end"/>
            </w:r>
          </w:hyperlink>
        </w:p>
        <w:p w14:paraId="2E935EA4" w14:textId="0A0EFCE3"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49" w:history="1">
            <w:r w:rsidRPr="00AE5E18">
              <w:rPr>
                <w:rStyle w:val="Hyperlink"/>
                <w:rFonts w:asciiTheme="minorHAnsi" w:hAnsiTheme="minorHAnsi" w:cstheme="minorHAnsi"/>
              </w:rPr>
              <w:t>1.2.4 Deployment of the team</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_Toc182823249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13</w:t>
            </w:r>
            <w:r w:rsidRPr="00AE5E18">
              <w:rPr>
                <w:rFonts w:asciiTheme="minorHAnsi" w:hAnsiTheme="minorHAnsi" w:cstheme="minorHAnsi"/>
                <w:webHidden/>
              </w:rPr>
              <w:fldChar w:fldCharType="end"/>
            </w:r>
          </w:hyperlink>
        </w:p>
        <w:p w14:paraId="66A28AA6" w14:textId="64BB9F5E"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50" w:history="1">
            <w:r w:rsidRPr="00AE5E18">
              <w:rPr>
                <w:rStyle w:val="Hyperlink"/>
                <w:rFonts w:asciiTheme="minorHAnsi" w:hAnsiTheme="minorHAnsi" w:cstheme="minorHAnsi"/>
              </w:rPr>
              <w:t>1.2.5 Location of activities</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_Toc182823250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14</w:t>
            </w:r>
            <w:r w:rsidRPr="00AE5E18">
              <w:rPr>
                <w:rFonts w:asciiTheme="minorHAnsi" w:hAnsiTheme="minorHAnsi" w:cstheme="minorHAnsi"/>
                <w:webHidden/>
              </w:rPr>
              <w:fldChar w:fldCharType="end"/>
            </w:r>
          </w:hyperlink>
        </w:p>
        <w:p w14:paraId="04ADF0AE" w14:textId="31DD51ED"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51" w:history="1">
            <w:r w:rsidRPr="00AE5E18">
              <w:rPr>
                <w:rStyle w:val="Hyperlink"/>
                <w:rFonts w:asciiTheme="minorHAnsi" w:hAnsiTheme="minorHAnsi" w:cstheme="minorHAnsi"/>
              </w:rPr>
              <w:t>1.2.6 Other resources</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_Toc182823251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16</w:t>
            </w:r>
            <w:r w:rsidRPr="00AE5E18">
              <w:rPr>
                <w:rFonts w:asciiTheme="minorHAnsi" w:hAnsiTheme="minorHAnsi" w:cstheme="minorHAnsi"/>
                <w:webHidden/>
              </w:rPr>
              <w:fldChar w:fldCharType="end"/>
            </w:r>
          </w:hyperlink>
        </w:p>
        <w:p w14:paraId="1FF6E5AE" w14:textId="222E015D" w:rsidR="00AE5E18" w:rsidRPr="00AE5E18" w:rsidRDefault="00AE5E18"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hyperlink w:anchor="_Toc182823252" w:history="1">
            <w:r w:rsidRPr="00AE5E18">
              <w:rPr>
                <w:rStyle w:val="Hyperlink"/>
                <w:rFonts w:asciiTheme="minorHAnsi" w:eastAsia="Georgia" w:hAnsiTheme="minorHAnsi" w:cstheme="minorHAnsi"/>
                <w:noProof/>
              </w:rPr>
              <w:t>2.</w:t>
            </w:r>
            <w:r w:rsidRPr="00AE5E18">
              <w:rPr>
                <w:rFonts w:asciiTheme="minorHAnsi" w:eastAsiaTheme="minorEastAsia" w:hAnsiTheme="minorHAnsi" w:cstheme="minorHAnsi"/>
                <w:noProof/>
                <w:color w:val="auto"/>
                <w:kern w:val="2"/>
                <w14:ligatures w14:val="standardContextual"/>
              </w:rPr>
              <w:tab/>
            </w:r>
            <w:r w:rsidRPr="00AE5E18">
              <w:rPr>
                <w:rStyle w:val="Hyperlink"/>
                <w:rFonts w:asciiTheme="minorHAnsi" w:hAnsiTheme="minorHAnsi" w:cstheme="minorHAnsi"/>
                <w:noProof/>
              </w:rPr>
              <w:t>General Provisions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17</w:t>
            </w:r>
            <w:r w:rsidRPr="00AE5E18">
              <w:rPr>
                <w:rFonts w:asciiTheme="minorHAnsi" w:hAnsiTheme="minorHAnsi" w:cstheme="minorHAnsi"/>
                <w:noProof/>
                <w:webHidden/>
              </w:rPr>
              <w:fldChar w:fldCharType="end"/>
            </w:r>
          </w:hyperlink>
        </w:p>
        <w:p w14:paraId="5DD60CF7" w14:textId="77BA2F01"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3" w:history="1">
            <w:r w:rsidRPr="00AE5E18">
              <w:rPr>
                <w:rStyle w:val="Hyperlink"/>
                <w:rFonts w:asciiTheme="minorHAnsi" w:hAnsiTheme="minorHAnsi" w:cstheme="minorHAnsi"/>
                <w:noProof/>
              </w:rPr>
              <w:t>2.1 Derogations from the General Implementing Rules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17</w:t>
            </w:r>
            <w:r w:rsidRPr="00AE5E18">
              <w:rPr>
                <w:rFonts w:asciiTheme="minorHAnsi" w:hAnsiTheme="minorHAnsi" w:cstheme="minorHAnsi"/>
                <w:noProof/>
                <w:webHidden/>
              </w:rPr>
              <w:fldChar w:fldCharType="end"/>
            </w:r>
          </w:hyperlink>
        </w:p>
        <w:p w14:paraId="77BC47E1" w14:textId="672A9B8B"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4" w:history="1">
            <w:r w:rsidRPr="00AE5E18">
              <w:rPr>
                <w:rStyle w:val="Hyperlink"/>
                <w:rFonts w:asciiTheme="minorHAnsi" w:hAnsiTheme="minorHAnsi" w:cstheme="minorHAnsi"/>
                <w:noProof/>
              </w:rPr>
              <w:t>2.2 Contracting authority</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_Toc182823254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17</w:t>
            </w:r>
            <w:r w:rsidRPr="00AE5E18">
              <w:rPr>
                <w:rFonts w:asciiTheme="minorHAnsi" w:hAnsiTheme="minorHAnsi" w:cstheme="minorHAnsi"/>
                <w:noProof/>
                <w:webHidden/>
              </w:rPr>
              <w:fldChar w:fldCharType="end"/>
            </w:r>
          </w:hyperlink>
        </w:p>
        <w:p w14:paraId="0D1E6F03" w14:textId="150BC45E"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5" w:history="1">
            <w:r w:rsidRPr="00AE5E18">
              <w:rPr>
                <w:rStyle w:val="Hyperlink"/>
                <w:rFonts w:asciiTheme="minorHAnsi" w:hAnsiTheme="minorHAnsi" w:cstheme="minorHAnsi"/>
                <w:noProof/>
              </w:rPr>
              <w:t>2.3 Institutional framework of Enabel</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_Toc182823255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17</w:t>
            </w:r>
            <w:r w:rsidRPr="00AE5E18">
              <w:rPr>
                <w:rFonts w:asciiTheme="minorHAnsi" w:hAnsiTheme="minorHAnsi" w:cstheme="minorHAnsi"/>
                <w:noProof/>
                <w:webHidden/>
              </w:rPr>
              <w:fldChar w:fldCharType="end"/>
            </w:r>
          </w:hyperlink>
        </w:p>
        <w:p w14:paraId="63958BB2" w14:textId="60B7C882"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6" w:history="1">
            <w:r w:rsidRPr="00AE5E18">
              <w:rPr>
                <w:rStyle w:val="Hyperlink"/>
                <w:rFonts w:asciiTheme="minorHAnsi" w:hAnsiTheme="minorHAnsi" w:cstheme="minorHAnsi"/>
                <w:noProof/>
              </w:rPr>
              <w:t>2.4 Rules governing the public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18</w:t>
            </w:r>
            <w:r w:rsidRPr="00AE5E18">
              <w:rPr>
                <w:rFonts w:asciiTheme="minorHAnsi" w:hAnsiTheme="minorHAnsi" w:cstheme="minorHAnsi"/>
                <w:noProof/>
                <w:webHidden/>
              </w:rPr>
              <w:fldChar w:fldCharType="end"/>
            </w:r>
          </w:hyperlink>
        </w:p>
        <w:p w14:paraId="7B1D220C" w14:textId="1DE3D2DC"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7" w:history="1">
            <w:r w:rsidRPr="00AE5E18">
              <w:rPr>
                <w:rStyle w:val="Hyperlink"/>
                <w:rFonts w:asciiTheme="minorHAnsi" w:hAnsiTheme="minorHAnsi" w:cstheme="minorHAnsi"/>
                <w:noProof/>
              </w:rPr>
              <w:t>2.5 Definitions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_Toc182823257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19</w:t>
            </w:r>
            <w:r w:rsidRPr="00AE5E18">
              <w:rPr>
                <w:rFonts w:asciiTheme="minorHAnsi" w:hAnsiTheme="minorHAnsi" w:cstheme="minorHAnsi"/>
                <w:noProof/>
                <w:webHidden/>
              </w:rPr>
              <w:fldChar w:fldCharType="end"/>
            </w:r>
          </w:hyperlink>
        </w:p>
        <w:p w14:paraId="27B02644" w14:textId="1E9F6672"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8" w:history="1">
            <w:r w:rsidRPr="00AE5E18">
              <w:rPr>
                <w:rStyle w:val="Hyperlink"/>
                <w:rFonts w:asciiTheme="minorHAnsi" w:hAnsiTheme="minorHAnsi" w:cstheme="minorHAnsi"/>
                <w:noProof/>
              </w:rPr>
              <w:t>2.6 Processing of personal data by the contracting authority and confidentiality</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_Toc182823258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20</w:t>
            </w:r>
            <w:r w:rsidRPr="00AE5E18">
              <w:rPr>
                <w:rFonts w:asciiTheme="minorHAnsi" w:hAnsiTheme="minorHAnsi" w:cstheme="minorHAnsi"/>
                <w:noProof/>
                <w:webHidden/>
              </w:rPr>
              <w:fldChar w:fldCharType="end"/>
            </w:r>
          </w:hyperlink>
        </w:p>
        <w:p w14:paraId="2BB8B494" w14:textId="3858CA22"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59" w:history="1">
            <w:r w:rsidRPr="00AE5E18">
              <w:rPr>
                <w:rStyle w:val="Hyperlink"/>
                <w:rFonts w:asciiTheme="minorHAnsi" w:hAnsiTheme="minorHAnsi" w:cstheme="minorHAnsi"/>
                <w:noProof/>
              </w:rPr>
              <w:t>2.7 Deontological obligations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_Toc182823259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21</w:t>
            </w:r>
            <w:r w:rsidRPr="00AE5E18">
              <w:rPr>
                <w:rFonts w:asciiTheme="minorHAnsi" w:hAnsiTheme="minorHAnsi" w:cstheme="minorHAnsi"/>
                <w:noProof/>
                <w:webHidden/>
              </w:rPr>
              <w:fldChar w:fldCharType="end"/>
            </w:r>
          </w:hyperlink>
        </w:p>
        <w:p w14:paraId="67F45C3E" w14:textId="1A49B9E4"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0" w:history="1">
            <w:r w:rsidRPr="00AE5E18">
              <w:rPr>
                <w:rStyle w:val="Hyperlink"/>
                <w:rFonts w:asciiTheme="minorHAnsi" w:hAnsiTheme="minorHAnsi" w:cstheme="minorHAnsi"/>
                <w:noProof/>
              </w:rPr>
              <w:t>2.8 Applicable law and competent courts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_Toc182823260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22</w:t>
            </w:r>
            <w:r w:rsidRPr="00AE5E18">
              <w:rPr>
                <w:rFonts w:asciiTheme="minorHAnsi" w:hAnsiTheme="minorHAnsi" w:cstheme="minorHAnsi"/>
                <w:noProof/>
                <w:webHidden/>
              </w:rPr>
              <w:fldChar w:fldCharType="end"/>
            </w:r>
          </w:hyperlink>
        </w:p>
        <w:p w14:paraId="2483A57F" w14:textId="0A451518" w:rsidR="00AE5E18" w:rsidRPr="00AE5E18" w:rsidRDefault="00AE5E18"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hyperlink w:anchor="_Toc182823261" w:history="1">
            <w:r w:rsidRPr="00AE5E18">
              <w:rPr>
                <w:rStyle w:val="Hyperlink"/>
                <w:rFonts w:asciiTheme="minorHAnsi" w:eastAsia="Georgia" w:hAnsiTheme="minorHAnsi" w:cstheme="minorHAnsi"/>
                <w:noProof/>
              </w:rPr>
              <w:t>3.</w:t>
            </w:r>
            <w:r w:rsidRPr="00AE5E18">
              <w:rPr>
                <w:rFonts w:asciiTheme="minorHAnsi" w:eastAsiaTheme="minorEastAsia" w:hAnsiTheme="minorHAnsi" w:cstheme="minorHAnsi"/>
                <w:noProof/>
                <w:color w:val="auto"/>
                <w:kern w:val="2"/>
                <w14:ligatures w14:val="standardContextual"/>
              </w:rPr>
              <w:tab/>
            </w:r>
            <w:r w:rsidRPr="00AE5E18">
              <w:rPr>
                <w:rStyle w:val="Hyperlink"/>
                <w:rFonts w:asciiTheme="minorHAnsi" w:hAnsiTheme="minorHAnsi" w:cstheme="minorHAnsi"/>
                <w:noProof/>
              </w:rPr>
              <w:t>Modalities of the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6970ACFC" w14:textId="1995CB5A"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2" w:history="1">
            <w:r w:rsidRPr="00AE5E18">
              <w:rPr>
                <w:rStyle w:val="Hyperlink"/>
                <w:rFonts w:asciiTheme="minorHAnsi" w:hAnsiTheme="minorHAnsi" w:cstheme="minorHAnsi"/>
                <w:noProof/>
              </w:rPr>
              <w:t>3.1 Type of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22A93410" w14:textId="7C0C5BCE"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3" w:history="1">
            <w:r w:rsidRPr="00AE5E18">
              <w:rPr>
                <w:rStyle w:val="Hyperlink"/>
                <w:rFonts w:asciiTheme="minorHAnsi" w:hAnsiTheme="minorHAnsi" w:cstheme="minorHAnsi"/>
                <w:noProof/>
              </w:rPr>
              <w:t>3.2 Subject-matter of the public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503F0E99" w14:textId="6545DB09"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64" w:history="1">
            <w:r w:rsidRPr="00AE5E18">
              <w:rPr>
                <w:rStyle w:val="Hyperlink"/>
                <w:rFonts w:asciiTheme="minorHAnsi" w:hAnsiTheme="minorHAnsi" w:cstheme="minorHAnsi"/>
                <w:b/>
                <w:bCs/>
              </w:rPr>
              <w:t>3.2.1 Subject-matter</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_Toc182823264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23</w:t>
            </w:r>
            <w:r w:rsidRPr="00AE5E18">
              <w:rPr>
                <w:rFonts w:asciiTheme="minorHAnsi" w:hAnsiTheme="minorHAnsi" w:cstheme="minorHAnsi"/>
                <w:webHidden/>
              </w:rPr>
              <w:fldChar w:fldCharType="end"/>
            </w:r>
          </w:hyperlink>
        </w:p>
        <w:p w14:paraId="1E1FD3AF" w14:textId="09308855"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5" w:history="1">
            <w:r w:rsidRPr="00AE5E18">
              <w:rPr>
                <w:rStyle w:val="Hyperlink"/>
                <w:rFonts w:asciiTheme="minorHAnsi" w:hAnsiTheme="minorHAnsi" w:cstheme="minorHAnsi"/>
                <w:noProof/>
              </w:rPr>
              <w:t>3.3 Items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_Toc182823265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46089AB8" w14:textId="3FB41320"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6" w:history="1">
            <w:r w:rsidRPr="00AE5E18">
              <w:rPr>
                <w:rStyle w:val="Hyperlink"/>
                <w:rFonts w:asciiTheme="minorHAnsi" w:hAnsiTheme="minorHAnsi" w:cstheme="minorHAnsi"/>
                <w:noProof/>
              </w:rPr>
              <w:t>3.4 Duration of the public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53245CE2" w14:textId="30D19587"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7" w:history="1">
            <w:r w:rsidRPr="00AE5E18">
              <w:rPr>
                <w:rStyle w:val="Hyperlink"/>
                <w:rFonts w:asciiTheme="minorHAnsi" w:hAnsiTheme="minorHAnsi" w:cstheme="minorHAnsi"/>
                <w:noProof/>
              </w:rPr>
              <w:t>3. 5 Variants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_Toc182823267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23</w:t>
            </w:r>
            <w:r w:rsidRPr="00AE5E18">
              <w:rPr>
                <w:rFonts w:asciiTheme="minorHAnsi" w:hAnsiTheme="minorHAnsi" w:cstheme="minorHAnsi"/>
                <w:noProof/>
                <w:webHidden/>
              </w:rPr>
              <w:fldChar w:fldCharType="end"/>
            </w:r>
          </w:hyperlink>
        </w:p>
        <w:p w14:paraId="350C345A" w14:textId="16A09478"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8" w:history="1">
            <w:r w:rsidRPr="00AE5E18">
              <w:rPr>
                <w:rStyle w:val="Hyperlink"/>
                <w:rFonts w:asciiTheme="minorHAnsi" w:eastAsiaTheme="majorEastAsia" w:hAnsiTheme="minorHAnsi" w:cstheme="minorHAnsi"/>
                <w:b/>
                <w:noProof/>
                <w:lang w:val="en-GB"/>
              </w:rPr>
              <w:t>3.6</w:t>
            </w:r>
            <w:r w:rsidRPr="00AE5E18">
              <w:rPr>
                <w:rStyle w:val="Hyperlink"/>
                <w:rFonts w:asciiTheme="minorHAnsi" w:eastAsia="Arial" w:hAnsiTheme="minorHAnsi" w:cstheme="minorHAnsi"/>
                <w:b/>
                <w:noProof/>
                <w:lang w:val="en-GB"/>
              </w:rPr>
              <w:t xml:space="preserve"> </w:t>
            </w:r>
            <w:r w:rsidRPr="00AE5E18">
              <w:rPr>
                <w:rStyle w:val="Hyperlink"/>
                <w:rFonts w:asciiTheme="minorHAnsi" w:hAnsiTheme="minorHAnsi" w:cstheme="minorHAnsi"/>
                <w:b/>
                <w:noProof/>
              </w:rPr>
              <w:t>Quantities of the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_Toc182823268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24</w:t>
            </w:r>
            <w:r w:rsidRPr="00AE5E18">
              <w:rPr>
                <w:rFonts w:asciiTheme="minorHAnsi" w:hAnsiTheme="minorHAnsi" w:cstheme="minorHAnsi"/>
                <w:noProof/>
                <w:webHidden/>
              </w:rPr>
              <w:fldChar w:fldCharType="end"/>
            </w:r>
          </w:hyperlink>
        </w:p>
        <w:p w14:paraId="304129E7" w14:textId="443620CB"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69" w:history="1">
            <w:r w:rsidRPr="00AE5E18">
              <w:rPr>
                <w:rStyle w:val="Hyperlink"/>
                <w:rFonts w:asciiTheme="minorHAnsi" w:eastAsia="Georgia" w:hAnsiTheme="minorHAnsi" w:cstheme="minorHAnsi"/>
                <w:b/>
                <w:noProof/>
                <w:lang w:val="en-GB"/>
              </w:rPr>
              <w:t xml:space="preserve">3.7 </w:t>
            </w:r>
            <w:r w:rsidRPr="00AE5E18">
              <w:rPr>
                <w:rStyle w:val="Hyperlink"/>
                <w:rFonts w:asciiTheme="minorHAnsi" w:hAnsiTheme="minorHAnsi" w:cstheme="minorHAnsi"/>
                <w:b/>
                <w:noProof/>
              </w:rPr>
              <w:t>Value of the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_Toc182823269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24</w:t>
            </w:r>
            <w:r w:rsidRPr="00AE5E18">
              <w:rPr>
                <w:rFonts w:asciiTheme="minorHAnsi" w:hAnsiTheme="minorHAnsi" w:cstheme="minorHAnsi"/>
                <w:noProof/>
                <w:webHidden/>
              </w:rPr>
              <w:fldChar w:fldCharType="end"/>
            </w:r>
          </w:hyperlink>
        </w:p>
        <w:p w14:paraId="4EF14827" w14:textId="48CE4D75" w:rsidR="00AE5E18" w:rsidRPr="00AE5E18" w:rsidRDefault="00AE5E18"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hyperlink w:anchor="_Toc182823270" w:history="1">
            <w:r w:rsidRPr="00AE5E18">
              <w:rPr>
                <w:rStyle w:val="Hyperlink"/>
                <w:rFonts w:asciiTheme="minorHAnsi" w:eastAsia="Georgia" w:hAnsiTheme="minorHAnsi" w:cstheme="minorHAnsi"/>
                <w:noProof/>
              </w:rPr>
              <w:t>4.</w:t>
            </w:r>
            <w:r w:rsidRPr="00AE5E18">
              <w:rPr>
                <w:rStyle w:val="Hyperlink"/>
                <w:rFonts w:asciiTheme="minorHAnsi" w:hAnsiTheme="minorHAnsi" w:cstheme="minorHAnsi"/>
                <w:noProof/>
              </w:rPr>
              <w:t>Specific Contractual Conditions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_Toc182823270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25</w:t>
            </w:r>
            <w:r w:rsidRPr="00AE5E18">
              <w:rPr>
                <w:rFonts w:asciiTheme="minorHAnsi" w:hAnsiTheme="minorHAnsi" w:cstheme="minorHAnsi"/>
                <w:noProof/>
                <w:webHidden/>
              </w:rPr>
              <w:fldChar w:fldCharType="end"/>
            </w:r>
          </w:hyperlink>
        </w:p>
        <w:p w14:paraId="1969D3B7" w14:textId="66856DFB"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1" w:history="1">
            <w:r w:rsidRPr="00AE5E18">
              <w:rPr>
                <w:rStyle w:val="Hyperlink"/>
                <w:rFonts w:asciiTheme="minorHAnsi" w:hAnsiTheme="minorHAnsi" w:cstheme="minorHAnsi"/>
                <w:noProof/>
              </w:rPr>
              <w:t>4.1 Deviations from the General Implementing Rules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25</w:t>
            </w:r>
            <w:r w:rsidRPr="00AE5E18">
              <w:rPr>
                <w:rFonts w:asciiTheme="minorHAnsi" w:hAnsiTheme="minorHAnsi" w:cstheme="minorHAnsi"/>
                <w:noProof/>
                <w:webHidden/>
              </w:rPr>
              <w:fldChar w:fldCharType="end"/>
            </w:r>
          </w:hyperlink>
        </w:p>
        <w:p w14:paraId="0BEBDB44" w14:textId="4E6DBAA9"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2" w:history="1">
            <w:r w:rsidRPr="00AE5E18">
              <w:rPr>
                <w:rStyle w:val="Hyperlink"/>
                <w:rFonts w:asciiTheme="minorHAnsi" w:hAnsiTheme="minorHAnsi" w:cstheme="minorHAnsi"/>
                <w:noProof/>
              </w:rPr>
              <w:t>4.2 Managing official (Art. 11)</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25</w:t>
            </w:r>
            <w:r w:rsidRPr="00AE5E18">
              <w:rPr>
                <w:rFonts w:asciiTheme="minorHAnsi" w:hAnsiTheme="minorHAnsi" w:cstheme="minorHAnsi"/>
                <w:noProof/>
                <w:webHidden/>
              </w:rPr>
              <w:fldChar w:fldCharType="end"/>
            </w:r>
          </w:hyperlink>
        </w:p>
        <w:p w14:paraId="724773A0" w14:textId="7F493065"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3" w:history="1">
            <w:r w:rsidRPr="00AE5E18">
              <w:rPr>
                <w:rStyle w:val="Hyperlink"/>
                <w:rFonts w:asciiTheme="minorHAnsi" w:hAnsiTheme="minorHAnsi" w:cstheme="minorHAnsi"/>
                <w:noProof/>
              </w:rPr>
              <w:t>4.3 Subcontractors (Art. 12 to 15)</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25</w:t>
            </w:r>
            <w:r w:rsidRPr="00AE5E18">
              <w:rPr>
                <w:rFonts w:asciiTheme="minorHAnsi" w:hAnsiTheme="minorHAnsi" w:cstheme="minorHAnsi"/>
                <w:noProof/>
                <w:webHidden/>
              </w:rPr>
              <w:fldChar w:fldCharType="end"/>
            </w:r>
          </w:hyperlink>
        </w:p>
        <w:p w14:paraId="3A2BBC9C" w14:textId="6BE6DB17"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4" w:history="1">
            <w:r w:rsidRPr="00AE5E18">
              <w:rPr>
                <w:rStyle w:val="Hyperlink"/>
                <w:rFonts w:asciiTheme="minorHAnsi" w:hAnsiTheme="minorHAnsi" w:cstheme="minorHAnsi"/>
                <w:noProof/>
              </w:rPr>
              <w:t>4.4 Confidentiality (art. 18)</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_Toc182823274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26</w:t>
            </w:r>
            <w:r w:rsidRPr="00AE5E18">
              <w:rPr>
                <w:rFonts w:asciiTheme="minorHAnsi" w:hAnsiTheme="minorHAnsi" w:cstheme="minorHAnsi"/>
                <w:noProof/>
                <w:webHidden/>
              </w:rPr>
              <w:fldChar w:fldCharType="end"/>
            </w:r>
          </w:hyperlink>
        </w:p>
        <w:p w14:paraId="3AEF6D56" w14:textId="6A35A7F1"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5" w:history="1">
            <w:r w:rsidRPr="00AE5E18">
              <w:rPr>
                <w:rStyle w:val="Hyperlink"/>
                <w:rFonts w:asciiTheme="minorHAnsi" w:hAnsiTheme="minorHAnsi" w:cstheme="minorHAnsi"/>
                <w:noProof/>
              </w:rPr>
              <w:t>4.5 Protection of personal data</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_Toc182823275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27</w:t>
            </w:r>
            <w:r w:rsidRPr="00AE5E18">
              <w:rPr>
                <w:rFonts w:asciiTheme="minorHAnsi" w:hAnsiTheme="minorHAnsi" w:cstheme="minorHAnsi"/>
                <w:noProof/>
                <w:webHidden/>
              </w:rPr>
              <w:fldChar w:fldCharType="end"/>
            </w:r>
          </w:hyperlink>
        </w:p>
        <w:p w14:paraId="0E424CB8" w14:textId="5F950777"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276" w:history="1">
            <w:r w:rsidRPr="00AE5E18">
              <w:rPr>
                <w:rStyle w:val="Hyperlink"/>
                <w:rFonts w:asciiTheme="minorHAnsi" w:hAnsiTheme="minorHAnsi" w:cstheme="minorHAnsi"/>
                <w:noProof/>
              </w:rPr>
              <w:t>4.6 Intellectual property (Art. 19 to 23)</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27</w:t>
            </w:r>
            <w:r w:rsidRPr="00AE5E18">
              <w:rPr>
                <w:rFonts w:asciiTheme="minorHAnsi" w:hAnsiTheme="minorHAnsi" w:cstheme="minorHAnsi"/>
                <w:noProof/>
                <w:webHidden/>
              </w:rPr>
              <w:fldChar w:fldCharType="end"/>
            </w:r>
          </w:hyperlink>
        </w:p>
        <w:p w14:paraId="2085E578" w14:textId="5092DCBC"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77" w:history="1">
            <w:r w:rsidRPr="00AE5E18">
              <w:rPr>
                <w:rStyle w:val="Hyperlink"/>
                <w:rFonts w:asciiTheme="minorHAnsi" w:hAnsiTheme="minorHAnsi" w:cstheme="minorHAnsi"/>
                <w:noProof/>
              </w:rPr>
              <w:t>4.7 Performance bond (Art. 25 to 33)</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_Toc182823277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27</w:t>
            </w:r>
            <w:r w:rsidRPr="00AE5E18">
              <w:rPr>
                <w:rFonts w:asciiTheme="minorHAnsi" w:hAnsiTheme="minorHAnsi" w:cstheme="minorHAnsi"/>
                <w:noProof/>
                <w:webHidden/>
              </w:rPr>
              <w:fldChar w:fldCharType="end"/>
            </w:r>
          </w:hyperlink>
        </w:p>
        <w:p w14:paraId="4BC0F007" w14:textId="629B05C4"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78" w:history="1">
            <w:r w:rsidRPr="00AE5E18">
              <w:rPr>
                <w:rStyle w:val="Hyperlink"/>
                <w:rFonts w:asciiTheme="minorHAnsi" w:hAnsiTheme="minorHAnsi" w:cstheme="minorHAnsi"/>
                <w:noProof/>
              </w:rPr>
              <w:t>4.8 Conformity of performance (Art. 34)</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_Toc182823278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29</w:t>
            </w:r>
            <w:r w:rsidRPr="00AE5E18">
              <w:rPr>
                <w:rFonts w:asciiTheme="minorHAnsi" w:hAnsiTheme="minorHAnsi" w:cstheme="minorHAnsi"/>
                <w:noProof/>
                <w:webHidden/>
              </w:rPr>
              <w:fldChar w:fldCharType="end"/>
            </w:r>
          </w:hyperlink>
        </w:p>
        <w:p w14:paraId="43C528AA" w14:textId="59CCBC70"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79" w:history="1">
            <w:r w:rsidRPr="00AE5E18">
              <w:rPr>
                <w:rStyle w:val="Hyperlink"/>
                <w:rFonts w:asciiTheme="minorHAnsi" w:hAnsiTheme="minorHAnsi" w:cstheme="minorHAnsi"/>
                <w:noProof/>
              </w:rPr>
              <w:t>4.9 Zero tolerance Sexual exploitation and abuse</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_Toc182823279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29</w:t>
            </w:r>
            <w:r w:rsidRPr="00AE5E18">
              <w:rPr>
                <w:rFonts w:asciiTheme="minorHAnsi" w:hAnsiTheme="minorHAnsi" w:cstheme="minorHAnsi"/>
                <w:noProof/>
                <w:webHidden/>
              </w:rPr>
              <w:fldChar w:fldCharType="end"/>
            </w:r>
          </w:hyperlink>
        </w:p>
        <w:p w14:paraId="7DB5DFB7" w14:textId="4B92D3A4"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0" w:history="1">
            <w:r w:rsidRPr="00AE5E18">
              <w:rPr>
                <w:rStyle w:val="Hyperlink"/>
                <w:rFonts w:asciiTheme="minorHAnsi" w:hAnsiTheme="minorHAnsi" w:cstheme="minorHAnsi"/>
                <w:noProof/>
              </w:rPr>
              <w:t>4.10 Changes to the public contract (Art. 37 to 38/19)</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_Toc182823280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29</w:t>
            </w:r>
            <w:r w:rsidRPr="00AE5E18">
              <w:rPr>
                <w:rFonts w:asciiTheme="minorHAnsi" w:hAnsiTheme="minorHAnsi" w:cstheme="minorHAnsi"/>
                <w:noProof/>
                <w:webHidden/>
              </w:rPr>
              <w:fldChar w:fldCharType="end"/>
            </w:r>
          </w:hyperlink>
        </w:p>
        <w:p w14:paraId="45546724" w14:textId="2E4B660C"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1" w:history="1">
            <w:r w:rsidRPr="00AE5E18">
              <w:rPr>
                <w:rStyle w:val="Hyperlink"/>
                <w:rFonts w:asciiTheme="minorHAnsi" w:hAnsiTheme="minorHAnsi" w:cstheme="minorHAnsi"/>
                <w:noProof/>
              </w:rPr>
              <w:t>4.11 Indemnities following the suspensions ordered by the contracting authority during performance (Art. 38/12)</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30</w:t>
            </w:r>
            <w:r w:rsidRPr="00AE5E18">
              <w:rPr>
                <w:rFonts w:asciiTheme="minorHAnsi" w:hAnsiTheme="minorHAnsi" w:cstheme="minorHAnsi"/>
                <w:noProof/>
                <w:webHidden/>
              </w:rPr>
              <w:fldChar w:fldCharType="end"/>
            </w:r>
          </w:hyperlink>
        </w:p>
        <w:p w14:paraId="5205AD10" w14:textId="350E0DEE"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2" w:history="1">
            <w:r w:rsidRPr="00AE5E18">
              <w:rPr>
                <w:rStyle w:val="Hyperlink"/>
                <w:rFonts w:asciiTheme="minorHAnsi" w:hAnsiTheme="minorHAnsi" w:cstheme="minorHAnsi"/>
                <w:noProof/>
              </w:rPr>
              <w:t>4.12 Unforeseen circumstances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30</w:t>
            </w:r>
            <w:r w:rsidRPr="00AE5E18">
              <w:rPr>
                <w:rFonts w:asciiTheme="minorHAnsi" w:hAnsiTheme="minorHAnsi" w:cstheme="minorHAnsi"/>
                <w:noProof/>
                <w:webHidden/>
              </w:rPr>
              <w:fldChar w:fldCharType="end"/>
            </w:r>
          </w:hyperlink>
        </w:p>
        <w:p w14:paraId="3ECD289D" w14:textId="69B2477D"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3" w:history="1">
            <w:r w:rsidRPr="00AE5E18">
              <w:rPr>
                <w:rStyle w:val="Hyperlink"/>
                <w:rFonts w:asciiTheme="minorHAnsi" w:hAnsiTheme="minorHAnsi" w:cstheme="minorHAnsi"/>
                <w:noProof/>
              </w:rPr>
              <w:t>4.13 Preliminary technical acceptance (Art. 42)</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30</w:t>
            </w:r>
            <w:r w:rsidRPr="00AE5E18">
              <w:rPr>
                <w:rFonts w:asciiTheme="minorHAnsi" w:hAnsiTheme="minorHAnsi" w:cstheme="minorHAnsi"/>
                <w:noProof/>
                <w:webHidden/>
              </w:rPr>
              <w:fldChar w:fldCharType="end"/>
            </w:r>
          </w:hyperlink>
        </w:p>
        <w:p w14:paraId="5F9BD4CB" w14:textId="3C17B1A5"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4" w:history="1">
            <w:r w:rsidRPr="00AE5E18">
              <w:rPr>
                <w:rStyle w:val="Hyperlink"/>
                <w:rFonts w:asciiTheme="minorHAnsi" w:hAnsiTheme="minorHAnsi" w:cstheme="minorHAnsi"/>
                <w:noProof/>
              </w:rPr>
              <w:t>4.14 Performance modalities (Art. 146 et seq.)</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_Toc182823284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31</w:t>
            </w:r>
            <w:r w:rsidRPr="00AE5E18">
              <w:rPr>
                <w:rFonts w:asciiTheme="minorHAnsi" w:hAnsiTheme="minorHAnsi" w:cstheme="minorHAnsi"/>
                <w:noProof/>
                <w:webHidden/>
              </w:rPr>
              <w:fldChar w:fldCharType="end"/>
            </w:r>
          </w:hyperlink>
        </w:p>
        <w:p w14:paraId="783F4DB4" w14:textId="44F04117"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5" w:history="1">
            <w:r w:rsidRPr="00AE5E18">
              <w:rPr>
                <w:rStyle w:val="Hyperlink"/>
                <w:rFonts w:asciiTheme="minorHAnsi" w:hAnsiTheme="minorHAnsi" w:cstheme="minorHAnsi"/>
                <w:noProof/>
              </w:rPr>
              <w:t>4.15 Inspection of the services (Art. 150)</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_Toc182823285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31</w:t>
            </w:r>
            <w:r w:rsidRPr="00AE5E18">
              <w:rPr>
                <w:rFonts w:asciiTheme="minorHAnsi" w:hAnsiTheme="minorHAnsi" w:cstheme="minorHAnsi"/>
                <w:noProof/>
                <w:webHidden/>
              </w:rPr>
              <w:fldChar w:fldCharType="end"/>
            </w:r>
          </w:hyperlink>
        </w:p>
        <w:p w14:paraId="2F94EA0D" w14:textId="5A527B8F"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6" w:history="1">
            <w:r w:rsidRPr="00AE5E18">
              <w:rPr>
                <w:rStyle w:val="Hyperlink"/>
                <w:rFonts w:asciiTheme="minorHAnsi" w:hAnsiTheme="minorHAnsi" w:cstheme="minorHAnsi"/>
                <w:noProof/>
              </w:rPr>
              <w:t>4.16 Liability of the service provider (Art. 152-153)</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32</w:t>
            </w:r>
            <w:r w:rsidRPr="00AE5E18">
              <w:rPr>
                <w:rFonts w:asciiTheme="minorHAnsi" w:hAnsiTheme="minorHAnsi" w:cstheme="minorHAnsi"/>
                <w:noProof/>
                <w:webHidden/>
              </w:rPr>
              <w:fldChar w:fldCharType="end"/>
            </w:r>
          </w:hyperlink>
        </w:p>
        <w:p w14:paraId="7EE3D1B5" w14:textId="25078F09"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7" w:history="1">
            <w:r w:rsidRPr="00AE5E18">
              <w:rPr>
                <w:rStyle w:val="Hyperlink"/>
                <w:rFonts w:asciiTheme="minorHAnsi" w:hAnsiTheme="minorHAnsi" w:cstheme="minorHAnsi"/>
                <w:noProof/>
              </w:rPr>
              <w:t>4.17 Means of action of the contracting authority (Art. 44-51 and 154-155)</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_Toc182823287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32</w:t>
            </w:r>
            <w:r w:rsidRPr="00AE5E18">
              <w:rPr>
                <w:rFonts w:asciiTheme="minorHAnsi" w:hAnsiTheme="minorHAnsi" w:cstheme="minorHAnsi"/>
                <w:noProof/>
                <w:webHidden/>
              </w:rPr>
              <w:fldChar w:fldCharType="end"/>
            </w:r>
          </w:hyperlink>
        </w:p>
        <w:p w14:paraId="04F0F68E" w14:textId="5FE3F928"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8" w:history="1">
            <w:r w:rsidRPr="00AE5E18">
              <w:rPr>
                <w:rStyle w:val="Hyperlink"/>
                <w:rFonts w:asciiTheme="minorHAnsi" w:hAnsiTheme="minorHAnsi" w:cstheme="minorHAnsi"/>
                <w:noProof/>
              </w:rPr>
              <w:t>4.18 End of the public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_Toc182823288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33</w:t>
            </w:r>
            <w:r w:rsidRPr="00AE5E18">
              <w:rPr>
                <w:rFonts w:asciiTheme="minorHAnsi" w:hAnsiTheme="minorHAnsi" w:cstheme="minorHAnsi"/>
                <w:noProof/>
                <w:webHidden/>
              </w:rPr>
              <w:fldChar w:fldCharType="end"/>
            </w:r>
          </w:hyperlink>
        </w:p>
        <w:p w14:paraId="2B2F6B59" w14:textId="208B9C82"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89" w:history="1">
            <w:r w:rsidRPr="00AE5E18">
              <w:rPr>
                <w:rStyle w:val="Hyperlink"/>
                <w:rFonts w:asciiTheme="minorHAnsi" w:hAnsiTheme="minorHAnsi" w:cstheme="minorHAnsi"/>
                <w:noProof/>
              </w:rPr>
              <w:t>4.19 Invoicing and payment of services (Art. 66 to 72 – 160)</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_Toc182823289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34</w:t>
            </w:r>
            <w:r w:rsidRPr="00AE5E18">
              <w:rPr>
                <w:rFonts w:asciiTheme="minorHAnsi" w:hAnsiTheme="minorHAnsi" w:cstheme="minorHAnsi"/>
                <w:noProof/>
                <w:webHidden/>
              </w:rPr>
              <w:fldChar w:fldCharType="end"/>
            </w:r>
          </w:hyperlink>
        </w:p>
        <w:p w14:paraId="5535ECEE" w14:textId="438F595E"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90" w:history="1">
            <w:r w:rsidRPr="00AE5E18">
              <w:rPr>
                <w:rStyle w:val="Hyperlink"/>
                <w:rFonts w:asciiTheme="minorHAnsi" w:hAnsiTheme="minorHAnsi" w:cstheme="minorHAnsi"/>
                <w:noProof/>
              </w:rPr>
              <w:t>4.20 Litigation (Art. 73)</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_Toc182823290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36</w:t>
            </w:r>
            <w:r w:rsidRPr="00AE5E18">
              <w:rPr>
                <w:rFonts w:asciiTheme="minorHAnsi" w:hAnsiTheme="minorHAnsi" w:cstheme="minorHAnsi"/>
                <w:noProof/>
                <w:webHidden/>
              </w:rPr>
              <w:fldChar w:fldCharType="end"/>
            </w:r>
          </w:hyperlink>
        </w:p>
        <w:p w14:paraId="10CF37C3" w14:textId="3CAB9914" w:rsidR="00AE5E18" w:rsidRPr="00AE5E18" w:rsidRDefault="00AE5E18"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hyperlink w:anchor="_Toc182823291" w:history="1">
            <w:r w:rsidRPr="00AE5E18">
              <w:rPr>
                <w:rStyle w:val="Hyperlink"/>
                <w:rFonts w:asciiTheme="minorHAnsi" w:eastAsia="Georgia" w:hAnsiTheme="minorHAnsi" w:cstheme="minorHAnsi"/>
                <w:noProof/>
              </w:rPr>
              <w:t>5.</w:t>
            </w:r>
            <w:r w:rsidRPr="00AE5E18">
              <w:rPr>
                <w:rFonts w:asciiTheme="minorHAnsi" w:eastAsiaTheme="minorEastAsia" w:hAnsiTheme="minorHAnsi" w:cstheme="minorHAnsi"/>
                <w:noProof/>
                <w:color w:val="auto"/>
                <w:kern w:val="2"/>
                <w14:ligatures w14:val="standardContextual"/>
              </w:rPr>
              <w:tab/>
            </w:r>
            <w:r w:rsidRPr="00AE5E18">
              <w:rPr>
                <w:rStyle w:val="Hyperlink"/>
                <w:rFonts w:asciiTheme="minorHAnsi" w:hAnsiTheme="minorHAnsi" w:cstheme="minorHAnsi"/>
                <w:noProof/>
              </w:rPr>
              <w:t>The Procurement Procedure</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37</w:t>
            </w:r>
            <w:r w:rsidRPr="00AE5E18">
              <w:rPr>
                <w:rFonts w:asciiTheme="minorHAnsi" w:hAnsiTheme="minorHAnsi" w:cstheme="minorHAnsi"/>
                <w:noProof/>
                <w:webHidden/>
              </w:rPr>
              <w:fldChar w:fldCharType="end"/>
            </w:r>
          </w:hyperlink>
        </w:p>
        <w:p w14:paraId="789AEA62" w14:textId="456DBFD3"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92" w:history="1">
            <w:r w:rsidRPr="00AE5E18">
              <w:rPr>
                <w:rStyle w:val="Hyperlink"/>
                <w:rFonts w:asciiTheme="minorHAnsi" w:hAnsiTheme="minorHAnsi" w:cstheme="minorHAnsi"/>
                <w:noProof/>
              </w:rPr>
              <w:t>5.1</w:t>
            </w:r>
            <w:r w:rsidRPr="00AE5E18">
              <w:rPr>
                <w:rStyle w:val="Hyperlink"/>
                <w:rFonts w:asciiTheme="minorHAnsi" w:eastAsia="Arial" w:hAnsiTheme="minorHAnsi" w:cstheme="minorHAnsi"/>
                <w:noProof/>
              </w:rPr>
              <w:t xml:space="preserve"> </w:t>
            </w:r>
            <w:r w:rsidRPr="00AE5E18">
              <w:rPr>
                <w:rStyle w:val="Hyperlink"/>
                <w:rFonts w:asciiTheme="minorHAnsi" w:hAnsiTheme="minorHAnsi" w:cstheme="minorHAnsi"/>
                <w:noProof/>
              </w:rPr>
              <w:t>Type of procedure</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37</w:t>
            </w:r>
            <w:r w:rsidRPr="00AE5E18">
              <w:rPr>
                <w:rFonts w:asciiTheme="minorHAnsi" w:hAnsiTheme="minorHAnsi" w:cstheme="minorHAnsi"/>
                <w:noProof/>
                <w:webHidden/>
              </w:rPr>
              <w:fldChar w:fldCharType="end"/>
            </w:r>
          </w:hyperlink>
        </w:p>
        <w:p w14:paraId="6A1EBACB" w14:textId="1C5118F3"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93" w:history="1">
            <w:r w:rsidRPr="00AE5E18">
              <w:rPr>
                <w:rStyle w:val="Hyperlink"/>
                <w:rFonts w:asciiTheme="minorHAnsi" w:hAnsiTheme="minorHAnsi" w:cstheme="minorHAnsi"/>
                <w:noProof/>
              </w:rPr>
              <w:t>5.2</w:t>
            </w:r>
            <w:r w:rsidRPr="00AE5E18">
              <w:rPr>
                <w:rStyle w:val="Hyperlink"/>
                <w:rFonts w:asciiTheme="minorHAnsi" w:eastAsia="Arial" w:hAnsiTheme="minorHAnsi" w:cstheme="minorHAnsi"/>
                <w:noProof/>
              </w:rPr>
              <w:t xml:space="preserve"> </w:t>
            </w:r>
            <w:r w:rsidRPr="00AE5E18">
              <w:rPr>
                <w:rStyle w:val="Hyperlink"/>
                <w:rFonts w:asciiTheme="minorHAnsi" w:hAnsiTheme="minorHAnsi" w:cstheme="minorHAnsi"/>
                <w:noProof/>
              </w:rPr>
              <w:t>Publication</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37</w:t>
            </w:r>
            <w:r w:rsidRPr="00AE5E18">
              <w:rPr>
                <w:rFonts w:asciiTheme="minorHAnsi" w:hAnsiTheme="minorHAnsi" w:cstheme="minorHAnsi"/>
                <w:noProof/>
                <w:webHidden/>
              </w:rPr>
              <w:fldChar w:fldCharType="end"/>
            </w:r>
          </w:hyperlink>
        </w:p>
        <w:p w14:paraId="37F0EE10" w14:textId="4C9B71C7"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94" w:history="1">
            <w:r w:rsidRPr="00AE5E18">
              <w:rPr>
                <w:rStyle w:val="Hyperlink"/>
                <w:rFonts w:asciiTheme="minorHAnsi" w:hAnsiTheme="minorHAnsi" w:cstheme="minorHAnsi"/>
              </w:rPr>
              <w:t>5.2.1</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Official notification</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_Toc182823294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37</w:t>
            </w:r>
            <w:r w:rsidRPr="00AE5E18">
              <w:rPr>
                <w:rFonts w:asciiTheme="minorHAnsi" w:hAnsiTheme="minorHAnsi" w:cstheme="minorHAnsi"/>
                <w:webHidden/>
              </w:rPr>
              <w:fldChar w:fldCharType="end"/>
            </w:r>
          </w:hyperlink>
        </w:p>
        <w:p w14:paraId="30E9C05E" w14:textId="0A13F6AD"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95" w:history="1">
            <w:r w:rsidRPr="00AE5E18">
              <w:rPr>
                <w:rStyle w:val="Hyperlink"/>
                <w:rFonts w:asciiTheme="minorHAnsi" w:hAnsiTheme="minorHAnsi" w:cstheme="minorHAnsi"/>
              </w:rPr>
              <w:t>5.2.2</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Enabel publication</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_Toc182823295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37</w:t>
            </w:r>
            <w:r w:rsidRPr="00AE5E18">
              <w:rPr>
                <w:rFonts w:asciiTheme="minorHAnsi" w:hAnsiTheme="minorHAnsi" w:cstheme="minorHAnsi"/>
                <w:webHidden/>
              </w:rPr>
              <w:fldChar w:fldCharType="end"/>
            </w:r>
          </w:hyperlink>
        </w:p>
        <w:p w14:paraId="1285A6D9" w14:textId="66E33F85"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96" w:history="1">
            <w:r w:rsidRPr="00AE5E18">
              <w:rPr>
                <w:rStyle w:val="Hyperlink"/>
                <w:rFonts w:asciiTheme="minorHAnsi" w:hAnsiTheme="minorHAnsi" w:cstheme="minorHAnsi"/>
                <w:noProof/>
              </w:rPr>
              <w:t>5.3</w:t>
            </w:r>
            <w:r w:rsidRPr="00AE5E18">
              <w:rPr>
                <w:rStyle w:val="Hyperlink"/>
                <w:rFonts w:asciiTheme="minorHAnsi" w:eastAsia="Arial" w:hAnsiTheme="minorHAnsi" w:cstheme="minorHAnsi"/>
                <w:noProof/>
              </w:rPr>
              <w:t xml:space="preserve"> </w:t>
            </w:r>
            <w:r w:rsidRPr="00AE5E18">
              <w:rPr>
                <w:rStyle w:val="Hyperlink"/>
                <w:rFonts w:asciiTheme="minorHAnsi" w:hAnsiTheme="minorHAnsi" w:cstheme="minorHAnsi"/>
                <w:noProof/>
              </w:rPr>
              <w:t>Information</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37</w:t>
            </w:r>
            <w:r w:rsidRPr="00AE5E18">
              <w:rPr>
                <w:rFonts w:asciiTheme="minorHAnsi" w:hAnsiTheme="minorHAnsi" w:cstheme="minorHAnsi"/>
                <w:noProof/>
                <w:webHidden/>
              </w:rPr>
              <w:fldChar w:fldCharType="end"/>
            </w:r>
          </w:hyperlink>
        </w:p>
        <w:p w14:paraId="2C5E9E5C" w14:textId="64A8F789"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297" w:history="1">
            <w:r w:rsidRPr="00AE5E18">
              <w:rPr>
                <w:rStyle w:val="Hyperlink"/>
                <w:rFonts w:asciiTheme="minorHAnsi" w:hAnsiTheme="minorHAnsi" w:cstheme="minorHAnsi"/>
                <w:noProof/>
              </w:rPr>
              <w:t>5.4 Preparation and Submission of the Tender</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_Toc182823297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39</w:t>
            </w:r>
            <w:r w:rsidRPr="00AE5E18">
              <w:rPr>
                <w:rFonts w:asciiTheme="minorHAnsi" w:hAnsiTheme="minorHAnsi" w:cstheme="minorHAnsi"/>
                <w:noProof/>
                <w:webHidden/>
              </w:rPr>
              <w:fldChar w:fldCharType="end"/>
            </w:r>
          </w:hyperlink>
        </w:p>
        <w:p w14:paraId="44EE0CDC" w14:textId="7C95287C"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98" w:history="1">
            <w:r w:rsidRPr="00AE5E18">
              <w:rPr>
                <w:rStyle w:val="Hyperlink"/>
                <w:rFonts w:asciiTheme="minorHAnsi" w:hAnsiTheme="minorHAnsi" w:cstheme="minorHAnsi"/>
              </w:rPr>
              <w:t>5.4.1</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Preparation of the tender</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_Toc182823298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39</w:t>
            </w:r>
            <w:r w:rsidRPr="00AE5E18">
              <w:rPr>
                <w:rFonts w:asciiTheme="minorHAnsi" w:hAnsiTheme="minorHAnsi" w:cstheme="minorHAnsi"/>
                <w:webHidden/>
              </w:rPr>
              <w:fldChar w:fldCharType="end"/>
            </w:r>
          </w:hyperlink>
        </w:p>
        <w:p w14:paraId="7B701ACD" w14:textId="6C5D9D10"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299" w:history="1">
            <w:r w:rsidRPr="00AE5E18">
              <w:rPr>
                <w:rStyle w:val="Hyperlink"/>
                <w:rFonts w:asciiTheme="minorHAnsi" w:hAnsiTheme="minorHAnsi" w:cstheme="minorHAnsi"/>
                <w:b/>
                <w:bCs/>
              </w:rPr>
              <w:t>5.4.3</w:t>
            </w:r>
            <w:r w:rsidRPr="00AE5E18">
              <w:rPr>
                <w:rStyle w:val="Hyperlink"/>
                <w:rFonts w:asciiTheme="minorHAnsi" w:eastAsia="Arial" w:hAnsiTheme="minorHAnsi" w:cstheme="minorHAnsi"/>
                <w:b/>
                <w:bCs/>
              </w:rPr>
              <w:t xml:space="preserve"> </w:t>
            </w:r>
            <w:r w:rsidRPr="00AE5E18">
              <w:rPr>
                <w:rStyle w:val="Hyperlink"/>
                <w:rFonts w:asciiTheme="minorHAnsi" w:hAnsiTheme="minorHAnsi" w:cstheme="minorHAnsi"/>
                <w:b/>
                <w:bCs/>
              </w:rPr>
              <w:t>Change or withdrawal of a tender that has already been submitted</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_Toc182823299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41</w:t>
            </w:r>
            <w:r w:rsidRPr="00AE5E18">
              <w:rPr>
                <w:rFonts w:asciiTheme="minorHAnsi" w:hAnsiTheme="minorHAnsi" w:cstheme="minorHAnsi"/>
                <w:webHidden/>
              </w:rPr>
              <w:fldChar w:fldCharType="end"/>
            </w:r>
          </w:hyperlink>
        </w:p>
        <w:p w14:paraId="16C1243C" w14:textId="0B390BF0"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00" w:history="1">
            <w:r w:rsidRPr="00AE5E18">
              <w:rPr>
                <w:rStyle w:val="Hyperlink"/>
                <w:rFonts w:asciiTheme="minorHAnsi" w:hAnsiTheme="minorHAnsi" w:cstheme="minorHAnsi"/>
              </w:rPr>
              <w:t>5.4.4</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Modification or withdrawal of submitted tenders</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_Toc182823300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41</w:t>
            </w:r>
            <w:r w:rsidRPr="00AE5E18">
              <w:rPr>
                <w:rFonts w:asciiTheme="minorHAnsi" w:hAnsiTheme="minorHAnsi" w:cstheme="minorHAnsi"/>
                <w:webHidden/>
              </w:rPr>
              <w:fldChar w:fldCharType="end"/>
            </w:r>
          </w:hyperlink>
        </w:p>
        <w:p w14:paraId="0A97CBB8" w14:textId="596E341B"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301" w:history="1">
            <w:r w:rsidRPr="00AE5E18">
              <w:rPr>
                <w:rStyle w:val="Hyperlink"/>
                <w:rFonts w:asciiTheme="minorHAnsi" w:hAnsiTheme="minorHAnsi" w:cstheme="minorHAnsi"/>
                <w:noProof/>
              </w:rPr>
              <w:t>5.5 Opening of Tenders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_Toc182823301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42</w:t>
            </w:r>
            <w:r w:rsidRPr="00AE5E18">
              <w:rPr>
                <w:rFonts w:asciiTheme="minorHAnsi" w:hAnsiTheme="minorHAnsi" w:cstheme="minorHAnsi"/>
                <w:noProof/>
                <w:webHidden/>
              </w:rPr>
              <w:fldChar w:fldCharType="end"/>
            </w:r>
          </w:hyperlink>
        </w:p>
        <w:p w14:paraId="7C6F14FA" w14:textId="54DAF853"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302" w:history="1">
            <w:r w:rsidRPr="00AE5E18">
              <w:rPr>
                <w:rStyle w:val="Hyperlink"/>
                <w:rFonts w:asciiTheme="minorHAnsi" w:hAnsiTheme="minorHAnsi" w:cstheme="minorHAnsi"/>
                <w:noProof/>
              </w:rPr>
              <w:t>5.6 Evaluation of Tenders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_Toc182823302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42</w:t>
            </w:r>
            <w:r w:rsidRPr="00AE5E18">
              <w:rPr>
                <w:rFonts w:asciiTheme="minorHAnsi" w:hAnsiTheme="minorHAnsi" w:cstheme="minorHAnsi"/>
                <w:noProof/>
                <w:webHidden/>
              </w:rPr>
              <w:fldChar w:fldCharType="end"/>
            </w:r>
          </w:hyperlink>
        </w:p>
        <w:p w14:paraId="4C84B16E" w14:textId="084AFBC6"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03" w:history="1">
            <w:r w:rsidRPr="00AE5E18">
              <w:rPr>
                <w:rStyle w:val="Hyperlink"/>
                <w:rFonts w:asciiTheme="minorHAnsi" w:hAnsiTheme="minorHAnsi" w:cstheme="minorHAnsi"/>
              </w:rPr>
              <w:t>5.6.1</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Selection of tenderers</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_Toc182823303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42</w:t>
            </w:r>
            <w:r w:rsidRPr="00AE5E18">
              <w:rPr>
                <w:rFonts w:asciiTheme="minorHAnsi" w:hAnsiTheme="minorHAnsi" w:cstheme="minorHAnsi"/>
                <w:webHidden/>
              </w:rPr>
              <w:fldChar w:fldCharType="end"/>
            </w:r>
          </w:hyperlink>
        </w:p>
        <w:p w14:paraId="1997B77C" w14:textId="657B8C74"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04" w:history="1">
            <w:r w:rsidRPr="00AE5E18">
              <w:rPr>
                <w:rStyle w:val="Hyperlink"/>
                <w:rFonts w:asciiTheme="minorHAnsi" w:hAnsiTheme="minorHAnsi" w:cstheme="minorHAnsi"/>
              </w:rPr>
              <w:t>5.6.2 Modalities relating to tender examination and regularity of the tenders</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_Toc182823304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43</w:t>
            </w:r>
            <w:r w:rsidRPr="00AE5E18">
              <w:rPr>
                <w:rFonts w:asciiTheme="minorHAnsi" w:hAnsiTheme="minorHAnsi" w:cstheme="minorHAnsi"/>
                <w:webHidden/>
              </w:rPr>
              <w:fldChar w:fldCharType="end"/>
            </w:r>
          </w:hyperlink>
        </w:p>
        <w:p w14:paraId="6C66C073" w14:textId="4CE1EC1C"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05" w:history="1">
            <w:r w:rsidRPr="00AE5E18">
              <w:rPr>
                <w:rStyle w:val="Hyperlink"/>
                <w:rFonts w:asciiTheme="minorHAnsi" w:hAnsiTheme="minorHAnsi" w:cstheme="minorHAnsi"/>
              </w:rPr>
              <w:t>5.6.3 Award criteria</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_Toc182823305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44</w:t>
            </w:r>
            <w:r w:rsidRPr="00AE5E18">
              <w:rPr>
                <w:rFonts w:asciiTheme="minorHAnsi" w:hAnsiTheme="minorHAnsi" w:cstheme="minorHAnsi"/>
                <w:webHidden/>
              </w:rPr>
              <w:fldChar w:fldCharType="end"/>
            </w:r>
          </w:hyperlink>
        </w:p>
        <w:p w14:paraId="3CF1E2A8" w14:textId="3642DA24"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306" w:history="1">
            <w:r w:rsidRPr="00AE5E18">
              <w:rPr>
                <w:rStyle w:val="Hyperlink"/>
                <w:rFonts w:asciiTheme="minorHAnsi" w:hAnsiTheme="minorHAnsi" w:cstheme="minorHAnsi"/>
                <w:noProof/>
              </w:rPr>
              <w:t>5.7 Award and Conclusion of the Contract</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_Toc182823306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45</w:t>
            </w:r>
            <w:r w:rsidRPr="00AE5E18">
              <w:rPr>
                <w:rFonts w:asciiTheme="minorHAnsi" w:hAnsiTheme="minorHAnsi" w:cstheme="minorHAnsi"/>
                <w:noProof/>
                <w:webHidden/>
              </w:rPr>
              <w:fldChar w:fldCharType="end"/>
            </w:r>
          </w:hyperlink>
        </w:p>
        <w:p w14:paraId="269109A5" w14:textId="3EB098DC" w:rsidR="00AE5E18" w:rsidRPr="00AE5E18" w:rsidRDefault="00AE5E18" w:rsidP="00AE5E18">
          <w:pPr>
            <w:pStyle w:val="TOC3"/>
            <w:tabs>
              <w:tab w:val="left" w:pos="880"/>
            </w:tabs>
            <w:jc w:val="both"/>
            <w:rPr>
              <w:rFonts w:asciiTheme="minorHAnsi" w:eastAsiaTheme="minorEastAsia" w:hAnsiTheme="minorHAnsi" w:cstheme="minorHAnsi"/>
              <w:color w:val="auto"/>
              <w:kern w:val="2"/>
              <w:lang w:val="en-US" w:eastAsia="en-US"/>
              <w14:ligatures w14:val="standardContextual"/>
            </w:rPr>
          </w:pPr>
          <w:hyperlink w:anchor="_Toc182823307" w:history="1">
            <w:r w:rsidRPr="00AE5E18">
              <w:rPr>
                <w:rStyle w:val="Hyperlink"/>
                <w:rFonts w:asciiTheme="minorHAnsi" w:hAnsiTheme="minorHAnsi" w:cstheme="minorHAnsi"/>
              </w:rPr>
              <w:t xml:space="preserve">5.7.1 </w:t>
            </w:r>
            <w:r w:rsidRPr="00AE5E18">
              <w:rPr>
                <w:rFonts w:asciiTheme="minorHAnsi" w:eastAsiaTheme="minorEastAsia" w:hAnsiTheme="minorHAnsi" w:cstheme="minorHAnsi"/>
                <w:color w:val="auto"/>
                <w:kern w:val="2"/>
                <w:lang w:val="en-US" w:eastAsia="en-US"/>
                <w14:ligatures w14:val="standardContextual"/>
              </w:rPr>
              <w:tab/>
            </w:r>
            <w:r w:rsidRPr="00AE5E18">
              <w:rPr>
                <w:rStyle w:val="Hyperlink"/>
                <w:rFonts w:asciiTheme="minorHAnsi" w:hAnsiTheme="minorHAnsi" w:cstheme="minorHAnsi"/>
              </w:rPr>
              <w:t>Awarding the public contract</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_Toc182823307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45</w:t>
            </w:r>
            <w:r w:rsidRPr="00AE5E18">
              <w:rPr>
                <w:rFonts w:asciiTheme="minorHAnsi" w:hAnsiTheme="minorHAnsi" w:cstheme="minorHAnsi"/>
                <w:webHidden/>
              </w:rPr>
              <w:fldChar w:fldCharType="end"/>
            </w:r>
          </w:hyperlink>
        </w:p>
        <w:p w14:paraId="252BC4C7" w14:textId="4555F64F"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08" w:history="1">
            <w:r w:rsidRPr="00AE5E18">
              <w:rPr>
                <w:rStyle w:val="Hyperlink"/>
                <w:rFonts w:asciiTheme="minorHAnsi" w:hAnsiTheme="minorHAnsi" w:cstheme="minorHAnsi"/>
              </w:rPr>
              <w:t>5.7.2</w:t>
            </w:r>
            <w:r w:rsidRPr="00AE5E18">
              <w:rPr>
                <w:rStyle w:val="Hyperlink"/>
                <w:rFonts w:asciiTheme="minorHAnsi" w:eastAsia="Arial" w:hAnsiTheme="minorHAnsi" w:cstheme="minorHAnsi"/>
              </w:rPr>
              <w:t xml:space="preserve"> </w:t>
            </w:r>
            <w:r w:rsidRPr="00AE5E18">
              <w:rPr>
                <w:rStyle w:val="Hyperlink"/>
                <w:rFonts w:asciiTheme="minorHAnsi" w:hAnsiTheme="minorHAnsi" w:cstheme="minorHAnsi"/>
              </w:rPr>
              <w:t>Concluding the public contract</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_Toc182823308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45</w:t>
            </w:r>
            <w:r w:rsidRPr="00AE5E18">
              <w:rPr>
                <w:rFonts w:asciiTheme="minorHAnsi" w:hAnsiTheme="minorHAnsi" w:cstheme="minorHAnsi"/>
                <w:webHidden/>
              </w:rPr>
              <w:fldChar w:fldCharType="end"/>
            </w:r>
          </w:hyperlink>
        </w:p>
        <w:p w14:paraId="1B28C4DC" w14:textId="0F91C795" w:rsidR="00AE5E18" w:rsidRPr="00AE5E18" w:rsidRDefault="00AE5E18" w:rsidP="00AE5E18">
          <w:pPr>
            <w:pStyle w:val="TOC1"/>
            <w:tabs>
              <w:tab w:val="left" w:pos="660"/>
              <w:tab w:val="right" w:leader="dot" w:pos="8504"/>
            </w:tabs>
            <w:jc w:val="both"/>
            <w:rPr>
              <w:rFonts w:asciiTheme="minorHAnsi" w:eastAsiaTheme="minorEastAsia" w:hAnsiTheme="minorHAnsi" w:cstheme="minorHAnsi"/>
              <w:noProof/>
              <w:color w:val="auto"/>
              <w:kern w:val="2"/>
              <w14:ligatures w14:val="standardContextual"/>
            </w:rPr>
          </w:pPr>
          <w:hyperlink w:anchor="_Toc182823309" w:history="1">
            <w:r w:rsidRPr="00AE5E18">
              <w:rPr>
                <w:rStyle w:val="Hyperlink"/>
                <w:rFonts w:asciiTheme="minorHAnsi" w:eastAsia="Georgia" w:hAnsiTheme="minorHAnsi" w:cstheme="minorHAnsi"/>
                <w:noProof/>
              </w:rPr>
              <w:t>6.</w:t>
            </w:r>
            <w:r w:rsidRPr="00AE5E18">
              <w:rPr>
                <w:rFonts w:asciiTheme="minorHAnsi" w:eastAsiaTheme="minorEastAsia" w:hAnsiTheme="minorHAnsi" w:cstheme="minorHAnsi"/>
                <w:noProof/>
                <w:color w:val="auto"/>
                <w:kern w:val="2"/>
                <w14:ligatures w14:val="standardContextual"/>
              </w:rPr>
              <w:tab/>
            </w:r>
            <w:r w:rsidRPr="00AE5E18">
              <w:rPr>
                <w:rStyle w:val="Hyperlink"/>
                <w:rFonts w:asciiTheme="minorHAnsi" w:hAnsiTheme="minorHAnsi" w:cstheme="minorHAnsi"/>
                <w:noProof/>
              </w:rPr>
              <w:t>Annexes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_Toc182823309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46</w:t>
            </w:r>
            <w:r w:rsidRPr="00AE5E18">
              <w:rPr>
                <w:rFonts w:asciiTheme="minorHAnsi" w:hAnsiTheme="minorHAnsi" w:cstheme="minorHAnsi"/>
                <w:noProof/>
                <w:webHidden/>
              </w:rPr>
              <w:fldChar w:fldCharType="end"/>
            </w:r>
          </w:hyperlink>
        </w:p>
        <w:p w14:paraId="0614F91A" w14:textId="7D44CA99"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310" w:history="1">
            <w:r w:rsidRPr="00AE5E18">
              <w:rPr>
                <w:rStyle w:val="Hyperlink"/>
                <w:rFonts w:asciiTheme="minorHAnsi" w:hAnsiTheme="minorHAnsi" w:cstheme="minorHAnsi"/>
                <w:noProof/>
              </w:rPr>
              <w:t>6.1 Technical documents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_Toc182823310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46</w:t>
            </w:r>
            <w:r w:rsidRPr="00AE5E18">
              <w:rPr>
                <w:rFonts w:asciiTheme="minorHAnsi" w:hAnsiTheme="minorHAnsi" w:cstheme="minorHAnsi"/>
                <w:noProof/>
                <w:webHidden/>
              </w:rPr>
              <w:fldChar w:fldCharType="end"/>
            </w:r>
          </w:hyperlink>
        </w:p>
        <w:p w14:paraId="6DA5115E" w14:textId="23DE828C" w:rsidR="00AE5E18" w:rsidRPr="00AE5E18" w:rsidRDefault="00AE5E18" w:rsidP="00AE5E18">
          <w:pPr>
            <w:pStyle w:val="TOC2"/>
            <w:tabs>
              <w:tab w:val="right" w:leader="dot" w:pos="8504"/>
            </w:tabs>
            <w:ind w:left="0"/>
            <w:jc w:val="both"/>
            <w:rPr>
              <w:rFonts w:asciiTheme="minorHAnsi" w:eastAsiaTheme="minorEastAsia" w:hAnsiTheme="minorHAnsi" w:cstheme="minorHAnsi"/>
              <w:noProof/>
              <w:color w:val="auto"/>
              <w:kern w:val="2"/>
              <w14:ligatures w14:val="standardContextual"/>
            </w:rPr>
          </w:pPr>
          <w:hyperlink w:anchor="_Toc182823311" w:history="1">
            <w:r w:rsidRPr="00AE5E18">
              <w:rPr>
                <w:rStyle w:val="Hyperlink"/>
                <w:rFonts w:asciiTheme="minorHAnsi" w:hAnsiTheme="minorHAnsi" w:cstheme="minorHAnsi"/>
                <w:noProof/>
              </w:rPr>
              <w:t>6.2 Contractual Documents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_Toc182823311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46</w:t>
            </w:r>
            <w:r w:rsidRPr="00AE5E18">
              <w:rPr>
                <w:rFonts w:asciiTheme="minorHAnsi" w:hAnsiTheme="minorHAnsi" w:cstheme="minorHAnsi"/>
                <w:noProof/>
                <w:webHidden/>
              </w:rPr>
              <w:fldChar w:fldCharType="end"/>
            </w:r>
          </w:hyperlink>
        </w:p>
        <w:p w14:paraId="70982274" w14:textId="6813AC28"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12" w:history="1">
            <w:r w:rsidRPr="00AE5E18">
              <w:rPr>
                <w:rStyle w:val="Hyperlink"/>
                <w:rFonts w:asciiTheme="minorHAnsi" w:hAnsiTheme="minorHAnsi" w:cstheme="minorHAnsi"/>
              </w:rPr>
              <w:t>6.2.1 Model Performance Bond</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_Toc182823312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46</w:t>
            </w:r>
            <w:r w:rsidRPr="00AE5E18">
              <w:rPr>
                <w:rFonts w:asciiTheme="minorHAnsi" w:hAnsiTheme="minorHAnsi" w:cstheme="minorHAnsi"/>
                <w:webHidden/>
              </w:rPr>
              <w:fldChar w:fldCharType="end"/>
            </w:r>
          </w:hyperlink>
        </w:p>
        <w:p w14:paraId="176EBE25" w14:textId="514311B9" w:rsidR="00AE5E18" w:rsidRPr="00AE5E18" w:rsidRDefault="00AE5E18" w:rsidP="00AE5E18">
          <w:pPr>
            <w:pStyle w:val="TOC2"/>
            <w:tabs>
              <w:tab w:val="right" w:leader="dot" w:pos="8504"/>
            </w:tabs>
            <w:jc w:val="both"/>
            <w:rPr>
              <w:rFonts w:asciiTheme="minorHAnsi" w:eastAsiaTheme="minorEastAsia" w:hAnsiTheme="minorHAnsi" w:cstheme="minorHAnsi"/>
              <w:noProof/>
              <w:color w:val="auto"/>
              <w:kern w:val="2"/>
              <w14:ligatures w14:val="standardContextual"/>
            </w:rPr>
          </w:pPr>
          <w:hyperlink w:anchor="_Toc182823313" w:history="1">
            <w:r w:rsidRPr="00AE5E18">
              <w:rPr>
                <w:rStyle w:val="Hyperlink"/>
                <w:rFonts w:asciiTheme="minorHAnsi" w:hAnsiTheme="minorHAnsi" w:cstheme="minorHAnsi"/>
                <w:noProof/>
              </w:rPr>
              <w:t>6.3 Procedural Documents – Tender Forms</w:t>
            </w:r>
            <w:r w:rsidRPr="00AE5E18">
              <w:rPr>
                <w:rFonts w:asciiTheme="minorHAnsi" w:hAnsiTheme="minorHAnsi" w:cstheme="minorHAnsi"/>
                <w:noProof/>
                <w:webHidden/>
              </w:rPr>
              <w:tab/>
            </w:r>
            <w:r w:rsidRPr="00AE5E18">
              <w:rPr>
                <w:rFonts w:asciiTheme="minorHAnsi" w:hAnsiTheme="minorHAnsi" w:cstheme="minorHAnsi"/>
                <w:noProof/>
                <w:webHidden/>
              </w:rPr>
              <w:fldChar w:fldCharType="begin"/>
            </w:r>
            <w:r w:rsidRPr="00AE5E18">
              <w:rPr>
                <w:rFonts w:asciiTheme="minorHAnsi" w:hAnsiTheme="minorHAnsi" w:cstheme="minorHAnsi"/>
                <w:noProof/>
                <w:webHidden/>
              </w:rPr>
              <w:instrText xml:space="preserve"> PAGEREF _Toc182823313 \h </w:instrText>
            </w:r>
            <w:r w:rsidRPr="00AE5E18">
              <w:rPr>
                <w:rFonts w:asciiTheme="minorHAnsi" w:hAnsiTheme="minorHAnsi" w:cstheme="minorHAnsi"/>
                <w:noProof/>
                <w:webHidden/>
              </w:rPr>
            </w:r>
            <w:r w:rsidRPr="00AE5E18">
              <w:rPr>
                <w:rFonts w:asciiTheme="minorHAnsi" w:hAnsiTheme="minorHAnsi" w:cstheme="minorHAnsi"/>
                <w:noProof/>
                <w:webHidden/>
              </w:rPr>
              <w:fldChar w:fldCharType="separate"/>
            </w:r>
            <w:r w:rsidR="005523A2">
              <w:rPr>
                <w:rFonts w:asciiTheme="minorHAnsi" w:hAnsiTheme="minorHAnsi" w:cstheme="minorHAnsi"/>
                <w:noProof/>
                <w:webHidden/>
              </w:rPr>
              <w:t>47</w:t>
            </w:r>
            <w:r w:rsidRPr="00AE5E18">
              <w:rPr>
                <w:rFonts w:asciiTheme="minorHAnsi" w:hAnsiTheme="minorHAnsi" w:cstheme="minorHAnsi"/>
                <w:noProof/>
                <w:webHidden/>
              </w:rPr>
              <w:fldChar w:fldCharType="end"/>
            </w:r>
          </w:hyperlink>
        </w:p>
        <w:p w14:paraId="0E814A9D" w14:textId="7EF8BC59"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14" w:history="1">
            <w:r w:rsidRPr="00AE5E18">
              <w:rPr>
                <w:rStyle w:val="Hyperlink"/>
                <w:rFonts w:asciiTheme="minorHAnsi" w:hAnsiTheme="minorHAnsi" w:cstheme="minorHAnsi"/>
              </w:rPr>
              <w:t>6.3.1 ADMINISTRATIVE PROPOSAL</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_Toc182823314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47</w:t>
            </w:r>
            <w:r w:rsidRPr="00AE5E18">
              <w:rPr>
                <w:rFonts w:asciiTheme="minorHAnsi" w:hAnsiTheme="minorHAnsi" w:cstheme="minorHAnsi"/>
                <w:webHidden/>
              </w:rPr>
              <w:fldChar w:fldCharType="end"/>
            </w:r>
          </w:hyperlink>
        </w:p>
        <w:p w14:paraId="11183338" w14:textId="72356E9E"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15" w:history="1">
            <w:r w:rsidRPr="00AE5E18">
              <w:rPr>
                <w:rStyle w:val="Hyperlink"/>
                <w:rFonts w:asciiTheme="minorHAnsi" w:hAnsiTheme="minorHAnsi" w:cstheme="minorHAnsi"/>
              </w:rPr>
              <w:t>6.3.2 TECHNICAL PROPOSAL</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_Toc182823315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56</w:t>
            </w:r>
            <w:r w:rsidRPr="00AE5E18">
              <w:rPr>
                <w:rFonts w:asciiTheme="minorHAnsi" w:hAnsiTheme="minorHAnsi" w:cstheme="minorHAnsi"/>
                <w:webHidden/>
              </w:rPr>
              <w:fldChar w:fldCharType="end"/>
            </w:r>
          </w:hyperlink>
        </w:p>
        <w:p w14:paraId="68719813" w14:textId="182BC9D5" w:rsidR="00AE5E18" w:rsidRPr="00AE5E18" w:rsidRDefault="00AE5E18" w:rsidP="00AE5E18">
          <w:pPr>
            <w:pStyle w:val="TOC3"/>
            <w:jc w:val="both"/>
            <w:rPr>
              <w:rFonts w:asciiTheme="minorHAnsi" w:eastAsiaTheme="minorEastAsia" w:hAnsiTheme="minorHAnsi" w:cstheme="minorHAnsi"/>
              <w:color w:val="auto"/>
              <w:kern w:val="2"/>
              <w:lang w:val="en-US" w:eastAsia="en-US"/>
              <w14:ligatures w14:val="standardContextual"/>
            </w:rPr>
          </w:pPr>
          <w:hyperlink w:anchor="_Toc182823316" w:history="1">
            <w:r w:rsidRPr="00AE5E18">
              <w:rPr>
                <w:rStyle w:val="Hyperlink"/>
                <w:rFonts w:asciiTheme="minorHAnsi" w:hAnsiTheme="minorHAnsi" w:cstheme="minorHAnsi"/>
              </w:rPr>
              <w:t>6.3.3 FINANCIAL PROPOSAL</w:t>
            </w:r>
            <w:r w:rsidRPr="00AE5E18">
              <w:rPr>
                <w:rFonts w:asciiTheme="minorHAnsi" w:hAnsiTheme="minorHAnsi" w:cstheme="minorHAnsi"/>
                <w:webHidden/>
              </w:rPr>
              <w:tab/>
            </w:r>
            <w:r w:rsidRPr="00AE5E18">
              <w:rPr>
                <w:rFonts w:asciiTheme="minorHAnsi" w:hAnsiTheme="minorHAnsi" w:cstheme="minorHAnsi"/>
                <w:webHidden/>
              </w:rPr>
              <w:fldChar w:fldCharType="begin"/>
            </w:r>
            <w:r w:rsidRPr="00AE5E18">
              <w:rPr>
                <w:rFonts w:asciiTheme="minorHAnsi" w:hAnsiTheme="minorHAnsi" w:cstheme="minorHAnsi"/>
                <w:webHidden/>
              </w:rPr>
              <w:instrText xml:space="preserve"> PAGEREF _Toc182823316 \h </w:instrText>
            </w:r>
            <w:r w:rsidRPr="00AE5E18">
              <w:rPr>
                <w:rFonts w:asciiTheme="minorHAnsi" w:hAnsiTheme="minorHAnsi" w:cstheme="minorHAnsi"/>
                <w:webHidden/>
              </w:rPr>
            </w:r>
            <w:r w:rsidRPr="00AE5E18">
              <w:rPr>
                <w:rFonts w:asciiTheme="minorHAnsi" w:hAnsiTheme="minorHAnsi" w:cstheme="minorHAnsi"/>
                <w:webHidden/>
              </w:rPr>
              <w:fldChar w:fldCharType="separate"/>
            </w:r>
            <w:r w:rsidR="005523A2">
              <w:rPr>
                <w:rFonts w:asciiTheme="minorHAnsi" w:hAnsiTheme="minorHAnsi" w:cstheme="minorHAnsi"/>
                <w:webHidden/>
              </w:rPr>
              <w:t>57</w:t>
            </w:r>
            <w:r w:rsidRPr="00AE5E18">
              <w:rPr>
                <w:rFonts w:asciiTheme="minorHAnsi" w:hAnsiTheme="minorHAnsi" w:cstheme="minorHAnsi"/>
                <w:webHidden/>
              </w:rPr>
              <w:fldChar w:fldCharType="end"/>
            </w:r>
          </w:hyperlink>
        </w:p>
        <w:p w14:paraId="02313B6C" w14:textId="68E3FB99" w:rsidR="00AD20CF" w:rsidRPr="00AE5E18" w:rsidRDefault="00AD20CF" w:rsidP="00AE5E18">
          <w:pPr>
            <w:jc w:val="both"/>
            <w:rPr>
              <w:rFonts w:asciiTheme="minorHAnsi" w:hAnsiTheme="minorHAnsi" w:cstheme="minorHAnsi"/>
            </w:rPr>
          </w:pPr>
          <w:r w:rsidRPr="00AE5E18">
            <w:rPr>
              <w:rFonts w:asciiTheme="minorHAnsi" w:hAnsiTheme="minorHAnsi" w:cstheme="minorHAnsi"/>
              <w:b/>
              <w:bCs/>
              <w:lang w:val="fr-FR"/>
            </w:rPr>
            <w:fldChar w:fldCharType="end"/>
          </w:r>
        </w:p>
      </w:sdtContent>
    </w:sdt>
    <w:p w14:paraId="616B866E" w14:textId="77777777" w:rsidR="00B37B54" w:rsidRDefault="00B37B54">
      <w:pPr>
        <w:rPr>
          <w:color w:val="585756"/>
          <w:sz w:val="32"/>
        </w:rPr>
      </w:pPr>
      <w:r>
        <w:rPr>
          <w:color w:val="585756"/>
          <w:sz w:val="32"/>
        </w:rPr>
        <w:br w:type="page"/>
      </w:r>
    </w:p>
    <w:p w14:paraId="290C0961" w14:textId="250F9247" w:rsidR="00F00AC6" w:rsidRDefault="00604D8F">
      <w:pPr>
        <w:rPr>
          <w:color w:val="585756"/>
          <w:sz w:val="32"/>
        </w:rPr>
      </w:pPr>
      <w:r>
        <w:rPr>
          <w:noProof/>
          <w:color w:val="585756"/>
          <w:sz w:val="32"/>
        </w:rPr>
        <w:lastRenderedPageBreak/>
        <mc:AlternateContent>
          <mc:Choice Requires="wps">
            <w:drawing>
              <wp:anchor distT="0" distB="0" distL="114300" distR="114300" simplePos="0" relativeHeight="251662336" behindDoc="0" locked="0" layoutInCell="1" allowOverlap="1" wp14:anchorId="123A9812" wp14:editId="4F088505">
                <wp:simplePos x="0" y="0"/>
                <wp:positionH relativeFrom="margin">
                  <wp:align>left</wp:align>
                </wp:positionH>
                <wp:positionV relativeFrom="paragraph">
                  <wp:posOffset>1075055</wp:posOffset>
                </wp:positionV>
                <wp:extent cx="5187950" cy="3727450"/>
                <wp:effectExtent l="76200" t="76200" r="88900" b="101600"/>
                <wp:wrapNone/>
                <wp:docPr id="1" name="Rectangle 1"/>
                <wp:cNvGraphicFramePr/>
                <a:graphic xmlns:a="http://schemas.openxmlformats.org/drawingml/2006/main">
                  <a:graphicData uri="http://schemas.microsoft.com/office/word/2010/wordprocessingShape">
                    <wps:wsp>
                      <wps:cNvSpPr/>
                      <wps:spPr>
                        <a:xfrm>
                          <a:off x="0" y="0"/>
                          <a:ext cx="5187950" cy="3727450"/>
                        </a:xfrm>
                        <a:prstGeom prst="rect">
                          <a:avLst/>
                        </a:prstGeom>
                        <a:ln>
                          <a:solidFill>
                            <a:srgbClr val="FF0000"/>
                          </a:solidFill>
                        </a:ln>
                        <a:effectLst>
                          <a:glow rad="635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17B8E5CF" w14:textId="4C298BCE" w:rsidR="00FC57B3" w:rsidRPr="008E165A" w:rsidRDefault="00FC57B3" w:rsidP="00604D8F">
                            <w:pPr>
                              <w:spacing w:after="109" w:line="248" w:lineRule="auto"/>
                              <w:ind w:right="2"/>
                              <w:jc w:val="both"/>
                              <w:rPr>
                                <w:rFonts w:ascii="Georgia" w:eastAsia="Georgia" w:hAnsi="Georgia" w:cs="Georgia"/>
                                <w:b/>
                                <w:bCs/>
                                <w:color w:val="404040"/>
                              </w:rPr>
                            </w:pPr>
                            <w:r w:rsidRPr="00604D8F">
                              <w:rPr>
                                <w:rFonts w:ascii="Georgia" w:eastAsia="Georgia" w:hAnsi="Georgia" w:cs="Georgia"/>
                                <w:b/>
                                <w:bCs/>
                                <w:color w:val="FF0000"/>
                              </w:rPr>
                              <w:t>DEVIATIONS FROM THE GENERAL IMPLEMENTING PROVISIONS</w:t>
                            </w:r>
                          </w:p>
                          <w:p w14:paraId="5058E8DD" w14:textId="1D4C2D14" w:rsidR="00FC57B3" w:rsidRPr="008E165A" w:rsidRDefault="00FC57B3" w:rsidP="00604D8F">
                            <w:pPr>
                              <w:spacing w:after="109" w:line="248" w:lineRule="auto"/>
                              <w:ind w:right="2"/>
                              <w:jc w:val="both"/>
                              <w:rPr>
                                <w:rFonts w:asciiTheme="minorHAnsi" w:hAnsiTheme="minorHAnsi" w:cstheme="minorHAnsi"/>
                              </w:rPr>
                            </w:pPr>
                            <w:r w:rsidRPr="008E165A">
                              <w:rPr>
                                <w:rFonts w:asciiTheme="minorHAnsi" w:eastAsia="Georgia" w:hAnsiTheme="minorHAnsi" w:cstheme="minorHAnsi"/>
                                <w:color w:val="404040"/>
                              </w:rPr>
                              <w:t xml:space="preserve">This chapter of these Tender Specifications holds the specific provisions that apply to this public contract by way of derogation from the 'General Implementing Rules for public procurement and for concessions for public works’ of the Royal Decree of 14 January 2013, hereinafter referred to as 'GIR', or as a complement or an elaboration thereof. The numbering of the articles below (between brackets) follows the numbering of the GIR articles. Unless indicated, the relevant provisions of the General Implementing Rules (GIR) apply in full. </w:t>
                            </w:r>
                          </w:p>
                          <w:p w14:paraId="2758D9B5" w14:textId="77777777" w:rsidR="00FC57B3" w:rsidRPr="008E165A" w:rsidRDefault="00FC57B3" w:rsidP="008E165A">
                            <w:pPr>
                              <w:spacing w:after="126" w:line="282" w:lineRule="auto"/>
                              <w:ind w:left="-5" w:right="6" w:hanging="10"/>
                              <w:jc w:val="both"/>
                              <w:rPr>
                                <w:rFonts w:asciiTheme="minorHAnsi" w:eastAsia="Georgia" w:hAnsiTheme="minorHAnsi" w:cstheme="minorHAnsi"/>
                                <w:color w:val="404040"/>
                              </w:rPr>
                            </w:pPr>
                            <w:r w:rsidRPr="008E165A">
                              <w:rPr>
                                <w:rFonts w:asciiTheme="minorHAnsi" w:eastAsia="Georgia" w:hAnsiTheme="minorHAnsi" w:cstheme="minorHAnsi"/>
                                <w:color w:val="404040"/>
                              </w:rPr>
                              <w:t xml:space="preserve">These tender documents derogate from Art. 25-33 of the General Implementing Rules (see point 4.7 “Performance bond (Art. 25-33)”). This is motivated by the need to provide equal opportunity for local and international tenderers to participate with a view to increasing competition. </w:t>
                            </w:r>
                          </w:p>
                          <w:p w14:paraId="51C6B487" w14:textId="77777777" w:rsidR="00FC57B3" w:rsidRPr="008E165A" w:rsidRDefault="00FC57B3" w:rsidP="00604D8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9812" id="Rectangle 1" o:spid="_x0000_s1060" style="position:absolute;margin-left:0;margin-top:84.65pt;width:408.5pt;height:29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" fillcolor="white [3201]" strokecolor="red" strokeweight="1pt">
                <v:textbox>
                  <w:txbxContent>
                    <w:p w14:paraId="17B8E5CF" w14:textId="4C298BCE" w:rsidR="00FC57B3" w:rsidRPr="008E165A" w:rsidRDefault="00FC57B3" w:rsidP="00604D8F">
                      <w:pPr>
                        <w:spacing w:after="109" w:line="248" w:lineRule="auto"/>
                        <w:ind w:right="2"/>
                        <w:jc w:val="both"/>
                        <w:rPr>
                          <w:rFonts w:ascii="Georgia" w:eastAsia="Georgia" w:hAnsi="Georgia" w:cs="Georgia"/>
                          <w:b/>
                          <w:bCs/>
                          <w:color w:val="404040"/>
                        </w:rPr>
                      </w:pPr>
                      <w:r w:rsidRPr="00604D8F">
                        <w:rPr>
                          <w:rFonts w:ascii="Georgia" w:eastAsia="Georgia" w:hAnsi="Georgia" w:cs="Georgia"/>
                          <w:b/>
                          <w:bCs/>
                          <w:color w:val="FF0000"/>
                        </w:rPr>
                        <w:t>DEVIATIONS FROM THE GENERAL IMPLEMENTING PROVISIONS</w:t>
                      </w:r>
                    </w:p>
                    <w:p w14:paraId="5058E8DD" w14:textId="1D4C2D14" w:rsidR="00FC57B3" w:rsidRPr="008E165A" w:rsidRDefault="00FC57B3" w:rsidP="00604D8F">
                      <w:pPr>
                        <w:spacing w:after="109" w:line="248" w:lineRule="auto"/>
                        <w:ind w:right="2"/>
                        <w:jc w:val="both"/>
                        <w:rPr>
                          <w:rFonts w:asciiTheme="minorHAnsi" w:hAnsiTheme="minorHAnsi" w:cstheme="minorHAnsi"/>
                        </w:rPr>
                      </w:pPr>
                      <w:r w:rsidRPr="008E165A">
                        <w:rPr>
                          <w:rFonts w:asciiTheme="minorHAnsi" w:eastAsia="Georgia" w:hAnsiTheme="minorHAnsi" w:cstheme="minorHAnsi"/>
                          <w:color w:val="404040"/>
                        </w:rPr>
                        <w:t xml:space="preserve">This chapter of these Tender Specifications holds the specific provisions that apply to this public contract by way of derogation from the 'General Implementing Rules for public procurement and for concessions for public works’ of the Royal Decree of 14 January 2013, hereinafter referred to as 'GIR', or as a complement or an elaboration thereof. The numbering of the articles below (between brackets) follows the numbering of the GIR articles. Unless indicated, the relevant provisions of the General Implementing Rules (GIR) apply in full. </w:t>
                      </w:r>
                    </w:p>
                    <w:p w14:paraId="2758D9B5" w14:textId="77777777" w:rsidR="00FC57B3" w:rsidRPr="008E165A" w:rsidRDefault="00FC57B3" w:rsidP="008E165A">
                      <w:pPr>
                        <w:spacing w:after="126" w:line="282" w:lineRule="auto"/>
                        <w:ind w:left="-5" w:right="6" w:hanging="10"/>
                        <w:jc w:val="both"/>
                        <w:rPr>
                          <w:rFonts w:asciiTheme="minorHAnsi" w:eastAsia="Georgia" w:hAnsiTheme="minorHAnsi" w:cstheme="minorHAnsi"/>
                          <w:color w:val="404040"/>
                        </w:rPr>
                      </w:pPr>
                      <w:r w:rsidRPr="008E165A">
                        <w:rPr>
                          <w:rFonts w:asciiTheme="minorHAnsi" w:eastAsia="Georgia" w:hAnsiTheme="minorHAnsi" w:cstheme="minorHAnsi"/>
                          <w:color w:val="404040"/>
                        </w:rPr>
                        <w:t xml:space="preserve">These tender documents derogate from Art. 25-33 of the General Implementing Rules (see point 4.7 “Performance bond (Art. 25-33)”). This is motivated by the need to provide equal opportunity for local and international tenderers to participate with a view to increasing competition. </w:t>
                      </w:r>
                    </w:p>
                    <w:p w14:paraId="51C6B487" w14:textId="77777777" w:rsidR="00FC57B3" w:rsidRPr="008E165A" w:rsidRDefault="00FC57B3" w:rsidP="00604D8F">
                      <w:pPr>
                        <w:jc w:val="center"/>
                        <w:rPr>
                          <w:lang w:val="en-GB"/>
                        </w:rPr>
                      </w:pPr>
                    </w:p>
                  </w:txbxContent>
                </v:textbox>
                <w10:wrap anchorx="margin"/>
              </v:rect>
            </w:pict>
          </mc:Fallback>
        </mc:AlternateContent>
      </w:r>
      <w:r w:rsidR="00AD20CF">
        <w:rPr>
          <w:color w:val="585756"/>
          <w:sz w:val="32"/>
        </w:rPr>
        <w:br w:type="page"/>
      </w:r>
    </w:p>
    <w:p w14:paraId="61A59F8B" w14:textId="6FACC3F1" w:rsidR="00EB67AF" w:rsidRPr="00011624" w:rsidRDefault="00AD20CF" w:rsidP="6F4E5FE3">
      <w:pPr>
        <w:pStyle w:val="Heading1"/>
      </w:pPr>
      <w:bookmarkStart w:id="12" w:name="_Toc182823241"/>
      <w:bookmarkStart w:id="13" w:name="_Hlk70521639"/>
      <w:r>
        <w:lastRenderedPageBreak/>
        <w:t>Te</w:t>
      </w:r>
      <w:r w:rsidR="1BE7435A">
        <w:t>rms of reference</w:t>
      </w:r>
      <w:bookmarkEnd w:id="12"/>
    </w:p>
    <w:p w14:paraId="32B2465B" w14:textId="284660B1" w:rsidR="00407821" w:rsidRPr="00011624" w:rsidRDefault="00555598" w:rsidP="00555598">
      <w:pPr>
        <w:pStyle w:val="Heading2"/>
      </w:pPr>
      <w:bookmarkStart w:id="14" w:name="_Toc182823242"/>
      <w:r>
        <w:t xml:space="preserve">1.1 </w:t>
      </w:r>
      <w:r w:rsidR="00407821" w:rsidRPr="00011624">
        <w:t>Requirements for the services</w:t>
      </w:r>
      <w:bookmarkEnd w:id="14"/>
    </w:p>
    <w:p w14:paraId="25CC2BDB" w14:textId="77777777" w:rsidR="008E165A" w:rsidRPr="008E165A" w:rsidRDefault="008E165A" w:rsidP="008E165A">
      <w:pPr>
        <w:keepNext/>
        <w:keepLines/>
        <w:numPr>
          <w:ilvl w:val="3"/>
          <w:numId w:val="0"/>
        </w:numPr>
        <w:spacing w:before="60" w:after="60" w:line="276" w:lineRule="auto"/>
        <w:ind w:left="864" w:hanging="864"/>
        <w:outlineLvl w:val="3"/>
        <w:rPr>
          <w:rFonts w:asciiTheme="minorHAnsi" w:eastAsiaTheme="majorEastAsia" w:hAnsiTheme="minorHAnsi" w:cstheme="majorBidi"/>
          <w:b/>
          <w:iCs/>
          <w:color w:val="585756"/>
          <w:sz w:val="21"/>
          <w:lang w:val="en-GB"/>
        </w:rPr>
      </w:pPr>
      <w:r w:rsidRPr="008E165A">
        <w:rPr>
          <w:rFonts w:asciiTheme="minorHAnsi" w:eastAsiaTheme="majorEastAsia" w:hAnsiTheme="minorHAnsi" w:cstheme="majorBidi"/>
          <w:b/>
          <w:iCs/>
          <w:color w:val="585756"/>
          <w:sz w:val="21"/>
          <w:lang w:val="en-GB"/>
        </w:rPr>
        <w:t>1.1.1 Technical methodology</w:t>
      </w:r>
    </w:p>
    <w:p w14:paraId="24BB2BD4" w14:textId="77777777" w:rsid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tenderer shall provide the deliverables as specified hereafter by applying a methodology, which factors in the following aspects.</w:t>
      </w:r>
    </w:p>
    <w:p w14:paraId="2B2FADDB" w14:textId="77777777" w:rsidR="009C3F88" w:rsidRPr="008E165A" w:rsidRDefault="009C3F88" w:rsidP="008E165A">
      <w:pPr>
        <w:widowControl w:val="0"/>
        <w:suppressAutoHyphens/>
        <w:spacing w:after="0" w:line="276" w:lineRule="auto"/>
        <w:jc w:val="both"/>
        <w:rPr>
          <w:rFonts w:asciiTheme="minorHAnsi" w:eastAsiaTheme="minorHAnsi" w:hAnsiTheme="minorHAnsi" w:cstheme="minorHAnsi"/>
          <w:color w:val="585756"/>
          <w:lang w:val="en-GB"/>
        </w:rPr>
      </w:pPr>
    </w:p>
    <w:p w14:paraId="3B8D317E" w14:textId="77777777" w:rsidR="008E165A" w:rsidRPr="008E165A" w:rsidRDefault="008E165A" w:rsidP="008E165A">
      <w:pPr>
        <w:autoSpaceDE w:val="0"/>
        <w:autoSpaceDN w:val="0"/>
        <w:adjustRightInd w:val="0"/>
        <w:spacing w:before="60" w:after="120" w:line="240" w:lineRule="auto"/>
        <w:ind w:left="720" w:hanging="720"/>
        <w:contextualSpacing/>
        <w:outlineLvl w:val="3"/>
        <w:rPr>
          <w:rFonts w:eastAsiaTheme="minorHAnsi" w:cs="Calibri-Bold"/>
          <w:b/>
          <w:bCs/>
          <w:color w:val="585756"/>
          <w:lang w:eastAsia="ja-JP"/>
        </w:rPr>
      </w:pPr>
      <w:r w:rsidRPr="008E165A">
        <w:rPr>
          <w:rFonts w:eastAsiaTheme="minorHAnsi" w:cs="Calibri-Bold"/>
          <w:b/>
          <w:bCs/>
          <w:color w:val="585756"/>
          <w:lang w:eastAsia="ja-JP"/>
        </w:rPr>
        <w:t xml:space="preserve">1.1.1.1Background information </w:t>
      </w:r>
    </w:p>
    <w:p w14:paraId="32B08192" w14:textId="77777777" w:rsidR="008E165A" w:rsidRPr="008E165A" w:rsidRDefault="008E165A" w:rsidP="000079D1">
      <w:pPr>
        <w:spacing w:before="240" w:after="0" w:line="360"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Enabel and the Government of Uganda signed a new 5-year country portfolio (2023 – 2027), with funding from the Government of Belgium and the European Union. The new portfolio targets Rwenzori/Albertine, West Nile, Busoga and Central regions.</w:t>
      </w:r>
    </w:p>
    <w:p w14:paraId="38678CDD" w14:textId="77777777" w:rsidR="008E165A" w:rsidRPr="008E165A" w:rsidRDefault="008E165A" w:rsidP="008E165A">
      <w:pPr>
        <w:spacing w:after="0" w:line="360" w:lineRule="auto"/>
        <w:ind w:right="-6"/>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 grant has been received from the Kingdom of Belgium to finance the implementation of projects to ensure “the right to safe and quality education and health care is more transparently ensured, in particular for vulnerable groups including children, girls and women, and refugees”.</w:t>
      </w:r>
    </w:p>
    <w:p w14:paraId="7793D76B" w14:textId="77777777" w:rsidR="008E165A" w:rsidRPr="008E165A" w:rsidRDefault="008E165A" w:rsidP="008E165A">
      <w:pPr>
        <w:spacing w:after="0" w:line="360" w:lineRule="auto"/>
        <w:ind w:right="-6"/>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works to be implemented in secondary schools and health training institutions shall strengthen professional competencies, organizational development and capacity development through efficient maintenance practices.</w:t>
      </w:r>
    </w:p>
    <w:p w14:paraId="3E32F4CB" w14:textId="7A4D6920" w:rsidR="009C3F88" w:rsidRPr="008E165A" w:rsidRDefault="008E165A" w:rsidP="4CFE9B0D">
      <w:pPr>
        <w:spacing w:after="29" w:line="360" w:lineRule="auto"/>
        <w:ind w:right="-6"/>
        <w:jc w:val="both"/>
        <w:rPr>
          <w:rFonts w:asciiTheme="minorHAnsi" w:eastAsiaTheme="minorEastAsia" w:hAnsiTheme="minorHAnsi" w:cstheme="minorBidi"/>
          <w:color w:val="585756"/>
          <w:lang w:val="en-GB"/>
        </w:rPr>
      </w:pPr>
      <w:r w:rsidRPr="4CFE9B0D">
        <w:rPr>
          <w:rFonts w:asciiTheme="minorHAnsi" w:eastAsiaTheme="minorEastAsia" w:hAnsiTheme="minorHAnsi" w:cstheme="minorBidi"/>
          <w:color w:val="585756"/>
          <w:lang w:val="en-GB"/>
        </w:rPr>
        <w:t xml:space="preserve">For this reason, Enabel seeks to procure </w:t>
      </w:r>
      <w:r w:rsidR="009C3F88" w:rsidRPr="4CFE9B0D">
        <w:rPr>
          <w:rFonts w:asciiTheme="minorHAnsi" w:eastAsiaTheme="minorEastAsia" w:hAnsiTheme="minorHAnsi" w:cstheme="minorBidi"/>
          <w:color w:val="585756"/>
          <w:lang w:val="en-GB"/>
        </w:rPr>
        <w:t xml:space="preserve">a </w:t>
      </w:r>
      <w:r w:rsidRPr="4CFE9B0D">
        <w:rPr>
          <w:rFonts w:asciiTheme="minorHAnsi" w:eastAsiaTheme="minorEastAsia" w:hAnsiTheme="minorHAnsi" w:cstheme="minorBidi"/>
          <w:color w:val="585756"/>
          <w:lang w:val="en-GB"/>
        </w:rPr>
        <w:t xml:space="preserve">competent </w:t>
      </w:r>
      <w:r w:rsidR="03B3C39E" w:rsidRPr="4CFE9B0D">
        <w:rPr>
          <w:rFonts w:asciiTheme="minorHAnsi" w:eastAsiaTheme="minorEastAsia" w:hAnsiTheme="minorHAnsi" w:cstheme="minorBidi"/>
          <w:color w:val="585756"/>
          <w:lang w:val="en-GB"/>
        </w:rPr>
        <w:t xml:space="preserve">service provider </w:t>
      </w:r>
      <w:r w:rsidRPr="4CFE9B0D">
        <w:rPr>
          <w:rFonts w:asciiTheme="minorHAnsi" w:eastAsiaTheme="minorEastAsia" w:hAnsiTheme="minorHAnsi" w:cstheme="minorBidi"/>
          <w:color w:val="585756"/>
          <w:lang w:val="en-GB"/>
        </w:rPr>
        <w:t xml:space="preserve">to develop </w:t>
      </w:r>
      <w:r w:rsidRPr="4CFE9B0D">
        <w:rPr>
          <w:rFonts w:asciiTheme="minorHAnsi" w:eastAsiaTheme="minorEastAsia" w:hAnsiTheme="minorHAnsi" w:cstheme="minorBidi"/>
          <w:b/>
          <w:bCs/>
          <w:color w:val="585756"/>
          <w:lang w:val="en-GB"/>
        </w:rPr>
        <w:t xml:space="preserve">maintenance and asset management system/ strategy and conduct training/workshops for estates department/committees and key Institution staffs </w:t>
      </w:r>
      <w:r w:rsidRPr="4CFE9B0D">
        <w:rPr>
          <w:rFonts w:asciiTheme="minorHAnsi" w:eastAsiaTheme="minorEastAsia" w:hAnsiTheme="minorHAnsi" w:cstheme="minorBidi"/>
          <w:color w:val="585756"/>
          <w:lang w:val="en-GB"/>
        </w:rPr>
        <w:t xml:space="preserve">in order to enhance their capacity in maintenance, occupational safety as part of their management practices, aiming at maintaining existing and new infrastructure, service facilities, furniture and equipment and other assets for the health training institutions and </w:t>
      </w:r>
      <w:r w:rsidR="00013BE0">
        <w:rPr>
          <w:rFonts w:asciiTheme="minorHAnsi" w:eastAsiaTheme="minorEastAsia" w:hAnsiTheme="minorHAnsi" w:cstheme="minorBidi"/>
          <w:color w:val="585756"/>
          <w:lang w:val="en-GB"/>
        </w:rPr>
        <w:t>education institutions</w:t>
      </w:r>
      <w:r w:rsidRPr="4CFE9B0D">
        <w:rPr>
          <w:rFonts w:asciiTheme="minorHAnsi" w:eastAsiaTheme="minorEastAsia" w:hAnsiTheme="minorHAnsi" w:cstheme="minorBidi"/>
          <w:color w:val="585756"/>
          <w:lang w:val="en-GB"/>
        </w:rPr>
        <w:t xml:space="preserve">. </w:t>
      </w:r>
    </w:p>
    <w:p w14:paraId="347BED57" w14:textId="77777777" w:rsidR="008E165A" w:rsidRPr="008E165A" w:rsidRDefault="008E165A" w:rsidP="008E165A">
      <w:pPr>
        <w:autoSpaceDE w:val="0"/>
        <w:autoSpaceDN w:val="0"/>
        <w:adjustRightInd w:val="0"/>
        <w:spacing w:before="60" w:after="120" w:line="240" w:lineRule="auto"/>
        <w:ind w:left="720" w:hanging="720"/>
        <w:contextualSpacing/>
        <w:outlineLvl w:val="3"/>
        <w:rPr>
          <w:rFonts w:eastAsiaTheme="minorHAnsi" w:cs="Calibri-Bold"/>
          <w:b/>
          <w:bCs/>
          <w:color w:val="585756"/>
          <w:lang w:eastAsia="ja-JP"/>
        </w:rPr>
      </w:pPr>
      <w:r w:rsidRPr="008E165A">
        <w:rPr>
          <w:rFonts w:eastAsiaTheme="minorHAnsi" w:cs="Calibri-Bold"/>
          <w:b/>
          <w:bCs/>
          <w:color w:val="585756"/>
          <w:lang w:eastAsia="ja-JP"/>
        </w:rPr>
        <w:t>1.1.1.2 General objective</w:t>
      </w:r>
    </w:p>
    <w:p w14:paraId="114CE8F7" w14:textId="77777777" w:rsidR="008E165A" w:rsidRPr="008E165A" w:rsidRDefault="008E165A" w:rsidP="000079D1">
      <w:pPr>
        <w:spacing w:before="240" w:after="0" w:line="360"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goal of the assignment is to develop a maintenance and asset management system and conduct training/workshops for estates’ department/committees and key staff in Institutions, to enhance their capacity in maintenance as part of their management practices, aiming at maintaining existing and new infrastructure, service facilities, furniture and equipment and other assets. </w:t>
      </w:r>
    </w:p>
    <w:p w14:paraId="4E9214B6" w14:textId="77777777" w:rsidR="008E165A" w:rsidRPr="008E165A" w:rsidRDefault="008E165A" w:rsidP="008E165A">
      <w:pPr>
        <w:spacing w:after="0" w:line="360"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key objectives are the following:</w:t>
      </w:r>
    </w:p>
    <w:p w14:paraId="553160CF" w14:textId="77777777" w:rsidR="008E165A" w:rsidRPr="008E165A" w:rsidRDefault="008E165A">
      <w:pPr>
        <w:numPr>
          <w:ilvl w:val="0"/>
          <w:numId w:val="21"/>
        </w:numPr>
        <w:spacing w:after="0" w:line="360"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To assess the current capacity of the estates department/office of each of the 44 Institutions in terms of how they conduct maintenance and to assess ways of strengthening their capacities through targeted training </w:t>
      </w:r>
    </w:p>
    <w:p w14:paraId="625BC51B" w14:textId="4000D3C2" w:rsidR="008E165A" w:rsidRPr="008E165A" w:rsidRDefault="008E165A">
      <w:pPr>
        <w:numPr>
          <w:ilvl w:val="0"/>
          <w:numId w:val="21"/>
        </w:numPr>
        <w:spacing w:after="0" w:line="360"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To conduct awareness-raising training on asset values, energy efficiency, climate change adaptation, and waste management practices at each of the institutions and recommend the most appropriate measures (frequency, activity, …) for maintenance with clearly defined short-term, medium-term and long-term performance targets</w:t>
      </w:r>
      <w:r w:rsidR="002D7D11">
        <w:rPr>
          <w:rFonts w:asciiTheme="minorHAnsi" w:eastAsiaTheme="minorHAnsi" w:hAnsiTheme="minorHAnsi" w:cstheme="minorHAnsi"/>
          <w:color w:val="585756"/>
          <w:lang w:val="en-GB"/>
        </w:rPr>
        <w:t>.</w:t>
      </w:r>
    </w:p>
    <w:p w14:paraId="75A589D4" w14:textId="5AAD90CA" w:rsidR="008E165A" w:rsidRPr="008E165A" w:rsidRDefault="008E165A">
      <w:pPr>
        <w:numPr>
          <w:ilvl w:val="0"/>
          <w:numId w:val="21"/>
        </w:numPr>
        <w:spacing w:after="0" w:line="360"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lastRenderedPageBreak/>
        <w:t xml:space="preserve">To   conduct a study and </w:t>
      </w:r>
      <w:r w:rsidR="00C05E0F" w:rsidRPr="008E165A">
        <w:rPr>
          <w:rFonts w:asciiTheme="minorHAnsi" w:eastAsiaTheme="minorHAnsi" w:hAnsiTheme="minorHAnsi" w:cstheme="minorHAnsi"/>
          <w:color w:val="585756"/>
          <w:lang w:val="en-GB"/>
        </w:rPr>
        <w:t>develop a</w:t>
      </w:r>
      <w:r w:rsidRPr="008E165A">
        <w:rPr>
          <w:rFonts w:asciiTheme="minorHAnsi" w:eastAsiaTheme="minorHAnsi" w:hAnsiTheme="minorHAnsi" w:cstheme="minorHAnsi"/>
          <w:color w:val="585756"/>
          <w:lang w:val="en-GB"/>
        </w:rPr>
        <w:t xml:space="preserve"> maintenance strategy for preventive and corrective maintenance that cuts across the Institutions while also recognizing each specific institution as a separate entity</w:t>
      </w:r>
      <w:r w:rsidR="002D7D11">
        <w:rPr>
          <w:rFonts w:asciiTheme="minorHAnsi" w:eastAsiaTheme="minorHAnsi" w:hAnsiTheme="minorHAnsi" w:cstheme="minorHAnsi"/>
          <w:color w:val="585756"/>
          <w:lang w:val="en-GB"/>
        </w:rPr>
        <w:t>.</w:t>
      </w:r>
    </w:p>
    <w:p w14:paraId="6AA56EDE" w14:textId="5C7FADCC" w:rsidR="008E165A" w:rsidRPr="008E165A" w:rsidRDefault="008E165A">
      <w:pPr>
        <w:numPr>
          <w:ilvl w:val="0"/>
          <w:numId w:val="21"/>
        </w:numPr>
        <w:spacing w:after="0" w:line="360"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To conduct safety training </w:t>
      </w:r>
      <w:r w:rsidR="002D422A">
        <w:rPr>
          <w:rFonts w:asciiTheme="minorHAnsi" w:eastAsiaTheme="minorHAnsi" w:hAnsiTheme="minorHAnsi" w:cstheme="minorHAnsi"/>
          <w:color w:val="585756"/>
          <w:lang w:val="en-GB"/>
        </w:rPr>
        <w:t xml:space="preserve">in the different </w:t>
      </w:r>
      <w:r w:rsidRPr="008E165A">
        <w:rPr>
          <w:rFonts w:asciiTheme="minorHAnsi" w:eastAsiaTheme="minorHAnsi" w:hAnsiTheme="minorHAnsi" w:cstheme="minorHAnsi"/>
          <w:color w:val="585756"/>
          <w:lang w:val="en-GB"/>
        </w:rPr>
        <w:t>institution</w:t>
      </w:r>
      <w:r w:rsidR="002D422A">
        <w:rPr>
          <w:rFonts w:asciiTheme="minorHAnsi" w:eastAsiaTheme="minorHAnsi" w:hAnsiTheme="minorHAnsi" w:cstheme="minorHAnsi"/>
          <w:color w:val="585756"/>
          <w:lang w:val="en-GB"/>
        </w:rPr>
        <w:t>s</w:t>
      </w:r>
      <w:r w:rsidRPr="008E165A">
        <w:rPr>
          <w:rFonts w:asciiTheme="minorHAnsi" w:eastAsiaTheme="minorHAnsi" w:hAnsiTheme="minorHAnsi" w:cstheme="minorHAnsi"/>
          <w:color w:val="585756"/>
          <w:lang w:val="en-GB"/>
        </w:rPr>
        <w:t xml:space="preserve"> </w:t>
      </w:r>
      <w:r w:rsidR="002D422A">
        <w:rPr>
          <w:rFonts w:asciiTheme="minorHAnsi" w:eastAsiaTheme="minorHAnsi" w:hAnsiTheme="minorHAnsi" w:cstheme="minorHAnsi"/>
          <w:color w:val="585756"/>
          <w:lang w:val="en-GB"/>
        </w:rPr>
        <w:t>for</w:t>
      </w:r>
      <w:r w:rsidRPr="008E165A">
        <w:rPr>
          <w:rFonts w:asciiTheme="minorHAnsi" w:eastAsiaTheme="minorHAnsi" w:hAnsiTheme="minorHAnsi" w:cstheme="minorHAnsi"/>
          <w:color w:val="585756"/>
          <w:lang w:val="en-GB"/>
        </w:rPr>
        <w:t xml:space="preserve"> WeLearn/WeTeach schools, WeCare</w:t>
      </w:r>
      <w:r w:rsidR="002D422A">
        <w:rPr>
          <w:rFonts w:asciiTheme="minorHAnsi" w:eastAsiaTheme="minorHAnsi" w:hAnsiTheme="minorHAnsi" w:cstheme="minorHAnsi"/>
          <w:color w:val="585756"/>
          <w:lang w:val="en-GB"/>
        </w:rPr>
        <w:t xml:space="preserve"> </w:t>
      </w:r>
      <w:r w:rsidRPr="008E165A">
        <w:rPr>
          <w:rFonts w:asciiTheme="minorHAnsi" w:eastAsiaTheme="minorHAnsi" w:hAnsiTheme="minorHAnsi" w:cstheme="minorHAnsi"/>
          <w:color w:val="585756"/>
          <w:lang w:val="en-GB"/>
        </w:rPr>
        <w:t>health facilities,</w:t>
      </w:r>
      <w:r w:rsidR="00962FAC">
        <w:rPr>
          <w:rFonts w:asciiTheme="minorHAnsi" w:eastAsiaTheme="minorHAnsi" w:hAnsiTheme="minorHAnsi" w:cstheme="minorHAnsi"/>
          <w:color w:val="585756"/>
          <w:lang w:val="en-GB"/>
        </w:rPr>
        <w:t xml:space="preserve"> </w:t>
      </w:r>
      <w:r w:rsidRPr="008E165A">
        <w:rPr>
          <w:rFonts w:asciiTheme="minorHAnsi" w:eastAsiaTheme="minorHAnsi" w:hAnsiTheme="minorHAnsi" w:cstheme="minorHAnsi"/>
          <w:color w:val="585756"/>
          <w:lang w:val="en-GB"/>
        </w:rPr>
        <w:t>WeTrain4Health schools, and WeWork</w:t>
      </w:r>
      <w:r w:rsidR="002D422A">
        <w:rPr>
          <w:rFonts w:asciiTheme="minorHAnsi" w:eastAsiaTheme="minorHAnsi" w:hAnsiTheme="minorHAnsi" w:cstheme="minorHAnsi"/>
          <w:color w:val="585756"/>
          <w:lang w:val="en-GB"/>
        </w:rPr>
        <w:t xml:space="preserve"> </w:t>
      </w:r>
      <w:r w:rsidRPr="008E165A">
        <w:rPr>
          <w:rFonts w:asciiTheme="minorHAnsi" w:eastAsiaTheme="minorHAnsi" w:hAnsiTheme="minorHAnsi" w:cstheme="minorHAnsi"/>
          <w:color w:val="585756"/>
          <w:lang w:val="en-GB"/>
        </w:rPr>
        <w:t>VTIs) during construction works and follow up with refresher training at specific moments</w:t>
      </w:r>
      <w:r w:rsidR="00E2293F">
        <w:rPr>
          <w:rFonts w:asciiTheme="minorHAnsi" w:eastAsiaTheme="minorHAnsi" w:hAnsiTheme="minorHAnsi" w:cstheme="minorHAnsi"/>
          <w:color w:val="585756"/>
          <w:lang w:val="en-GB"/>
        </w:rPr>
        <w:t>.</w:t>
      </w:r>
    </w:p>
    <w:p w14:paraId="679B275E" w14:textId="77777777" w:rsidR="008E165A" w:rsidRPr="008E165A" w:rsidRDefault="008E165A">
      <w:pPr>
        <w:numPr>
          <w:ilvl w:val="0"/>
          <w:numId w:val="21"/>
        </w:numPr>
        <w:spacing w:after="0" w:line="360"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To address training needs in terms of awareness raising for clubs and maintenance committees.</w:t>
      </w:r>
    </w:p>
    <w:p w14:paraId="4642307E" w14:textId="77777777" w:rsidR="008E165A" w:rsidRPr="008E165A" w:rsidRDefault="008E165A" w:rsidP="008E165A">
      <w:pPr>
        <w:spacing w:after="0" w:line="360" w:lineRule="auto"/>
        <w:jc w:val="both"/>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Phases of the assignment</w:t>
      </w:r>
    </w:p>
    <w:p w14:paraId="744B2876" w14:textId="77777777" w:rsidR="008E165A" w:rsidRPr="008E165A" w:rsidRDefault="008E165A" w:rsidP="008E165A">
      <w:pPr>
        <w:spacing w:after="0" w:line="360"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contractor’s assignment shall be executed in 2 phases.</w:t>
      </w:r>
    </w:p>
    <w:p w14:paraId="025C3D25" w14:textId="77777777" w:rsidR="008E165A" w:rsidRPr="008E165A" w:rsidRDefault="008E165A" w:rsidP="008E165A">
      <w:pPr>
        <w:widowControl w:val="0"/>
        <w:spacing w:before="65" w:after="0" w:line="243" w:lineRule="auto"/>
        <w:ind w:right="48"/>
        <w:jc w:val="both"/>
        <w:rPr>
          <w:rFonts w:asciiTheme="minorHAnsi" w:eastAsia="Arial" w:hAnsiTheme="minorHAnsi" w:cstheme="minorHAnsi"/>
          <w:b/>
          <w:bCs/>
          <w:color w:val="585756"/>
          <w:lang w:val="en-GB"/>
        </w:rPr>
      </w:pPr>
      <w:r w:rsidRPr="008E165A">
        <w:rPr>
          <w:rFonts w:asciiTheme="minorHAnsi" w:eastAsia="Arial" w:hAnsiTheme="minorHAnsi" w:cstheme="minorHAnsi"/>
          <w:b/>
          <w:bCs/>
          <w:color w:val="585756"/>
          <w:spacing w:val="2"/>
          <w:lang w:val="en-GB"/>
        </w:rPr>
        <w:t>P</w:t>
      </w:r>
      <w:r w:rsidRPr="008E165A">
        <w:rPr>
          <w:rFonts w:asciiTheme="minorHAnsi" w:eastAsia="Arial" w:hAnsiTheme="minorHAnsi" w:cstheme="minorHAnsi"/>
          <w:b/>
          <w:bCs/>
          <w:color w:val="585756"/>
          <w:lang w:val="en-GB"/>
        </w:rPr>
        <w:t>h</w:t>
      </w:r>
      <w:r w:rsidRPr="008E165A">
        <w:rPr>
          <w:rFonts w:asciiTheme="minorHAnsi" w:eastAsia="Arial" w:hAnsiTheme="minorHAnsi" w:cstheme="minorHAnsi"/>
          <w:b/>
          <w:bCs/>
          <w:color w:val="585756"/>
          <w:spacing w:val="2"/>
          <w:lang w:val="en-GB"/>
        </w:rPr>
        <w:t>a</w:t>
      </w:r>
      <w:r w:rsidRPr="008E165A">
        <w:rPr>
          <w:rFonts w:asciiTheme="minorHAnsi" w:eastAsia="Arial" w:hAnsiTheme="minorHAnsi" w:cstheme="minorHAnsi"/>
          <w:b/>
          <w:bCs/>
          <w:color w:val="585756"/>
          <w:spacing w:val="-3"/>
          <w:lang w:val="en-GB"/>
        </w:rPr>
        <w:t>s</w:t>
      </w:r>
      <w:r w:rsidRPr="008E165A">
        <w:rPr>
          <w:rFonts w:asciiTheme="minorHAnsi" w:eastAsia="Arial" w:hAnsiTheme="minorHAnsi" w:cstheme="minorHAnsi"/>
          <w:b/>
          <w:bCs/>
          <w:color w:val="585756"/>
          <w:lang w:val="en-GB"/>
        </w:rPr>
        <w:t>e</w:t>
      </w:r>
      <w:r w:rsidRPr="008E165A">
        <w:rPr>
          <w:rFonts w:asciiTheme="minorHAnsi" w:eastAsia="Arial" w:hAnsiTheme="minorHAnsi" w:cstheme="minorHAnsi"/>
          <w:b/>
          <w:bCs/>
          <w:color w:val="585756"/>
          <w:spacing w:val="27"/>
          <w:lang w:val="en-GB"/>
        </w:rPr>
        <w:t xml:space="preserve"> </w:t>
      </w:r>
      <w:r w:rsidRPr="008E165A">
        <w:rPr>
          <w:rFonts w:asciiTheme="minorHAnsi" w:eastAsia="Arial" w:hAnsiTheme="minorHAnsi" w:cstheme="minorHAnsi"/>
          <w:b/>
          <w:bCs/>
          <w:color w:val="585756"/>
          <w:lang w:val="en-GB"/>
        </w:rPr>
        <w:t>1:</w:t>
      </w:r>
    </w:p>
    <w:p w14:paraId="27A254BD" w14:textId="74709DE4" w:rsidR="008E165A" w:rsidRPr="008E165A" w:rsidRDefault="008E165A">
      <w:pPr>
        <w:widowControl w:val="0"/>
        <w:numPr>
          <w:ilvl w:val="0"/>
          <w:numId w:val="41"/>
        </w:numPr>
        <w:spacing w:before="65" w:after="0" w:line="360" w:lineRule="auto"/>
        <w:ind w:right="48"/>
        <w:contextualSpacing/>
        <w:jc w:val="both"/>
        <w:rPr>
          <w:rFonts w:asciiTheme="minorHAnsi" w:eastAsia="Arial" w:hAnsiTheme="minorHAnsi" w:cstheme="minorBidi"/>
          <w:color w:val="585756"/>
          <w:lang w:val="en-GB"/>
        </w:rPr>
      </w:pPr>
      <w:r w:rsidRPr="008E165A">
        <w:rPr>
          <w:rFonts w:asciiTheme="minorHAnsi" w:eastAsia="Arial" w:hAnsiTheme="minorHAnsi" w:cstheme="minorBidi"/>
          <w:color w:val="585756"/>
          <w:spacing w:val="-1"/>
          <w:lang w:val="en-GB"/>
        </w:rPr>
        <w:t xml:space="preserve">Shall </w:t>
      </w:r>
      <w:r w:rsidRPr="008E165A">
        <w:rPr>
          <w:rFonts w:asciiTheme="minorHAnsi" w:eastAsia="Arial" w:hAnsiTheme="minorHAnsi" w:cstheme="minorBidi"/>
          <w:color w:val="585756"/>
          <w:spacing w:val="-3"/>
          <w:lang w:val="en-GB"/>
        </w:rPr>
        <w:t>e</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spacing w:val="-4"/>
          <w:lang w:val="en-GB"/>
        </w:rPr>
        <w:t>t</w:t>
      </w:r>
      <w:r w:rsidRPr="008E165A">
        <w:rPr>
          <w:rFonts w:asciiTheme="minorHAnsi" w:eastAsia="Arial" w:hAnsiTheme="minorHAnsi" w:cstheme="minorBidi"/>
          <w:color w:val="585756"/>
          <w:spacing w:val="2"/>
          <w:lang w:val="en-GB"/>
        </w:rPr>
        <w:t>a</w:t>
      </w:r>
      <w:r w:rsidRPr="008E165A">
        <w:rPr>
          <w:rFonts w:asciiTheme="minorHAnsi" w:eastAsia="Arial" w:hAnsiTheme="minorHAnsi" w:cstheme="minorBidi"/>
          <w:color w:val="585756"/>
          <w:spacing w:val="-1"/>
          <w:lang w:val="en-GB"/>
        </w:rPr>
        <w:t>i</w:t>
      </w:r>
      <w:r w:rsidRPr="008E165A">
        <w:rPr>
          <w:rFonts w:asciiTheme="minorHAnsi" w:eastAsia="Arial" w:hAnsiTheme="minorHAnsi" w:cstheme="minorBidi"/>
          <w:color w:val="585756"/>
          <w:lang w:val="en-GB"/>
        </w:rPr>
        <w:t>l</w:t>
      </w:r>
      <w:r w:rsidRPr="008E165A">
        <w:rPr>
          <w:rFonts w:asciiTheme="minorHAnsi" w:eastAsia="Arial" w:hAnsiTheme="minorHAnsi" w:cstheme="minorBidi"/>
          <w:color w:val="585756"/>
          <w:spacing w:val="29"/>
          <w:lang w:val="en-GB"/>
        </w:rPr>
        <w:t xml:space="preserve"> </w:t>
      </w:r>
      <w:r w:rsidRPr="008E165A">
        <w:rPr>
          <w:rFonts w:asciiTheme="minorHAnsi" w:eastAsia="Arial" w:hAnsiTheme="minorHAnsi" w:cstheme="minorBidi"/>
          <w:color w:val="585756"/>
          <w:spacing w:val="-5"/>
          <w:lang w:val="en-GB"/>
        </w:rPr>
        <w:t>c</w:t>
      </w:r>
      <w:r w:rsidRPr="008E165A">
        <w:rPr>
          <w:rFonts w:asciiTheme="minorHAnsi" w:eastAsia="Arial" w:hAnsiTheme="minorHAnsi" w:cstheme="minorBidi"/>
          <w:color w:val="585756"/>
          <w:spacing w:val="2"/>
          <w:lang w:val="en-GB"/>
        </w:rPr>
        <w:t>o</w:t>
      </w:r>
      <w:r w:rsidRPr="008E165A">
        <w:rPr>
          <w:rFonts w:asciiTheme="minorHAnsi" w:eastAsia="Arial" w:hAnsiTheme="minorHAnsi" w:cstheme="minorBidi"/>
          <w:color w:val="585756"/>
          <w:spacing w:val="-3"/>
          <w:lang w:val="en-GB"/>
        </w:rPr>
        <w:t>n</w:t>
      </w:r>
      <w:r w:rsidRPr="008E165A">
        <w:rPr>
          <w:rFonts w:asciiTheme="minorHAnsi" w:eastAsia="Arial" w:hAnsiTheme="minorHAnsi" w:cstheme="minorBidi"/>
          <w:color w:val="585756"/>
          <w:spacing w:val="2"/>
          <w:lang w:val="en-GB"/>
        </w:rPr>
        <w:t>du</w:t>
      </w:r>
      <w:r w:rsidRPr="008E165A">
        <w:rPr>
          <w:rFonts w:asciiTheme="minorHAnsi" w:eastAsia="Arial" w:hAnsiTheme="minorHAnsi" w:cstheme="minorBidi"/>
          <w:color w:val="585756"/>
          <w:spacing w:val="-5"/>
          <w:lang w:val="en-GB"/>
        </w:rPr>
        <w:t>c</w:t>
      </w:r>
      <w:r w:rsidRPr="008E165A">
        <w:rPr>
          <w:rFonts w:asciiTheme="minorHAnsi" w:eastAsia="Arial" w:hAnsiTheme="minorHAnsi" w:cstheme="minorBidi"/>
          <w:color w:val="585756"/>
          <w:spacing w:val="1"/>
          <w:lang w:val="en-GB"/>
        </w:rPr>
        <w:t>t</w:t>
      </w:r>
      <w:r w:rsidRPr="008E165A">
        <w:rPr>
          <w:rFonts w:asciiTheme="minorHAnsi" w:eastAsia="Arial" w:hAnsiTheme="minorHAnsi" w:cstheme="minorBidi"/>
          <w:color w:val="585756"/>
          <w:spacing w:val="-1"/>
          <w:lang w:val="en-GB"/>
        </w:rPr>
        <w:t>i</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lang w:val="en-GB"/>
        </w:rPr>
        <w:t>g</w:t>
      </w:r>
      <w:r w:rsidRPr="008E165A">
        <w:rPr>
          <w:rFonts w:asciiTheme="minorHAnsi" w:eastAsia="Arial" w:hAnsiTheme="minorHAnsi" w:cstheme="minorBidi"/>
          <w:color w:val="585756"/>
          <w:spacing w:val="23"/>
          <w:lang w:val="en-GB"/>
        </w:rPr>
        <w:t xml:space="preserve"> </w:t>
      </w:r>
      <w:r w:rsidRPr="008E165A">
        <w:rPr>
          <w:rFonts w:asciiTheme="minorHAnsi" w:eastAsia="Arial" w:hAnsiTheme="minorHAnsi" w:cstheme="minorBidi"/>
          <w:color w:val="585756"/>
          <w:lang w:val="en-GB"/>
        </w:rPr>
        <w:t>meetings,</w:t>
      </w:r>
      <w:r w:rsidRPr="008E165A">
        <w:rPr>
          <w:rFonts w:asciiTheme="minorHAnsi" w:eastAsia="Arial" w:hAnsiTheme="minorHAnsi" w:cstheme="minorBidi"/>
          <w:color w:val="585756"/>
          <w:spacing w:val="21"/>
          <w:lang w:val="en-GB"/>
        </w:rPr>
        <w:t xml:space="preserve"> </w:t>
      </w:r>
      <w:r w:rsidRPr="008E165A">
        <w:rPr>
          <w:rFonts w:asciiTheme="minorHAnsi" w:eastAsia="Arial" w:hAnsiTheme="minorHAnsi" w:cstheme="minorBidi"/>
          <w:color w:val="585756"/>
          <w:spacing w:val="1"/>
          <w:lang w:val="en-GB"/>
        </w:rPr>
        <w:t>f</w:t>
      </w:r>
      <w:r w:rsidRPr="008E165A">
        <w:rPr>
          <w:rFonts w:asciiTheme="minorHAnsi" w:eastAsia="Arial" w:hAnsiTheme="minorHAnsi" w:cstheme="minorBidi"/>
          <w:color w:val="585756"/>
          <w:spacing w:val="2"/>
          <w:lang w:val="en-GB"/>
        </w:rPr>
        <w:t>o</w:t>
      </w:r>
      <w:r w:rsidRPr="008E165A">
        <w:rPr>
          <w:rFonts w:asciiTheme="minorHAnsi" w:eastAsia="Arial" w:hAnsiTheme="minorHAnsi" w:cstheme="minorBidi"/>
          <w:color w:val="585756"/>
          <w:spacing w:val="-1"/>
          <w:lang w:val="en-GB"/>
        </w:rPr>
        <w:t>ll</w:t>
      </w:r>
      <w:r w:rsidRPr="008E165A">
        <w:rPr>
          <w:rFonts w:asciiTheme="minorHAnsi" w:eastAsia="Arial" w:hAnsiTheme="minorHAnsi" w:cstheme="minorBidi"/>
          <w:color w:val="585756"/>
          <w:spacing w:val="2"/>
          <w:lang w:val="en-GB"/>
        </w:rPr>
        <w:t>o</w:t>
      </w:r>
      <w:r w:rsidRPr="008E165A">
        <w:rPr>
          <w:rFonts w:asciiTheme="minorHAnsi" w:eastAsia="Arial" w:hAnsiTheme="minorHAnsi" w:cstheme="minorBidi"/>
          <w:color w:val="585756"/>
          <w:spacing w:val="-1"/>
          <w:lang w:val="en-GB"/>
        </w:rPr>
        <w:t>w</w:t>
      </w:r>
      <w:r w:rsidRPr="008E165A">
        <w:rPr>
          <w:rFonts w:asciiTheme="minorHAnsi" w:eastAsia="Arial" w:hAnsiTheme="minorHAnsi" w:cstheme="minorBidi"/>
          <w:color w:val="585756"/>
          <w:spacing w:val="-3"/>
          <w:lang w:val="en-GB"/>
        </w:rPr>
        <w:t>e</w:t>
      </w:r>
      <w:r w:rsidRPr="008E165A">
        <w:rPr>
          <w:rFonts w:asciiTheme="minorHAnsi" w:eastAsia="Arial" w:hAnsiTheme="minorHAnsi" w:cstheme="minorBidi"/>
          <w:color w:val="585756"/>
          <w:lang w:val="en-GB"/>
        </w:rPr>
        <w:t>d</w:t>
      </w:r>
      <w:r w:rsidRPr="008E165A">
        <w:rPr>
          <w:rFonts w:asciiTheme="minorHAnsi" w:eastAsia="Arial" w:hAnsiTheme="minorHAnsi" w:cstheme="minorBidi"/>
          <w:color w:val="585756"/>
          <w:spacing w:val="27"/>
          <w:lang w:val="en-GB"/>
        </w:rPr>
        <w:t xml:space="preserve"> </w:t>
      </w:r>
      <w:r w:rsidRPr="008E165A">
        <w:rPr>
          <w:rFonts w:asciiTheme="minorHAnsi" w:eastAsia="Arial" w:hAnsiTheme="minorHAnsi" w:cstheme="minorBidi"/>
          <w:color w:val="585756"/>
          <w:spacing w:val="2"/>
          <w:lang w:val="en-GB"/>
        </w:rPr>
        <w:t>b</w:t>
      </w:r>
      <w:r w:rsidRPr="008E165A">
        <w:rPr>
          <w:rFonts w:asciiTheme="minorHAnsi" w:eastAsia="Arial" w:hAnsiTheme="minorHAnsi" w:cstheme="minorBidi"/>
          <w:color w:val="585756"/>
          <w:lang w:val="en-GB"/>
        </w:rPr>
        <w:t>y</w:t>
      </w:r>
      <w:r w:rsidRPr="008E165A">
        <w:rPr>
          <w:rFonts w:asciiTheme="minorHAnsi" w:eastAsia="Arial" w:hAnsiTheme="minorHAnsi" w:cstheme="minorBidi"/>
          <w:color w:val="585756"/>
          <w:spacing w:val="25"/>
          <w:lang w:val="en-GB"/>
        </w:rPr>
        <w:t xml:space="preserve"> </w:t>
      </w:r>
      <w:r w:rsidRPr="008E165A">
        <w:rPr>
          <w:rFonts w:asciiTheme="minorHAnsi" w:eastAsia="Arial" w:hAnsiTheme="minorHAnsi" w:cstheme="minorBidi"/>
          <w:color w:val="585756"/>
          <w:spacing w:val="2"/>
          <w:lang w:val="en-GB"/>
        </w:rPr>
        <w:t>de</w:t>
      </w:r>
      <w:r w:rsidRPr="008E165A">
        <w:rPr>
          <w:rFonts w:asciiTheme="minorHAnsi" w:eastAsia="Arial" w:hAnsiTheme="minorHAnsi" w:cstheme="minorBidi"/>
          <w:color w:val="585756"/>
          <w:spacing w:val="-5"/>
          <w:lang w:val="en-GB"/>
        </w:rPr>
        <w:t>v</w:t>
      </w:r>
      <w:r w:rsidRPr="008E165A">
        <w:rPr>
          <w:rFonts w:asciiTheme="minorHAnsi" w:eastAsia="Arial" w:hAnsiTheme="minorHAnsi" w:cstheme="minorBidi"/>
          <w:color w:val="585756"/>
          <w:spacing w:val="2"/>
          <w:lang w:val="en-GB"/>
        </w:rPr>
        <w:t>e</w:t>
      </w:r>
      <w:r w:rsidRPr="008E165A">
        <w:rPr>
          <w:rFonts w:asciiTheme="minorHAnsi" w:eastAsia="Arial" w:hAnsiTheme="minorHAnsi" w:cstheme="minorBidi"/>
          <w:color w:val="585756"/>
          <w:spacing w:val="-1"/>
          <w:lang w:val="en-GB"/>
        </w:rPr>
        <w:t>l</w:t>
      </w:r>
      <w:r w:rsidRPr="008E165A">
        <w:rPr>
          <w:rFonts w:asciiTheme="minorHAnsi" w:eastAsia="Arial" w:hAnsiTheme="minorHAnsi" w:cstheme="minorBidi"/>
          <w:color w:val="585756"/>
          <w:spacing w:val="-3"/>
          <w:lang w:val="en-GB"/>
        </w:rPr>
        <w:t>o</w:t>
      </w:r>
      <w:r w:rsidRPr="008E165A">
        <w:rPr>
          <w:rFonts w:asciiTheme="minorHAnsi" w:eastAsia="Arial" w:hAnsiTheme="minorHAnsi" w:cstheme="minorBidi"/>
          <w:color w:val="585756"/>
          <w:spacing w:val="2"/>
          <w:lang w:val="en-GB"/>
        </w:rPr>
        <w:t>p</w:t>
      </w:r>
      <w:r w:rsidRPr="008E165A">
        <w:rPr>
          <w:rFonts w:asciiTheme="minorHAnsi" w:eastAsia="Arial" w:hAnsiTheme="minorHAnsi" w:cstheme="minorBidi"/>
          <w:color w:val="585756"/>
          <w:spacing w:val="-1"/>
          <w:lang w:val="en-GB"/>
        </w:rPr>
        <w:t>i</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lang w:val="en-GB"/>
        </w:rPr>
        <w:t>g</w:t>
      </w:r>
      <w:r w:rsidRPr="008E165A">
        <w:rPr>
          <w:rFonts w:asciiTheme="minorHAnsi" w:eastAsia="Arial" w:hAnsiTheme="minorHAnsi" w:cstheme="minorBidi"/>
          <w:color w:val="585756"/>
          <w:spacing w:val="27"/>
          <w:lang w:val="en-GB"/>
        </w:rPr>
        <w:t xml:space="preserve"> </w:t>
      </w:r>
      <w:r w:rsidRPr="008E165A">
        <w:rPr>
          <w:rFonts w:asciiTheme="minorHAnsi" w:eastAsia="Arial" w:hAnsiTheme="minorHAnsi" w:cstheme="minorBidi"/>
          <w:color w:val="585756"/>
          <w:spacing w:val="-4"/>
          <w:lang w:val="en-GB"/>
        </w:rPr>
        <w:t>t</w:t>
      </w:r>
      <w:r w:rsidRPr="008E165A">
        <w:rPr>
          <w:rFonts w:asciiTheme="minorHAnsi" w:eastAsia="Arial" w:hAnsiTheme="minorHAnsi" w:cstheme="minorBidi"/>
          <w:color w:val="585756"/>
          <w:spacing w:val="2"/>
          <w:lang w:val="en-GB"/>
        </w:rPr>
        <w:t>h</w:t>
      </w:r>
      <w:r w:rsidRPr="008E165A">
        <w:rPr>
          <w:rFonts w:asciiTheme="minorHAnsi" w:eastAsia="Arial" w:hAnsiTheme="minorHAnsi" w:cstheme="minorBidi"/>
          <w:color w:val="585756"/>
          <w:lang w:val="en-GB"/>
        </w:rPr>
        <w:t>e</w:t>
      </w:r>
      <w:r w:rsidRPr="008E165A">
        <w:rPr>
          <w:rFonts w:asciiTheme="minorHAnsi" w:eastAsia="Arial" w:hAnsiTheme="minorHAnsi" w:cstheme="minorBidi"/>
          <w:color w:val="585756"/>
          <w:spacing w:val="27"/>
          <w:lang w:val="en-GB"/>
        </w:rPr>
        <w:t xml:space="preserve"> </w:t>
      </w:r>
      <w:r w:rsidRPr="008E165A">
        <w:rPr>
          <w:rFonts w:asciiTheme="minorHAnsi" w:eastAsiaTheme="minorHAnsi" w:hAnsiTheme="minorHAnsi" w:cstheme="minorBidi"/>
          <w:color w:val="585756"/>
          <w:lang w:val="en-GB"/>
        </w:rPr>
        <w:t>training materials</w:t>
      </w:r>
      <w:r w:rsidRPr="008E165A">
        <w:rPr>
          <w:rFonts w:asciiTheme="minorHAnsi" w:eastAsia="Arial" w:hAnsiTheme="minorHAnsi" w:cstheme="minorBidi"/>
          <w:color w:val="585756"/>
          <w:spacing w:val="27"/>
          <w:lang w:val="en-GB"/>
        </w:rPr>
        <w:t xml:space="preserve"> for the </w:t>
      </w:r>
      <w:r w:rsidRPr="008E165A">
        <w:rPr>
          <w:rFonts w:asciiTheme="minorHAnsi" w:eastAsia="Arial" w:hAnsiTheme="minorHAnsi" w:cstheme="minorBidi"/>
          <w:color w:val="585756"/>
          <w:spacing w:val="-1"/>
          <w:lang w:val="en-GB"/>
        </w:rPr>
        <w:t>m</w:t>
      </w:r>
      <w:r w:rsidRPr="008E165A">
        <w:rPr>
          <w:rFonts w:asciiTheme="minorHAnsi" w:eastAsia="Arial" w:hAnsiTheme="minorHAnsi" w:cstheme="minorBidi"/>
          <w:color w:val="585756"/>
          <w:spacing w:val="2"/>
          <w:lang w:val="en-GB"/>
        </w:rPr>
        <w:t>a</w:t>
      </w:r>
      <w:r w:rsidRPr="008E165A">
        <w:rPr>
          <w:rFonts w:asciiTheme="minorHAnsi" w:eastAsia="Arial" w:hAnsiTheme="minorHAnsi" w:cstheme="minorBidi"/>
          <w:color w:val="585756"/>
          <w:spacing w:val="-6"/>
          <w:lang w:val="en-GB"/>
        </w:rPr>
        <w:t>i</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spacing w:val="1"/>
          <w:lang w:val="en-GB"/>
        </w:rPr>
        <w:t>t</w:t>
      </w:r>
      <w:r w:rsidRPr="008E165A">
        <w:rPr>
          <w:rFonts w:asciiTheme="minorHAnsi" w:eastAsia="Arial" w:hAnsiTheme="minorHAnsi" w:cstheme="minorBidi"/>
          <w:color w:val="585756"/>
          <w:spacing w:val="-3"/>
          <w:lang w:val="en-GB"/>
        </w:rPr>
        <w:t>e</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spacing w:val="-3"/>
          <w:lang w:val="en-GB"/>
        </w:rPr>
        <w:t>a</w:t>
      </w:r>
      <w:r w:rsidRPr="008E165A">
        <w:rPr>
          <w:rFonts w:asciiTheme="minorHAnsi" w:eastAsia="Arial" w:hAnsiTheme="minorHAnsi" w:cstheme="minorBidi"/>
          <w:color w:val="585756"/>
          <w:spacing w:val="2"/>
          <w:lang w:val="en-GB"/>
        </w:rPr>
        <w:t>n</w:t>
      </w:r>
      <w:r w:rsidRPr="008E165A">
        <w:rPr>
          <w:rFonts w:asciiTheme="minorHAnsi" w:eastAsia="Arial" w:hAnsiTheme="minorHAnsi" w:cstheme="minorBidi"/>
          <w:color w:val="585756"/>
          <w:lang w:val="en-GB"/>
        </w:rPr>
        <w:t>ce</w:t>
      </w:r>
      <w:r w:rsidRPr="008E165A">
        <w:rPr>
          <w:rFonts w:asciiTheme="minorHAnsi" w:eastAsia="Arial" w:hAnsiTheme="minorHAnsi" w:cstheme="minorBidi"/>
          <w:color w:val="585756"/>
          <w:spacing w:val="23"/>
          <w:lang w:val="en-GB"/>
        </w:rPr>
        <w:t xml:space="preserve"> </w:t>
      </w:r>
      <w:r w:rsidRPr="008E165A">
        <w:rPr>
          <w:rFonts w:asciiTheme="minorHAnsi" w:eastAsia="Arial" w:hAnsiTheme="minorHAnsi" w:cstheme="minorBidi"/>
          <w:color w:val="585756"/>
          <w:spacing w:val="2"/>
          <w:lang w:val="en-GB"/>
        </w:rPr>
        <w:t>a</w:t>
      </w:r>
      <w:r w:rsidRPr="008E165A">
        <w:rPr>
          <w:rFonts w:asciiTheme="minorHAnsi" w:eastAsia="Arial" w:hAnsiTheme="minorHAnsi" w:cstheme="minorBidi"/>
          <w:color w:val="585756"/>
          <w:spacing w:val="-3"/>
          <w:lang w:val="en-GB"/>
        </w:rPr>
        <w:t>n</w:t>
      </w:r>
      <w:r w:rsidRPr="008E165A">
        <w:rPr>
          <w:rFonts w:asciiTheme="minorHAnsi" w:eastAsia="Arial" w:hAnsiTheme="minorHAnsi" w:cstheme="minorBidi"/>
          <w:color w:val="585756"/>
          <w:lang w:val="en-GB"/>
        </w:rPr>
        <w:t>d</w:t>
      </w:r>
      <w:r w:rsidRPr="008E165A">
        <w:rPr>
          <w:rFonts w:asciiTheme="minorHAnsi" w:eastAsia="Arial" w:hAnsiTheme="minorHAnsi" w:cstheme="minorBidi"/>
          <w:color w:val="585756"/>
          <w:spacing w:val="27"/>
          <w:lang w:val="en-GB"/>
        </w:rPr>
        <w:t xml:space="preserve"> </w:t>
      </w:r>
      <w:r w:rsidRPr="008E165A">
        <w:rPr>
          <w:rFonts w:asciiTheme="minorHAnsi" w:eastAsia="Arial" w:hAnsiTheme="minorHAnsi" w:cstheme="minorBidi"/>
          <w:color w:val="585756"/>
          <w:spacing w:val="2"/>
          <w:lang w:val="en-GB"/>
        </w:rPr>
        <w:t>a</w:t>
      </w:r>
      <w:r w:rsidRPr="008E165A">
        <w:rPr>
          <w:rFonts w:asciiTheme="minorHAnsi" w:eastAsia="Arial" w:hAnsiTheme="minorHAnsi" w:cstheme="minorBidi"/>
          <w:color w:val="585756"/>
          <w:lang w:val="en-GB"/>
        </w:rPr>
        <w:t>ss</w:t>
      </w:r>
      <w:r w:rsidRPr="008E165A">
        <w:rPr>
          <w:rFonts w:asciiTheme="minorHAnsi" w:eastAsia="Arial" w:hAnsiTheme="minorHAnsi" w:cstheme="minorBidi"/>
          <w:color w:val="585756"/>
          <w:spacing w:val="-3"/>
          <w:lang w:val="en-GB"/>
        </w:rPr>
        <w:t>e</w:t>
      </w:r>
      <w:r w:rsidRPr="008E165A">
        <w:rPr>
          <w:rFonts w:asciiTheme="minorHAnsi" w:eastAsia="Arial" w:hAnsiTheme="minorHAnsi" w:cstheme="minorBidi"/>
          <w:color w:val="585756"/>
          <w:lang w:val="en-GB"/>
        </w:rPr>
        <w:t xml:space="preserve">t </w:t>
      </w:r>
      <w:r w:rsidRPr="008E165A">
        <w:rPr>
          <w:rFonts w:asciiTheme="minorHAnsi" w:eastAsia="Arial" w:hAnsiTheme="minorHAnsi" w:cstheme="minorBidi"/>
          <w:color w:val="585756"/>
          <w:spacing w:val="-1"/>
          <w:lang w:val="en-GB"/>
        </w:rPr>
        <w:t>m</w:t>
      </w:r>
      <w:r w:rsidRPr="008E165A">
        <w:rPr>
          <w:rFonts w:asciiTheme="minorHAnsi" w:eastAsia="Arial" w:hAnsiTheme="minorHAnsi" w:cstheme="minorBidi"/>
          <w:color w:val="585756"/>
          <w:spacing w:val="2"/>
          <w:lang w:val="en-GB"/>
        </w:rPr>
        <w:t>an</w:t>
      </w:r>
      <w:r w:rsidRPr="008E165A">
        <w:rPr>
          <w:rFonts w:asciiTheme="minorHAnsi" w:eastAsia="Arial" w:hAnsiTheme="minorHAnsi" w:cstheme="minorBidi"/>
          <w:color w:val="585756"/>
          <w:spacing w:val="-3"/>
          <w:lang w:val="en-GB"/>
        </w:rPr>
        <w:t>a</w:t>
      </w:r>
      <w:r w:rsidRPr="008E165A">
        <w:rPr>
          <w:rFonts w:asciiTheme="minorHAnsi" w:eastAsia="Arial" w:hAnsiTheme="minorHAnsi" w:cstheme="minorBidi"/>
          <w:color w:val="585756"/>
          <w:spacing w:val="2"/>
          <w:lang w:val="en-GB"/>
        </w:rPr>
        <w:t>ge</w:t>
      </w:r>
      <w:r w:rsidRPr="008E165A">
        <w:rPr>
          <w:rFonts w:asciiTheme="minorHAnsi" w:eastAsia="Arial" w:hAnsiTheme="minorHAnsi" w:cstheme="minorBidi"/>
          <w:color w:val="585756"/>
          <w:spacing w:val="-6"/>
          <w:lang w:val="en-GB"/>
        </w:rPr>
        <w:t>m</w:t>
      </w:r>
      <w:r w:rsidRPr="008E165A">
        <w:rPr>
          <w:rFonts w:asciiTheme="minorHAnsi" w:eastAsia="Arial" w:hAnsiTheme="minorHAnsi" w:cstheme="minorBidi"/>
          <w:color w:val="585756"/>
          <w:spacing w:val="2"/>
          <w:lang w:val="en-GB"/>
        </w:rPr>
        <w:t>e</w:t>
      </w:r>
      <w:r w:rsidRPr="008E165A">
        <w:rPr>
          <w:rFonts w:asciiTheme="minorHAnsi" w:eastAsia="Arial" w:hAnsiTheme="minorHAnsi" w:cstheme="minorBidi"/>
          <w:color w:val="585756"/>
          <w:spacing w:val="-3"/>
          <w:lang w:val="en-GB"/>
        </w:rPr>
        <w:t>n</w:t>
      </w:r>
      <w:r w:rsidRPr="008E165A">
        <w:rPr>
          <w:rFonts w:asciiTheme="minorHAnsi" w:eastAsia="Arial" w:hAnsiTheme="minorHAnsi" w:cstheme="minorBidi"/>
          <w:color w:val="585756"/>
          <w:lang w:val="en-GB"/>
        </w:rPr>
        <w:t>t</w:t>
      </w:r>
      <w:r w:rsidRPr="008E165A">
        <w:rPr>
          <w:rFonts w:asciiTheme="minorHAnsi" w:eastAsia="Arial" w:hAnsiTheme="minorHAnsi" w:cstheme="minorBidi"/>
          <w:color w:val="585756"/>
          <w:spacing w:val="2"/>
          <w:lang w:val="en-GB"/>
        </w:rPr>
        <w:t xml:space="preserve"> </w:t>
      </w:r>
      <w:r w:rsidRPr="008E165A">
        <w:rPr>
          <w:rFonts w:asciiTheme="minorHAnsi" w:eastAsia="Arial" w:hAnsiTheme="minorHAnsi" w:cstheme="minorBidi"/>
          <w:color w:val="585756"/>
          <w:lang w:val="en-GB"/>
        </w:rPr>
        <w:t>sys</w:t>
      </w:r>
      <w:r w:rsidRPr="008E165A">
        <w:rPr>
          <w:rFonts w:asciiTheme="minorHAnsi" w:eastAsia="Arial" w:hAnsiTheme="minorHAnsi" w:cstheme="minorBidi"/>
          <w:color w:val="585756"/>
          <w:spacing w:val="1"/>
          <w:lang w:val="en-GB"/>
        </w:rPr>
        <w:t>t</w:t>
      </w:r>
      <w:r w:rsidRPr="008E165A">
        <w:rPr>
          <w:rFonts w:asciiTheme="minorHAnsi" w:eastAsia="Arial" w:hAnsiTheme="minorHAnsi" w:cstheme="minorBidi"/>
          <w:color w:val="585756"/>
          <w:spacing w:val="2"/>
          <w:lang w:val="en-GB"/>
        </w:rPr>
        <w:t>e</w:t>
      </w:r>
      <w:r w:rsidRPr="008E165A">
        <w:rPr>
          <w:rFonts w:asciiTheme="minorHAnsi" w:eastAsia="Arial" w:hAnsiTheme="minorHAnsi" w:cstheme="minorBidi"/>
          <w:color w:val="585756"/>
          <w:lang w:val="en-GB"/>
        </w:rPr>
        <w:t>m</w:t>
      </w:r>
      <w:r w:rsidRPr="008E165A">
        <w:rPr>
          <w:rFonts w:asciiTheme="minorHAnsi" w:eastAsia="Arial" w:hAnsiTheme="minorHAnsi" w:cstheme="minorBidi"/>
          <w:color w:val="585756"/>
          <w:spacing w:val="-5"/>
          <w:lang w:val="en-GB"/>
        </w:rPr>
        <w:t xml:space="preserve"> </w:t>
      </w:r>
      <w:r w:rsidRPr="008E165A">
        <w:rPr>
          <w:rFonts w:asciiTheme="minorHAnsi" w:eastAsia="Arial" w:hAnsiTheme="minorHAnsi" w:cstheme="minorBidi"/>
          <w:color w:val="585756"/>
          <w:spacing w:val="2"/>
          <w:lang w:val="en-GB"/>
        </w:rPr>
        <w:t>a</w:t>
      </w:r>
      <w:r w:rsidRPr="008E165A">
        <w:rPr>
          <w:rFonts w:asciiTheme="minorHAnsi" w:eastAsia="Arial" w:hAnsiTheme="minorHAnsi" w:cstheme="minorBidi"/>
          <w:color w:val="585756"/>
          <w:spacing w:val="-3"/>
          <w:lang w:val="en-GB"/>
        </w:rPr>
        <w:t>n</w:t>
      </w:r>
      <w:r w:rsidRPr="008E165A">
        <w:rPr>
          <w:rFonts w:asciiTheme="minorHAnsi" w:eastAsia="Arial" w:hAnsiTheme="minorHAnsi" w:cstheme="minorBidi"/>
          <w:color w:val="585756"/>
          <w:lang w:val="en-GB"/>
        </w:rPr>
        <w:t>d</w:t>
      </w:r>
      <w:r w:rsidRPr="008E165A">
        <w:rPr>
          <w:rFonts w:asciiTheme="minorHAnsi" w:eastAsia="Arial" w:hAnsiTheme="minorHAnsi" w:cstheme="minorBidi"/>
          <w:color w:val="585756"/>
          <w:spacing w:val="3"/>
          <w:lang w:val="en-GB"/>
        </w:rPr>
        <w:t xml:space="preserve"> </w:t>
      </w:r>
      <w:r w:rsidRPr="008E165A">
        <w:rPr>
          <w:rFonts w:asciiTheme="minorHAnsi" w:eastAsia="Arial" w:hAnsiTheme="minorHAnsi" w:cstheme="minorBidi"/>
          <w:color w:val="585756"/>
          <w:spacing w:val="-1"/>
          <w:lang w:val="en-GB"/>
        </w:rPr>
        <w:t>m</w:t>
      </w:r>
      <w:r w:rsidRPr="008E165A">
        <w:rPr>
          <w:rFonts w:asciiTheme="minorHAnsi" w:eastAsia="Arial" w:hAnsiTheme="minorHAnsi" w:cstheme="minorBidi"/>
          <w:color w:val="585756"/>
          <w:spacing w:val="2"/>
          <w:lang w:val="en-GB"/>
        </w:rPr>
        <w:t>e</w:t>
      </w:r>
      <w:r w:rsidRPr="008E165A">
        <w:rPr>
          <w:rFonts w:asciiTheme="minorHAnsi" w:eastAsia="Arial" w:hAnsiTheme="minorHAnsi" w:cstheme="minorBidi"/>
          <w:color w:val="585756"/>
          <w:spacing w:val="-4"/>
          <w:lang w:val="en-GB"/>
        </w:rPr>
        <w:t>t</w:t>
      </w:r>
      <w:r w:rsidRPr="008E165A">
        <w:rPr>
          <w:rFonts w:asciiTheme="minorHAnsi" w:eastAsia="Arial" w:hAnsiTheme="minorHAnsi" w:cstheme="minorBidi"/>
          <w:color w:val="585756"/>
          <w:spacing w:val="2"/>
          <w:lang w:val="en-GB"/>
        </w:rPr>
        <w:t>h</w:t>
      </w:r>
      <w:r w:rsidRPr="008E165A">
        <w:rPr>
          <w:rFonts w:asciiTheme="minorHAnsi" w:eastAsia="Arial" w:hAnsiTheme="minorHAnsi" w:cstheme="minorBidi"/>
          <w:color w:val="585756"/>
          <w:spacing w:val="-3"/>
          <w:lang w:val="en-GB"/>
        </w:rPr>
        <w:t>o</w:t>
      </w:r>
      <w:r w:rsidRPr="008E165A">
        <w:rPr>
          <w:rFonts w:asciiTheme="minorHAnsi" w:eastAsia="Arial" w:hAnsiTheme="minorHAnsi" w:cstheme="minorBidi"/>
          <w:color w:val="585756"/>
          <w:spacing w:val="2"/>
          <w:lang w:val="en-GB"/>
        </w:rPr>
        <w:t>do</w:t>
      </w:r>
      <w:r w:rsidRPr="008E165A">
        <w:rPr>
          <w:rFonts w:asciiTheme="minorHAnsi" w:eastAsia="Arial" w:hAnsiTheme="minorHAnsi" w:cstheme="minorBidi"/>
          <w:color w:val="585756"/>
          <w:spacing w:val="-6"/>
          <w:lang w:val="en-GB"/>
        </w:rPr>
        <w:t>l</w:t>
      </w:r>
      <w:r w:rsidRPr="008E165A">
        <w:rPr>
          <w:rFonts w:asciiTheme="minorHAnsi" w:eastAsia="Arial" w:hAnsiTheme="minorHAnsi" w:cstheme="minorBidi"/>
          <w:color w:val="585756"/>
          <w:spacing w:val="2"/>
          <w:lang w:val="en-GB"/>
        </w:rPr>
        <w:t>og</w:t>
      </w:r>
      <w:r w:rsidRPr="008E165A">
        <w:rPr>
          <w:rFonts w:asciiTheme="minorHAnsi" w:eastAsia="Arial" w:hAnsiTheme="minorHAnsi" w:cstheme="minorBidi"/>
          <w:color w:val="585756"/>
          <w:lang w:val="en-GB"/>
        </w:rPr>
        <w:t>y</w:t>
      </w:r>
      <w:r w:rsidR="008C24BC" w:rsidRPr="008E165A">
        <w:rPr>
          <w:rFonts w:asciiTheme="minorHAnsi" w:eastAsia="Arial" w:hAnsiTheme="minorHAnsi" w:cstheme="minorBidi"/>
          <w:color w:val="585756"/>
          <w:lang w:val="en-GB"/>
        </w:rPr>
        <w:t xml:space="preserve"> </w:t>
      </w:r>
      <w:r w:rsidR="00E56036">
        <w:rPr>
          <w:rFonts w:asciiTheme="minorHAnsi" w:eastAsia="Arial" w:hAnsiTheme="minorHAnsi" w:cstheme="minorBidi"/>
          <w:color w:val="585756"/>
          <w:spacing w:val="1"/>
          <w:lang w:val="en-GB"/>
        </w:rPr>
        <w:t xml:space="preserve">in </w:t>
      </w:r>
      <w:r w:rsidR="00BD5F4C">
        <w:rPr>
          <w:rFonts w:asciiTheme="minorHAnsi" w:eastAsia="Arial" w:hAnsiTheme="minorHAnsi" w:cstheme="minorBidi"/>
          <w:color w:val="585756"/>
          <w:spacing w:val="1"/>
          <w:lang w:val="en-GB"/>
        </w:rPr>
        <w:t xml:space="preserve">various </w:t>
      </w:r>
      <w:r w:rsidR="00BD5F4C" w:rsidRPr="008E165A">
        <w:rPr>
          <w:rFonts w:asciiTheme="minorHAnsi" w:eastAsia="Arial" w:hAnsiTheme="minorHAnsi" w:cstheme="minorBidi"/>
          <w:color w:val="585756"/>
          <w:lang w:val="en-GB"/>
        </w:rPr>
        <w:t>Institutions</w:t>
      </w:r>
      <w:r w:rsidRPr="008E165A">
        <w:rPr>
          <w:rFonts w:asciiTheme="minorHAnsi" w:eastAsia="Arial" w:hAnsiTheme="minorHAnsi" w:cstheme="minorBidi"/>
          <w:color w:val="585756"/>
          <w:spacing w:val="1"/>
          <w:lang w:val="en-GB"/>
        </w:rPr>
        <w:t>.</w:t>
      </w:r>
    </w:p>
    <w:p w14:paraId="19999528" w14:textId="6EEE4C9F" w:rsidR="008E165A" w:rsidRPr="008E165A" w:rsidRDefault="008E165A">
      <w:pPr>
        <w:widowControl w:val="0"/>
        <w:numPr>
          <w:ilvl w:val="0"/>
          <w:numId w:val="41"/>
        </w:numPr>
        <w:spacing w:before="65" w:after="0" w:line="360" w:lineRule="auto"/>
        <w:ind w:right="48"/>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Shall entail conducting the study and develop a maintenance strategy and Asset management system for the Institutions through literature review, interviews, discussions, meetings and analysis of the findings and reporting</w:t>
      </w:r>
      <w:r w:rsidR="00375426">
        <w:rPr>
          <w:rFonts w:asciiTheme="minorHAnsi" w:eastAsia="Arial" w:hAnsiTheme="minorHAnsi" w:cstheme="minorHAnsi"/>
          <w:color w:val="585756"/>
          <w:lang w:val="en-GB"/>
        </w:rPr>
        <w:t>.</w:t>
      </w:r>
    </w:p>
    <w:p w14:paraId="33FBD661" w14:textId="74084DDE" w:rsidR="008E165A" w:rsidRPr="008E165A" w:rsidRDefault="008E165A" w:rsidP="4120C6AE">
      <w:pPr>
        <w:widowControl w:val="0"/>
        <w:spacing w:after="0" w:line="360" w:lineRule="auto"/>
        <w:ind w:right="52"/>
        <w:jc w:val="both"/>
        <w:rPr>
          <w:rFonts w:asciiTheme="minorHAnsi" w:eastAsia="Arial" w:hAnsiTheme="minorHAnsi" w:cstheme="minorBidi"/>
          <w:color w:val="585756"/>
          <w:lang w:val="en-GB"/>
        </w:rPr>
      </w:pPr>
      <w:r w:rsidRPr="4120C6AE">
        <w:rPr>
          <w:rFonts w:asciiTheme="minorHAnsi" w:eastAsia="Arial" w:hAnsiTheme="minorHAnsi" w:cstheme="minorBidi"/>
          <w:b/>
          <w:bCs/>
          <w:color w:val="585756"/>
          <w:spacing w:val="2"/>
          <w:lang w:val="en-GB"/>
        </w:rPr>
        <w:t>P</w:t>
      </w:r>
      <w:r w:rsidRPr="4120C6AE">
        <w:rPr>
          <w:rFonts w:asciiTheme="minorHAnsi" w:eastAsia="Arial" w:hAnsiTheme="minorHAnsi" w:cstheme="minorBidi"/>
          <w:b/>
          <w:bCs/>
          <w:color w:val="585756"/>
          <w:lang w:val="en-GB"/>
        </w:rPr>
        <w:t>h</w:t>
      </w:r>
      <w:r w:rsidRPr="4120C6AE">
        <w:rPr>
          <w:rFonts w:asciiTheme="minorHAnsi" w:eastAsia="Arial" w:hAnsiTheme="minorHAnsi" w:cstheme="minorBidi"/>
          <w:b/>
          <w:bCs/>
          <w:color w:val="585756"/>
          <w:spacing w:val="2"/>
          <w:lang w:val="en-GB"/>
        </w:rPr>
        <w:t>a</w:t>
      </w:r>
      <w:r w:rsidRPr="4120C6AE">
        <w:rPr>
          <w:rFonts w:asciiTheme="minorHAnsi" w:eastAsia="Arial" w:hAnsiTheme="minorHAnsi" w:cstheme="minorBidi"/>
          <w:b/>
          <w:bCs/>
          <w:color w:val="585756"/>
          <w:spacing w:val="-3"/>
          <w:lang w:val="en-GB"/>
        </w:rPr>
        <w:t>s</w:t>
      </w:r>
      <w:r w:rsidRPr="4120C6AE">
        <w:rPr>
          <w:rFonts w:asciiTheme="minorHAnsi" w:eastAsia="Arial" w:hAnsiTheme="minorHAnsi" w:cstheme="minorBidi"/>
          <w:b/>
          <w:bCs/>
          <w:color w:val="585756"/>
          <w:lang w:val="en-GB"/>
        </w:rPr>
        <w:t>e</w:t>
      </w:r>
      <w:r w:rsidRPr="4120C6AE">
        <w:rPr>
          <w:rFonts w:asciiTheme="minorHAnsi" w:eastAsia="Arial" w:hAnsiTheme="minorHAnsi" w:cstheme="minorBidi"/>
          <w:b/>
          <w:bCs/>
          <w:color w:val="585756"/>
          <w:spacing w:val="17"/>
          <w:lang w:val="en-GB"/>
        </w:rPr>
        <w:t xml:space="preserve"> </w:t>
      </w:r>
      <w:r w:rsidRPr="4120C6AE">
        <w:rPr>
          <w:rFonts w:asciiTheme="minorHAnsi" w:eastAsia="Arial" w:hAnsiTheme="minorHAnsi" w:cstheme="minorBidi"/>
          <w:b/>
          <w:bCs/>
          <w:color w:val="585756"/>
          <w:lang w:val="en-GB"/>
        </w:rPr>
        <w:t>2</w:t>
      </w:r>
      <w:r w:rsidRPr="4120C6AE">
        <w:rPr>
          <w:rFonts w:asciiTheme="minorHAnsi" w:eastAsia="Arial" w:hAnsiTheme="minorHAnsi" w:cstheme="minorBidi"/>
          <w:b/>
          <w:bCs/>
          <w:color w:val="585756"/>
          <w:spacing w:val="23"/>
          <w:lang w:val="en-GB"/>
        </w:rPr>
        <w:t xml:space="preserve"> </w:t>
      </w:r>
      <w:r w:rsidRPr="4120C6AE">
        <w:rPr>
          <w:rFonts w:asciiTheme="minorHAnsi" w:eastAsia="Arial" w:hAnsiTheme="minorHAnsi" w:cstheme="minorBidi"/>
          <w:color w:val="585756"/>
          <w:spacing w:val="-1"/>
          <w:lang w:val="en-GB"/>
        </w:rPr>
        <w:t>shall</w:t>
      </w:r>
      <w:r w:rsidRPr="4120C6AE">
        <w:rPr>
          <w:rFonts w:asciiTheme="minorHAnsi" w:eastAsia="Arial" w:hAnsiTheme="minorHAnsi" w:cstheme="minorBidi"/>
          <w:color w:val="585756"/>
          <w:spacing w:val="19"/>
          <w:lang w:val="en-GB"/>
        </w:rPr>
        <w:t xml:space="preserve"> </w:t>
      </w:r>
      <w:r w:rsidRPr="4120C6AE">
        <w:rPr>
          <w:rFonts w:asciiTheme="minorHAnsi" w:eastAsia="Arial" w:hAnsiTheme="minorHAnsi" w:cstheme="minorBidi"/>
          <w:color w:val="585756"/>
          <w:spacing w:val="-3"/>
          <w:lang w:val="en-GB"/>
        </w:rPr>
        <w:t>e</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spacing w:val="-4"/>
          <w:lang w:val="en-GB"/>
        </w:rPr>
        <w:t>t</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lang w:val="en-GB"/>
        </w:rPr>
        <w:t>l</w:t>
      </w:r>
      <w:r w:rsidRPr="4120C6AE">
        <w:rPr>
          <w:rFonts w:asciiTheme="minorHAnsi" w:eastAsia="Arial" w:hAnsiTheme="minorHAnsi" w:cstheme="minorBidi"/>
          <w:color w:val="585756"/>
          <w:spacing w:val="15"/>
          <w:lang w:val="en-GB"/>
        </w:rPr>
        <w:t xml:space="preserve"> </w:t>
      </w:r>
      <w:r w:rsidRPr="4120C6AE">
        <w:rPr>
          <w:rFonts w:asciiTheme="minorHAnsi" w:eastAsia="Arial" w:hAnsiTheme="minorHAnsi" w:cstheme="minorBidi"/>
          <w:color w:val="585756"/>
          <w:spacing w:val="2"/>
          <w:lang w:val="en-GB"/>
        </w:rPr>
        <w:t>p</w:t>
      </w:r>
      <w:r w:rsidRPr="4120C6AE">
        <w:rPr>
          <w:rFonts w:asciiTheme="minorHAnsi" w:eastAsia="Arial" w:hAnsiTheme="minorHAnsi" w:cstheme="minorBidi"/>
          <w:color w:val="585756"/>
          <w:spacing w:val="-1"/>
          <w:lang w:val="en-GB"/>
        </w:rPr>
        <w:t>r</w:t>
      </w:r>
      <w:r w:rsidRPr="4120C6AE">
        <w:rPr>
          <w:rFonts w:asciiTheme="minorHAnsi" w:eastAsia="Arial" w:hAnsiTheme="minorHAnsi" w:cstheme="minorBidi"/>
          <w:color w:val="585756"/>
          <w:spacing w:val="2"/>
          <w:lang w:val="en-GB"/>
        </w:rPr>
        <w:t>e</w:t>
      </w:r>
      <w:r w:rsidRPr="4120C6AE">
        <w:rPr>
          <w:rFonts w:asciiTheme="minorHAnsi" w:eastAsia="Arial" w:hAnsiTheme="minorHAnsi" w:cstheme="minorBidi"/>
          <w:color w:val="585756"/>
          <w:spacing w:val="-8"/>
          <w:lang w:val="en-GB"/>
        </w:rPr>
        <w:t>p</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1"/>
          <w:lang w:val="en-GB"/>
        </w:rPr>
        <w:t>ri</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lang w:val="en-GB"/>
        </w:rPr>
        <w:t>g</w:t>
      </w:r>
      <w:r w:rsidRPr="4120C6AE">
        <w:rPr>
          <w:rFonts w:asciiTheme="minorHAnsi" w:eastAsia="Arial" w:hAnsiTheme="minorHAnsi" w:cstheme="minorBidi"/>
          <w:color w:val="585756"/>
          <w:spacing w:val="18"/>
          <w:lang w:val="en-GB"/>
        </w:rPr>
        <w:t xml:space="preserve"> </w:t>
      </w:r>
      <w:r w:rsidRPr="4120C6AE">
        <w:rPr>
          <w:rFonts w:asciiTheme="minorHAnsi" w:eastAsia="Arial" w:hAnsiTheme="minorHAnsi" w:cstheme="minorBidi"/>
          <w:color w:val="585756"/>
          <w:spacing w:val="-3"/>
          <w:lang w:val="en-GB"/>
        </w:rPr>
        <w:t>a</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lang w:val="en-GB"/>
        </w:rPr>
        <w:t>d</w:t>
      </w:r>
      <w:r w:rsidRPr="4120C6AE">
        <w:rPr>
          <w:rFonts w:asciiTheme="minorHAnsi" w:eastAsia="Arial" w:hAnsiTheme="minorHAnsi" w:cstheme="minorBidi"/>
          <w:color w:val="585756"/>
          <w:spacing w:val="18"/>
          <w:lang w:val="en-GB"/>
        </w:rPr>
        <w:t xml:space="preserve"> </w:t>
      </w:r>
      <w:r w:rsidRPr="4120C6AE">
        <w:rPr>
          <w:rFonts w:asciiTheme="minorHAnsi" w:eastAsia="Arial" w:hAnsiTheme="minorHAnsi" w:cstheme="minorBidi"/>
          <w:color w:val="585756"/>
          <w:lang w:val="en-GB"/>
        </w:rPr>
        <w:t>c</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spacing w:val="-3"/>
          <w:lang w:val="en-GB"/>
        </w:rPr>
        <w:t>d</w:t>
      </w:r>
      <w:r w:rsidRPr="4120C6AE">
        <w:rPr>
          <w:rFonts w:asciiTheme="minorHAnsi" w:eastAsia="Arial" w:hAnsiTheme="minorHAnsi" w:cstheme="minorBidi"/>
          <w:color w:val="585756"/>
          <w:spacing w:val="2"/>
          <w:lang w:val="en-GB"/>
        </w:rPr>
        <w:t>u</w:t>
      </w:r>
      <w:r w:rsidRPr="4120C6AE">
        <w:rPr>
          <w:rFonts w:asciiTheme="minorHAnsi" w:eastAsia="Arial" w:hAnsiTheme="minorHAnsi" w:cstheme="minorBidi"/>
          <w:color w:val="585756"/>
          <w:lang w:val="en-GB"/>
        </w:rPr>
        <w:t>c</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3"/>
          <w:lang w:val="en-GB"/>
        </w:rPr>
        <w:t>n</w:t>
      </w:r>
      <w:r w:rsidRPr="4120C6AE">
        <w:rPr>
          <w:rFonts w:asciiTheme="minorHAnsi" w:eastAsia="Arial" w:hAnsiTheme="minorHAnsi" w:cstheme="minorBidi"/>
          <w:color w:val="585756"/>
          <w:lang w:val="en-GB"/>
        </w:rPr>
        <w:t>g</w:t>
      </w:r>
      <w:r w:rsidRPr="4120C6AE">
        <w:rPr>
          <w:rFonts w:asciiTheme="minorHAnsi" w:eastAsia="Arial" w:hAnsiTheme="minorHAnsi" w:cstheme="minorBidi"/>
          <w:color w:val="585756"/>
          <w:spacing w:val="17"/>
          <w:lang w:val="en-GB"/>
        </w:rPr>
        <w:t xml:space="preserve"> </w:t>
      </w:r>
      <w:r w:rsidRPr="4120C6AE">
        <w:rPr>
          <w:rFonts w:asciiTheme="minorHAnsi" w:eastAsia="Arial" w:hAnsiTheme="minorHAnsi" w:cstheme="minorBidi"/>
          <w:color w:val="585756"/>
          <w:lang w:val="en-GB"/>
        </w:rPr>
        <w:t>a</w:t>
      </w:r>
      <w:r w:rsidRPr="4120C6AE">
        <w:rPr>
          <w:rFonts w:asciiTheme="minorHAnsi" w:eastAsia="Arial" w:hAnsiTheme="minorHAnsi" w:cstheme="minorBidi"/>
          <w:color w:val="585756"/>
          <w:spacing w:val="22"/>
          <w:lang w:val="en-GB"/>
        </w:rPr>
        <w:t xml:space="preserve"> </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6"/>
          <w:lang w:val="en-GB"/>
        </w:rPr>
        <w:t>r</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3"/>
          <w:lang w:val="en-GB"/>
        </w:rPr>
        <w:t>n</w:t>
      </w:r>
      <w:r w:rsidRPr="4120C6AE">
        <w:rPr>
          <w:rFonts w:asciiTheme="minorHAnsi" w:eastAsia="Arial" w:hAnsiTheme="minorHAnsi" w:cstheme="minorBidi"/>
          <w:color w:val="585756"/>
          <w:lang w:val="en-GB"/>
        </w:rPr>
        <w:t>g</w:t>
      </w:r>
      <w:r w:rsidRPr="4120C6AE">
        <w:rPr>
          <w:rFonts w:asciiTheme="minorHAnsi" w:eastAsia="Arial" w:hAnsiTheme="minorHAnsi" w:cstheme="minorBidi"/>
          <w:color w:val="585756"/>
          <w:spacing w:val="17"/>
          <w:lang w:val="en-GB"/>
        </w:rPr>
        <w:t xml:space="preserve"> </w:t>
      </w:r>
      <w:r w:rsidRPr="4120C6AE">
        <w:rPr>
          <w:rFonts w:asciiTheme="minorHAnsi" w:eastAsia="Arial" w:hAnsiTheme="minorHAnsi" w:cstheme="minorBidi"/>
          <w:color w:val="585756"/>
          <w:spacing w:val="2"/>
          <w:lang w:val="en-GB"/>
        </w:rPr>
        <w:t>p</w:t>
      </w:r>
      <w:r w:rsidRPr="4120C6AE">
        <w:rPr>
          <w:rFonts w:asciiTheme="minorHAnsi" w:eastAsia="Arial" w:hAnsiTheme="minorHAnsi" w:cstheme="minorBidi"/>
          <w:color w:val="585756"/>
          <w:spacing w:val="-1"/>
          <w:lang w:val="en-GB"/>
        </w:rPr>
        <w:t>r</w:t>
      </w:r>
      <w:r w:rsidRPr="4120C6AE">
        <w:rPr>
          <w:rFonts w:asciiTheme="minorHAnsi" w:eastAsia="Arial" w:hAnsiTheme="minorHAnsi" w:cstheme="minorBidi"/>
          <w:color w:val="585756"/>
          <w:spacing w:val="2"/>
          <w:lang w:val="en-GB"/>
        </w:rPr>
        <w:t>og</w:t>
      </w:r>
      <w:r w:rsidRPr="4120C6AE">
        <w:rPr>
          <w:rFonts w:asciiTheme="minorHAnsi" w:eastAsia="Arial" w:hAnsiTheme="minorHAnsi" w:cstheme="minorBidi"/>
          <w:color w:val="585756"/>
          <w:spacing w:val="-6"/>
          <w:lang w:val="en-GB"/>
        </w:rPr>
        <w:t>r</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1"/>
          <w:lang w:val="en-GB"/>
        </w:rPr>
        <w:t>m</w:t>
      </w:r>
      <w:r w:rsidRPr="4120C6AE">
        <w:rPr>
          <w:rFonts w:asciiTheme="minorHAnsi" w:eastAsia="Arial" w:hAnsiTheme="minorHAnsi" w:cstheme="minorBidi"/>
          <w:color w:val="585756"/>
          <w:spacing w:val="17"/>
          <w:lang w:val="en-GB"/>
        </w:rPr>
        <w:t xml:space="preserve"> </w:t>
      </w:r>
      <w:r w:rsidRPr="4120C6AE">
        <w:rPr>
          <w:rFonts w:asciiTheme="minorHAnsi" w:eastAsia="Arial" w:hAnsiTheme="minorHAnsi" w:cstheme="minorBidi"/>
          <w:color w:val="585756"/>
          <w:spacing w:val="1"/>
          <w:lang w:val="en-GB"/>
        </w:rPr>
        <w:t>f</w:t>
      </w:r>
      <w:r w:rsidRPr="4120C6AE">
        <w:rPr>
          <w:rFonts w:asciiTheme="minorHAnsi" w:eastAsia="Arial" w:hAnsiTheme="minorHAnsi" w:cstheme="minorBidi"/>
          <w:color w:val="585756"/>
          <w:spacing w:val="2"/>
          <w:lang w:val="en-GB"/>
        </w:rPr>
        <w:t>o</w:t>
      </w:r>
      <w:r w:rsidRPr="4120C6AE">
        <w:rPr>
          <w:rFonts w:asciiTheme="minorHAnsi" w:eastAsia="Arial" w:hAnsiTheme="minorHAnsi" w:cstheme="minorBidi"/>
          <w:color w:val="585756"/>
          <w:lang w:val="en-GB"/>
        </w:rPr>
        <w:t>r</w:t>
      </w:r>
      <w:r w:rsidRPr="4120C6AE">
        <w:rPr>
          <w:rFonts w:asciiTheme="minorHAnsi" w:eastAsia="Arial" w:hAnsiTheme="minorHAnsi" w:cstheme="minorBidi"/>
          <w:color w:val="585756"/>
          <w:spacing w:val="19"/>
          <w:lang w:val="en-GB"/>
        </w:rPr>
        <w:t xml:space="preserve"> </w:t>
      </w:r>
      <w:r w:rsidRPr="4120C6AE">
        <w:rPr>
          <w:rFonts w:asciiTheme="minorHAnsi" w:eastAsia="Arial" w:hAnsiTheme="minorHAnsi" w:cstheme="minorBidi"/>
          <w:color w:val="585756"/>
          <w:spacing w:val="-4"/>
          <w:lang w:val="en-GB"/>
        </w:rPr>
        <w:t>t</w:t>
      </w:r>
      <w:r w:rsidRPr="4120C6AE">
        <w:rPr>
          <w:rFonts w:asciiTheme="minorHAnsi" w:eastAsia="Arial" w:hAnsiTheme="minorHAnsi" w:cstheme="minorBidi"/>
          <w:color w:val="585756"/>
          <w:spacing w:val="2"/>
          <w:lang w:val="en-GB"/>
        </w:rPr>
        <w:t>h</w:t>
      </w:r>
      <w:r w:rsidRPr="4120C6AE">
        <w:rPr>
          <w:rFonts w:asciiTheme="minorHAnsi" w:eastAsia="Arial" w:hAnsiTheme="minorHAnsi" w:cstheme="minorBidi"/>
          <w:color w:val="585756"/>
          <w:lang w:val="en-GB"/>
        </w:rPr>
        <w:t>e</w:t>
      </w:r>
      <w:r w:rsidRPr="4120C6AE">
        <w:rPr>
          <w:rFonts w:asciiTheme="minorHAnsi" w:eastAsia="Arial" w:hAnsiTheme="minorHAnsi" w:cstheme="minorBidi"/>
          <w:color w:val="585756"/>
          <w:spacing w:val="18"/>
          <w:lang w:val="en-GB"/>
        </w:rPr>
        <w:t xml:space="preserve"> </w:t>
      </w:r>
      <w:r w:rsidRPr="4120C6AE">
        <w:rPr>
          <w:rFonts w:asciiTheme="minorHAnsi" w:eastAsia="Arial" w:hAnsiTheme="minorHAnsi" w:cstheme="minorBidi"/>
          <w:color w:val="585756"/>
          <w:spacing w:val="2"/>
          <w:lang w:val="en-GB"/>
        </w:rPr>
        <w:t>u</w:t>
      </w:r>
      <w:r w:rsidRPr="4120C6AE">
        <w:rPr>
          <w:rFonts w:asciiTheme="minorHAnsi" w:eastAsia="Arial" w:hAnsiTheme="minorHAnsi" w:cstheme="minorBidi"/>
          <w:color w:val="585756"/>
          <w:spacing w:val="-5"/>
          <w:lang w:val="en-GB"/>
        </w:rPr>
        <w:t>s</w:t>
      </w:r>
      <w:r w:rsidRPr="4120C6AE">
        <w:rPr>
          <w:rFonts w:asciiTheme="minorHAnsi" w:eastAsia="Arial" w:hAnsiTheme="minorHAnsi" w:cstheme="minorBidi"/>
          <w:color w:val="585756"/>
          <w:spacing w:val="2"/>
          <w:lang w:val="en-GB"/>
        </w:rPr>
        <w:t>e</w:t>
      </w:r>
      <w:r w:rsidRPr="4120C6AE">
        <w:rPr>
          <w:rFonts w:asciiTheme="minorHAnsi" w:eastAsia="Arial" w:hAnsiTheme="minorHAnsi" w:cstheme="minorBidi"/>
          <w:color w:val="585756"/>
          <w:spacing w:val="-1"/>
          <w:lang w:val="en-GB"/>
        </w:rPr>
        <w:t>r</w:t>
      </w:r>
      <w:r w:rsidRPr="4120C6AE">
        <w:rPr>
          <w:rFonts w:asciiTheme="minorHAnsi" w:eastAsia="Arial" w:hAnsiTheme="minorHAnsi" w:cstheme="minorBidi"/>
          <w:color w:val="585756"/>
          <w:lang w:val="en-GB"/>
        </w:rPr>
        <w:t>s</w:t>
      </w:r>
      <w:r w:rsidRPr="4120C6AE">
        <w:rPr>
          <w:rFonts w:asciiTheme="minorHAnsi" w:eastAsia="Arial" w:hAnsiTheme="minorHAnsi" w:cstheme="minorBidi"/>
          <w:color w:val="585756"/>
          <w:spacing w:val="20"/>
          <w:lang w:val="en-GB"/>
        </w:rPr>
        <w:t xml:space="preserve"> </w:t>
      </w:r>
      <w:r w:rsidRPr="4120C6AE">
        <w:rPr>
          <w:rFonts w:asciiTheme="minorHAnsi" w:eastAsia="Arial" w:hAnsiTheme="minorHAnsi" w:cstheme="minorBidi"/>
          <w:color w:val="585756"/>
          <w:spacing w:val="-3"/>
          <w:lang w:val="en-GB"/>
        </w:rPr>
        <w:t>a</w:t>
      </w:r>
      <w:r w:rsidRPr="4120C6AE">
        <w:rPr>
          <w:rFonts w:asciiTheme="minorHAnsi" w:eastAsia="Arial" w:hAnsiTheme="minorHAnsi" w:cstheme="minorBidi"/>
          <w:color w:val="585756"/>
          <w:lang w:val="en-GB"/>
        </w:rPr>
        <w:t>t</w:t>
      </w:r>
      <w:r w:rsidRPr="4120C6AE">
        <w:rPr>
          <w:rFonts w:asciiTheme="minorHAnsi" w:eastAsia="Arial" w:hAnsiTheme="minorHAnsi" w:cstheme="minorBidi"/>
          <w:color w:val="585756"/>
          <w:spacing w:val="21"/>
          <w:lang w:val="en-GB"/>
        </w:rPr>
        <w:t xml:space="preserve"> </w:t>
      </w:r>
      <w:r w:rsidRPr="4120C6AE">
        <w:rPr>
          <w:rFonts w:asciiTheme="minorHAnsi" w:eastAsia="Arial" w:hAnsiTheme="minorHAnsi" w:cstheme="minorBidi"/>
          <w:color w:val="585756"/>
          <w:spacing w:val="-3"/>
          <w:lang w:val="en-GB"/>
        </w:rPr>
        <w:t>e</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5"/>
          <w:lang w:val="en-GB"/>
        </w:rPr>
        <w:t>c</w:t>
      </w:r>
      <w:r w:rsidRPr="4120C6AE">
        <w:rPr>
          <w:rFonts w:asciiTheme="minorHAnsi" w:eastAsia="Arial" w:hAnsiTheme="minorHAnsi" w:cstheme="minorBidi"/>
          <w:color w:val="585756"/>
          <w:lang w:val="en-GB"/>
        </w:rPr>
        <w:t>h</w:t>
      </w:r>
      <w:r w:rsidRPr="4120C6AE">
        <w:rPr>
          <w:rFonts w:asciiTheme="minorHAnsi" w:eastAsia="Arial" w:hAnsiTheme="minorHAnsi" w:cstheme="minorBidi"/>
          <w:color w:val="585756"/>
          <w:spacing w:val="22"/>
          <w:lang w:val="en-GB"/>
        </w:rPr>
        <w:t xml:space="preserve"> </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 xml:space="preserve">f </w:t>
      </w:r>
      <w:r w:rsidR="00BD5F4C" w:rsidRPr="4120C6AE">
        <w:rPr>
          <w:rFonts w:asciiTheme="minorHAnsi" w:eastAsia="Arial" w:hAnsiTheme="minorHAnsi" w:cstheme="minorBidi"/>
          <w:color w:val="585756"/>
          <w:spacing w:val="1"/>
          <w:lang w:val="en-GB"/>
        </w:rPr>
        <w:t>t</w:t>
      </w:r>
      <w:r w:rsidR="00BD5F4C" w:rsidRPr="4120C6AE">
        <w:rPr>
          <w:rFonts w:asciiTheme="minorHAnsi" w:eastAsia="Arial" w:hAnsiTheme="minorHAnsi" w:cstheme="minorBidi"/>
          <w:color w:val="585756"/>
          <w:spacing w:val="2"/>
          <w:lang w:val="en-GB"/>
        </w:rPr>
        <w:t>h</w:t>
      </w:r>
      <w:r w:rsidR="00BD5F4C" w:rsidRPr="4120C6AE">
        <w:rPr>
          <w:rFonts w:asciiTheme="minorHAnsi" w:eastAsia="Arial" w:hAnsiTheme="minorHAnsi" w:cstheme="minorBidi"/>
          <w:color w:val="585756"/>
          <w:lang w:val="en-GB"/>
        </w:rPr>
        <w:t>e Institutions</w:t>
      </w:r>
      <w:r w:rsidRPr="4120C6AE">
        <w:rPr>
          <w:rFonts w:asciiTheme="minorHAnsi" w:eastAsia="Arial" w:hAnsiTheme="minorHAnsi" w:cstheme="minorBidi"/>
          <w:color w:val="585756"/>
          <w:lang w:val="en-GB"/>
        </w:rPr>
        <w:t>. The ex</w:t>
      </w:r>
      <w:r w:rsidRPr="4120C6AE">
        <w:rPr>
          <w:rFonts w:asciiTheme="minorHAnsi" w:eastAsia="Arial" w:hAnsiTheme="minorHAnsi" w:cstheme="minorBidi"/>
          <w:color w:val="585756"/>
          <w:spacing w:val="2"/>
          <w:lang w:val="en-GB"/>
        </w:rPr>
        <w:t>e</w:t>
      </w:r>
      <w:r w:rsidRPr="4120C6AE">
        <w:rPr>
          <w:rFonts w:asciiTheme="minorHAnsi" w:eastAsia="Arial" w:hAnsiTheme="minorHAnsi" w:cstheme="minorBidi"/>
          <w:color w:val="585756"/>
          <w:spacing w:val="-5"/>
          <w:lang w:val="en-GB"/>
        </w:rPr>
        <w:t>c</w:t>
      </w:r>
      <w:r w:rsidRPr="4120C6AE">
        <w:rPr>
          <w:rFonts w:asciiTheme="minorHAnsi" w:eastAsia="Arial" w:hAnsiTheme="minorHAnsi" w:cstheme="minorBidi"/>
          <w:color w:val="585756"/>
          <w:spacing w:val="2"/>
          <w:lang w:val="en-GB"/>
        </w:rPr>
        <w:t>u</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 xml:space="preserve">n </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f</w:t>
      </w:r>
      <w:r w:rsidRPr="4120C6AE">
        <w:rPr>
          <w:rFonts w:asciiTheme="minorHAnsi" w:eastAsia="Arial" w:hAnsiTheme="minorHAnsi" w:cstheme="minorBidi"/>
          <w:color w:val="585756"/>
          <w:spacing w:val="3"/>
          <w:lang w:val="en-GB"/>
        </w:rPr>
        <w:t xml:space="preserve"> </w:t>
      </w:r>
      <w:r w:rsidRPr="4120C6AE">
        <w:rPr>
          <w:rFonts w:asciiTheme="minorHAnsi" w:eastAsia="Arial" w:hAnsiTheme="minorHAnsi" w:cstheme="minorBidi"/>
          <w:color w:val="585756"/>
          <w:spacing w:val="2"/>
          <w:lang w:val="en-GB"/>
        </w:rPr>
        <w:t>p</w:t>
      </w:r>
      <w:r w:rsidRPr="4120C6AE">
        <w:rPr>
          <w:rFonts w:asciiTheme="minorHAnsi" w:eastAsia="Arial" w:hAnsiTheme="minorHAnsi" w:cstheme="minorBidi"/>
          <w:color w:val="585756"/>
          <w:spacing w:val="-3"/>
          <w:lang w:val="en-GB"/>
        </w:rPr>
        <w:t>h</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lang w:val="en-GB"/>
        </w:rPr>
        <w:t xml:space="preserve">se 2 </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f</w:t>
      </w:r>
      <w:r w:rsidRPr="4120C6AE">
        <w:rPr>
          <w:rFonts w:asciiTheme="minorHAnsi" w:eastAsia="Arial" w:hAnsiTheme="minorHAnsi" w:cstheme="minorBidi"/>
          <w:color w:val="585756"/>
          <w:spacing w:val="3"/>
          <w:lang w:val="en-GB"/>
        </w:rPr>
        <w:t xml:space="preserve"> </w:t>
      </w:r>
      <w:r w:rsidRPr="4120C6AE">
        <w:rPr>
          <w:rFonts w:asciiTheme="minorHAnsi" w:eastAsia="Arial" w:hAnsiTheme="minorHAnsi" w:cstheme="minorBidi"/>
          <w:color w:val="585756"/>
          <w:spacing w:val="-4"/>
          <w:lang w:val="en-GB"/>
        </w:rPr>
        <w:t>t</w:t>
      </w:r>
      <w:r w:rsidRPr="4120C6AE">
        <w:rPr>
          <w:rFonts w:asciiTheme="minorHAnsi" w:eastAsia="Arial" w:hAnsiTheme="minorHAnsi" w:cstheme="minorBidi"/>
          <w:color w:val="585756"/>
          <w:spacing w:val="2"/>
          <w:lang w:val="en-GB"/>
        </w:rPr>
        <w:t>h</w:t>
      </w:r>
      <w:r w:rsidRPr="4120C6AE">
        <w:rPr>
          <w:rFonts w:asciiTheme="minorHAnsi" w:eastAsia="Arial" w:hAnsiTheme="minorHAnsi" w:cstheme="minorBidi"/>
          <w:color w:val="585756"/>
          <w:lang w:val="en-GB"/>
        </w:rPr>
        <w:t>e c</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1"/>
          <w:lang w:val="en-GB"/>
        </w:rPr>
        <w:t>r</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5"/>
          <w:lang w:val="en-GB"/>
        </w:rPr>
        <w:t>c</w:t>
      </w:r>
      <w:r w:rsidRPr="4120C6AE">
        <w:rPr>
          <w:rFonts w:asciiTheme="minorHAnsi" w:eastAsia="Arial" w:hAnsiTheme="minorHAnsi" w:cstheme="minorBidi"/>
          <w:color w:val="585756"/>
          <w:lang w:val="en-GB"/>
        </w:rPr>
        <w:t>t</w:t>
      </w:r>
      <w:r w:rsidRPr="4120C6AE">
        <w:rPr>
          <w:rFonts w:asciiTheme="minorHAnsi" w:eastAsia="Arial" w:hAnsiTheme="minorHAnsi" w:cstheme="minorBidi"/>
          <w:color w:val="585756"/>
          <w:spacing w:val="3"/>
          <w:lang w:val="en-GB"/>
        </w:rPr>
        <w:t xml:space="preserve"> </w:t>
      </w:r>
      <w:r w:rsidRPr="4120C6AE">
        <w:rPr>
          <w:rFonts w:asciiTheme="minorHAnsi" w:eastAsia="Arial" w:hAnsiTheme="minorHAnsi" w:cstheme="minorBidi"/>
          <w:color w:val="585756"/>
          <w:spacing w:val="-1"/>
          <w:lang w:val="en-GB"/>
        </w:rPr>
        <w:t xml:space="preserve">shall </w:t>
      </w:r>
      <w:r w:rsidRPr="4120C6AE">
        <w:rPr>
          <w:rFonts w:asciiTheme="minorHAnsi" w:eastAsia="Arial" w:hAnsiTheme="minorHAnsi" w:cstheme="minorBidi"/>
          <w:color w:val="585756"/>
          <w:lang w:val="en-GB"/>
        </w:rPr>
        <w:t>c</w:t>
      </w:r>
      <w:r w:rsidRPr="4120C6AE">
        <w:rPr>
          <w:rFonts w:asciiTheme="minorHAnsi" w:eastAsia="Arial" w:hAnsiTheme="minorHAnsi" w:cstheme="minorBidi"/>
          <w:color w:val="585756"/>
          <w:spacing w:val="2"/>
          <w:lang w:val="en-GB"/>
        </w:rPr>
        <w:t>o</w:t>
      </w:r>
      <w:r w:rsidRPr="4120C6AE">
        <w:rPr>
          <w:rFonts w:asciiTheme="minorHAnsi" w:eastAsia="Arial" w:hAnsiTheme="minorHAnsi" w:cstheme="minorBidi"/>
          <w:color w:val="585756"/>
          <w:spacing w:val="-6"/>
          <w:lang w:val="en-GB"/>
        </w:rPr>
        <w:t>i</w:t>
      </w:r>
      <w:r w:rsidRPr="4120C6AE">
        <w:rPr>
          <w:rFonts w:asciiTheme="minorHAnsi" w:eastAsia="Arial" w:hAnsiTheme="minorHAnsi" w:cstheme="minorBidi"/>
          <w:color w:val="585756"/>
          <w:spacing w:val="2"/>
          <w:lang w:val="en-GB"/>
        </w:rPr>
        <w:t>n</w:t>
      </w:r>
      <w:r w:rsidRPr="4120C6AE">
        <w:rPr>
          <w:rFonts w:asciiTheme="minorHAnsi" w:eastAsia="Arial" w:hAnsiTheme="minorHAnsi" w:cstheme="minorBidi"/>
          <w:color w:val="585756"/>
          <w:lang w:val="en-GB"/>
        </w:rPr>
        <w:t>c</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2"/>
          <w:lang w:val="en-GB"/>
        </w:rPr>
        <w:t>d</w:t>
      </w:r>
      <w:r w:rsidRPr="4120C6AE">
        <w:rPr>
          <w:rFonts w:asciiTheme="minorHAnsi" w:eastAsia="Arial" w:hAnsiTheme="minorHAnsi" w:cstheme="minorBidi"/>
          <w:color w:val="585756"/>
          <w:lang w:val="en-GB"/>
        </w:rPr>
        <w:t xml:space="preserve">e </w:t>
      </w:r>
      <w:r w:rsidRPr="4120C6AE">
        <w:rPr>
          <w:rFonts w:asciiTheme="minorHAnsi" w:eastAsia="Arial" w:hAnsiTheme="minorHAnsi" w:cstheme="minorBidi"/>
          <w:color w:val="585756"/>
          <w:spacing w:val="-1"/>
          <w:lang w:val="en-GB"/>
        </w:rPr>
        <w:t>wi</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lang w:val="en-GB"/>
        </w:rPr>
        <w:t xml:space="preserve">h </w:t>
      </w:r>
      <w:r w:rsidRPr="4120C6AE">
        <w:rPr>
          <w:rFonts w:asciiTheme="minorHAnsi" w:eastAsia="Arial" w:hAnsiTheme="minorHAnsi" w:cstheme="minorBidi"/>
          <w:color w:val="585756"/>
          <w:spacing w:val="-4"/>
          <w:lang w:val="en-GB"/>
        </w:rPr>
        <w:t>t</w:t>
      </w:r>
      <w:r w:rsidRPr="4120C6AE">
        <w:rPr>
          <w:rFonts w:asciiTheme="minorHAnsi" w:eastAsia="Arial" w:hAnsiTheme="minorHAnsi" w:cstheme="minorBidi"/>
          <w:color w:val="585756"/>
          <w:spacing w:val="2"/>
          <w:lang w:val="en-GB"/>
        </w:rPr>
        <w:t>h</w:t>
      </w:r>
      <w:r w:rsidRPr="4120C6AE">
        <w:rPr>
          <w:rFonts w:asciiTheme="minorHAnsi" w:eastAsia="Arial" w:hAnsiTheme="minorHAnsi" w:cstheme="minorBidi"/>
          <w:color w:val="585756"/>
          <w:lang w:val="en-GB"/>
        </w:rPr>
        <w:t>e c</w:t>
      </w:r>
      <w:r w:rsidRPr="4120C6AE">
        <w:rPr>
          <w:rFonts w:asciiTheme="minorHAnsi" w:eastAsia="Arial" w:hAnsiTheme="minorHAnsi" w:cstheme="minorBidi"/>
          <w:color w:val="585756"/>
          <w:spacing w:val="2"/>
          <w:lang w:val="en-GB"/>
        </w:rPr>
        <w:t>o</w:t>
      </w:r>
      <w:r w:rsidRPr="4120C6AE">
        <w:rPr>
          <w:rFonts w:asciiTheme="minorHAnsi" w:eastAsia="Arial" w:hAnsiTheme="minorHAnsi" w:cstheme="minorBidi"/>
          <w:color w:val="585756"/>
          <w:spacing w:val="-1"/>
          <w:lang w:val="en-GB"/>
        </w:rPr>
        <w:t>m</w:t>
      </w:r>
      <w:r w:rsidRPr="4120C6AE">
        <w:rPr>
          <w:rFonts w:asciiTheme="minorHAnsi" w:eastAsia="Arial" w:hAnsiTheme="minorHAnsi" w:cstheme="minorBidi"/>
          <w:color w:val="585756"/>
          <w:spacing w:val="2"/>
          <w:lang w:val="en-GB"/>
        </w:rPr>
        <w:t>p</w:t>
      </w:r>
      <w:r w:rsidRPr="4120C6AE">
        <w:rPr>
          <w:rFonts w:asciiTheme="minorHAnsi" w:eastAsia="Arial" w:hAnsiTheme="minorHAnsi" w:cstheme="minorBidi"/>
          <w:color w:val="585756"/>
          <w:spacing w:val="-6"/>
          <w:lang w:val="en-GB"/>
        </w:rPr>
        <w:t>l</w:t>
      </w:r>
      <w:r w:rsidRPr="4120C6AE">
        <w:rPr>
          <w:rFonts w:asciiTheme="minorHAnsi" w:eastAsia="Arial" w:hAnsiTheme="minorHAnsi" w:cstheme="minorBidi"/>
          <w:color w:val="585756"/>
          <w:spacing w:val="2"/>
          <w:lang w:val="en-GB"/>
        </w:rPr>
        <w:t>e</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 xml:space="preserve">n </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f</w:t>
      </w:r>
      <w:r w:rsidRPr="4120C6AE">
        <w:rPr>
          <w:rFonts w:asciiTheme="minorHAnsi" w:eastAsia="Arial" w:hAnsiTheme="minorHAnsi" w:cstheme="minorBidi"/>
          <w:color w:val="585756"/>
          <w:spacing w:val="3"/>
          <w:lang w:val="en-GB"/>
        </w:rPr>
        <w:t xml:space="preserve"> </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3"/>
          <w:lang w:val="en-GB"/>
        </w:rPr>
        <w:t>h</w:t>
      </w:r>
      <w:r w:rsidRPr="4120C6AE">
        <w:rPr>
          <w:rFonts w:asciiTheme="minorHAnsi" w:eastAsia="Arial" w:hAnsiTheme="minorHAnsi" w:cstheme="minorBidi"/>
          <w:color w:val="585756"/>
          <w:lang w:val="en-GB"/>
        </w:rPr>
        <w:t>e</w:t>
      </w:r>
      <w:r w:rsidRPr="4120C6AE">
        <w:rPr>
          <w:rFonts w:asciiTheme="minorHAnsi" w:eastAsia="Arial" w:hAnsiTheme="minorHAnsi" w:cstheme="minorBidi"/>
          <w:color w:val="585756"/>
          <w:spacing w:val="5"/>
          <w:lang w:val="en-GB"/>
        </w:rPr>
        <w:t xml:space="preserve"> </w:t>
      </w:r>
      <w:r w:rsidRPr="4120C6AE">
        <w:rPr>
          <w:rFonts w:asciiTheme="minorHAnsi" w:eastAsia="Arial" w:hAnsiTheme="minorHAnsi" w:cstheme="minorBidi"/>
          <w:color w:val="585756"/>
          <w:spacing w:val="-6"/>
          <w:lang w:val="en-GB"/>
        </w:rPr>
        <w:t>w</w:t>
      </w:r>
      <w:r w:rsidRPr="4120C6AE">
        <w:rPr>
          <w:rFonts w:asciiTheme="minorHAnsi" w:eastAsia="Arial" w:hAnsiTheme="minorHAnsi" w:cstheme="minorBidi"/>
          <w:color w:val="585756"/>
          <w:spacing w:val="2"/>
          <w:lang w:val="en-GB"/>
        </w:rPr>
        <w:t>o</w:t>
      </w:r>
      <w:r w:rsidRPr="4120C6AE">
        <w:rPr>
          <w:rFonts w:asciiTheme="minorHAnsi" w:eastAsia="Arial" w:hAnsiTheme="minorHAnsi" w:cstheme="minorBidi"/>
          <w:color w:val="585756"/>
          <w:spacing w:val="-1"/>
          <w:lang w:val="en-GB"/>
        </w:rPr>
        <w:t>r</w:t>
      </w:r>
      <w:r w:rsidRPr="4120C6AE">
        <w:rPr>
          <w:rFonts w:asciiTheme="minorHAnsi" w:eastAsia="Arial" w:hAnsiTheme="minorHAnsi" w:cstheme="minorBidi"/>
          <w:color w:val="585756"/>
          <w:lang w:val="en-GB"/>
        </w:rPr>
        <w:t xml:space="preserve">ks </w:t>
      </w:r>
      <w:r w:rsidRPr="4120C6AE">
        <w:rPr>
          <w:rFonts w:asciiTheme="minorHAnsi" w:eastAsia="Arial" w:hAnsiTheme="minorHAnsi" w:cstheme="minorBidi"/>
          <w:color w:val="585756"/>
          <w:spacing w:val="-1"/>
          <w:lang w:val="en-GB"/>
        </w:rPr>
        <w:t>im</w:t>
      </w:r>
      <w:r w:rsidRPr="4120C6AE">
        <w:rPr>
          <w:rFonts w:asciiTheme="minorHAnsi" w:eastAsia="Arial" w:hAnsiTheme="minorHAnsi" w:cstheme="minorBidi"/>
          <w:color w:val="585756"/>
          <w:spacing w:val="2"/>
          <w:lang w:val="en-GB"/>
        </w:rPr>
        <w:t>p</w:t>
      </w:r>
      <w:r w:rsidRPr="4120C6AE">
        <w:rPr>
          <w:rFonts w:asciiTheme="minorHAnsi" w:eastAsia="Arial" w:hAnsiTheme="minorHAnsi" w:cstheme="minorBidi"/>
          <w:color w:val="585756"/>
          <w:spacing w:val="-1"/>
          <w:lang w:val="en-GB"/>
        </w:rPr>
        <w:t>l</w:t>
      </w:r>
      <w:r w:rsidRPr="4120C6AE">
        <w:rPr>
          <w:rFonts w:asciiTheme="minorHAnsi" w:eastAsia="Arial" w:hAnsiTheme="minorHAnsi" w:cstheme="minorBidi"/>
          <w:color w:val="585756"/>
          <w:spacing w:val="2"/>
          <w:lang w:val="en-GB"/>
        </w:rPr>
        <w:t>e</w:t>
      </w:r>
      <w:r w:rsidRPr="4120C6AE">
        <w:rPr>
          <w:rFonts w:asciiTheme="minorHAnsi" w:eastAsia="Arial" w:hAnsiTheme="minorHAnsi" w:cstheme="minorBidi"/>
          <w:color w:val="585756"/>
          <w:spacing w:val="-1"/>
          <w:lang w:val="en-GB"/>
        </w:rPr>
        <w:t>m</w:t>
      </w:r>
      <w:r w:rsidRPr="4120C6AE">
        <w:rPr>
          <w:rFonts w:asciiTheme="minorHAnsi" w:eastAsia="Arial" w:hAnsiTheme="minorHAnsi" w:cstheme="minorBidi"/>
          <w:color w:val="585756"/>
          <w:spacing w:val="2"/>
          <w:lang w:val="en-GB"/>
        </w:rPr>
        <w:t>en</w:t>
      </w:r>
      <w:r w:rsidRPr="4120C6AE">
        <w:rPr>
          <w:rFonts w:asciiTheme="minorHAnsi" w:eastAsia="Arial" w:hAnsiTheme="minorHAnsi" w:cstheme="minorBidi"/>
          <w:color w:val="585756"/>
          <w:spacing w:val="-8"/>
          <w:lang w:val="en-GB"/>
        </w:rPr>
        <w:t>t</w:t>
      </w:r>
      <w:r w:rsidRPr="4120C6AE">
        <w:rPr>
          <w:rFonts w:asciiTheme="minorHAnsi" w:eastAsia="Arial" w:hAnsiTheme="minorHAnsi" w:cstheme="minorBidi"/>
          <w:color w:val="585756"/>
          <w:spacing w:val="2"/>
          <w:lang w:val="en-GB"/>
        </w:rPr>
        <w:t>a</w:t>
      </w:r>
      <w:r w:rsidRPr="4120C6AE">
        <w:rPr>
          <w:rFonts w:asciiTheme="minorHAnsi" w:eastAsia="Arial" w:hAnsiTheme="minorHAnsi" w:cstheme="minorBidi"/>
          <w:color w:val="585756"/>
          <w:spacing w:val="1"/>
          <w:lang w:val="en-GB"/>
        </w:rPr>
        <w:t>t</w:t>
      </w:r>
      <w:r w:rsidRPr="4120C6AE">
        <w:rPr>
          <w:rFonts w:asciiTheme="minorHAnsi" w:eastAsia="Arial" w:hAnsiTheme="minorHAnsi" w:cstheme="minorBidi"/>
          <w:color w:val="585756"/>
          <w:spacing w:val="-1"/>
          <w:lang w:val="en-GB"/>
        </w:rPr>
        <w:t>i</w:t>
      </w:r>
      <w:r w:rsidRPr="4120C6AE">
        <w:rPr>
          <w:rFonts w:asciiTheme="minorHAnsi" w:eastAsia="Arial" w:hAnsiTheme="minorHAnsi" w:cstheme="minorBidi"/>
          <w:color w:val="585756"/>
          <w:spacing w:val="-3"/>
          <w:lang w:val="en-GB"/>
        </w:rPr>
        <w:t>o</w:t>
      </w:r>
      <w:r w:rsidRPr="4120C6AE">
        <w:rPr>
          <w:rFonts w:asciiTheme="minorHAnsi" w:eastAsia="Arial" w:hAnsiTheme="minorHAnsi" w:cstheme="minorBidi"/>
          <w:color w:val="585756"/>
          <w:lang w:val="en-GB"/>
        </w:rPr>
        <w:t>n</w:t>
      </w:r>
      <w:r w:rsidRPr="4120C6AE">
        <w:rPr>
          <w:rFonts w:asciiTheme="minorHAnsi" w:eastAsia="Arial" w:hAnsiTheme="minorHAnsi" w:cstheme="minorBidi"/>
          <w:color w:val="585756"/>
          <w:spacing w:val="3"/>
          <w:lang w:val="en-GB"/>
        </w:rPr>
        <w:t xml:space="preserve"> in all the Institutions.</w:t>
      </w:r>
    </w:p>
    <w:p w14:paraId="7BA9EE84" w14:textId="2F8CB6A1" w:rsidR="4120C6AE" w:rsidRDefault="4120C6AE" w:rsidP="4120C6AE">
      <w:pPr>
        <w:widowControl w:val="0"/>
        <w:spacing w:after="0" w:line="360" w:lineRule="auto"/>
        <w:ind w:right="52"/>
        <w:jc w:val="both"/>
        <w:rPr>
          <w:rFonts w:asciiTheme="minorHAnsi" w:eastAsia="Arial" w:hAnsiTheme="minorHAnsi" w:cstheme="minorBidi"/>
          <w:color w:val="585756"/>
          <w:lang w:val="en-GB"/>
        </w:rPr>
      </w:pPr>
    </w:p>
    <w:p w14:paraId="5F5C1F94" w14:textId="77777777" w:rsidR="008E165A" w:rsidRPr="008E165A" w:rsidRDefault="008E165A" w:rsidP="008E165A">
      <w:pPr>
        <w:autoSpaceDE w:val="0"/>
        <w:autoSpaceDN w:val="0"/>
        <w:adjustRightInd w:val="0"/>
        <w:spacing w:before="60" w:after="120" w:line="240" w:lineRule="auto"/>
        <w:ind w:left="720" w:hanging="720"/>
        <w:contextualSpacing/>
        <w:outlineLvl w:val="3"/>
        <w:rPr>
          <w:rFonts w:eastAsiaTheme="minorHAnsi" w:cs="Calibri-Bold"/>
          <w:b/>
          <w:bCs/>
          <w:color w:val="585756"/>
        </w:rPr>
      </w:pPr>
      <w:r w:rsidRPr="008E165A">
        <w:rPr>
          <w:rFonts w:eastAsiaTheme="minorHAnsi" w:cs="Calibri-Bold"/>
          <w:b/>
          <w:bCs/>
          <w:color w:val="585756"/>
        </w:rPr>
        <w:t>1.1.1.3 Tasks of the assignment</w:t>
      </w:r>
    </w:p>
    <w:p w14:paraId="6C345086" w14:textId="77777777" w:rsidR="008E165A" w:rsidRPr="008E165A" w:rsidRDefault="008E165A" w:rsidP="000079D1">
      <w:pPr>
        <w:spacing w:before="240" w:line="276" w:lineRule="auto"/>
        <w:rPr>
          <w:rFonts w:asciiTheme="minorHAnsi" w:eastAsiaTheme="minorHAnsi" w:hAnsiTheme="minorHAnsi" w:cstheme="minorHAnsi"/>
          <w:color w:val="585756"/>
        </w:rPr>
      </w:pPr>
      <w:r w:rsidRPr="008E165A">
        <w:rPr>
          <w:rFonts w:asciiTheme="minorHAnsi" w:eastAsiaTheme="minorHAnsi" w:hAnsiTheme="minorHAnsi" w:cstheme="minorHAnsi"/>
          <w:color w:val="585756"/>
        </w:rPr>
        <w:t>The tasks of this assignment are divided into two phases namely.</w:t>
      </w:r>
    </w:p>
    <w:p w14:paraId="2E0203C4" w14:textId="77777777" w:rsidR="008E165A" w:rsidRPr="008E165A" w:rsidRDefault="008E165A" w:rsidP="008E165A">
      <w:pPr>
        <w:widowControl w:val="0"/>
        <w:tabs>
          <w:tab w:val="left" w:pos="820"/>
        </w:tabs>
        <w:spacing w:before="3" w:after="0" w:line="236" w:lineRule="auto"/>
        <w:ind w:right="48"/>
        <w:jc w:val="both"/>
        <w:rPr>
          <w:rFonts w:asciiTheme="minorHAnsi" w:hAnsiTheme="minorHAnsi" w:cstheme="minorHAnsi"/>
          <w:color w:val="585756"/>
          <w:lang w:val="en-GB"/>
        </w:rPr>
      </w:pPr>
      <w:r w:rsidRPr="008E165A">
        <w:rPr>
          <w:rFonts w:asciiTheme="minorHAnsi" w:eastAsia="Arial" w:hAnsiTheme="minorHAnsi" w:cstheme="minorHAnsi"/>
          <w:b/>
          <w:bCs/>
          <w:color w:val="585756"/>
          <w:spacing w:val="2"/>
          <w:u w:val="thick" w:color="000000"/>
          <w:lang w:val="en-GB"/>
        </w:rPr>
        <w:t>P</w:t>
      </w:r>
      <w:r w:rsidRPr="008E165A">
        <w:rPr>
          <w:rFonts w:asciiTheme="minorHAnsi" w:eastAsia="Arial" w:hAnsiTheme="minorHAnsi" w:cstheme="minorHAnsi"/>
          <w:b/>
          <w:bCs/>
          <w:color w:val="585756"/>
          <w:u w:val="thick" w:color="000000"/>
          <w:lang w:val="en-GB"/>
        </w:rPr>
        <w:t>h</w:t>
      </w:r>
      <w:r w:rsidRPr="008E165A">
        <w:rPr>
          <w:rFonts w:asciiTheme="minorHAnsi" w:eastAsia="Arial" w:hAnsiTheme="minorHAnsi" w:cstheme="minorHAnsi"/>
          <w:b/>
          <w:bCs/>
          <w:color w:val="585756"/>
          <w:spacing w:val="2"/>
          <w:u w:val="thick" w:color="000000"/>
          <w:lang w:val="en-GB"/>
        </w:rPr>
        <w:t>a</w:t>
      </w:r>
      <w:r w:rsidRPr="008E165A">
        <w:rPr>
          <w:rFonts w:asciiTheme="minorHAnsi" w:eastAsia="Arial" w:hAnsiTheme="minorHAnsi" w:cstheme="minorHAnsi"/>
          <w:b/>
          <w:bCs/>
          <w:color w:val="585756"/>
          <w:spacing w:val="-3"/>
          <w:u w:val="thick" w:color="000000"/>
          <w:lang w:val="en-GB"/>
        </w:rPr>
        <w:t>s</w:t>
      </w:r>
      <w:r w:rsidRPr="008E165A">
        <w:rPr>
          <w:rFonts w:asciiTheme="minorHAnsi" w:eastAsia="Arial" w:hAnsiTheme="minorHAnsi" w:cstheme="minorHAnsi"/>
          <w:b/>
          <w:bCs/>
          <w:color w:val="585756"/>
          <w:u w:val="thick" w:color="000000"/>
          <w:lang w:val="en-GB"/>
        </w:rPr>
        <w:t>e</w:t>
      </w:r>
      <w:r w:rsidRPr="008E165A">
        <w:rPr>
          <w:rFonts w:asciiTheme="minorHAnsi" w:eastAsia="Arial" w:hAnsiTheme="minorHAnsi" w:cstheme="minorHAnsi"/>
          <w:b/>
          <w:bCs/>
          <w:color w:val="585756"/>
          <w:spacing w:val="-2"/>
          <w:u w:val="thick" w:color="000000"/>
          <w:lang w:val="en-GB"/>
        </w:rPr>
        <w:t xml:space="preserve"> </w:t>
      </w:r>
      <w:r w:rsidRPr="008E165A">
        <w:rPr>
          <w:rFonts w:asciiTheme="minorHAnsi" w:eastAsia="Arial" w:hAnsiTheme="minorHAnsi" w:cstheme="minorHAnsi"/>
          <w:b/>
          <w:bCs/>
          <w:color w:val="585756"/>
          <w:u w:val="thick" w:color="000000"/>
          <w:lang w:val="en-GB"/>
        </w:rPr>
        <w:t>1:</w:t>
      </w:r>
    </w:p>
    <w:p w14:paraId="1E573D03" w14:textId="77777777" w:rsidR="008E165A" w:rsidRPr="008E165A" w:rsidRDefault="008E165A">
      <w:pPr>
        <w:widowControl w:val="0"/>
        <w:numPr>
          <w:ilvl w:val="0"/>
          <w:numId w:val="30"/>
        </w:numPr>
        <w:spacing w:before="7" w:after="0" w:line="276" w:lineRule="auto"/>
        <w:ind w:right="45"/>
        <w:contextualSpacing/>
        <w:jc w:val="both"/>
        <w:rPr>
          <w:rFonts w:asciiTheme="minorHAnsi" w:eastAsia="Arial" w:hAnsiTheme="minorHAnsi" w:cstheme="minorHAnsi"/>
          <w:bCs/>
          <w:color w:val="585756"/>
        </w:rPr>
      </w:pPr>
      <w:r w:rsidRPr="008E165A">
        <w:rPr>
          <w:rFonts w:asciiTheme="minorHAnsi" w:eastAsia="Arial" w:hAnsiTheme="minorHAnsi" w:cstheme="minorHAnsi"/>
          <w:bCs/>
          <w:color w:val="585756"/>
          <w:spacing w:val="4"/>
        </w:rPr>
        <w:t>Assess the current maintenance capacity of the estates' department in each institution and ways of strengthening their capacities through targeted training:</w:t>
      </w:r>
    </w:p>
    <w:p w14:paraId="13CC6885" w14:textId="77777777" w:rsidR="008E165A" w:rsidRPr="008E165A" w:rsidRDefault="008E165A">
      <w:pPr>
        <w:widowControl w:val="0"/>
        <w:numPr>
          <w:ilvl w:val="0"/>
          <w:numId w:val="31"/>
        </w:numPr>
        <w:tabs>
          <w:tab w:val="left" w:pos="1180"/>
        </w:tabs>
        <w:spacing w:before="2"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Review existing maintenance approaches by the estates' department/committees</w:t>
      </w:r>
    </w:p>
    <w:p w14:paraId="23D27449"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 xml:space="preserve">Basic training in infrastructure facilities management  </w:t>
      </w:r>
    </w:p>
    <w:p w14:paraId="5BC3D050"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Basic training in electro-mechanical works</w:t>
      </w:r>
    </w:p>
    <w:p w14:paraId="021B64F5"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Basic training in cleaning and waste management</w:t>
      </w:r>
    </w:p>
    <w:p w14:paraId="6FFCC0F3"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Basic training in ICT, office packages, report writing as part of inventory development, etc.</w:t>
      </w:r>
    </w:p>
    <w:p w14:paraId="4E832217"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Refresher trainings for key technical staff in the Estates department and institutions/ schools in facility management</w:t>
      </w:r>
    </w:p>
    <w:p w14:paraId="17BFA7D8" w14:textId="4B00F84F"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 xml:space="preserve">Training students (the Environmental club) and the maintenance committee on effective waste management training, which includes but is not limited to strategies to reduce waste generation, composting, value and </w:t>
      </w:r>
      <w:r w:rsidR="006323FE" w:rsidRPr="008E165A">
        <w:rPr>
          <w:rFonts w:asciiTheme="minorHAnsi" w:eastAsiaTheme="minorHAnsi" w:hAnsiTheme="minorHAnsi" w:cstheme="minorHAnsi"/>
          <w:color w:val="585756"/>
        </w:rPr>
        <w:t>valorization</w:t>
      </w:r>
      <w:r w:rsidRPr="008E165A">
        <w:rPr>
          <w:rFonts w:asciiTheme="minorHAnsi" w:eastAsiaTheme="minorHAnsi" w:hAnsiTheme="minorHAnsi" w:cstheme="minorHAnsi"/>
          <w:color w:val="585756"/>
        </w:rPr>
        <w:t xml:space="preserve"> of waste, strategies for repurposing, reusing and recycling, strategies for dealing with e-waste and other dangerous and hazardous waste, and methods for safe disposal of waste. </w:t>
      </w:r>
    </w:p>
    <w:p w14:paraId="2E96DAFE"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Theme="minorHAnsi" w:hAnsiTheme="minorHAnsi" w:cstheme="minorHAnsi"/>
          <w:color w:val="585756"/>
        </w:rPr>
      </w:pPr>
      <w:r w:rsidRPr="008E165A">
        <w:rPr>
          <w:rFonts w:asciiTheme="minorHAnsi" w:eastAsiaTheme="minorHAnsi" w:hAnsiTheme="minorHAnsi" w:cstheme="minorHAnsi"/>
          <w:color w:val="585756"/>
        </w:rPr>
        <w:t xml:space="preserve">Suggest and co-create with students through clubs and the committees practical recycling techniques, implement them and raise awareness throughout the </w:t>
      </w:r>
      <w:r w:rsidRPr="008E165A">
        <w:rPr>
          <w:rFonts w:asciiTheme="minorHAnsi" w:eastAsiaTheme="minorHAnsi" w:hAnsiTheme="minorHAnsi" w:cstheme="minorHAnsi"/>
          <w:color w:val="585756"/>
        </w:rPr>
        <w:lastRenderedPageBreak/>
        <w:t>institutions.</w:t>
      </w:r>
    </w:p>
    <w:p w14:paraId="6C5C0DB9"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Arial" w:hAnsiTheme="minorHAnsi" w:cstheme="minorHAnsi"/>
          <w:color w:val="585756"/>
          <w:spacing w:val="-1"/>
          <w:position w:val="-1"/>
          <w:lang w:val="en-GB"/>
        </w:rPr>
      </w:pPr>
      <w:r w:rsidRPr="008E165A">
        <w:rPr>
          <w:rFonts w:asciiTheme="minorHAnsi" w:eastAsia="Arial" w:hAnsiTheme="minorHAnsi" w:cstheme="minorHAnsi"/>
          <w:color w:val="585756"/>
          <w:spacing w:val="-1"/>
          <w:position w:val="-1"/>
          <w:lang w:val="en-GB"/>
        </w:rPr>
        <w:t>Develop awareness-raising materials on effective waste management strategies in the institutions</w:t>
      </w:r>
    </w:p>
    <w:p w14:paraId="22876F0A"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Arial" w:hAnsiTheme="minorHAnsi" w:cstheme="minorHAnsi"/>
          <w:color w:val="585756"/>
          <w:spacing w:val="-1"/>
          <w:position w:val="-1"/>
          <w:lang w:val="en-GB"/>
        </w:rPr>
      </w:pPr>
      <w:r w:rsidRPr="008E165A">
        <w:rPr>
          <w:rFonts w:asciiTheme="minorHAnsi" w:eastAsia="Arial" w:hAnsiTheme="minorHAnsi" w:cstheme="minorHAnsi"/>
          <w:color w:val="585756"/>
          <w:spacing w:val="-1"/>
          <w:position w:val="-1"/>
          <w:lang w:val="en-GB"/>
        </w:rPr>
        <w:t>Document effective waste management strategies to support the institutions in future waste management activities.</w:t>
      </w:r>
    </w:p>
    <w:p w14:paraId="40BB9DC9" w14:textId="77777777" w:rsidR="008E165A" w:rsidRPr="008E165A" w:rsidRDefault="008E165A">
      <w:pPr>
        <w:widowControl w:val="0"/>
        <w:numPr>
          <w:ilvl w:val="0"/>
          <w:numId w:val="31"/>
        </w:numPr>
        <w:tabs>
          <w:tab w:val="left" w:pos="1180"/>
        </w:tabs>
        <w:spacing w:after="0" w:line="276" w:lineRule="auto"/>
        <w:ind w:right="-20"/>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1"/>
          <w:position w:val="-1"/>
          <w:lang w:val="en-GB"/>
        </w:rPr>
        <w:t>Propose and develop a basic inventory per institution ready for digitalized maintenance reporting tool.</w:t>
      </w:r>
    </w:p>
    <w:p w14:paraId="78A108F9" w14:textId="77777777" w:rsidR="008E165A" w:rsidRPr="008E165A" w:rsidRDefault="008E165A">
      <w:pPr>
        <w:numPr>
          <w:ilvl w:val="0"/>
          <w:numId w:val="31"/>
        </w:numPr>
        <w:shd w:val="clear" w:color="auto" w:fill="FFFFFF"/>
        <w:spacing w:before="100" w:beforeAutospacing="1" w:after="100" w:afterAutospacing="1" w:line="276" w:lineRule="auto"/>
        <w:jc w:val="both"/>
        <w:textAlignment w:val="baseline"/>
        <w:rPr>
          <w:rFonts w:asciiTheme="minorHAnsi" w:eastAsia="Arial" w:hAnsiTheme="minorHAnsi" w:cstheme="minorHAnsi"/>
          <w:color w:val="585756"/>
          <w:spacing w:val="-1"/>
          <w:position w:val="-1"/>
          <w:lang w:val="en-GB"/>
        </w:rPr>
      </w:pPr>
      <w:r w:rsidRPr="008E165A">
        <w:rPr>
          <w:rFonts w:asciiTheme="minorHAnsi" w:eastAsia="Arial" w:hAnsiTheme="minorHAnsi" w:cstheme="minorHAnsi"/>
          <w:color w:val="585756"/>
          <w:spacing w:val="-1"/>
          <w:position w:val="-1"/>
          <w:lang w:val="en-GB"/>
        </w:rPr>
        <w:t xml:space="preserve">Organize training on climate change and its impacts, green/circular economy and environmental protection (pollution, ecosystems, forests, water, soil, ...), offering students and staff the necessary background information and practical, concrete examples, so they know why behavioural change is necessary. </w:t>
      </w:r>
    </w:p>
    <w:p w14:paraId="54E23A4F" w14:textId="77777777" w:rsidR="008E165A" w:rsidRPr="008E165A" w:rsidRDefault="008E165A">
      <w:pPr>
        <w:numPr>
          <w:ilvl w:val="0"/>
          <w:numId w:val="31"/>
        </w:numPr>
        <w:shd w:val="clear" w:color="auto" w:fill="FFFFFF"/>
        <w:spacing w:before="100" w:beforeAutospacing="1" w:after="100" w:afterAutospacing="1" w:line="276" w:lineRule="auto"/>
        <w:jc w:val="both"/>
        <w:textAlignment w:val="baseline"/>
        <w:rPr>
          <w:rFonts w:asciiTheme="minorHAnsi" w:eastAsia="Arial" w:hAnsiTheme="minorHAnsi" w:cstheme="minorHAnsi"/>
          <w:color w:val="585756"/>
          <w:spacing w:val="-1"/>
          <w:position w:val="-1"/>
          <w:lang w:val="en-GB"/>
        </w:rPr>
      </w:pPr>
      <w:r w:rsidRPr="008E165A">
        <w:rPr>
          <w:rFonts w:asciiTheme="minorHAnsi" w:eastAsia="Arial" w:hAnsiTheme="minorHAnsi" w:cstheme="minorHAnsi"/>
          <w:color w:val="585756"/>
          <w:spacing w:val="-1"/>
          <w:position w:val="-1"/>
          <w:lang w:val="en-GB"/>
        </w:rPr>
        <w:t>Link all the above to the concept of “sustainability” and clarify how it benefits the institution by saving on costs and time and benefit the planet.</w:t>
      </w:r>
    </w:p>
    <w:p w14:paraId="05E3BA4D" w14:textId="1F663382" w:rsidR="008E165A" w:rsidRPr="008E165A" w:rsidRDefault="008E165A">
      <w:pPr>
        <w:widowControl w:val="0"/>
        <w:numPr>
          <w:ilvl w:val="0"/>
          <w:numId w:val="30"/>
        </w:numPr>
        <w:spacing w:after="0" w:line="276" w:lineRule="auto"/>
        <w:ind w:right="46"/>
        <w:contextualSpacing/>
        <w:jc w:val="both"/>
        <w:rPr>
          <w:rFonts w:asciiTheme="minorHAnsi" w:eastAsia="Arial" w:hAnsiTheme="minorHAnsi" w:cstheme="minorBidi"/>
          <w:b/>
          <w:bCs/>
          <w:color w:val="585756"/>
          <w:spacing w:val="-1"/>
          <w:lang w:val="en-GB"/>
        </w:rPr>
      </w:pPr>
      <w:r w:rsidRPr="008E165A">
        <w:rPr>
          <w:rFonts w:asciiTheme="minorHAnsi" w:eastAsia="Arial" w:hAnsiTheme="minorHAnsi" w:cstheme="minorBidi"/>
          <w:color w:val="585756"/>
          <w:spacing w:val="-1"/>
          <w:lang w:val="en-GB"/>
        </w:rPr>
        <w:t>Conduct an assessment and develop a maintenance strategy for preventive and corrective maintenance and recommend the most appropriate measures (frequency, activity, …) for maintenance with clearly defined short-, medium-, and long-term performance targets. This while recognizing each institutions’ peculiarities and their assets</w:t>
      </w:r>
    </w:p>
    <w:p w14:paraId="0C6EC809" w14:textId="77777777" w:rsidR="008E165A" w:rsidRPr="008E165A" w:rsidRDefault="008E165A">
      <w:pPr>
        <w:numPr>
          <w:ilvl w:val="0"/>
          <w:numId w:val="35"/>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Conduct energy audits for infrastructure facilities</w:t>
      </w:r>
    </w:p>
    <w:p w14:paraId="10FCAD41" w14:textId="77777777" w:rsidR="008E165A" w:rsidRPr="008E165A" w:rsidRDefault="008E165A">
      <w:pPr>
        <w:numPr>
          <w:ilvl w:val="0"/>
          <w:numId w:val="35"/>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Creating and designing awareness raising materials prototypes</w:t>
      </w:r>
    </w:p>
    <w:p w14:paraId="488F61FE" w14:textId="77777777"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lang w:val="en-GB"/>
        </w:rPr>
      </w:pPr>
      <w:r w:rsidRPr="008E165A">
        <w:rPr>
          <w:rFonts w:asciiTheme="minorHAnsi" w:eastAsiaTheme="minorHAnsi" w:hAnsiTheme="minorHAnsi" w:cstheme="minorHAnsi"/>
          <w:color w:val="585756"/>
          <w:lang w:val="en-GB"/>
        </w:rPr>
        <w:t>Develop orientation and induction materials for staff and students</w:t>
      </w:r>
    </w:p>
    <w:p w14:paraId="3FAF1CC6" w14:textId="6A4DB38E"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1"/>
          <w:lang w:val="en-GB"/>
        </w:rPr>
        <w:t>O</w:t>
      </w:r>
      <w:r w:rsidRPr="008E165A">
        <w:rPr>
          <w:rFonts w:asciiTheme="minorHAnsi" w:eastAsia="Arial" w:hAnsiTheme="minorHAnsi" w:cstheme="minorHAnsi"/>
          <w:color w:val="585756"/>
          <w:spacing w:val="-1"/>
          <w:lang w:val="en-GB"/>
        </w:rPr>
        <w:t>r</w:t>
      </w:r>
      <w:r w:rsidRPr="008E165A">
        <w:rPr>
          <w:rFonts w:asciiTheme="minorHAnsi" w:eastAsiaTheme="minorHAnsi" w:hAnsiTheme="minorHAnsi" w:cstheme="minorHAnsi"/>
          <w:color w:val="585756"/>
          <w:lang w:val="en-GB"/>
        </w:rPr>
        <w:t>g</w:t>
      </w:r>
      <w:r w:rsidRPr="008E165A">
        <w:rPr>
          <w:rFonts w:asciiTheme="minorHAnsi" w:eastAsia="Arial" w:hAnsiTheme="minorHAnsi" w:cstheme="minorHAnsi"/>
          <w:color w:val="585756"/>
          <w:spacing w:val="-3"/>
          <w:lang w:val="en-GB"/>
        </w:rPr>
        <w:t>a</w:t>
      </w:r>
      <w:r w:rsidRPr="008E165A">
        <w:rPr>
          <w:rFonts w:asciiTheme="minorHAnsi" w:eastAsiaTheme="minorHAnsi" w:hAnsiTheme="minorHAnsi" w:cstheme="minorHAnsi"/>
          <w:color w:val="585756"/>
          <w:lang w:val="en-GB"/>
        </w:rPr>
        <w:t>n</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lang w:val="en-GB"/>
        </w:rPr>
        <w:t>ze</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lang w:val="en-GB"/>
        </w:rPr>
        <w:t>a</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1"/>
          <w:lang w:val="en-GB"/>
        </w:rPr>
        <w:t>w</w:t>
      </w:r>
      <w:r w:rsidRPr="008E165A">
        <w:rPr>
          <w:rFonts w:asciiTheme="minorHAnsi" w:eastAsiaTheme="minorHAnsi" w:hAnsiTheme="minorHAnsi" w:cstheme="minorHAnsi"/>
          <w:color w:val="585756"/>
          <w:lang w:val="en-GB"/>
        </w:rPr>
        <w:t>o</w:t>
      </w:r>
      <w:r w:rsidRPr="008E165A">
        <w:rPr>
          <w:rFonts w:asciiTheme="minorHAnsi" w:eastAsia="Arial" w:hAnsiTheme="minorHAnsi" w:cstheme="minorHAnsi"/>
          <w:color w:val="585756"/>
          <w:spacing w:val="-1"/>
          <w:lang w:val="en-GB"/>
        </w:rPr>
        <w:t>r</w:t>
      </w:r>
      <w:r w:rsidRPr="008E165A">
        <w:rPr>
          <w:rFonts w:asciiTheme="minorHAnsi" w:eastAsia="Arial" w:hAnsiTheme="minorHAnsi" w:cstheme="minorHAnsi"/>
          <w:color w:val="585756"/>
          <w:lang w:val="en-GB"/>
        </w:rPr>
        <w:t>ks</w:t>
      </w:r>
      <w:r w:rsidRPr="008E165A">
        <w:rPr>
          <w:rFonts w:asciiTheme="minorHAnsi" w:eastAsia="Arial" w:hAnsiTheme="minorHAnsi" w:cstheme="minorHAnsi"/>
          <w:color w:val="585756"/>
          <w:spacing w:val="-3"/>
          <w:lang w:val="en-GB"/>
        </w:rPr>
        <w:t>h</w:t>
      </w:r>
      <w:r w:rsidRPr="008E165A">
        <w:rPr>
          <w:rFonts w:asciiTheme="minorHAnsi" w:eastAsiaTheme="minorHAnsi" w:hAnsiTheme="minorHAnsi" w:cstheme="minorHAnsi"/>
          <w:color w:val="585756"/>
          <w:lang w:val="en-GB"/>
        </w:rPr>
        <w:t>o</w:t>
      </w:r>
      <w:r w:rsidRPr="008E165A">
        <w:rPr>
          <w:rFonts w:asciiTheme="minorHAnsi" w:eastAsia="Arial" w:hAnsiTheme="minorHAnsi" w:cstheme="minorHAnsi"/>
          <w:color w:val="585756"/>
          <w:lang w:val="en-GB"/>
        </w:rPr>
        <w:t>p</w:t>
      </w:r>
      <w:r w:rsidRPr="008E165A">
        <w:rPr>
          <w:rFonts w:asciiTheme="minorHAnsi" w:eastAsia="Arial" w:hAnsiTheme="minorHAnsi" w:cstheme="minorHAnsi"/>
          <w:color w:val="585756"/>
          <w:spacing w:val="8"/>
          <w:lang w:val="en-GB"/>
        </w:rPr>
        <w:t xml:space="preserve"> </w:t>
      </w:r>
      <w:r w:rsidRPr="008E165A">
        <w:rPr>
          <w:rFonts w:asciiTheme="minorHAnsi" w:eastAsiaTheme="minorHAnsi" w:hAnsiTheme="minorHAnsi" w:cstheme="minorHAnsi"/>
          <w:color w:val="585756"/>
          <w:lang w:val="en-GB"/>
        </w:rPr>
        <w:t>p</w:t>
      </w:r>
      <w:r w:rsidRPr="008E165A">
        <w:rPr>
          <w:rFonts w:asciiTheme="minorHAnsi" w:eastAsia="Arial" w:hAnsiTheme="minorHAnsi" w:cstheme="minorHAnsi"/>
          <w:color w:val="585756"/>
          <w:spacing w:val="-1"/>
          <w:lang w:val="en-GB"/>
        </w:rPr>
        <w:t>r</w:t>
      </w:r>
      <w:r w:rsidRPr="008E165A">
        <w:rPr>
          <w:rFonts w:asciiTheme="minorHAnsi" w:eastAsia="Arial" w:hAnsiTheme="minorHAnsi" w:cstheme="minorHAnsi"/>
          <w:color w:val="585756"/>
          <w:spacing w:val="-3"/>
          <w:lang w:val="en-GB"/>
        </w:rPr>
        <w:t>o</w:t>
      </w:r>
      <w:r w:rsidRPr="008E165A">
        <w:rPr>
          <w:rFonts w:asciiTheme="minorHAnsi" w:eastAsiaTheme="minorHAnsi" w:hAnsiTheme="minorHAnsi" w:cstheme="minorHAnsi"/>
          <w:color w:val="585756"/>
          <w:lang w:val="en-GB"/>
        </w:rPr>
        <w:t>po</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6"/>
          <w:lang w:val="en-GB"/>
        </w:rPr>
        <w:t>i</w:t>
      </w:r>
      <w:r w:rsidRPr="008E165A">
        <w:rPr>
          <w:rFonts w:asciiTheme="minorHAnsi" w:eastAsiaTheme="minorHAnsi" w:hAnsiTheme="minorHAnsi" w:cstheme="minorHAnsi"/>
          <w:color w:val="585756"/>
          <w:lang w:val="en-GB"/>
        </w:rPr>
        <w:t>n</w:t>
      </w:r>
      <w:r w:rsidRPr="008E165A">
        <w:rPr>
          <w:rFonts w:asciiTheme="minorHAnsi" w:eastAsia="Arial" w:hAnsiTheme="minorHAnsi" w:cstheme="minorHAnsi"/>
          <w:color w:val="585756"/>
          <w:lang w:val="en-GB"/>
        </w:rPr>
        <w:t>g</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4"/>
          <w:lang w:val="en-GB"/>
        </w:rPr>
        <w:t>t</w:t>
      </w:r>
      <w:r w:rsidRPr="008E165A">
        <w:rPr>
          <w:rFonts w:asciiTheme="minorHAnsi" w:eastAsiaTheme="minorHAnsi" w:hAnsiTheme="minorHAnsi" w:cstheme="minorHAnsi"/>
          <w:color w:val="585756"/>
          <w:lang w:val="en-GB"/>
        </w:rPr>
        <w:t>h</w:t>
      </w:r>
      <w:r w:rsidRPr="008E165A">
        <w:rPr>
          <w:rFonts w:asciiTheme="minorHAnsi" w:eastAsia="Arial" w:hAnsiTheme="minorHAnsi" w:cstheme="minorHAnsi"/>
          <w:color w:val="585756"/>
          <w:lang w:val="en-GB"/>
        </w:rPr>
        <w:t>e</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3"/>
          <w:lang w:val="en-GB"/>
        </w:rPr>
        <w:t>a</w:t>
      </w:r>
      <w:r w:rsidRPr="008E165A">
        <w:rPr>
          <w:rFonts w:asciiTheme="minorHAnsi" w:eastAsiaTheme="minorHAnsi" w:hAnsiTheme="minorHAnsi" w:cstheme="minorHAnsi"/>
          <w:color w:val="585756"/>
          <w:lang w:val="en-GB"/>
        </w:rPr>
        <w:t>bo</w:t>
      </w:r>
      <w:r w:rsidRPr="008E165A">
        <w:rPr>
          <w:rFonts w:asciiTheme="minorHAnsi" w:eastAsia="Arial" w:hAnsiTheme="minorHAnsi" w:cstheme="minorHAnsi"/>
          <w:color w:val="585756"/>
          <w:spacing w:val="-5"/>
          <w:lang w:val="en-GB"/>
        </w:rPr>
        <w:t>v</w:t>
      </w:r>
      <w:r w:rsidRPr="008E165A">
        <w:rPr>
          <w:rFonts w:asciiTheme="minorHAnsi" w:eastAsia="Arial" w:hAnsiTheme="minorHAnsi" w:cstheme="minorHAnsi"/>
          <w:color w:val="585756"/>
          <w:lang w:val="en-GB"/>
        </w:rPr>
        <w:t>e</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1"/>
          <w:lang w:val="en-GB"/>
        </w:rPr>
        <w:t>wi</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lang w:val="en-GB"/>
        </w:rPr>
        <w:t>h</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1"/>
          <w:lang w:val="en-GB"/>
        </w:rPr>
        <w:t>t</w:t>
      </w:r>
      <w:r w:rsidRPr="008E165A">
        <w:rPr>
          <w:rFonts w:asciiTheme="minorHAnsi" w:eastAsiaTheme="minorHAnsi" w:hAnsiTheme="minorHAnsi" w:cstheme="minorHAnsi"/>
          <w:color w:val="585756"/>
          <w:lang w:val="en-GB"/>
        </w:rPr>
        <w:t>h</w:t>
      </w:r>
      <w:r w:rsidRPr="008E165A">
        <w:rPr>
          <w:rFonts w:asciiTheme="minorHAnsi" w:eastAsia="Arial" w:hAnsiTheme="minorHAnsi" w:cstheme="minorHAnsi"/>
          <w:color w:val="585756"/>
          <w:lang w:val="en-GB"/>
        </w:rPr>
        <w:t>e</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3"/>
          <w:lang w:val="en-GB"/>
        </w:rPr>
        <w:t>o</w:t>
      </w:r>
      <w:r w:rsidRPr="008E165A">
        <w:rPr>
          <w:rFonts w:asciiTheme="minorHAnsi" w:eastAsiaTheme="minorHAnsi" w:hAnsiTheme="minorHAnsi" w:cstheme="minorHAnsi"/>
          <w:color w:val="585756"/>
          <w:lang w:val="en-GB"/>
        </w:rPr>
        <w:t>b</w:t>
      </w:r>
      <w:r w:rsidRPr="008E165A">
        <w:rPr>
          <w:rFonts w:asciiTheme="minorHAnsi" w:eastAsia="Arial" w:hAnsiTheme="minorHAnsi" w:cstheme="minorHAnsi"/>
          <w:color w:val="585756"/>
          <w:spacing w:val="-1"/>
          <w:lang w:val="en-GB"/>
        </w:rPr>
        <w:t>j</w:t>
      </w:r>
      <w:r w:rsidRPr="008E165A">
        <w:rPr>
          <w:rFonts w:asciiTheme="minorHAnsi" w:eastAsiaTheme="minorHAnsi" w:hAnsiTheme="minorHAnsi" w:cstheme="minorHAnsi"/>
          <w:color w:val="585756"/>
          <w:lang w:val="en-GB"/>
        </w:rPr>
        <w:t>e</w:t>
      </w:r>
      <w:r w:rsidRPr="008E165A">
        <w:rPr>
          <w:rFonts w:asciiTheme="minorHAnsi" w:eastAsia="Arial" w:hAnsiTheme="minorHAnsi" w:cstheme="minorHAnsi"/>
          <w:color w:val="585756"/>
          <w:spacing w:val="-5"/>
          <w:lang w:val="en-GB"/>
        </w:rPr>
        <w:t>c</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lang w:val="en-GB"/>
        </w:rPr>
        <w:t>ve</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lang w:val="en-GB"/>
        </w:rPr>
        <w:t>o</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3"/>
          <w:lang w:val="en-GB"/>
        </w:rPr>
        <w:t>a</w:t>
      </w:r>
      <w:r w:rsidRPr="008E165A">
        <w:rPr>
          <w:rFonts w:asciiTheme="minorHAnsi" w:eastAsiaTheme="minorHAnsi" w:hAnsiTheme="minorHAnsi" w:cstheme="minorHAnsi"/>
          <w:color w:val="585756"/>
          <w:lang w:val="en-GB"/>
        </w:rPr>
        <w:t>g</w:t>
      </w:r>
      <w:r w:rsidRPr="008E165A">
        <w:rPr>
          <w:rFonts w:asciiTheme="minorHAnsi" w:eastAsia="Arial" w:hAnsiTheme="minorHAnsi" w:cstheme="minorHAnsi"/>
          <w:color w:val="585756"/>
          <w:spacing w:val="-1"/>
          <w:lang w:val="en-GB"/>
        </w:rPr>
        <w:t>r</w:t>
      </w:r>
      <w:r w:rsidRPr="008E165A">
        <w:rPr>
          <w:rFonts w:asciiTheme="minorHAnsi" w:eastAsia="Arial" w:hAnsiTheme="minorHAnsi" w:cstheme="minorHAnsi"/>
          <w:color w:val="585756"/>
          <w:spacing w:val="-3"/>
          <w:lang w:val="en-GB"/>
        </w:rPr>
        <w:t>e</w:t>
      </w:r>
      <w:r w:rsidRPr="008E165A">
        <w:rPr>
          <w:rFonts w:asciiTheme="minorHAnsi" w:eastAsia="Arial" w:hAnsiTheme="minorHAnsi" w:cstheme="minorHAnsi"/>
          <w:color w:val="585756"/>
          <w:lang w:val="en-GB"/>
        </w:rPr>
        <w:t xml:space="preserve">e </w:t>
      </w:r>
      <w:r w:rsidRPr="008E165A">
        <w:rPr>
          <w:rFonts w:asciiTheme="minorHAnsi" w:eastAsiaTheme="minorHAnsi" w:hAnsiTheme="minorHAnsi" w:cstheme="minorHAnsi"/>
          <w:color w:val="585756"/>
          <w:lang w:val="en-GB"/>
        </w:rPr>
        <w:t>o</w:t>
      </w:r>
      <w:r w:rsidRPr="008E165A">
        <w:rPr>
          <w:rFonts w:asciiTheme="minorHAnsi" w:eastAsia="Arial" w:hAnsiTheme="minorHAnsi" w:cstheme="minorHAnsi"/>
          <w:color w:val="585756"/>
          <w:lang w:val="en-GB"/>
        </w:rPr>
        <w:t>n</w:t>
      </w:r>
      <w:r w:rsidRPr="008E165A">
        <w:rPr>
          <w:rFonts w:asciiTheme="minorHAnsi" w:eastAsia="Arial" w:hAnsiTheme="minorHAnsi" w:cstheme="minorHAnsi"/>
          <w:color w:val="585756"/>
          <w:spacing w:val="-2"/>
          <w:lang w:val="en-GB"/>
        </w:rPr>
        <w:t xml:space="preserve"> </w:t>
      </w:r>
      <w:r w:rsidRPr="008E165A">
        <w:rPr>
          <w:rFonts w:asciiTheme="minorHAnsi" w:eastAsiaTheme="minorHAnsi" w:hAnsiTheme="minorHAnsi" w:cstheme="minorHAnsi"/>
          <w:color w:val="585756"/>
          <w:lang w:val="en-GB"/>
        </w:rPr>
        <w:t>a</w:t>
      </w:r>
      <w:r w:rsidRPr="008E165A">
        <w:rPr>
          <w:rFonts w:asciiTheme="minorHAnsi" w:eastAsia="Arial" w:hAnsiTheme="minorHAnsi" w:cstheme="minorHAnsi"/>
          <w:color w:val="585756"/>
          <w:spacing w:val="-1"/>
          <w:lang w:val="en-GB"/>
        </w:rPr>
        <w:t>l</w:t>
      </w:r>
      <w:r w:rsidRPr="008E165A">
        <w:rPr>
          <w:rFonts w:asciiTheme="minorHAnsi" w:eastAsia="Arial" w:hAnsiTheme="minorHAnsi" w:cstheme="minorHAnsi"/>
          <w:color w:val="585756"/>
          <w:lang w:val="en-GB"/>
        </w:rPr>
        <w:t xml:space="preserve">l </w:t>
      </w:r>
      <w:r w:rsidRPr="008E165A">
        <w:rPr>
          <w:rFonts w:asciiTheme="minorHAnsi" w:eastAsia="Arial" w:hAnsiTheme="minorHAnsi" w:cstheme="minorHAnsi"/>
          <w:color w:val="585756"/>
          <w:spacing w:val="-1"/>
          <w:lang w:val="en-GB"/>
        </w:rPr>
        <w:t>m</w:t>
      </w:r>
      <w:r w:rsidRPr="008E165A">
        <w:rPr>
          <w:rFonts w:asciiTheme="minorHAnsi" w:eastAsiaTheme="minorHAnsi" w:hAnsiTheme="minorHAnsi" w:cstheme="minorHAnsi"/>
          <w:color w:val="585756"/>
          <w:lang w:val="en-GB"/>
        </w:rPr>
        <w:t>a</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spacing w:val="-3"/>
          <w:lang w:val="en-GB"/>
        </w:rPr>
        <w:t>n</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spacing w:val="-3"/>
          <w:lang w:val="en-GB"/>
        </w:rPr>
        <w:t>e</w:t>
      </w:r>
      <w:r w:rsidRPr="008E165A">
        <w:rPr>
          <w:rFonts w:asciiTheme="minorHAnsi" w:eastAsiaTheme="minorHAnsi" w:hAnsiTheme="minorHAnsi" w:cstheme="minorHAnsi"/>
          <w:color w:val="585756"/>
          <w:lang w:val="en-GB"/>
        </w:rPr>
        <w:t>n</w:t>
      </w:r>
      <w:r w:rsidRPr="008E165A">
        <w:rPr>
          <w:rFonts w:asciiTheme="minorHAnsi" w:eastAsia="Arial" w:hAnsiTheme="minorHAnsi" w:cstheme="minorHAnsi"/>
          <w:color w:val="585756"/>
          <w:spacing w:val="-3"/>
          <w:lang w:val="en-GB"/>
        </w:rPr>
        <w:t>a</w:t>
      </w:r>
      <w:r w:rsidRPr="008E165A">
        <w:rPr>
          <w:rFonts w:asciiTheme="minorHAnsi" w:eastAsiaTheme="minorHAnsi" w:hAnsiTheme="minorHAnsi" w:cstheme="minorHAnsi"/>
          <w:color w:val="585756"/>
          <w:lang w:val="en-GB"/>
        </w:rPr>
        <w:t>n</w:t>
      </w:r>
      <w:r w:rsidRPr="008E165A">
        <w:rPr>
          <w:rFonts w:asciiTheme="minorHAnsi" w:eastAsia="Arial" w:hAnsiTheme="minorHAnsi" w:cstheme="minorHAnsi"/>
          <w:color w:val="585756"/>
          <w:lang w:val="en-GB"/>
        </w:rPr>
        <w:t>ce</w:t>
      </w:r>
      <w:r w:rsidRPr="008E165A">
        <w:rPr>
          <w:rFonts w:asciiTheme="minorHAnsi" w:eastAsia="Arial" w:hAnsiTheme="minorHAnsi" w:cstheme="minorHAnsi"/>
          <w:color w:val="585756"/>
          <w:spacing w:val="-2"/>
          <w:lang w:val="en-GB"/>
        </w:rPr>
        <w:t xml:space="preserve"> awareness </w:t>
      </w:r>
      <w:r w:rsidRPr="008E165A">
        <w:rPr>
          <w:rFonts w:asciiTheme="minorHAnsi" w:eastAsia="Arial" w:hAnsiTheme="minorHAnsi" w:cstheme="minorHAnsi"/>
          <w:color w:val="585756"/>
          <w:spacing w:val="-1"/>
          <w:lang w:val="en-GB"/>
        </w:rPr>
        <w:t>m</w:t>
      </w:r>
      <w:r w:rsidRPr="008E165A">
        <w:rPr>
          <w:rFonts w:asciiTheme="minorHAnsi" w:eastAsiaTheme="minorHAnsi" w:hAnsiTheme="minorHAnsi" w:cstheme="minorHAnsi"/>
          <w:color w:val="585756"/>
          <w:lang w:val="en-GB"/>
        </w:rPr>
        <w:t>e</w:t>
      </w:r>
      <w:r w:rsidRPr="008E165A">
        <w:rPr>
          <w:rFonts w:asciiTheme="minorHAnsi" w:eastAsia="Arial" w:hAnsiTheme="minorHAnsi" w:cstheme="minorHAnsi"/>
          <w:color w:val="585756"/>
          <w:spacing w:val="-3"/>
          <w:lang w:val="en-GB"/>
        </w:rPr>
        <w:t>a</w:t>
      </w:r>
      <w:r w:rsidRPr="008E165A">
        <w:rPr>
          <w:rFonts w:asciiTheme="minorHAnsi" w:eastAsia="Arial" w:hAnsiTheme="minorHAnsi" w:cstheme="minorHAnsi"/>
          <w:color w:val="585756"/>
          <w:lang w:val="en-GB"/>
        </w:rPr>
        <w:t>s</w:t>
      </w:r>
      <w:r w:rsidRPr="008E165A">
        <w:rPr>
          <w:rFonts w:asciiTheme="minorHAnsi" w:eastAsiaTheme="minorHAnsi" w:hAnsiTheme="minorHAnsi" w:cstheme="minorHAnsi"/>
          <w:color w:val="585756"/>
          <w:lang w:val="en-GB"/>
        </w:rPr>
        <w:t>u</w:t>
      </w:r>
      <w:r w:rsidRPr="008E165A">
        <w:rPr>
          <w:rFonts w:asciiTheme="minorHAnsi" w:eastAsia="Arial" w:hAnsiTheme="minorHAnsi" w:cstheme="minorHAnsi"/>
          <w:color w:val="585756"/>
          <w:spacing w:val="-1"/>
          <w:lang w:val="en-GB"/>
        </w:rPr>
        <w:t>r</w:t>
      </w:r>
      <w:r w:rsidRPr="008E165A">
        <w:rPr>
          <w:rFonts w:asciiTheme="minorHAnsi" w:eastAsiaTheme="minorHAnsi" w:hAnsiTheme="minorHAnsi" w:cstheme="minorHAnsi"/>
          <w:color w:val="585756"/>
          <w:lang w:val="en-GB"/>
        </w:rPr>
        <w:t>e</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8"/>
          <w:lang w:val="en-GB"/>
        </w:rPr>
        <w:t xml:space="preserve"> </w:t>
      </w:r>
      <w:r w:rsidRPr="008E165A">
        <w:rPr>
          <w:rFonts w:asciiTheme="minorHAnsi" w:eastAsia="Arial" w:hAnsiTheme="minorHAnsi" w:cstheme="minorHAnsi"/>
          <w:color w:val="585756"/>
          <w:spacing w:val="6"/>
          <w:lang w:val="en-GB"/>
        </w:rPr>
        <w:t>f</w:t>
      </w:r>
      <w:r w:rsidRPr="008E165A">
        <w:rPr>
          <w:rFonts w:asciiTheme="minorHAnsi" w:eastAsiaTheme="minorHAnsi" w:hAnsiTheme="minorHAnsi" w:cstheme="minorHAnsi"/>
          <w:color w:val="585756"/>
          <w:lang w:val="en-GB"/>
        </w:rPr>
        <w:t>o</w:t>
      </w:r>
      <w:r w:rsidRPr="008E165A">
        <w:rPr>
          <w:rFonts w:asciiTheme="minorHAnsi" w:eastAsia="Arial" w:hAnsiTheme="minorHAnsi" w:cstheme="minorHAnsi"/>
          <w:color w:val="585756"/>
          <w:lang w:val="en-GB"/>
        </w:rPr>
        <w:t>r</w:t>
      </w:r>
      <w:r w:rsidRPr="008E165A">
        <w:rPr>
          <w:rFonts w:asciiTheme="minorHAnsi" w:eastAsia="Arial" w:hAnsiTheme="minorHAnsi" w:cstheme="minorHAnsi"/>
          <w:color w:val="585756"/>
          <w:spacing w:val="-5"/>
          <w:lang w:val="en-GB"/>
        </w:rPr>
        <w:t xml:space="preserve"> </w:t>
      </w:r>
      <w:r w:rsidRPr="008E165A">
        <w:rPr>
          <w:rFonts w:asciiTheme="minorHAnsi" w:eastAsia="Arial" w:hAnsiTheme="minorHAnsi" w:cstheme="minorHAnsi"/>
          <w:color w:val="585756"/>
          <w:spacing w:val="1"/>
          <w:lang w:val="en-GB"/>
        </w:rPr>
        <w:t>f</w:t>
      </w:r>
      <w:r w:rsidRPr="008E165A">
        <w:rPr>
          <w:rFonts w:asciiTheme="minorHAnsi" w:eastAsiaTheme="minorHAnsi" w:hAnsiTheme="minorHAnsi" w:cstheme="minorHAnsi"/>
          <w:color w:val="585756"/>
          <w:lang w:val="en-GB"/>
        </w:rPr>
        <w:t>a</w:t>
      </w:r>
      <w:r w:rsidRPr="008E165A">
        <w:rPr>
          <w:rFonts w:asciiTheme="minorHAnsi" w:eastAsia="Arial" w:hAnsiTheme="minorHAnsi" w:cstheme="minorHAnsi"/>
          <w:color w:val="585756"/>
          <w:lang w:val="en-GB"/>
        </w:rPr>
        <w:t>c</w:t>
      </w:r>
      <w:r w:rsidRPr="008E165A">
        <w:rPr>
          <w:rFonts w:asciiTheme="minorHAnsi" w:eastAsia="Arial" w:hAnsiTheme="minorHAnsi" w:cstheme="minorHAnsi"/>
          <w:color w:val="585756"/>
          <w:spacing w:val="-1"/>
          <w:lang w:val="en-GB"/>
        </w:rPr>
        <w:t>ili</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spacing w:val="-1"/>
          <w:lang w:val="en-GB"/>
        </w:rPr>
        <w:t>i</w:t>
      </w:r>
      <w:r w:rsidRPr="008E165A">
        <w:rPr>
          <w:rFonts w:asciiTheme="minorHAnsi" w:eastAsiaTheme="minorHAnsi" w:hAnsiTheme="minorHAnsi" w:cstheme="minorHAnsi"/>
          <w:color w:val="585756"/>
          <w:lang w:val="en-GB"/>
        </w:rPr>
        <w:t>e</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4"/>
          <w:lang w:val="en-GB"/>
        </w:rPr>
        <w:t xml:space="preserve"> </w:t>
      </w:r>
      <w:r w:rsidRPr="008E165A">
        <w:rPr>
          <w:rFonts w:asciiTheme="minorHAnsi" w:eastAsia="Arial" w:hAnsiTheme="minorHAnsi" w:cstheme="minorHAnsi"/>
          <w:color w:val="585756"/>
          <w:spacing w:val="-3"/>
          <w:lang w:val="en-GB"/>
        </w:rPr>
        <w:t>a</w:t>
      </w:r>
      <w:r w:rsidRPr="008E165A">
        <w:rPr>
          <w:rFonts w:asciiTheme="minorHAnsi" w:eastAsiaTheme="minorHAnsi" w:hAnsiTheme="minorHAnsi" w:cstheme="minorHAnsi"/>
          <w:color w:val="585756"/>
          <w:lang w:val="en-GB"/>
        </w:rPr>
        <w:t>n</w:t>
      </w:r>
      <w:r w:rsidRPr="008E165A">
        <w:rPr>
          <w:rFonts w:asciiTheme="minorHAnsi" w:eastAsia="Arial" w:hAnsiTheme="minorHAnsi" w:cstheme="minorHAnsi"/>
          <w:color w:val="585756"/>
          <w:lang w:val="en-GB"/>
        </w:rPr>
        <w:t>d</w:t>
      </w:r>
      <w:r w:rsidRPr="008E165A">
        <w:rPr>
          <w:rFonts w:asciiTheme="minorHAnsi" w:eastAsia="Arial" w:hAnsiTheme="minorHAnsi" w:cstheme="minorHAnsi"/>
          <w:color w:val="585756"/>
          <w:spacing w:val="-2"/>
          <w:lang w:val="en-GB"/>
        </w:rPr>
        <w:t xml:space="preserve"> </w:t>
      </w:r>
      <w:r w:rsidRPr="008E165A">
        <w:rPr>
          <w:rFonts w:asciiTheme="minorHAnsi" w:eastAsiaTheme="minorHAnsi" w:hAnsiTheme="minorHAnsi" w:cstheme="minorHAnsi"/>
          <w:color w:val="585756"/>
          <w:lang w:val="en-GB"/>
        </w:rPr>
        <w:t>a</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5"/>
          <w:lang w:val="en-GB"/>
        </w:rPr>
        <w:t>s</w:t>
      </w:r>
      <w:r w:rsidRPr="008E165A">
        <w:rPr>
          <w:rFonts w:asciiTheme="minorHAnsi" w:eastAsiaTheme="minorHAnsi" w:hAnsiTheme="minorHAnsi" w:cstheme="minorHAnsi"/>
          <w:color w:val="585756"/>
          <w:lang w:val="en-GB"/>
        </w:rPr>
        <w:t>e</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lang w:val="en-GB"/>
        </w:rPr>
        <w:t>s</w:t>
      </w:r>
    </w:p>
    <w:p w14:paraId="3BEFA70E" w14:textId="77777777"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spacing w:val="1"/>
          <w:lang w:val="en-GB"/>
        </w:rPr>
      </w:pPr>
      <w:r w:rsidRPr="008E165A">
        <w:rPr>
          <w:rFonts w:asciiTheme="minorHAnsi" w:eastAsia="Arial" w:hAnsiTheme="minorHAnsi" w:cstheme="minorHAnsi"/>
          <w:color w:val="585756"/>
          <w:spacing w:val="1"/>
          <w:lang w:val="en-GB"/>
        </w:rPr>
        <w:t>Assess the current state of infrastructure facilities</w:t>
      </w:r>
    </w:p>
    <w:p w14:paraId="73E896BB" w14:textId="3698175C"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spacing w:val="1"/>
          <w:lang w:val="en-GB"/>
        </w:rPr>
      </w:pPr>
      <w:r w:rsidRPr="008E165A">
        <w:rPr>
          <w:rFonts w:asciiTheme="minorHAnsi" w:eastAsia="Arial" w:hAnsiTheme="minorHAnsi" w:cstheme="minorHAnsi"/>
          <w:color w:val="585756"/>
          <w:spacing w:val="1"/>
          <w:lang w:val="en-GB"/>
        </w:rPr>
        <w:t>Review the approaches to financing maintenance in the institutions, including the strengths and weaknesses</w:t>
      </w:r>
    </w:p>
    <w:p w14:paraId="3CEB6B2F" w14:textId="77777777"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spacing w:val="1"/>
          <w:lang w:val="en-GB"/>
        </w:rPr>
      </w:pPr>
      <w:r w:rsidRPr="008E165A">
        <w:rPr>
          <w:rFonts w:asciiTheme="minorHAnsi" w:eastAsia="Arial" w:hAnsiTheme="minorHAnsi" w:cstheme="minorHAnsi"/>
          <w:color w:val="585756"/>
          <w:spacing w:val="1"/>
          <w:lang w:val="en-GB"/>
        </w:rPr>
        <w:t>Evaluate the impact of limited and delayed maintenance on facilities and end-users.</w:t>
      </w:r>
    </w:p>
    <w:p w14:paraId="2E7BCF9A" w14:textId="77777777" w:rsidR="008E165A" w:rsidRPr="008E165A" w:rsidRDefault="008E165A">
      <w:pPr>
        <w:numPr>
          <w:ilvl w:val="0"/>
          <w:numId w:val="35"/>
        </w:numPr>
        <w:spacing w:after="200" w:line="276" w:lineRule="auto"/>
        <w:contextualSpacing/>
        <w:jc w:val="both"/>
        <w:rPr>
          <w:rFonts w:asciiTheme="minorHAnsi" w:eastAsia="Arial" w:hAnsiTheme="minorHAnsi" w:cstheme="minorHAnsi"/>
          <w:color w:val="585756"/>
          <w:spacing w:val="1"/>
          <w:lang w:val="en-GB"/>
        </w:rPr>
      </w:pPr>
      <w:r w:rsidRPr="008E165A">
        <w:rPr>
          <w:rFonts w:asciiTheme="minorHAnsi" w:eastAsia="Arial" w:hAnsiTheme="minorHAnsi" w:cstheme="minorHAnsi"/>
          <w:color w:val="585756"/>
          <w:spacing w:val="1"/>
          <w:lang w:val="en-GB"/>
        </w:rPr>
        <w:t>Review and analyse usage of maintenance tools developed</w:t>
      </w:r>
    </w:p>
    <w:p w14:paraId="2523A88C" w14:textId="3E19F07E" w:rsidR="008E165A" w:rsidRPr="00DD6195" w:rsidRDefault="008E165A" w:rsidP="00DD6195">
      <w:pPr>
        <w:pStyle w:val="ListParagraph"/>
        <w:widowControl w:val="0"/>
        <w:numPr>
          <w:ilvl w:val="0"/>
          <w:numId w:val="30"/>
        </w:numPr>
        <w:tabs>
          <w:tab w:val="left" w:pos="1240"/>
        </w:tabs>
        <w:spacing w:after="0" w:line="276" w:lineRule="auto"/>
        <w:ind w:right="-20"/>
        <w:jc w:val="both"/>
        <w:rPr>
          <w:rFonts w:asciiTheme="minorHAnsi" w:eastAsia="Arial" w:hAnsiTheme="minorHAnsi" w:cstheme="minorHAnsi"/>
          <w:color w:val="585756"/>
          <w:spacing w:val="1"/>
          <w:lang w:val="en-GB"/>
        </w:rPr>
      </w:pPr>
      <w:r w:rsidRPr="00DD6195">
        <w:rPr>
          <w:rFonts w:asciiTheme="minorHAnsi" w:eastAsia="Arial" w:hAnsiTheme="minorHAnsi" w:cstheme="minorHAnsi"/>
          <w:color w:val="585756"/>
          <w:spacing w:val="1"/>
          <w:lang w:val="en-GB"/>
        </w:rPr>
        <w:t xml:space="preserve">Assess and map safety training </w:t>
      </w:r>
      <w:r w:rsidR="009E7FF7" w:rsidRPr="00DD6195">
        <w:rPr>
          <w:rFonts w:asciiTheme="minorHAnsi" w:eastAsia="Arial" w:hAnsiTheme="minorHAnsi" w:cstheme="minorHAnsi"/>
          <w:color w:val="585756"/>
          <w:spacing w:val="1"/>
          <w:lang w:val="en-GB"/>
        </w:rPr>
        <w:t>in</w:t>
      </w:r>
      <w:r w:rsidRPr="00DD6195">
        <w:rPr>
          <w:rFonts w:asciiTheme="minorHAnsi" w:eastAsia="Arial" w:hAnsiTheme="minorHAnsi" w:cstheme="minorHAnsi"/>
          <w:color w:val="585756"/>
          <w:spacing w:val="1"/>
          <w:lang w:val="en-GB"/>
        </w:rPr>
        <w:t xml:space="preserve"> institutions during the construction works and follow-up with refresher training at specific moments.  </w:t>
      </w:r>
    </w:p>
    <w:p w14:paraId="6405BECD" w14:textId="77777777" w:rsidR="008E165A" w:rsidRPr="008E165A" w:rsidRDefault="008E165A">
      <w:pPr>
        <w:numPr>
          <w:ilvl w:val="0"/>
          <w:numId w:val="36"/>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Identifying possible threats to safety within the institutions during construction</w:t>
      </w:r>
    </w:p>
    <w:p w14:paraId="4B75A44D" w14:textId="77777777" w:rsidR="008E165A" w:rsidRPr="008E165A" w:rsidRDefault="008E165A">
      <w:pPr>
        <w:numPr>
          <w:ilvl w:val="0"/>
          <w:numId w:val="36"/>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Workplace violence prevention</w:t>
      </w:r>
    </w:p>
    <w:p w14:paraId="7B2CF20A" w14:textId="77777777" w:rsidR="008E165A" w:rsidRPr="008E165A" w:rsidRDefault="008E165A">
      <w:pPr>
        <w:numPr>
          <w:ilvl w:val="0"/>
          <w:numId w:val="36"/>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Staff and student’s health resources</w:t>
      </w:r>
    </w:p>
    <w:p w14:paraId="064E6232" w14:textId="77777777" w:rsidR="008E165A" w:rsidRPr="008E165A" w:rsidRDefault="008E165A">
      <w:pPr>
        <w:numPr>
          <w:ilvl w:val="0"/>
          <w:numId w:val="36"/>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Environmental awareness and safety</w:t>
      </w:r>
    </w:p>
    <w:p w14:paraId="0819D5AF" w14:textId="77777777" w:rsidR="008E165A" w:rsidRPr="008E165A" w:rsidRDefault="008E165A">
      <w:pPr>
        <w:numPr>
          <w:ilvl w:val="0"/>
          <w:numId w:val="36"/>
        </w:numPr>
        <w:spacing w:after="200" w:line="276" w:lineRule="auto"/>
        <w:contextualSpacing/>
        <w:jc w:val="both"/>
        <w:rPr>
          <w:rFonts w:asciiTheme="minorHAnsi" w:hAnsiTheme="minorHAnsi" w:cstheme="minorHAnsi"/>
          <w:color w:val="585756"/>
          <w:lang w:val="en-GB"/>
        </w:rPr>
      </w:pPr>
      <w:r w:rsidRPr="008E165A">
        <w:rPr>
          <w:rFonts w:asciiTheme="minorHAnsi" w:eastAsia="Arial" w:hAnsiTheme="minorHAnsi" w:cstheme="minorHAnsi"/>
          <w:color w:val="585756"/>
          <w:lang w:val="en-GB"/>
        </w:rPr>
        <w:t>Include a session on workplace safety (Occupational Health and Safety Practices)</w:t>
      </w:r>
      <w:r w:rsidRPr="008E165A">
        <w:rPr>
          <w:rFonts w:asciiTheme="minorHAnsi" w:eastAsiaTheme="minorHAnsi" w:hAnsiTheme="minorHAnsi" w:cstheme="minorHAnsi"/>
          <w:color w:val="585756"/>
          <w:lang w:val="en-GB"/>
        </w:rPr>
        <w:t xml:space="preserve"> </w:t>
      </w:r>
      <w:r w:rsidRPr="008E165A">
        <w:rPr>
          <w:rFonts w:asciiTheme="minorHAnsi" w:eastAsia="Arial" w:hAnsiTheme="minorHAnsi" w:cstheme="minorHAnsi"/>
          <w:color w:val="585756"/>
          <w:lang w:val="en-GB"/>
        </w:rPr>
        <w:t>in each institution under d) a session on the above to agree on the safety management system</w:t>
      </w:r>
    </w:p>
    <w:p w14:paraId="622752EB" w14:textId="708FA9FE" w:rsidR="008E165A" w:rsidRPr="008E165A" w:rsidRDefault="008E165A" w:rsidP="00DD6195">
      <w:pPr>
        <w:numPr>
          <w:ilvl w:val="0"/>
          <w:numId w:val="30"/>
        </w:numPr>
        <w:spacing w:after="200" w:line="276" w:lineRule="auto"/>
        <w:contextualSpacing/>
        <w:jc w:val="both"/>
        <w:rPr>
          <w:rFonts w:asciiTheme="minorHAnsi" w:eastAsia="Arial" w:hAnsiTheme="minorHAnsi" w:cstheme="minorHAnsi"/>
          <w:color w:val="585756"/>
          <w:spacing w:val="-5"/>
          <w:position w:val="-1"/>
          <w:lang w:val="en-GB"/>
        </w:rPr>
      </w:pPr>
      <w:r w:rsidRPr="008E165A">
        <w:rPr>
          <w:rFonts w:asciiTheme="minorHAnsi" w:eastAsia="Arial" w:hAnsiTheme="minorHAnsi" w:cstheme="minorHAnsi"/>
          <w:color w:val="585756"/>
          <w:spacing w:val="2"/>
          <w:position w:val="-1"/>
          <w:lang w:val="en-GB"/>
        </w:rPr>
        <w:t>Assess, map safety gaps, and p</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spacing w:val="2"/>
          <w:position w:val="-1"/>
          <w:lang w:val="en-GB"/>
        </w:rPr>
        <w:t>e</w:t>
      </w:r>
      <w:r w:rsidRPr="008E165A">
        <w:rPr>
          <w:rFonts w:asciiTheme="minorHAnsi" w:eastAsia="Arial" w:hAnsiTheme="minorHAnsi" w:cstheme="minorHAnsi"/>
          <w:color w:val="585756"/>
          <w:spacing w:val="-3"/>
          <w:position w:val="-1"/>
          <w:lang w:val="en-GB"/>
        </w:rPr>
        <w:t>p</w:t>
      </w:r>
      <w:r w:rsidRPr="008E165A">
        <w:rPr>
          <w:rFonts w:asciiTheme="minorHAnsi" w:eastAsia="Arial" w:hAnsiTheme="minorHAnsi" w:cstheme="minorHAnsi"/>
          <w:color w:val="585756"/>
          <w:spacing w:val="2"/>
          <w:position w:val="-1"/>
          <w:lang w:val="en-GB"/>
        </w:rPr>
        <w:t>a</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3"/>
          <w:position w:val="-1"/>
          <w:lang w:val="en-GB"/>
        </w:rPr>
        <w:t xml:space="preserve"> a standardized, case-specific </w:t>
      </w:r>
      <w:r w:rsidRPr="008E165A">
        <w:rPr>
          <w:rFonts w:asciiTheme="minorHAnsi" w:eastAsia="Arial" w:hAnsiTheme="minorHAnsi" w:cstheme="minorHAnsi"/>
          <w:color w:val="585756"/>
          <w:spacing w:val="-5"/>
          <w:position w:val="-1"/>
          <w:lang w:val="en-GB"/>
        </w:rPr>
        <w:t xml:space="preserve">emergency response </w:t>
      </w:r>
      <w:r w:rsidRPr="008E165A">
        <w:rPr>
          <w:rFonts w:asciiTheme="minorHAnsi" w:eastAsiaTheme="minorHAnsi" w:hAnsiTheme="minorHAnsi" w:cstheme="minorHAnsi"/>
          <w:color w:val="585756"/>
          <w:lang w:val="en-GB"/>
        </w:rPr>
        <w:t>plan (ERP) per institution. The response plan should contain, among other key information, hierarchy of escalation, fire/emergency assembly points, key contacts, responsibilities, equipment and locations, etc</w:t>
      </w:r>
      <w:r w:rsidRPr="008E165A">
        <w:rPr>
          <w:rFonts w:asciiTheme="minorHAnsi" w:eastAsia="Arial" w:hAnsiTheme="minorHAnsi" w:cstheme="minorHAnsi"/>
          <w:color w:val="585756"/>
          <w:spacing w:val="-5"/>
          <w:position w:val="-1"/>
          <w:lang w:val="en-GB"/>
        </w:rPr>
        <w:t xml:space="preserve"> </w:t>
      </w:r>
    </w:p>
    <w:p w14:paraId="3D034709" w14:textId="11F73039" w:rsidR="008E165A" w:rsidRPr="008E165A" w:rsidRDefault="008E165A">
      <w:pPr>
        <w:numPr>
          <w:ilvl w:val="0"/>
          <w:numId w:val="36"/>
        </w:numPr>
        <w:spacing w:after="200" w:line="276" w:lineRule="auto"/>
        <w:contextualSpacing/>
        <w:jc w:val="both"/>
        <w:rPr>
          <w:rFonts w:asciiTheme="minorHAnsi" w:eastAsia="Arial" w:hAnsiTheme="minorHAnsi" w:cstheme="minorHAnsi"/>
          <w:color w:val="585756"/>
          <w:spacing w:val="-5"/>
          <w:position w:val="-1"/>
          <w:lang w:val="en-GB"/>
        </w:rPr>
      </w:pPr>
      <w:r w:rsidRPr="008E165A">
        <w:rPr>
          <w:rFonts w:asciiTheme="minorHAnsi" w:eastAsia="Arial" w:hAnsiTheme="minorHAnsi" w:cstheme="minorHAnsi"/>
          <w:color w:val="585756"/>
          <w:spacing w:val="2"/>
          <w:lang w:val="en-GB"/>
        </w:rPr>
        <w:t>Fire safety training focusing on prevention, mitigation, risk reduction and response</w:t>
      </w:r>
    </w:p>
    <w:p w14:paraId="41C8F14C" w14:textId="77777777" w:rsidR="008E165A" w:rsidRPr="008E165A" w:rsidRDefault="008E165A" w:rsidP="008E165A">
      <w:pPr>
        <w:widowControl w:val="0"/>
        <w:spacing w:after="0" w:line="276" w:lineRule="auto"/>
        <w:ind w:right="-20"/>
        <w:jc w:val="both"/>
        <w:rPr>
          <w:rFonts w:asciiTheme="minorHAnsi" w:eastAsia="Arial" w:hAnsiTheme="minorHAnsi" w:cstheme="minorHAnsi"/>
          <w:b/>
          <w:bCs/>
          <w:color w:val="585756"/>
          <w:spacing w:val="-10"/>
          <w:u w:val="single"/>
          <w:lang w:val="en-GB"/>
        </w:rPr>
      </w:pPr>
      <w:r w:rsidRPr="008E165A">
        <w:rPr>
          <w:rFonts w:asciiTheme="minorHAnsi" w:eastAsia="Arial" w:hAnsiTheme="minorHAnsi" w:cstheme="minorHAnsi"/>
          <w:b/>
          <w:bCs/>
          <w:color w:val="585756"/>
          <w:spacing w:val="-10"/>
          <w:u w:val="single"/>
          <w:lang w:val="en-GB"/>
        </w:rPr>
        <w:t>Phase 2</w:t>
      </w:r>
    </w:p>
    <w:p w14:paraId="54DDBFF5" w14:textId="77777777" w:rsidR="008E165A" w:rsidRPr="008E165A" w:rsidRDefault="008E165A">
      <w:pPr>
        <w:widowControl w:val="0"/>
        <w:numPr>
          <w:ilvl w:val="0"/>
          <w:numId w:val="33"/>
        </w:numPr>
        <w:spacing w:before="7" w:after="0" w:line="276" w:lineRule="auto"/>
        <w:ind w:right="53"/>
        <w:contextualSpacing/>
        <w:jc w:val="both"/>
        <w:rPr>
          <w:rFonts w:asciiTheme="minorHAnsi" w:eastAsia="Arial" w:hAnsiTheme="minorHAnsi" w:cstheme="minorHAnsi"/>
          <w:color w:val="585756"/>
          <w:spacing w:val="2"/>
          <w:position w:val="-1"/>
          <w:lang w:val="en-GB"/>
        </w:rPr>
      </w:pPr>
      <w:r w:rsidRPr="008E165A">
        <w:rPr>
          <w:rFonts w:asciiTheme="minorHAnsi" w:eastAsia="Arial" w:hAnsiTheme="minorHAnsi" w:cstheme="minorHAnsi"/>
          <w:color w:val="585756"/>
          <w:spacing w:val="2"/>
          <w:position w:val="-1"/>
          <w:lang w:val="en-GB"/>
        </w:rPr>
        <w:t>Conduct training on strengthening the capacity of the estates department/ maintenance committees in each institution for implementation of the maintenance and assets management system</w:t>
      </w:r>
    </w:p>
    <w:p w14:paraId="5A1A018E" w14:textId="77777777" w:rsidR="008E165A" w:rsidRPr="008E165A" w:rsidRDefault="008E165A">
      <w:pPr>
        <w:numPr>
          <w:ilvl w:val="0"/>
          <w:numId w:val="36"/>
        </w:numPr>
        <w:spacing w:after="200" w:line="276" w:lineRule="auto"/>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1"/>
          <w:lang w:val="en-GB"/>
        </w:rPr>
        <w:lastRenderedPageBreak/>
        <w:t>D</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lang w:val="en-GB"/>
        </w:rPr>
        <w:t>v</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spacing w:val="-1"/>
          <w:lang w:val="en-GB"/>
        </w:rPr>
        <w:t>l</w:t>
      </w:r>
      <w:r w:rsidRPr="008E165A">
        <w:rPr>
          <w:rFonts w:asciiTheme="minorHAnsi" w:eastAsia="Arial" w:hAnsiTheme="minorHAnsi" w:cstheme="minorHAnsi"/>
          <w:color w:val="585756"/>
          <w:spacing w:val="-3"/>
          <w:lang w:val="en-GB"/>
        </w:rPr>
        <w:t>o</w:t>
      </w:r>
      <w:r w:rsidRPr="008E165A">
        <w:rPr>
          <w:rFonts w:asciiTheme="minorHAnsi" w:eastAsia="Arial" w:hAnsiTheme="minorHAnsi" w:cstheme="minorHAnsi"/>
          <w:color w:val="585756"/>
          <w:lang w:val="en-GB"/>
        </w:rPr>
        <w:t>p</w:t>
      </w:r>
      <w:r w:rsidRPr="008E165A">
        <w:rPr>
          <w:rFonts w:asciiTheme="minorHAnsi" w:eastAsia="Arial" w:hAnsiTheme="minorHAnsi" w:cstheme="minorHAnsi"/>
          <w:color w:val="585756"/>
          <w:spacing w:val="3"/>
          <w:lang w:val="en-GB"/>
        </w:rPr>
        <w:t xml:space="preserve"> </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spacing w:val="-6"/>
          <w:lang w:val="en-GB"/>
        </w:rPr>
        <w:t>r</w:t>
      </w:r>
      <w:r w:rsidRPr="008E165A">
        <w:rPr>
          <w:rFonts w:asciiTheme="minorHAnsi" w:eastAsia="Arial" w:hAnsiTheme="minorHAnsi" w:cstheme="minorHAnsi"/>
          <w:color w:val="585756"/>
          <w:spacing w:val="2"/>
          <w:lang w:val="en-GB"/>
        </w:rPr>
        <w:t>a</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spacing w:val="2"/>
          <w:lang w:val="en-GB"/>
        </w:rPr>
        <w:t>n</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spacing w:val="-3"/>
          <w:lang w:val="en-GB"/>
        </w:rPr>
        <w:t>n</w:t>
      </w:r>
      <w:r w:rsidRPr="008E165A">
        <w:rPr>
          <w:rFonts w:asciiTheme="minorHAnsi" w:eastAsia="Arial" w:hAnsiTheme="minorHAnsi" w:cstheme="minorHAnsi"/>
          <w:color w:val="585756"/>
          <w:lang w:val="en-GB"/>
        </w:rPr>
        <w:t>g</w:t>
      </w:r>
      <w:r w:rsidRPr="008E165A">
        <w:rPr>
          <w:rFonts w:asciiTheme="minorHAnsi" w:eastAsia="Arial" w:hAnsiTheme="minorHAnsi" w:cstheme="minorHAnsi"/>
          <w:color w:val="585756"/>
          <w:spacing w:val="3"/>
          <w:lang w:val="en-GB"/>
        </w:rPr>
        <w:t xml:space="preserve"> </w:t>
      </w:r>
      <w:r w:rsidRPr="008E165A">
        <w:rPr>
          <w:rFonts w:asciiTheme="minorHAnsi" w:eastAsia="Arial" w:hAnsiTheme="minorHAnsi" w:cstheme="minorHAnsi"/>
          <w:color w:val="585756"/>
          <w:spacing w:val="-1"/>
          <w:lang w:val="en-GB"/>
        </w:rPr>
        <w:t>m</w:t>
      </w:r>
      <w:r w:rsidRPr="008E165A">
        <w:rPr>
          <w:rFonts w:asciiTheme="minorHAnsi" w:eastAsia="Arial" w:hAnsiTheme="minorHAnsi" w:cstheme="minorHAnsi"/>
          <w:color w:val="585756"/>
          <w:spacing w:val="-3"/>
          <w:lang w:val="en-GB"/>
        </w:rPr>
        <w:t>o</w:t>
      </w:r>
      <w:r w:rsidRPr="008E165A">
        <w:rPr>
          <w:rFonts w:asciiTheme="minorHAnsi" w:eastAsia="Arial" w:hAnsiTheme="minorHAnsi" w:cstheme="minorHAnsi"/>
          <w:color w:val="585756"/>
          <w:spacing w:val="2"/>
          <w:lang w:val="en-GB"/>
        </w:rPr>
        <w:t>du</w:t>
      </w:r>
      <w:r w:rsidRPr="008E165A">
        <w:rPr>
          <w:rFonts w:asciiTheme="minorHAnsi" w:eastAsia="Arial" w:hAnsiTheme="minorHAnsi" w:cstheme="minorHAnsi"/>
          <w:color w:val="585756"/>
          <w:spacing w:val="-6"/>
          <w:lang w:val="en-GB"/>
        </w:rPr>
        <w:t>l</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4"/>
          <w:lang w:val="en-GB"/>
        </w:rPr>
        <w:t xml:space="preserve"> </w:t>
      </w:r>
      <w:r w:rsidRPr="008E165A">
        <w:rPr>
          <w:rFonts w:asciiTheme="minorHAnsi" w:eastAsia="Arial" w:hAnsiTheme="minorHAnsi" w:cstheme="minorHAnsi"/>
          <w:color w:val="585756"/>
          <w:spacing w:val="1"/>
          <w:lang w:val="en-GB"/>
        </w:rPr>
        <w:t>f</w:t>
      </w:r>
      <w:r w:rsidRPr="008E165A">
        <w:rPr>
          <w:rFonts w:asciiTheme="minorHAnsi" w:eastAsia="Arial" w:hAnsiTheme="minorHAnsi" w:cstheme="minorHAnsi"/>
          <w:color w:val="585756"/>
          <w:spacing w:val="2"/>
          <w:lang w:val="en-GB"/>
        </w:rPr>
        <w:t>o</w:t>
      </w:r>
      <w:r w:rsidRPr="008E165A">
        <w:rPr>
          <w:rFonts w:asciiTheme="minorHAnsi" w:eastAsia="Arial" w:hAnsiTheme="minorHAnsi" w:cstheme="minorHAnsi"/>
          <w:color w:val="585756"/>
          <w:lang w:val="en-GB"/>
        </w:rPr>
        <w:t xml:space="preserve">r </w:t>
      </w:r>
      <w:r w:rsidRPr="008E165A">
        <w:rPr>
          <w:rFonts w:asciiTheme="minorHAnsi" w:eastAsia="Arial" w:hAnsiTheme="minorHAnsi" w:cstheme="minorHAnsi"/>
          <w:color w:val="585756"/>
          <w:spacing w:val="-4"/>
          <w:lang w:val="en-GB"/>
        </w:rPr>
        <w:t>t</w:t>
      </w:r>
      <w:r w:rsidRPr="008E165A">
        <w:rPr>
          <w:rFonts w:asciiTheme="minorHAnsi" w:eastAsia="Arial" w:hAnsiTheme="minorHAnsi" w:cstheme="minorHAnsi"/>
          <w:color w:val="585756"/>
          <w:spacing w:val="2"/>
          <w:lang w:val="en-GB"/>
        </w:rPr>
        <w:t>h</w:t>
      </w:r>
      <w:r w:rsidRPr="008E165A">
        <w:rPr>
          <w:rFonts w:asciiTheme="minorHAnsi" w:eastAsia="Arial" w:hAnsiTheme="minorHAnsi" w:cstheme="minorHAnsi"/>
          <w:color w:val="585756"/>
          <w:lang w:val="en-GB"/>
        </w:rPr>
        <w:t>e</w:t>
      </w:r>
      <w:r w:rsidRPr="008E165A">
        <w:rPr>
          <w:rFonts w:asciiTheme="minorHAnsi" w:eastAsia="Arial" w:hAnsiTheme="minorHAnsi" w:cstheme="minorHAnsi"/>
          <w:color w:val="585756"/>
          <w:spacing w:val="-2"/>
          <w:lang w:val="en-GB"/>
        </w:rPr>
        <w:t xml:space="preserve"> </w:t>
      </w:r>
      <w:r w:rsidRPr="008E165A">
        <w:rPr>
          <w:rFonts w:asciiTheme="minorHAnsi" w:eastAsiaTheme="minorHAnsi" w:hAnsiTheme="minorHAnsi" w:cstheme="minorHAnsi"/>
          <w:color w:val="585756"/>
          <w:lang w:val="en-GB"/>
        </w:rPr>
        <w:t>institutions</w:t>
      </w:r>
    </w:p>
    <w:p w14:paraId="32BA7F7A" w14:textId="77777777" w:rsidR="008E165A" w:rsidRPr="008E165A" w:rsidRDefault="008E165A">
      <w:pPr>
        <w:numPr>
          <w:ilvl w:val="0"/>
          <w:numId w:val="36"/>
        </w:numPr>
        <w:spacing w:after="200" w:line="276" w:lineRule="auto"/>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2"/>
          <w:position w:val="-1"/>
          <w:lang w:val="en-GB"/>
        </w:rPr>
        <w:t>P</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spacing w:val="2"/>
          <w:position w:val="-1"/>
          <w:lang w:val="en-GB"/>
        </w:rPr>
        <w:t>o</w:t>
      </w:r>
      <w:r w:rsidRPr="008E165A">
        <w:rPr>
          <w:rFonts w:asciiTheme="minorHAnsi" w:eastAsia="Arial" w:hAnsiTheme="minorHAnsi" w:cstheme="minorHAnsi"/>
          <w:color w:val="585756"/>
          <w:position w:val="-1"/>
          <w:lang w:val="en-GB"/>
        </w:rPr>
        <w:t>v</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3"/>
          <w:position w:val="-1"/>
          <w:lang w:val="en-GB"/>
        </w:rPr>
        <w:t>d</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2"/>
          <w:position w:val="-1"/>
          <w:lang w:val="en-GB"/>
        </w:rPr>
        <w:t>n</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6"/>
          <w:position w:val="-1"/>
          <w:lang w:val="en-GB"/>
        </w:rPr>
        <w:t>i</w:t>
      </w:r>
      <w:r w:rsidRPr="008E165A">
        <w:rPr>
          <w:rFonts w:asciiTheme="minorHAnsi" w:eastAsia="Arial" w:hAnsiTheme="minorHAnsi" w:cstheme="minorHAnsi"/>
          <w:color w:val="585756"/>
          <w:spacing w:val="2"/>
          <w:position w:val="-1"/>
          <w:lang w:val="en-GB"/>
        </w:rPr>
        <w:t>a</w:t>
      </w:r>
      <w:r w:rsidRPr="008E165A">
        <w:rPr>
          <w:rFonts w:asciiTheme="minorHAnsi" w:eastAsia="Arial" w:hAnsiTheme="minorHAnsi" w:cstheme="minorHAnsi"/>
          <w:color w:val="585756"/>
          <w:position w:val="-1"/>
          <w:lang w:val="en-GB"/>
        </w:rPr>
        <w:t xml:space="preserve">l </w:t>
      </w:r>
      <w:r w:rsidRPr="008E165A">
        <w:rPr>
          <w:rFonts w:asciiTheme="minorHAnsi" w:eastAsia="Arial" w:hAnsiTheme="minorHAnsi" w:cstheme="minorHAnsi"/>
          <w:color w:val="585756"/>
          <w:spacing w:val="1"/>
          <w:position w:val="-1"/>
          <w:lang w:val="en-GB"/>
        </w:rPr>
        <w:t>training</w:t>
      </w:r>
      <w:r w:rsidRPr="008E165A">
        <w:rPr>
          <w:rFonts w:asciiTheme="minorHAnsi" w:eastAsia="Arial" w:hAnsiTheme="minorHAnsi" w:cstheme="minorHAnsi"/>
          <w:color w:val="585756"/>
          <w:spacing w:val="-4"/>
          <w:position w:val="-1"/>
          <w:lang w:val="en-GB"/>
        </w:rPr>
        <w:t xml:space="preserve"> </w:t>
      </w:r>
      <w:r w:rsidRPr="008E165A">
        <w:rPr>
          <w:rFonts w:asciiTheme="minorHAnsi" w:eastAsia="Arial" w:hAnsiTheme="minorHAnsi" w:cstheme="minorHAnsi"/>
          <w:color w:val="585756"/>
          <w:spacing w:val="1"/>
          <w:position w:val="-1"/>
          <w:lang w:val="en-GB"/>
        </w:rPr>
        <w:t>f</w:t>
      </w:r>
      <w:r w:rsidRPr="008E165A">
        <w:rPr>
          <w:rFonts w:asciiTheme="minorHAnsi" w:eastAsia="Arial" w:hAnsiTheme="minorHAnsi" w:cstheme="minorHAnsi"/>
          <w:color w:val="585756"/>
          <w:spacing w:val="2"/>
          <w:position w:val="-1"/>
          <w:lang w:val="en-GB"/>
        </w:rPr>
        <w:t>o</w:t>
      </w:r>
      <w:r w:rsidRPr="008E165A">
        <w:rPr>
          <w:rFonts w:asciiTheme="minorHAnsi" w:eastAsia="Arial" w:hAnsiTheme="minorHAnsi" w:cstheme="minorHAnsi"/>
          <w:color w:val="585756"/>
          <w:position w:val="-1"/>
          <w:lang w:val="en-GB"/>
        </w:rPr>
        <w:t xml:space="preserve">r </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3"/>
          <w:position w:val="-1"/>
          <w:lang w:val="en-GB"/>
        </w:rPr>
        <w:t>h</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spacing w:val="2"/>
          <w:position w:val="-1"/>
          <w:lang w:val="en-GB"/>
        </w:rPr>
        <w:t>e</w:t>
      </w:r>
      <w:r w:rsidRPr="008E165A">
        <w:rPr>
          <w:rFonts w:asciiTheme="minorHAnsi" w:eastAsia="Arial" w:hAnsiTheme="minorHAnsi" w:cstheme="minorHAnsi"/>
          <w:color w:val="585756"/>
          <w:spacing w:val="-6"/>
          <w:position w:val="-1"/>
          <w:lang w:val="en-GB"/>
        </w:rPr>
        <w:t>l</w:t>
      </w:r>
      <w:r w:rsidRPr="008E165A">
        <w:rPr>
          <w:rFonts w:asciiTheme="minorHAnsi" w:eastAsia="Arial" w:hAnsiTheme="minorHAnsi" w:cstheme="minorHAnsi"/>
          <w:color w:val="585756"/>
          <w:spacing w:val="2"/>
          <w:position w:val="-1"/>
          <w:lang w:val="en-GB"/>
        </w:rPr>
        <w:t>e</w:t>
      </w:r>
      <w:r w:rsidRPr="008E165A">
        <w:rPr>
          <w:rFonts w:asciiTheme="minorHAnsi" w:eastAsia="Arial" w:hAnsiTheme="minorHAnsi" w:cstheme="minorHAnsi"/>
          <w:color w:val="585756"/>
          <w:position w:val="-1"/>
          <w:lang w:val="en-GB"/>
        </w:rPr>
        <w:t>v</w:t>
      </w:r>
      <w:r w:rsidRPr="008E165A">
        <w:rPr>
          <w:rFonts w:asciiTheme="minorHAnsi" w:eastAsia="Arial" w:hAnsiTheme="minorHAnsi" w:cstheme="minorHAnsi"/>
          <w:color w:val="585756"/>
          <w:spacing w:val="-3"/>
          <w:position w:val="-1"/>
          <w:lang w:val="en-GB"/>
        </w:rPr>
        <w:t>a</w:t>
      </w:r>
      <w:r w:rsidRPr="008E165A">
        <w:rPr>
          <w:rFonts w:asciiTheme="minorHAnsi" w:eastAsia="Arial" w:hAnsiTheme="minorHAnsi" w:cstheme="minorHAnsi"/>
          <w:color w:val="585756"/>
          <w:spacing w:val="2"/>
          <w:position w:val="-1"/>
          <w:lang w:val="en-GB"/>
        </w:rPr>
        <w:t>n</w:t>
      </w:r>
      <w:r w:rsidRPr="008E165A">
        <w:rPr>
          <w:rFonts w:asciiTheme="minorHAnsi" w:eastAsia="Arial" w:hAnsiTheme="minorHAnsi" w:cstheme="minorHAnsi"/>
          <w:color w:val="585756"/>
          <w:position w:val="-1"/>
          <w:lang w:val="en-GB"/>
        </w:rPr>
        <w:t>t</w:t>
      </w:r>
      <w:r w:rsidRPr="008E165A">
        <w:rPr>
          <w:rFonts w:asciiTheme="minorHAnsi" w:eastAsia="Arial" w:hAnsiTheme="minorHAnsi" w:cstheme="minorHAnsi"/>
          <w:color w:val="585756"/>
          <w:spacing w:val="2"/>
          <w:position w:val="-1"/>
          <w:lang w:val="en-GB"/>
        </w:rPr>
        <w:t xml:space="preserve"> </w:t>
      </w:r>
      <w:r w:rsidRPr="008E165A">
        <w:rPr>
          <w:rFonts w:asciiTheme="minorHAnsi" w:eastAsia="Arial" w:hAnsiTheme="minorHAnsi" w:cstheme="minorHAnsi"/>
          <w:color w:val="585756"/>
          <w:spacing w:val="-5"/>
          <w:position w:val="-1"/>
          <w:lang w:val="en-GB"/>
        </w:rPr>
        <w:t>s</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3"/>
          <w:position w:val="-1"/>
          <w:lang w:val="en-GB"/>
        </w:rPr>
        <w:t>a</w:t>
      </w:r>
      <w:r w:rsidRPr="008E165A">
        <w:rPr>
          <w:rFonts w:asciiTheme="minorHAnsi" w:eastAsia="Arial" w:hAnsiTheme="minorHAnsi" w:cstheme="minorHAnsi"/>
          <w:color w:val="585756"/>
          <w:spacing w:val="1"/>
          <w:position w:val="-1"/>
          <w:lang w:val="en-GB"/>
        </w:rPr>
        <w:t>f</w:t>
      </w:r>
      <w:r w:rsidRPr="008E165A">
        <w:rPr>
          <w:rFonts w:asciiTheme="minorHAnsi" w:eastAsia="Arial" w:hAnsiTheme="minorHAnsi" w:cstheme="minorHAnsi"/>
          <w:color w:val="585756"/>
          <w:position w:val="-1"/>
          <w:lang w:val="en-GB"/>
        </w:rPr>
        <w:t>f</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2"/>
          <w:position w:val="-1"/>
          <w:lang w:val="en-GB"/>
        </w:rPr>
        <w:t>a</w:t>
      </w:r>
      <w:r w:rsidRPr="008E165A">
        <w:rPr>
          <w:rFonts w:asciiTheme="minorHAnsi" w:eastAsia="Arial" w:hAnsiTheme="minorHAnsi" w:cstheme="minorHAnsi"/>
          <w:color w:val="585756"/>
          <w:position w:val="-1"/>
          <w:lang w:val="en-GB"/>
        </w:rPr>
        <w:t>t</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4"/>
          <w:position w:val="-1"/>
          <w:lang w:val="en-GB"/>
        </w:rPr>
        <w:t>t</w:t>
      </w:r>
      <w:r w:rsidRPr="008E165A">
        <w:rPr>
          <w:rFonts w:asciiTheme="minorHAnsi" w:eastAsia="Arial" w:hAnsiTheme="minorHAnsi" w:cstheme="minorHAnsi"/>
          <w:color w:val="585756"/>
          <w:spacing w:val="2"/>
          <w:position w:val="-1"/>
          <w:lang w:val="en-GB"/>
        </w:rPr>
        <w:t>h</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6"/>
          <w:position w:val="-1"/>
          <w:lang w:val="en-GB"/>
        </w:rPr>
        <w:t xml:space="preserve"> </w:t>
      </w:r>
      <w:r w:rsidRPr="008E165A">
        <w:rPr>
          <w:rFonts w:asciiTheme="minorHAnsi" w:eastAsiaTheme="minorHAnsi" w:hAnsiTheme="minorHAnsi" w:cstheme="minorHAnsi"/>
          <w:color w:val="585756"/>
          <w:position w:val="-1"/>
          <w:lang w:val="en-GB"/>
        </w:rPr>
        <w:t>institutions</w:t>
      </w:r>
    </w:p>
    <w:p w14:paraId="37B92B76" w14:textId="2CBF82E1" w:rsidR="008E165A" w:rsidRPr="008E165A" w:rsidRDefault="008E165A">
      <w:pPr>
        <w:widowControl w:val="0"/>
        <w:numPr>
          <w:ilvl w:val="0"/>
          <w:numId w:val="33"/>
        </w:numPr>
        <w:tabs>
          <w:tab w:val="left" w:pos="820"/>
          <w:tab w:val="left" w:pos="1180"/>
        </w:tabs>
        <w:spacing w:before="4" w:after="0" w:line="276" w:lineRule="auto"/>
        <w:ind w:right="-20"/>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4"/>
          <w:lang w:val="en-GB"/>
        </w:rPr>
        <w:t xml:space="preserve">Conduct safety training </w:t>
      </w:r>
      <w:r w:rsidR="00FC7B51">
        <w:rPr>
          <w:rFonts w:asciiTheme="minorHAnsi" w:eastAsia="Arial" w:hAnsiTheme="minorHAnsi" w:cstheme="minorHAnsi"/>
          <w:color w:val="585756"/>
          <w:lang w:val="en-GB"/>
        </w:rPr>
        <w:t>in various</w:t>
      </w:r>
      <w:r w:rsidRPr="008E165A">
        <w:rPr>
          <w:rFonts w:asciiTheme="minorHAnsi" w:eastAsia="Arial" w:hAnsiTheme="minorHAnsi" w:cstheme="minorHAnsi"/>
          <w:color w:val="585756"/>
          <w:lang w:val="en-GB"/>
        </w:rPr>
        <w:t xml:space="preserve"> Institutions during the construction works and follow up with refresher training at specific moments during the</w:t>
      </w:r>
      <w:r w:rsidR="003A2E5F">
        <w:rPr>
          <w:rFonts w:asciiTheme="minorHAnsi" w:eastAsia="Arial" w:hAnsiTheme="minorHAnsi" w:cstheme="minorHAnsi"/>
          <w:color w:val="585756"/>
          <w:lang w:val="en-GB"/>
        </w:rPr>
        <w:t xml:space="preserve"> contract period</w:t>
      </w:r>
      <w:r w:rsidRPr="008E165A">
        <w:rPr>
          <w:rFonts w:asciiTheme="minorHAnsi" w:eastAsia="Arial" w:hAnsiTheme="minorHAnsi" w:cstheme="minorHAnsi"/>
          <w:color w:val="585756"/>
          <w:lang w:val="en-GB"/>
        </w:rPr>
        <w:t>.</w:t>
      </w:r>
    </w:p>
    <w:p w14:paraId="55C513ED" w14:textId="77777777" w:rsidR="008E165A" w:rsidRPr="008E165A" w:rsidRDefault="008E165A">
      <w:pPr>
        <w:numPr>
          <w:ilvl w:val="0"/>
          <w:numId w:val="37"/>
        </w:numPr>
        <w:spacing w:after="20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Develop training modules for the Institutions</w:t>
      </w:r>
    </w:p>
    <w:p w14:paraId="049A3E92" w14:textId="77777777" w:rsidR="008E165A" w:rsidRPr="008E165A" w:rsidRDefault="008E165A">
      <w:pPr>
        <w:numPr>
          <w:ilvl w:val="0"/>
          <w:numId w:val="37"/>
        </w:numPr>
        <w:spacing w:after="200" w:line="276" w:lineRule="auto"/>
        <w:contextualSpacing/>
        <w:jc w:val="both"/>
        <w:rPr>
          <w:rFonts w:asciiTheme="minorHAnsi" w:hAnsiTheme="minorHAnsi" w:cstheme="minorHAnsi"/>
          <w:color w:val="585756"/>
          <w:lang w:val="en-GB"/>
        </w:rPr>
      </w:pPr>
      <w:r w:rsidRPr="008E165A">
        <w:rPr>
          <w:rFonts w:asciiTheme="minorHAnsi" w:eastAsiaTheme="minorHAnsi" w:hAnsiTheme="minorHAnsi" w:cstheme="minorHAnsi"/>
          <w:color w:val="585756"/>
          <w:lang w:val="en-GB"/>
        </w:rPr>
        <w:t>Provide initial trainings for the relevant staff at the Institutions</w:t>
      </w:r>
    </w:p>
    <w:p w14:paraId="2C5F27DB" w14:textId="77777777" w:rsidR="008E165A" w:rsidRPr="008E165A" w:rsidRDefault="008E165A">
      <w:pPr>
        <w:widowControl w:val="0"/>
        <w:numPr>
          <w:ilvl w:val="0"/>
          <w:numId w:val="33"/>
        </w:numPr>
        <w:tabs>
          <w:tab w:val="left" w:pos="820"/>
        </w:tabs>
        <w:spacing w:after="0" w:line="276" w:lineRule="auto"/>
        <w:ind w:right="48"/>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Conduct follow-up training of the (revised) maintenance and assets management systems at each Institution</w:t>
      </w:r>
    </w:p>
    <w:p w14:paraId="5988B49B" w14:textId="77777777" w:rsidR="008E165A" w:rsidRPr="008E165A" w:rsidRDefault="008E165A">
      <w:pPr>
        <w:numPr>
          <w:ilvl w:val="0"/>
          <w:numId w:val="38"/>
        </w:numPr>
        <w:spacing w:after="200" w:line="276" w:lineRule="auto"/>
        <w:contextualSpacing/>
        <w:jc w:val="both"/>
        <w:rPr>
          <w:rFonts w:asciiTheme="minorHAnsi" w:eastAsia="Arial" w:hAnsiTheme="minorHAnsi" w:cstheme="minorBidi"/>
          <w:color w:val="585756"/>
          <w:lang w:val="en-GB"/>
        </w:rPr>
      </w:pPr>
      <w:r w:rsidRPr="008E165A">
        <w:rPr>
          <w:rFonts w:asciiTheme="minorHAnsi" w:eastAsia="Arial" w:hAnsiTheme="minorHAnsi" w:cstheme="minorBidi"/>
          <w:color w:val="585756"/>
          <w:lang w:val="en-GB"/>
        </w:rPr>
        <w:t>Review and fine tune training modules for the Institutions</w:t>
      </w:r>
    </w:p>
    <w:p w14:paraId="6C85730D" w14:textId="77777777" w:rsidR="008E165A" w:rsidRPr="00C27BCC" w:rsidRDefault="008E165A">
      <w:pPr>
        <w:numPr>
          <w:ilvl w:val="0"/>
          <w:numId w:val="38"/>
        </w:numPr>
        <w:spacing w:after="200" w:line="276" w:lineRule="auto"/>
        <w:contextualSpacing/>
        <w:jc w:val="both"/>
        <w:rPr>
          <w:rFonts w:asciiTheme="minorHAnsi" w:eastAsia="Arial" w:hAnsiTheme="minorHAnsi" w:cstheme="minorHAnsi"/>
          <w:color w:val="585756"/>
          <w:lang w:val="en-GB"/>
        </w:rPr>
      </w:pPr>
      <w:r w:rsidRPr="00C27BCC">
        <w:rPr>
          <w:rFonts w:asciiTheme="minorHAnsi" w:eastAsia="Arial" w:hAnsiTheme="minorHAnsi" w:cstheme="minorHAnsi"/>
          <w:color w:val="585756"/>
          <w:spacing w:val="2"/>
          <w:lang w:val="en-GB"/>
        </w:rPr>
        <w:t>P</w:t>
      </w:r>
      <w:r w:rsidRPr="00C27BCC">
        <w:rPr>
          <w:rFonts w:asciiTheme="minorHAnsi" w:eastAsia="Arial" w:hAnsiTheme="minorHAnsi" w:cstheme="minorHAnsi"/>
          <w:color w:val="585756"/>
          <w:spacing w:val="-1"/>
          <w:lang w:val="en-GB"/>
        </w:rPr>
        <w:t>r</w:t>
      </w:r>
      <w:r w:rsidRPr="00C27BCC">
        <w:rPr>
          <w:rFonts w:asciiTheme="minorHAnsi" w:eastAsia="Arial" w:hAnsiTheme="minorHAnsi" w:cstheme="minorHAnsi"/>
          <w:color w:val="585756"/>
          <w:spacing w:val="2"/>
          <w:lang w:val="en-GB"/>
        </w:rPr>
        <w:t>o</w:t>
      </w:r>
      <w:r w:rsidRPr="00C27BCC">
        <w:rPr>
          <w:rFonts w:asciiTheme="minorHAnsi" w:eastAsia="Arial" w:hAnsiTheme="minorHAnsi" w:cstheme="minorHAnsi"/>
          <w:color w:val="585756"/>
          <w:lang w:val="en-GB"/>
        </w:rPr>
        <w:t>v</w:t>
      </w:r>
      <w:r w:rsidRPr="00C27BCC">
        <w:rPr>
          <w:rFonts w:asciiTheme="minorHAnsi" w:eastAsia="Arial" w:hAnsiTheme="minorHAnsi" w:cstheme="minorHAnsi"/>
          <w:color w:val="585756"/>
          <w:spacing w:val="-1"/>
          <w:lang w:val="en-GB"/>
        </w:rPr>
        <w:t>i</w:t>
      </w:r>
      <w:r w:rsidRPr="00C27BCC">
        <w:rPr>
          <w:rFonts w:asciiTheme="minorHAnsi" w:eastAsia="Arial" w:hAnsiTheme="minorHAnsi" w:cstheme="minorHAnsi"/>
          <w:color w:val="585756"/>
          <w:spacing w:val="-3"/>
          <w:lang w:val="en-GB"/>
        </w:rPr>
        <w:t>d</w:t>
      </w:r>
      <w:r w:rsidRPr="00C27BCC">
        <w:rPr>
          <w:rFonts w:asciiTheme="minorHAnsi" w:eastAsia="Arial" w:hAnsiTheme="minorHAnsi" w:cstheme="minorHAnsi"/>
          <w:color w:val="585756"/>
          <w:lang w:val="en-GB"/>
        </w:rPr>
        <w:t>e</w:t>
      </w:r>
      <w:r w:rsidRPr="00C27BCC">
        <w:rPr>
          <w:rFonts w:asciiTheme="minorHAnsi" w:eastAsia="Arial" w:hAnsiTheme="minorHAnsi" w:cstheme="minorHAnsi"/>
          <w:color w:val="585756"/>
          <w:spacing w:val="61"/>
          <w:lang w:val="en-GB"/>
        </w:rPr>
        <w:t xml:space="preserve"> </w:t>
      </w:r>
      <w:r w:rsidRPr="00C27BCC">
        <w:rPr>
          <w:rFonts w:asciiTheme="minorHAnsi" w:eastAsia="Arial" w:hAnsiTheme="minorHAnsi" w:cstheme="minorHAnsi"/>
          <w:color w:val="585756"/>
          <w:lang w:val="en-GB"/>
        </w:rPr>
        <w:t>a</w:t>
      </w:r>
      <w:r w:rsidRPr="00C27BCC">
        <w:rPr>
          <w:rFonts w:asciiTheme="minorHAnsi" w:eastAsia="Arial" w:hAnsiTheme="minorHAnsi" w:cstheme="minorHAnsi"/>
          <w:color w:val="585756"/>
          <w:spacing w:val="61"/>
          <w:lang w:val="en-GB"/>
        </w:rPr>
        <w:t xml:space="preserve"> </w:t>
      </w:r>
      <w:r w:rsidRPr="00C27BCC">
        <w:rPr>
          <w:rFonts w:asciiTheme="minorHAnsi" w:eastAsia="Arial" w:hAnsiTheme="minorHAnsi" w:cstheme="minorHAnsi"/>
          <w:color w:val="585756"/>
          <w:spacing w:val="-1"/>
          <w:lang w:val="en-GB"/>
        </w:rPr>
        <w:t>r</w:t>
      </w:r>
      <w:r w:rsidRPr="00C27BCC">
        <w:rPr>
          <w:rFonts w:asciiTheme="minorHAnsi" w:eastAsia="Arial" w:hAnsiTheme="minorHAnsi" w:cstheme="minorHAnsi"/>
          <w:color w:val="585756"/>
          <w:spacing w:val="-3"/>
          <w:lang w:val="en-GB"/>
        </w:rPr>
        <w:t>e</w:t>
      </w:r>
      <w:r w:rsidRPr="00C27BCC">
        <w:rPr>
          <w:rFonts w:asciiTheme="minorHAnsi" w:eastAsia="Arial" w:hAnsiTheme="minorHAnsi" w:cstheme="minorHAnsi"/>
          <w:color w:val="585756"/>
          <w:spacing w:val="6"/>
          <w:lang w:val="en-GB"/>
        </w:rPr>
        <w:t>f</w:t>
      </w:r>
      <w:r w:rsidRPr="00C27BCC">
        <w:rPr>
          <w:rFonts w:asciiTheme="minorHAnsi" w:eastAsia="Arial" w:hAnsiTheme="minorHAnsi" w:cstheme="minorHAnsi"/>
          <w:color w:val="585756"/>
          <w:spacing w:val="-1"/>
          <w:lang w:val="en-GB"/>
        </w:rPr>
        <w:t>r</w:t>
      </w:r>
      <w:r w:rsidRPr="00C27BCC">
        <w:rPr>
          <w:rFonts w:asciiTheme="minorHAnsi" w:eastAsia="Arial" w:hAnsiTheme="minorHAnsi" w:cstheme="minorHAnsi"/>
          <w:color w:val="585756"/>
          <w:spacing w:val="2"/>
          <w:lang w:val="en-GB"/>
        </w:rPr>
        <w:t>esher training after 6 months of work start and a refresher training after 9 months at the Institutions</w:t>
      </w:r>
    </w:p>
    <w:p w14:paraId="569BA445" w14:textId="77777777" w:rsidR="008E165A" w:rsidRPr="008E165A" w:rsidRDefault="008E165A">
      <w:pPr>
        <w:numPr>
          <w:ilvl w:val="0"/>
          <w:numId w:val="38"/>
        </w:numPr>
        <w:spacing w:after="200" w:line="276" w:lineRule="auto"/>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spacing w:val="-1"/>
          <w:lang w:val="en-GB"/>
        </w:rPr>
        <w:t>D</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lang w:val="en-GB"/>
        </w:rPr>
        <w:t>v</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spacing w:val="-1"/>
          <w:lang w:val="en-GB"/>
        </w:rPr>
        <w:t>l</w:t>
      </w:r>
      <w:r w:rsidRPr="008E165A">
        <w:rPr>
          <w:rFonts w:asciiTheme="minorHAnsi" w:eastAsia="Arial" w:hAnsiTheme="minorHAnsi" w:cstheme="minorHAnsi"/>
          <w:color w:val="585756"/>
          <w:spacing w:val="-3"/>
          <w:lang w:val="en-GB"/>
        </w:rPr>
        <w:t>o</w:t>
      </w:r>
      <w:r w:rsidRPr="008E165A">
        <w:rPr>
          <w:rFonts w:asciiTheme="minorHAnsi" w:eastAsia="Arial" w:hAnsiTheme="minorHAnsi" w:cstheme="minorHAnsi"/>
          <w:color w:val="585756"/>
          <w:lang w:val="en-GB"/>
        </w:rPr>
        <w:t>p</w:t>
      </w:r>
      <w:r w:rsidRPr="008E165A">
        <w:rPr>
          <w:rFonts w:asciiTheme="minorHAnsi" w:eastAsia="Arial" w:hAnsiTheme="minorHAnsi" w:cstheme="minorHAnsi"/>
          <w:color w:val="585756"/>
          <w:spacing w:val="3"/>
          <w:lang w:val="en-GB"/>
        </w:rPr>
        <w:t xml:space="preserve"> </w:t>
      </w:r>
      <w:r w:rsidRPr="008E165A">
        <w:rPr>
          <w:rFonts w:asciiTheme="minorHAnsi" w:eastAsia="Arial" w:hAnsiTheme="minorHAnsi" w:cstheme="minorHAnsi"/>
          <w:color w:val="585756"/>
          <w:spacing w:val="1"/>
          <w:lang w:val="en-GB"/>
        </w:rPr>
        <w:t>t</w:t>
      </w:r>
      <w:r w:rsidRPr="008E165A">
        <w:rPr>
          <w:rFonts w:asciiTheme="minorHAnsi" w:eastAsia="Arial" w:hAnsiTheme="minorHAnsi" w:cstheme="minorHAnsi"/>
          <w:color w:val="585756"/>
          <w:spacing w:val="-6"/>
          <w:lang w:val="en-GB"/>
        </w:rPr>
        <w:t>r</w:t>
      </w:r>
      <w:r w:rsidRPr="008E165A">
        <w:rPr>
          <w:rFonts w:asciiTheme="minorHAnsi" w:eastAsia="Arial" w:hAnsiTheme="minorHAnsi" w:cstheme="minorHAnsi"/>
          <w:color w:val="585756"/>
          <w:spacing w:val="2"/>
          <w:lang w:val="en-GB"/>
        </w:rPr>
        <w:t>a</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spacing w:val="2"/>
          <w:lang w:val="en-GB"/>
        </w:rPr>
        <w:t>n</w:t>
      </w:r>
      <w:r w:rsidRPr="008E165A">
        <w:rPr>
          <w:rFonts w:asciiTheme="minorHAnsi" w:eastAsia="Arial" w:hAnsiTheme="minorHAnsi" w:cstheme="minorHAnsi"/>
          <w:color w:val="585756"/>
          <w:spacing w:val="-1"/>
          <w:lang w:val="en-GB"/>
        </w:rPr>
        <w:t>i</w:t>
      </w:r>
      <w:r w:rsidRPr="008E165A">
        <w:rPr>
          <w:rFonts w:asciiTheme="minorHAnsi" w:eastAsia="Arial" w:hAnsiTheme="minorHAnsi" w:cstheme="minorHAnsi"/>
          <w:color w:val="585756"/>
          <w:spacing w:val="-3"/>
          <w:lang w:val="en-GB"/>
        </w:rPr>
        <w:t>n</w:t>
      </w:r>
      <w:r w:rsidRPr="008E165A">
        <w:rPr>
          <w:rFonts w:asciiTheme="minorHAnsi" w:eastAsia="Arial" w:hAnsiTheme="minorHAnsi" w:cstheme="minorHAnsi"/>
          <w:color w:val="585756"/>
          <w:lang w:val="en-GB"/>
        </w:rPr>
        <w:t>g</w:t>
      </w:r>
      <w:r w:rsidRPr="008E165A">
        <w:rPr>
          <w:rFonts w:asciiTheme="minorHAnsi" w:eastAsia="Arial" w:hAnsiTheme="minorHAnsi" w:cstheme="minorHAnsi"/>
          <w:color w:val="585756"/>
          <w:spacing w:val="3"/>
          <w:lang w:val="en-GB"/>
        </w:rPr>
        <w:t xml:space="preserve"> </w:t>
      </w:r>
      <w:r w:rsidRPr="008E165A">
        <w:rPr>
          <w:rFonts w:asciiTheme="minorHAnsi" w:eastAsia="Arial" w:hAnsiTheme="minorHAnsi" w:cstheme="minorHAnsi"/>
          <w:color w:val="585756"/>
          <w:spacing w:val="-1"/>
          <w:lang w:val="en-GB"/>
        </w:rPr>
        <w:t>m</w:t>
      </w:r>
      <w:r w:rsidRPr="008E165A">
        <w:rPr>
          <w:rFonts w:asciiTheme="minorHAnsi" w:eastAsia="Arial" w:hAnsiTheme="minorHAnsi" w:cstheme="minorHAnsi"/>
          <w:color w:val="585756"/>
          <w:spacing w:val="-3"/>
          <w:lang w:val="en-GB"/>
        </w:rPr>
        <w:t>o</w:t>
      </w:r>
      <w:r w:rsidRPr="008E165A">
        <w:rPr>
          <w:rFonts w:asciiTheme="minorHAnsi" w:eastAsia="Arial" w:hAnsiTheme="minorHAnsi" w:cstheme="minorHAnsi"/>
          <w:color w:val="585756"/>
          <w:spacing w:val="2"/>
          <w:lang w:val="en-GB"/>
        </w:rPr>
        <w:t>du</w:t>
      </w:r>
      <w:r w:rsidRPr="008E165A">
        <w:rPr>
          <w:rFonts w:asciiTheme="minorHAnsi" w:eastAsia="Arial" w:hAnsiTheme="minorHAnsi" w:cstheme="minorHAnsi"/>
          <w:color w:val="585756"/>
          <w:spacing w:val="-6"/>
          <w:lang w:val="en-GB"/>
        </w:rPr>
        <w:t>l</w:t>
      </w:r>
      <w:r w:rsidRPr="008E165A">
        <w:rPr>
          <w:rFonts w:asciiTheme="minorHAnsi" w:eastAsia="Arial" w:hAnsiTheme="minorHAnsi" w:cstheme="minorHAnsi"/>
          <w:color w:val="585756"/>
          <w:spacing w:val="2"/>
          <w:lang w:val="en-GB"/>
        </w:rPr>
        <w:t>e</w:t>
      </w:r>
      <w:r w:rsidRPr="008E165A">
        <w:rPr>
          <w:rFonts w:asciiTheme="minorHAnsi" w:eastAsia="Arial" w:hAnsiTheme="minorHAnsi" w:cstheme="minorHAnsi"/>
          <w:color w:val="585756"/>
          <w:lang w:val="en-GB"/>
        </w:rPr>
        <w:t>s</w:t>
      </w:r>
      <w:r w:rsidRPr="008E165A">
        <w:rPr>
          <w:rFonts w:asciiTheme="minorHAnsi" w:eastAsia="Arial" w:hAnsiTheme="minorHAnsi" w:cstheme="minorHAnsi"/>
          <w:color w:val="585756"/>
          <w:spacing w:val="-4"/>
          <w:lang w:val="en-GB"/>
        </w:rPr>
        <w:t xml:space="preserve"> </w:t>
      </w:r>
      <w:r w:rsidRPr="008E165A">
        <w:rPr>
          <w:rFonts w:asciiTheme="minorHAnsi" w:eastAsia="Arial" w:hAnsiTheme="minorHAnsi" w:cstheme="minorHAnsi"/>
          <w:color w:val="585756"/>
          <w:spacing w:val="1"/>
          <w:lang w:val="en-GB"/>
        </w:rPr>
        <w:t>f</w:t>
      </w:r>
      <w:r w:rsidRPr="008E165A">
        <w:rPr>
          <w:rFonts w:asciiTheme="minorHAnsi" w:eastAsia="Arial" w:hAnsiTheme="minorHAnsi" w:cstheme="minorHAnsi"/>
          <w:color w:val="585756"/>
          <w:spacing w:val="2"/>
          <w:lang w:val="en-GB"/>
        </w:rPr>
        <w:t>o</w:t>
      </w:r>
      <w:r w:rsidRPr="008E165A">
        <w:rPr>
          <w:rFonts w:asciiTheme="minorHAnsi" w:eastAsia="Arial" w:hAnsiTheme="minorHAnsi" w:cstheme="minorHAnsi"/>
          <w:color w:val="585756"/>
          <w:lang w:val="en-GB"/>
        </w:rPr>
        <w:t xml:space="preserve">r </w:t>
      </w:r>
      <w:r w:rsidRPr="008E165A">
        <w:rPr>
          <w:rFonts w:asciiTheme="minorHAnsi" w:eastAsia="Arial" w:hAnsiTheme="minorHAnsi" w:cstheme="minorHAnsi"/>
          <w:color w:val="585756"/>
          <w:spacing w:val="-4"/>
          <w:lang w:val="en-GB"/>
        </w:rPr>
        <w:t>t</w:t>
      </w:r>
      <w:r w:rsidRPr="008E165A">
        <w:rPr>
          <w:rFonts w:asciiTheme="minorHAnsi" w:eastAsia="Arial" w:hAnsiTheme="minorHAnsi" w:cstheme="minorHAnsi"/>
          <w:color w:val="585756"/>
          <w:spacing w:val="2"/>
          <w:lang w:val="en-GB"/>
        </w:rPr>
        <w:t>h</w:t>
      </w:r>
      <w:r w:rsidRPr="008E165A">
        <w:rPr>
          <w:rFonts w:asciiTheme="minorHAnsi" w:eastAsia="Arial" w:hAnsiTheme="minorHAnsi" w:cstheme="minorHAnsi"/>
          <w:color w:val="585756"/>
          <w:lang w:val="en-GB"/>
        </w:rPr>
        <w:t>e</w:t>
      </w:r>
      <w:r w:rsidRPr="008E165A">
        <w:rPr>
          <w:rFonts w:asciiTheme="minorHAnsi" w:eastAsia="Arial" w:hAnsiTheme="minorHAnsi" w:cstheme="minorHAnsi"/>
          <w:color w:val="585756"/>
          <w:spacing w:val="-2"/>
          <w:lang w:val="en-GB"/>
        </w:rPr>
        <w:t xml:space="preserve"> </w:t>
      </w:r>
      <w:r w:rsidRPr="008E165A">
        <w:rPr>
          <w:rFonts w:asciiTheme="minorHAnsi" w:eastAsia="Arial" w:hAnsiTheme="minorHAnsi" w:cstheme="minorHAnsi"/>
          <w:color w:val="585756"/>
          <w:lang w:val="en-GB"/>
        </w:rPr>
        <w:t xml:space="preserve">school clubs </w:t>
      </w:r>
    </w:p>
    <w:p w14:paraId="2BF9D04C" w14:textId="77777777" w:rsidR="008E165A" w:rsidRPr="008E165A" w:rsidRDefault="008E165A">
      <w:pPr>
        <w:numPr>
          <w:ilvl w:val="0"/>
          <w:numId w:val="38"/>
        </w:numPr>
        <w:spacing w:after="200" w:line="276" w:lineRule="auto"/>
        <w:contextualSpacing/>
        <w:jc w:val="both"/>
        <w:rPr>
          <w:rFonts w:asciiTheme="minorHAnsi" w:hAnsiTheme="minorHAnsi" w:cstheme="minorHAnsi"/>
          <w:color w:val="585756"/>
          <w:lang w:val="en-GB"/>
        </w:rPr>
      </w:pPr>
      <w:r w:rsidRPr="008E165A">
        <w:rPr>
          <w:rFonts w:asciiTheme="minorHAnsi" w:eastAsia="Arial" w:hAnsiTheme="minorHAnsi" w:cstheme="minorHAnsi"/>
          <w:color w:val="585756"/>
          <w:spacing w:val="2"/>
          <w:position w:val="-1"/>
          <w:lang w:val="en-GB"/>
        </w:rPr>
        <w:t>P</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spacing w:val="2"/>
          <w:position w:val="-1"/>
          <w:lang w:val="en-GB"/>
        </w:rPr>
        <w:t>o</w:t>
      </w:r>
      <w:r w:rsidRPr="008E165A">
        <w:rPr>
          <w:rFonts w:asciiTheme="minorHAnsi" w:eastAsia="Arial" w:hAnsiTheme="minorHAnsi" w:cstheme="minorHAnsi"/>
          <w:color w:val="585756"/>
          <w:position w:val="-1"/>
          <w:lang w:val="en-GB"/>
        </w:rPr>
        <w:t>v</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3"/>
          <w:position w:val="-1"/>
          <w:lang w:val="en-GB"/>
        </w:rPr>
        <w:t>d</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2"/>
          <w:position w:val="-1"/>
          <w:lang w:val="en-GB"/>
        </w:rPr>
        <w:t>n</w:t>
      </w:r>
      <w:r w:rsidRPr="008E165A">
        <w:rPr>
          <w:rFonts w:asciiTheme="minorHAnsi" w:eastAsia="Arial" w:hAnsiTheme="minorHAnsi" w:cstheme="minorHAnsi"/>
          <w:color w:val="585756"/>
          <w:spacing w:val="-1"/>
          <w:position w:val="-1"/>
          <w:lang w:val="en-GB"/>
        </w:rPr>
        <w:t>i</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6"/>
          <w:position w:val="-1"/>
          <w:lang w:val="en-GB"/>
        </w:rPr>
        <w:t>i</w:t>
      </w:r>
      <w:r w:rsidRPr="008E165A">
        <w:rPr>
          <w:rFonts w:asciiTheme="minorHAnsi" w:eastAsia="Arial" w:hAnsiTheme="minorHAnsi" w:cstheme="minorHAnsi"/>
          <w:color w:val="585756"/>
          <w:spacing w:val="2"/>
          <w:position w:val="-1"/>
          <w:lang w:val="en-GB"/>
        </w:rPr>
        <w:t>a</w:t>
      </w:r>
      <w:r w:rsidRPr="008E165A">
        <w:rPr>
          <w:rFonts w:asciiTheme="minorHAnsi" w:eastAsia="Arial" w:hAnsiTheme="minorHAnsi" w:cstheme="minorHAnsi"/>
          <w:color w:val="585756"/>
          <w:position w:val="-1"/>
          <w:lang w:val="en-GB"/>
        </w:rPr>
        <w:t xml:space="preserve">l </w:t>
      </w:r>
      <w:r w:rsidRPr="008E165A">
        <w:rPr>
          <w:rFonts w:asciiTheme="minorHAnsi" w:eastAsia="Arial" w:hAnsiTheme="minorHAnsi" w:cstheme="minorHAnsi"/>
          <w:color w:val="585756"/>
          <w:spacing w:val="1"/>
          <w:position w:val="-1"/>
          <w:lang w:val="en-GB"/>
        </w:rPr>
        <w:t>training</w:t>
      </w:r>
      <w:r w:rsidRPr="008E165A">
        <w:rPr>
          <w:rFonts w:asciiTheme="minorHAnsi" w:eastAsia="Arial" w:hAnsiTheme="minorHAnsi" w:cstheme="minorHAnsi"/>
          <w:color w:val="585756"/>
          <w:spacing w:val="-4"/>
          <w:position w:val="-1"/>
          <w:lang w:val="en-GB"/>
        </w:rPr>
        <w:t xml:space="preserve"> </w:t>
      </w:r>
      <w:r w:rsidRPr="008E165A">
        <w:rPr>
          <w:rFonts w:asciiTheme="minorHAnsi" w:eastAsia="Arial" w:hAnsiTheme="minorHAnsi" w:cstheme="minorHAnsi"/>
          <w:color w:val="585756"/>
          <w:spacing w:val="1"/>
          <w:position w:val="-1"/>
          <w:lang w:val="en-GB"/>
        </w:rPr>
        <w:t>f</w:t>
      </w:r>
      <w:r w:rsidRPr="008E165A">
        <w:rPr>
          <w:rFonts w:asciiTheme="minorHAnsi" w:eastAsia="Arial" w:hAnsiTheme="minorHAnsi" w:cstheme="minorHAnsi"/>
          <w:color w:val="585756"/>
          <w:spacing w:val="2"/>
          <w:position w:val="-1"/>
          <w:lang w:val="en-GB"/>
        </w:rPr>
        <w:t>o</w:t>
      </w:r>
      <w:r w:rsidRPr="008E165A">
        <w:rPr>
          <w:rFonts w:asciiTheme="minorHAnsi" w:eastAsia="Arial" w:hAnsiTheme="minorHAnsi" w:cstheme="minorHAnsi"/>
          <w:color w:val="585756"/>
          <w:position w:val="-1"/>
          <w:lang w:val="en-GB"/>
        </w:rPr>
        <w:t xml:space="preserve">r </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3"/>
          <w:position w:val="-1"/>
          <w:lang w:val="en-GB"/>
        </w:rPr>
        <w:t>h</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1"/>
          <w:position w:val="-1"/>
          <w:lang w:val="en-GB"/>
        </w:rPr>
        <w:t>r</w:t>
      </w:r>
      <w:r w:rsidRPr="008E165A">
        <w:rPr>
          <w:rFonts w:asciiTheme="minorHAnsi" w:eastAsia="Arial" w:hAnsiTheme="minorHAnsi" w:cstheme="minorHAnsi"/>
          <w:color w:val="585756"/>
          <w:spacing w:val="2"/>
          <w:position w:val="-1"/>
          <w:lang w:val="en-GB"/>
        </w:rPr>
        <w:t>e</w:t>
      </w:r>
      <w:r w:rsidRPr="008E165A">
        <w:rPr>
          <w:rFonts w:asciiTheme="minorHAnsi" w:eastAsia="Arial" w:hAnsiTheme="minorHAnsi" w:cstheme="minorHAnsi"/>
          <w:color w:val="585756"/>
          <w:spacing w:val="-6"/>
          <w:position w:val="-1"/>
          <w:lang w:val="en-GB"/>
        </w:rPr>
        <w:t>l</w:t>
      </w:r>
      <w:r w:rsidRPr="008E165A">
        <w:rPr>
          <w:rFonts w:asciiTheme="minorHAnsi" w:eastAsia="Arial" w:hAnsiTheme="minorHAnsi" w:cstheme="minorHAnsi"/>
          <w:color w:val="585756"/>
          <w:spacing w:val="2"/>
          <w:position w:val="-1"/>
          <w:lang w:val="en-GB"/>
        </w:rPr>
        <w:t>e</w:t>
      </w:r>
      <w:r w:rsidRPr="008E165A">
        <w:rPr>
          <w:rFonts w:asciiTheme="minorHAnsi" w:eastAsia="Arial" w:hAnsiTheme="minorHAnsi" w:cstheme="minorHAnsi"/>
          <w:color w:val="585756"/>
          <w:position w:val="-1"/>
          <w:lang w:val="en-GB"/>
        </w:rPr>
        <w:t>v</w:t>
      </w:r>
      <w:r w:rsidRPr="008E165A">
        <w:rPr>
          <w:rFonts w:asciiTheme="minorHAnsi" w:eastAsia="Arial" w:hAnsiTheme="minorHAnsi" w:cstheme="minorHAnsi"/>
          <w:color w:val="585756"/>
          <w:spacing w:val="-3"/>
          <w:position w:val="-1"/>
          <w:lang w:val="en-GB"/>
        </w:rPr>
        <w:t>a</w:t>
      </w:r>
      <w:r w:rsidRPr="008E165A">
        <w:rPr>
          <w:rFonts w:asciiTheme="minorHAnsi" w:eastAsia="Arial" w:hAnsiTheme="minorHAnsi" w:cstheme="minorHAnsi"/>
          <w:color w:val="585756"/>
          <w:spacing w:val="2"/>
          <w:position w:val="-1"/>
          <w:lang w:val="en-GB"/>
        </w:rPr>
        <w:t>n</w:t>
      </w:r>
      <w:r w:rsidRPr="008E165A">
        <w:rPr>
          <w:rFonts w:asciiTheme="minorHAnsi" w:eastAsia="Arial" w:hAnsiTheme="minorHAnsi" w:cstheme="minorHAnsi"/>
          <w:color w:val="585756"/>
          <w:position w:val="-1"/>
          <w:lang w:val="en-GB"/>
        </w:rPr>
        <w:t>t</w:t>
      </w:r>
      <w:r w:rsidRPr="008E165A">
        <w:rPr>
          <w:rFonts w:asciiTheme="minorHAnsi" w:eastAsia="Arial" w:hAnsiTheme="minorHAnsi" w:cstheme="minorHAnsi"/>
          <w:color w:val="585756"/>
          <w:spacing w:val="2"/>
          <w:position w:val="-1"/>
          <w:lang w:val="en-GB"/>
        </w:rPr>
        <w:t xml:space="preserve"> </w:t>
      </w:r>
      <w:r w:rsidRPr="008E165A">
        <w:rPr>
          <w:rFonts w:asciiTheme="minorHAnsi" w:eastAsia="Arial" w:hAnsiTheme="minorHAnsi" w:cstheme="minorHAnsi"/>
          <w:color w:val="585756"/>
          <w:spacing w:val="-5"/>
          <w:position w:val="-1"/>
          <w:lang w:val="en-GB"/>
        </w:rPr>
        <w:t>s</w:t>
      </w:r>
      <w:r w:rsidRPr="008E165A">
        <w:rPr>
          <w:rFonts w:asciiTheme="minorHAnsi" w:eastAsia="Arial" w:hAnsiTheme="minorHAnsi" w:cstheme="minorHAnsi"/>
          <w:color w:val="585756"/>
          <w:spacing w:val="1"/>
          <w:position w:val="-1"/>
          <w:lang w:val="en-GB"/>
        </w:rPr>
        <w:t>t</w:t>
      </w:r>
      <w:r w:rsidRPr="008E165A">
        <w:rPr>
          <w:rFonts w:asciiTheme="minorHAnsi" w:eastAsia="Arial" w:hAnsiTheme="minorHAnsi" w:cstheme="minorHAnsi"/>
          <w:color w:val="585756"/>
          <w:spacing w:val="-3"/>
          <w:position w:val="-1"/>
          <w:lang w:val="en-GB"/>
        </w:rPr>
        <w:t>a</w:t>
      </w:r>
      <w:r w:rsidRPr="008E165A">
        <w:rPr>
          <w:rFonts w:asciiTheme="minorHAnsi" w:eastAsia="Arial" w:hAnsiTheme="minorHAnsi" w:cstheme="minorHAnsi"/>
          <w:color w:val="585756"/>
          <w:spacing w:val="1"/>
          <w:position w:val="-1"/>
          <w:lang w:val="en-GB"/>
        </w:rPr>
        <w:t>f</w:t>
      </w:r>
      <w:r w:rsidRPr="008E165A">
        <w:rPr>
          <w:rFonts w:asciiTheme="minorHAnsi" w:eastAsia="Arial" w:hAnsiTheme="minorHAnsi" w:cstheme="minorHAnsi"/>
          <w:color w:val="585756"/>
          <w:position w:val="-1"/>
          <w:lang w:val="en-GB"/>
        </w:rPr>
        <w:t>f</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2"/>
          <w:position w:val="-1"/>
          <w:lang w:val="en-GB"/>
        </w:rPr>
        <w:t>a</w:t>
      </w:r>
      <w:r w:rsidRPr="008E165A">
        <w:rPr>
          <w:rFonts w:asciiTheme="minorHAnsi" w:eastAsia="Arial" w:hAnsiTheme="minorHAnsi" w:cstheme="minorHAnsi"/>
          <w:color w:val="585756"/>
          <w:position w:val="-1"/>
          <w:lang w:val="en-GB"/>
        </w:rPr>
        <w:t>t</w:t>
      </w:r>
      <w:r w:rsidRPr="008E165A">
        <w:rPr>
          <w:rFonts w:asciiTheme="minorHAnsi" w:eastAsia="Arial" w:hAnsiTheme="minorHAnsi" w:cstheme="minorHAnsi"/>
          <w:color w:val="585756"/>
          <w:spacing w:val="3"/>
          <w:position w:val="-1"/>
          <w:lang w:val="en-GB"/>
        </w:rPr>
        <w:t xml:space="preserve"> </w:t>
      </w:r>
      <w:r w:rsidRPr="008E165A">
        <w:rPr>
          <w:rFonts w:asciiTheme="minorHAnsi" w:eastAsia="Arial" w:hAnsiTheme="minorHAnsi" w:cstheme="minorHAnsi"/>
          <w:color w:val="585756"/>
          <w:spacing w:val="-4"/>
          <w:position w:val="-1"/>
          <w:lang w:val="en-GB"/>
        </w:rPr>
        <w:t>t</w:t>
      </w:r>
      <w:r w:rsidRPr="008E165A">
        <w:rPr>
          <w:rFonts w:asciiTheme="minorHAnsi" w:eastAsia="Arial" w:hAnsiTheme="minorHAnsi" w:cstheme="minorHAnsi"/>
          <w:color w:val="585756"/>
          <w:spacing w:val="2"/>
          <w:position w:val="-1"/>
          <w:lang w:val="en-GB"/>
        </w:rPr>
        <w:t>h</w:t>
      </w:r>
      <w:r w:rsidRPr="008E165A">
        <w:rPr>
          <w:rFonts w:asciiTheme="minorHAnsi" w:eastAsia="Arial" w:hAnsiTheme="minorHAnsi" w:cstheme="minorHAnsi"/>
          <w:color w:val="585756"/>
          <w:position w:val="-1"/>
          <w:lang w:val="en-GB"/>
        </w:rPr>
        <w:t>e</w:t>
      </w:r>
      <w:r w:rsidRPr="008E165A">
        <w:rPr>
          <w:rFonts w:asciiTheme="minorHAnsi" w:eastAsia="Arial" w:hAnsiTheme="minorHAnsi" w:cstheme="minorHAnsi"/>
          <w:color w:val="585756"/>
          <w:spacing w:val="-6"/>
          <w:position w:val="-1"/>
          <w:lang w:val="en-GB"/>
        </w:rPr>
        <w:t xml:space="preserve"> </w:t>
      </w:r>
      <w:r w:rsidRPr="008E165A">
        <w:rPr>
          <w:rFonts w:asciiTheme="minorHAnsi" w:eastAsia="Arial" w:hAnsiTheme="minorHAnsi" w:cstheme="minorHAnsi"/>
          <w:color w:val="585756"/>
          <w:position w:val="-1"/>
          <w:lang w:val="en-GB"/>
        </w:rPr>
        <w:t>Institutions.</w:t>
      </w:r>
    </w:p>
    <w:p w14:paraId="29B8B64C" w14:textId="77777777" w:rsidR="008E165A" w:rsidRPr="008E165A" w:rsidRDefault="008E165A" w:rsidP="008E165A">
      <w:pPr>
        <w:autoSpaceDE w:val="0"/>
        <w:autoSpaceDN w:val="0"/>
        <w:adjustRightInd w:val="0"/>
        <w:spacing w:before="60" w:after="120" w:line="240" w:lineRule="auto"/>
        <w:ind w:left="720" w:hanging="720"/>
        <w:contextualSpacing/>
        <w:outlineLvl w:val="3"/>
        <w:rPr>
          <w:rFonts w:eastAsiaTheme="minorHAnsi" w:cs="Calibri-Bold"/>
          <w:b/>
          <w:bCs/>
          <w:color w:val="585756"/>
          <w:lang w:eastAsia="ja-JP"/>
        </w:rPr>
      </w:pPr>
      <w:r w:rsidRPr="008E165A">
        <w:rPr>
          <w:rFonts w:eastAsiaTheme="minorHAnsi" w:cs="Calibri-Bold"/>
          <w:b/>
          <w:bCs/>
          <w:color w:val="585756"/>
          <w:lang w:eastAsia="ja-JP"/>
        </w:rPr>
        <w:t>1.1.1.4 Deliverables of this assignments</w:t>
      </w:r>
    </w:p>
    <w:p w14:paraId="2E364E6A" w14:textId="77777777" w:rsidR="008E165A" w:rsidRPr="008E165A" w:rsidRDefault="008E165A" w:rsidP="008E165A">
      <w:pPr>
        <w:spacing w:after="206" w:line="269" w:lineRule="auto"/>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contractor is expected to submit the following reports:</w:t>
      </w:r>
    </w:p>
    <w:p w14:paraId="746AF2F3" w14:textId="77777777" w:rsidR="008E165A" w:rsidRPr="008E165A" w:rsidRDefault="008E165A" w:rsidP="008E165A">
      <w:pPr>
        <w:widowControl w:val="0"/>
        <w:spacing w:after="0" w:line="240" w:lineRule="auto"/>
        <w:ind w:right="-20"/>
        <w:jc w:val="both"/>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Phase 1</w:t>
      </w:r>
    </w:p>
    <w:p w14:paraId="45F74831" w14:textId="48F93B35" w:rsidR="008E165A" w:rsidRPr="008E165A" w:rsidRDefault="008E165A">
      <w:pPr>
        <w:widowControl w:val="0"/>
        <w:numPr>
          <w:ilvl w:val="0"/>
          <w:numId w:val="39"/>
        </w:numPr>
        <w:tabs>
          <w:tab w:val="left" w:pos="820"/>
        </w:tabs>
        <w:spacing w:before="1" w:after="0" w:line="240" w:lineRule="auto"/>
        <w:ind w:right="-20"/>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 xml:space="preserve">Inception report for all </w:t>
      </w:r>
      <w:r w:rsidR="003A2E5F">
        <w:rPr>
          <w:rFonts w:asciiTheme="minorHAnsi" w:eastAsiaTheme="minorHAnsi" w:hAnsiTheme="minorHAnsi" w:cstheme="minorBidi"/>
          <w:color w:val="585756"/>
          <w:lang w:val="en-GB"/>
        </w:rPr>
        <w:t>the</w:t>
      </w:r>
      <w:r w:rsidRPr="008E165A">
        <w:rPr>
          <w:rFonts w:asciiTheme="minorHAnsi" w:eastAsiaTheme="minorHAnsi" w:hAnsiTheme="minorHAnsi" w:cstheme="minorBidi"/>
          <w:color w:val="585756"/>
          <w:lang w:val="en-GB"/>
        </w:rPr>
        <w:t xml:space="preserve"> Institutions</w:t>
      </w:r>
    </w:p>
    <w:p w14:paraId="3A9959A4" w14:textId="77777777" w:rsidR="008E165A" w:rsidRPr="008E165A" w:rsidRDefault="008E165A" w:rsidP="008E165A">
      <w:pPr>
        <w:widowControl w:val="0"/>
        <w:spacing w:before="4" w:after="0" w:line="239" w:lineRule="auto"/>
        <w:ind w:right="5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report shall outline the general implementation of the project, the work plan and the communication with the project management team and providing milestones for the completion of key activities namely.</w:t>
      </w:r>
    </w:p>
    <w:p w14:paraId="2810BA40"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Maintenance and Asset Management strategy and system</w:t>
      </w:r>
    </w:p>
    <w:p w14:paraId="24C602A4"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Maintenance and Asset Management awareness materials co-creation and training</w:t>
      </w:r>
    </w:p>
    <w:p w14:paraId="5B601BCD"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Waste management training </w:t>
      </w:r>
    </w:p>
    <w:p w14:paraId="11177997"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Energy Audits</w:t>
      </w:r>
    </w:p>
    <w:p w14:paraId="4CA061D5"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Safety training at Institutions</w:t>
      </w:r>
    </w:p>
    <w:p w14:paraId="3FD60943" w14:textId="77777777" w:rsidR="008E165A" w:rsidRPr="008E165A" w:rsidRDefault="008E165A">
      <w:pPr>
        <w:numPr>
          <w:ilvl w:val="0"/>
          <w:numId w:val="22"/>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Safety training for users and construction sites</w:t>
      </w:r>
    </w:p>
    <w:p w14:paraId="112E23DD" w14:textId="77777777" w:rsidR="008E165A" w:rsidRPr="008E165A" w:rsidRDefault="008E165A">
      <w:pPr>
        <w:widowControl w:val="0"/>
        <w:numPr>
          <w:ilvl w:val="0"/>
          <w:numId w:val="39"/>
        </w:numPr>
        <w:tabs>
          <w:tab w:val="left" w:pos="820"/>
        </w:tabs>
        <w:spacing w:after="0" w:line="261" w:lineRule="exact"/>
        <w:ind w:right="-20"/>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Consultative workshop/meeting report with Institutions, local authorities and community on local knowledge on maintenance approaches</w:t>
      </w:r>
    </w:p>
    <w:p w14:paraId="32228491" w14:textId="77777777" w:rsidR="008E165A" w:rsidRPr="008E165A" w:rsidRDefault="008E165A">
      <w:pPr>
        <w:widowControl w:val="0"/>
        <w:numPr>
          <w:ilvl w:val="0"/>
          <w:numId w:val="23"/>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report shall cover the issues raised during the workshops/meetings with the Institutions management and estates department including employers' input and will stipulate the way forward on the draft policy.</w:t>
      </w:r>
    </w:p>
    <w:p w14:paraId="714479C0" w14:textId="77777777" w:rsidR="008E165A" w:rsidRPr="008E165A" w:rsidRDefault="008E165A">
      <w:pPr>
        <w:widowControl w:val="0"/>
        <w:numPr>
          <w:ilvl w:val="0"/>
          <w:numId w:val="39"/>
        </w:numPr>
        <w:tabs>
          <w:tab w:val="left" w:pos="820"/>
        </w:tabs>
        <w:spacing w:after="0" w:line="264" w:lineRule="exact"/>
        <w:ind w:right="-20"/>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Develop a Maintenance and Assets Management strategy for the Institutions</w:t>
      </w:r>
    </w:p>
    <w:p w14:paraId="6FB9B420" w14:textId="11A6731D" w:rsidR="008E165A" w:rsidRPr="00C27BCC" w:rsidRDefault="008E165A" w:rsidP="00C27BCC">
      <w:pPr>
        <w:widowControl w:val="0"/>
        <w:numPr>
          <w:ilvl w:val="0"/>
          <w:numId w:val="23"/>
        </w:numPr>
        <w:spacing w:after="0"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report shall consider the stakeholder-wide preferences and extensively respond to the concerns and suggestions raised during the workshops. It shall contain ideas and feedback for the key informant interviews with local authorities and benchmarked exemplar institutions’ operators in the immediate surroundings. It shall also show the indicative operational and Management issues to pay attention to.</w:t>
      </w:r>
    </w:p>
    <w:p w14:paraId="42402E2E" w14:textId="77777777" w:rsidR="008E165A" w:rsidRPr="008E165A" w:rsidRDefault="008E165A" w:rsidP="008E165A">
      <w:pPr>
        <w:widowControl w:val="0"/>
        <w:spacing w:after="0" w:line="240" w:lineRule="auto"/>
        <w:ind w:right="-20"/>
        <w:jc w:val="both"/>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Phase 2</w:t>
      </w:r>
    </w:p>
    <w:p w14:paraId="33386C9C" w14:textId="75DA1DE1" w:rsidR="008E165A" w:rsidRPr="008E165A" w:rsidRDefault="008E165A">
      <w:pPr>
        <w:widowControl w:val="0"/>
        <w:numPr>
          <w:ilvl w:val="0"/>
          <w:numId w:val="40"/>
        </w:numPr>
        <w:tabs>
          <w:tab w:val="left" w:pos="820"/>
        </w:tabs>
        <w:spacing w:after="0" w:line="264" w:lineRule="exact"/>
        <w:ind w:right="-20"/>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Training modules and training programs </w:t>
      </w:r>
      <w:r w:rsidR="007425A2">
        <w:rPr>
          <w:rFonts w:asciiTheme="minorHAnsi" w:eastAsiaTheme="minorHAnsi" w:hAnsiTheme="minorHAnsi" w:cstheme="minorHAnsi"/>
          <w:color w:val="585756"/>
          <w:lang w:val="en-GB"/>
        </w:rPr>
        <w:t>in</w:t>
      </w:r>
      <w:r w:rsidRPr="008E165A">
        <w:rPr>
          <w:rFonts w:asciiTheme="minorHAnsi" w:eastAsiaTheme="minorHAnsi" w:hAnsiTheme="minorHAnsi" w:cstheme="minorHAnsi"/>
          <w:color w:val="585756"/>
          <w:lang w:val="en-GB"/>
        </w:rPr>
        <w:t xml:space="preserve"> Institutions</w:t>
      </w:r>
    </w:p>
    <w:p w14:paraId="16AB649B" w14:textId="77777777" w:rsidR="008E165A" w:rsidRPr="008E165A" w:rsidRDefault="008E165A">
      <w:pPr>
        <w:widowControl w:val="0"/>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consultant shall prepare a step-by-step guide based on the existing maintenance system including the gaps identified to prepare the effective utilization of the maintenance and assets management system and conduct training for the users.</w:t>
      </w:r>
    </w:p>
    <w:p w14:paraId="483F502C"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Maintenance and Asset Management Training</w:t>
      </w:r>
    </w:p>
    <w:p w14:paraId="3FF374DC"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Energy Audits: assess current energy demand, performance, equipment used for inspections and propose ways to be energy efficient </w:t>
      </w:r>
    </w:p>
    <w:p w14:paraId="79D703B2"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lastRenderedPageBreak/>
        <w:t>Safety training at Institutions and generation of emergency response plans for each of the Institutions including training and practical drills</w:t>
      </w:r>
    </w:p>
    <w:p w14:paraId="48B5B375"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Electro-mechanical training</w:t>
      </w:r>
    </w:p>
    <w:p w14:paraId="7DB269A4"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ICT basic training for users and report writing</w:t>
      </w:r>
    </w:p>
    <w:p w14:paraId="408BA620" w14:textId="77777777" w:rsidR="008E165A" w:rsidRPr="008E165A" w:rsidRDefault="008E165A">
      <w:pPr>
        <w:numPr>
          <w:ilvl w:val="0"/>
          <w:numId w:val="23"/>
        </w:numPr>
        <w:spacing w:after="0" w:line="276"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Occupational health &amp; Safety training for Institutions with ongoing construction works </w:t>
      </w:r>
    </w:p>
    <w:p w14:paraId="4870E2AE" w14:textId="55B045DF" w:rsidR="008E165A" w:rsidRPr="008E165A" w:rsidRDefault="008E165A">
      <w:pPr>
        <w:widowControl w:val="0"/>
        <w:numPr>
          <w:ilvl w:val="0"/>
          <w:numId w:val="40"/>
        </w:numPr>
        <w:tabs>
          <w:tab w:val="left" w:pos="820"/>
        </w:tabs>
        <w:spacing w:after="0" w:line="264" w:lineRule="exact"/>
        <w:ind w:right="-20"/>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 xml:space="preserve">Final training report on Maintenance and Assets Management for the Estates department </w:t>
      </w:r>
      <w:r w:rsidR="00862028">
        <w:rPr>
          <w:rFonts w:asciiTheme="minorHAnsi" w:eastAsiaTheme="minorHAnsi" w:hAnsiTheme="minorHAnsi" w:cstheme="minorBidi"/>
          <w:color w:val="585756"/>
          <w:lang w:val="en-GB"/>
        </w:rPr>
        <w:t>in</w:t>
      </w:r>
      <w:r w:rsidRPr="008E165A">
        <w:rPr>
          <w:rFonts w:asciiTheme="minorHAnsi" w:eastAsiaTheme="minorHAnsi" w:hAnsiTheme="minorHAnsi" w:cstheme="minorBidi"/>
          <w:color w:val="585756"/>
          <w:lang w:val="en-GB"/>
        </w:rPr>
        <w:t xml:space="preserve"> Institutions</w:t>
      </w:r>
    </w:p>
    <w:p w14:paraId="2DB50ADF" w14:textId="77777777" w:rsidR="008E165A" w:rsidRPr="008E165A" w:rsidRDefault="008E165A">
      <w:pPr>
        <w:widowControl w:val="0"/>
        <w:numPr>
          <w:ilvl w:val="0"/>
          <w:numId w:val="24"/>
        </w:numPr>
        <w:spacing w:before="5" w:after="0" w:line="276" w:lineRule="auto"/>
        <w:ind w:right="47"/>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final report shall detail the various kinds of training undertaken, and action plans set up after the initial training, incorporating all necessary changes raised during and after the training, making them appropriate for the Institutions and the users.</w:t>
      </w:r>
    </w:p>
    <w:p w14:paraId="156EE8CD" w14:textId="3DC3AFD0" w:rsidR="008E165A" w:rsidRPr="008E165A" w:rsidRDefault="008E165A">
      <w:pPr>
        <w:widowControl w:val="0"/>
        <w:numPr>
          <w:ilvl w:val="0"/>
          <w:numId w:val="40"/>
        </w:numPr>
        <w:spacing w:before="11" w:after="0" w:line="276" w:lineRule="auto"/>
        <w:ind w:right="48"/>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Final report containing emergency response plan for each of t</w:t>
      </w:r>
      <w:r w:rsidR="00197929">
        <w:rPr>
          <w:rFonts w:asciiTheme="minorHAnsi" w:eastAsiaTheme="minorHAnsi" w:hAnsiTheme="minorHAnsi" w:cstheme="minorHAnsi"/>
          <w:color w:val="585756"/>
          <w:lang w:val="en-GB"/>
        </w:rPr>
        <w:t>he</w:t>
      </w:r>
      <w:r w:rsidRPr="008E165A">
        <w:rPr>
          <w:rFonts w:asciiTheme="minorHAnsi" w:eastAsiaTheme="minorHAnsi" w:hAnsiTheme="minorHAnsi" w:cstheme="minorHAnsi"/>
          <w:color w:val="585756"/>
          <w:lang w:val="en-GB"/>
        </w:rPr>
        <w:t xml:space="preserve"> Institutions.</w:t>
      </w:r>
    </w:p>
    <w:p w14:paraId="5AE5C781" w14:textId="77777777" w:rsidR="008E165A" w:rsidRPr="008E165A" w:rsidRDefault="008E165A">
      <w:pPr>
        <w:widowControl w:val="0"/>
        <w:numPr>
          <w:ilvl w:val="0"/>
          <w:numId w:val="24"/>
        </w:numPr>
        <w:spacing w:before="13" w:after="0" w:line="276" w:lineRule="auto"/>
        <w:ind w:right="581"/>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contractor shall prepare a final report highlighting gaps, and proposed solutions that will have been incorporated into the end-user training. For all training and reports, for the maintenance and assets management component of the assignment, we are expecting a common approach that is relevant for all Institutions and case-specific were applicable per Institutions.</w:t>
      </w:r>
    </w:p>
    <w:p w14:paraId="3C238132" w14:textId="77777777" w:rsidR="008E165A" w:rsidRPr="008E165A" w:rsidRDefault="008E165A" w:rsidP="008E165A">
      <w:pPr>
        <w:spacing w:after="226" w:line="249" w:lineRule="auto"/>
        <w:ind w:left="-5" w:hanging="1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All reports shall be submitted as follows:  </w:t>
      </w:r>
    </w:p>
    <w:p w14:paraId="39203321" w14:textId="77777777" w:rsidR="008E165A" w:rsidRPr="008E165A" w:rsidRDefault="008E165A">
      <w:pPr>
        <w:numPr>
          <w:ilvl w:val="0"/>
          <w:numId w:val="20"/>
        </w:numPr>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One electronic copy in pdf format.</w:t>
      </w:r>
    </w:p>
    <w:p w14:paraId="23565C45" w14:textId="77777777" w:rsidR="008E165A" w:rsidRPr="008E165A" w:rsidRDefault="008E165A" w:rsidP="008E165A">
      <w:pPr>
        <w:spacing w:after="206" w:line="269" w:lineRule="auto"/>
        <w:ind w:left="-5" w:hanging="10"/>
        <w:jc w:val="both"/>
        <w:rPr>
          <w:rFonts w:asciiTheme="minorHAnsi" w:eastAsiaTheme="minorHAnsi" w:hAnsiTheme="minorHAnsi" w:cstheme="minorBidi"/>
          <w:b/>
          <w:bCs/>
          <w:color w:val="585756"/>
          <w:u w:val="single"/>
          <w:lang w:val="en-GB"/>
        </w:rPr>
      </w:pPr>
      <w:r w:rsidRPr="008E165A">
        <w:rPr>
          <w:rFonts w:asciiTheme="minorHAnsi" w:eastAsiaTheme="minorHAnsi" w:hAnsiTheme="minorHAnsi" w:cstheme="minorBidi"/>
          <w:b/>
          <w:bCs/>
          <w:color w:val="585756"/>
          <w:u w:val="single"/>
          <w:lang w:val="en-GB"/>
        </w:rPr>
        <w:t>Methodology</w:t>
      </w:r>
    </w:p>
    <w:p w14:paraId="431E9064" w14:textId="77777777" w:rsidR="008E165A" w:rsidRPr="008E165A" w:rsidRDefault="008E165A" w:rsidP="008E165A">
      <w:pPr>
        <w:widowControl w:val="0"/>
        <w:spacing w:after="0" w:line="239" w:lineRule="auto"/>
        <w:ind w:right="51"/>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The methodology shall include (not in chronological order) for each of the result areas named above:</w:t>
      </w:r>
    </w:p>
    <w:p w14:paraId="0696378E"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A literature review of relevant existing Institutions maintenance strategies, MoES and MoH budget policies, circulars, and laws and coordination with available research centres and legal authorities</w:t>
      </w:r>
    </w:p>
    <w:p w14:paraId="4BDDF34A"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A review of existing plans, inventory lists, and technical specifications for key institution/ facilities</w:t>
      </w:r>
    </w:p>
    <w:p w14:paraId="1CCB3A46"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Group discussions/meetings with staff and other public and private stakeholders</w:t>
      </w:r>
    </w:p>
    <w:p w14:paraId="3B87417B"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Training for Estates department and Institutions identified staff</w:t>
      </w:r>
    </w:p>
    <w:p w14:paraId="4EE7F269"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Bidi"/>
          <w:color w:val="585756"/>
          <w:lang w:val="en-GB"/>
        </w:rPr>
      </w:pPr>
      <w:r w:rsidRPr="008E165A">
        <w:rPr>
          <w:rFonts w:asciiTheme="minorHAnsi" w:eastAsia="Arial" w:hAnsiTheme="minorHAnsi" w:cstheme="minorBidi"/>
          <w:color w:val="585756"/>
          <w:lang w:val="en-GB"/>
        </w:rPr>
        <w:t>Review any existing draft and final proposals for maintenance and asset management system/strategy manuals for the Institutions</w:t>
      </w:r>
    </w:p>
    <w:p w14:paraId="334B811C" w14:textId="77777777" w:rsidR="008E165A" w:rsidRPr="008E165A" w:rsidRDefault="008E165A">
      <w:pPr>
        <w:widowControl w:val="0"/>
        <w:numPr>
          <w:ilvl w:val="0"/>
          <w:numId w:val="34"/>
        </w:numPr>
        <w:spacing w:after="0" w:line="239" w:lineRule="auto"/>
        <w:ind w:right="51"/>
        <w:contextualSpacing/>
        <w:jc w:val="both"/>
        <w:rPr>
          <w:rFonts w:asciiTheme="minorHAnsi" w:eastAsia="Arial" w:hAnsiTheme="minorHAnsi" w:cstheme="minorBidi"/>
          <w:color w:val="585756"/>
          <w:lang w:val="en-GB"/>
        </w:rPr>
      </w:pPr>
      <w:r w:rsidRPr="008E165A">
        <w:rPr>
          <w:rFonts w:asciiTheme="minorHAnsi" w:eastAsia="Arial" w:hAnsiTheme="minorHAnsi" w:cstheme="minorBidi"/>
          <w:color w:val="585756"/>
          <w:lang w:val="en-GB"/>
        </w:rPr>
        <w:t>Use training sessions for the end-users as vehicle for change</w:t>
      </w:r>
    </w:p>
    <w:p w14:paraId="72A4D647" w14:textId="77777777" w:rsidR="008E165A" w:rsidRPr="008E165A" w:rsidRDefault="008E165A" w:rsidP="008E165A">
      <w:pPr>
        <w:widowControl w:val="0"/>
        <w:spacing w:after="0" w:line="239" w:lineRule="auto"/>
        <w:ind w:right="51"/>
        <w:jc w:val="both"/>
        <w:rPr>
          <w:rFonts w:asciiTheme="minorHAnsi" w:eastAsia="Arial" w:hAnsiTheme="minorHAnsi" w:cstheme="minorHAnsi"/>
          <w:color w:val="585756"/>
          <w:lang w:val="en-GB"/>
        </w:rPr>
      </w:pPr>
    </w:p>
    <w:p w14:paraId="38BD4A18" w14:textId="77777777" w:rsidR="008E165A" w:rsidRDefault="008E165A" w:rsidP="008E165A">
      <w:pPr>
        <w:widowControl w:val="0"/>
        <w:spacing w:after="0" w:line="239" w:lineRule="auto"/>
        <w:ind w:right="51"/>
        <w:jc w:val="both"/>
        <w:rPr>
          <w:rFonts w:asciiTheme="minorHAnsi" w:eastAsia="Arial" w:hAnsiTheme="minorHAnsi" w:cstheme="minorHAnsi"/>
          <w:color w:val="585756"/>
          <w:lang w:val="en-GB"/>
        </w:rPr>
      </w:pPr>
      <w:r w:rsidRPr="008E165A">
        <w:rPr>
          <w:rFonts w:asciiTheme="minorHAnsi" w:eastAsia="Arial" w:hAnsiTheme="minorHAnsi" w:cstheme="minorHAnsi"/>
          <w:color w:val="585756"/>
          <w:lang w:val="en-GB"/>
        </w:rPr>
        <w:t>Note that, although there are differences between the Institutions there are many issues, aspects, activities, and solutions that are overlapping. We envisage that the maintenance and assets management systems and training shall be general for all Institutions and that there shall be specific aspects for each institution.</w:t>
      </w:r>
    </w:p>
    <w:p w14:paraId="32579578" w14:textId="77777777" w:rsidR="002D4223" w:rsidRPr="008E165A" w:rsidRDefault="002D4223" w:rsidP="008E165A">
      <w:pPr>
        <w:widowControl w:val="0"/>
        <w:spacing w:after="0" w:line="239" w:lineRule="auto"/>
        <w:ind w:right="51"/>
        <w:jc w:val="both"/>
        <w:rPr>
          <w:rFonts w:asciiTheme="minorHAnsi" w:eastAsia="Arial" w:hAnsiTheme="minorHAnsi" w:cstheme="minorHAnsi"/>
          <w:color w:val="585756"/>
          <w:lang w:val="en-GB"/>
        </w:rPr>
      </w:pPr>
    </w:p>
    <w:p w14:paraId="50D04E90" w14:textId="77777777" w:rsidR="008E165A" w:rsidRPr="008E165A" w:rsidRDefault="008E165A" w:rsidP="008E165A">
      <w:p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rPr>
      </w:pPr>
      <w:bookmarkStart w:id="15" w:name="_Toc179793807"/>
      <w:bookmarkStart w:id="16" w:name="_Toc182823243"/>
      <w:r w:rsidRPr="008E165A">
        <w:rPr>
          <w:rFonts w:eastAsiaTheme="minorHAnsi" w:cs="Calibri-Bold"/>
          <w:b/>
          <w:bCs/>
          <w:color w:val="585756"/>
          <w:sz w:val="24"/>
          <w:szCs w:val="24"/>
        </w:rPr>
        <w:t>1.1.2 Quality management</w:t>
      </w:r>
      <w:bookmarkEnd w:id="15"/>
      <w:bookmarkEnd w:id="16"/>
    </w:p>
    <w:p w14:paraId="6262CDF7" w14:textId="77777777" w:rsidR="008E165A" w:rsidRPr="008E165A" w:rsidRDefault="008E165A" w:rsidP="000079D1">
      <w:pPr>
        <w:spacing w:before="240"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Contractor shall ensure quality management through continuous monitoring. This monitoring shall take a quality assurance (QA) approach and collect information on the service provider’s conduct in implementing the activities.</w:t>
      </w:r>
    </w:p>
    <w:p w14:paraId="03846CE7"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p>
    <w:p w14:paraId="0A528A2D"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This QA approach shall be based on the following principles: Collect data systematically; Report these data; Enable timely action on the data, at the appropriate level.</w:t>
      </w:r>
    </w:p>
    <w:p w14:paraId="1B8B92ED"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p>
    <w:p w14:paraId="549058E0"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lastRenderedPageBreak/>
        <w:t>The Contractor shall use these principles to ensure the quality of their service and to monitor the satisfaction of those involved in all aspects of the activities.</w:t>
      </w:r>
    </w:p>
    <w:p w14:paraId="40AE6DDB"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p>
    <w:p w14:paraId="7EB93449"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Evaluation of the performance will be conducted by the Contracting Authority on a regular basis to assess the level of the quality of services provided, the key experts’ capacity, and participant's satisfaction.</w:t>
      </w:r>
    </w:p>
    <w:p w14:paraId="2217CA89"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p>
    <w:p w14:paraId="05C1A08C" w14:textId="77777777" w:rsidR="008E165A" w:rsidRPr="008E165A" w:rsidRDefault="008E165A" w:rsidP="008E165A">
      <w:pPr>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Contracting Authority will communicate the outcomes of the evaluation sessions to the Contractor and, if necessary, will ask for actions to be taken. The Contractor can also perform self-evaluation, without the results of it being binding to the Contracting Authority. The Contracting Authority will closely monitor the content, methodology and implementation of the activities to ensure that the desired level is kept.</w:t>
      </w:r>
    </w:p>
    <w:p w14:paraId="7038C5DE" w14:textId="77777777" w:rsidR="008E165A" w:rsidRPr="008E165A" w:rsidRDefault="008E165A" w:rsidP="008E165A">
      <w:pPr>
        <w:spacing w:after="0" w:line="276" w:lineRule="auto"/>
        <w:jc w:val="both"/>
        <w:rPr>
          <w:rFonts w:asciiTheme="minorHAnsi" w:eastAsiaTheme="minorHAnsi" w:hAnsiTheme="minorHAnsi" w:cstheme="minorHAnsi"/>
          <w:color w:val="585756"/>
          <w:sz w:val="21"/>
          <w:lang w:val="en-GB"/>
        </w:rPr>
      </w:pPr>
    </w:p>
    <w:p w14:paraId="4D0BB987" w14:textId="77777777" w:rsidR="008E165A" w:rsidRPr="008E165A" w:rsidRDefault="008E165A" w:rsidP="008E165A">
      <w:p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lang w:val="en-GB"/>
        </w:rPr>
      </w:pPr>
      <w:bookmarkStart w:id="17" w:name="_Toc179793808"/>
      <w:bookmarkStart w:id="18" w:name="_Toc182823244"/>
      <w:r w:rsidRPr="008E165A">
        <w:rPr>
          <w:rFonts w:eastAsiaTheme="minorHAnsi" w:cs="Calibri-Bold"/>
          <w:b/>
          <w:bCs/>
          <w:color w:val="585756"/>
          <w:sz w:val="24"/>
          <w:szCs w:val="24"/>
        </w:rPr>
        <w:t>1.1.3 Project Management</w:t>
      </w:r>
      <w:bookmarkEnd w:id="17"/>
      <w:bookmarkEnd w:id="18"/>
    </w:p>
    <w:p w14:paraId="55D94ED4" w14:textId="77777777" w:rsidR="008E165A" w:rsidRPr="008E165A" w:rsidRDefault="008E165A" w:rsidP="000079D1">
      <w:pPr>
        <w:spacing w:before="240" w:after="206" w:line="269"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contractor shall cooperate closely with the Project Team of the Contracting Authority. The provider shall comply with the following reporting requirements. </w:t>
      </w:r>
    </w:p>
    <w:p w14:paraId="0CB1EC3E"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 kick off meeting will take place in Kampala at the start of the performance. The aim will be to discuss with the Contracting Authority the general implementation of the project, the work plan and the communication with the project management team. The meeting will also aim at clarifying to the Contractor the roles and responsibilities of the Contracting Authority during the implementation. As required, ad hoc meetings and conference calls will be scheduled and organised by the Contractor during the implementation of a given service request. Prior to each of these meetings/ conference calls the Contractor will submit to the Contracting Authority a summary of any specific points that need to be discussed. Supplementary meetings in Kampala during the implementation of the specific contracts may be convened at the request of the Contracting Authority to monitor the implementation.</w:t>
      </w:r>
    </w:p>
    <w:p w14:paraId="20C0B61B"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p>
    <w:p w14:paraId="1C16EA66"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Contractor shall be required to reply to all queries from the Contracting Authority within two (2) working days, unless agreed otherwise. Furthermore, the Contractor shall be obliged to ensure that the key experts comply to and follow the instructions given by the Contracting Authority, to allow smooth administration of the activities.</w:t>
      </w:r>
    </w:p>
    <w:p w14:paraId="362B148F" w14:textId="1A50F129" w:rsidR="008E165A" w:rsidRPr="008E165A" w:rsidRDefault="008E165A" w:rsidP="37857A28">
      <w:pPr>
        <w:widowControl w:val="0"/>
        <w:suppressAutoHyphens/>
        <w:spacing w:after="0" w:line="276" w:lineRule="auto"/>
        <w:jc w:val="both"/>
        <w:rPr>
          <w:rFonts w:asciiTheme="minorHAnsi" w:eastAsiaTheme="minorEastAsia" w:hAnsiTheme="minorHAnsi" w:cstheme="minorBidi"/>
          <w:color w:val="585756"/>
          <w:lang w:val="en-GB"/>
        </w:rPr>
      </w:pPr>
      <w:r w:rsidRPr="37857A28">
        <w:rPr>
          <w:rFonts w:asciiTheme="minorHAnsi" w:eastAsiaTheme="minorEastAsia" w:hAnsiTheme="minorHAnsi" w:cstheme="minorBidi"/>
          <w:color w:val="585756"/>
          <w:lang w:val="en-GB"/>
        </w:rPr>
        <w:t xml:space="preserve">The Contractor must also ensure timely and accurate invoicing for services delivered as well as any required reporting. All deliverables shall be submitted for approval and endorsement to the managing official for review and approval. </w:t>
      </w:r>
    </w:p>
    <w:p w14:paraId="6649771E" w14:textId="1E03A3F2" w:rsidR="37857A28" w:rsidRDefault="37857A28" w:rsidP="37857A28">
      <w:pPr>
        <w:widowControl w:val="0"/>
        <w:spacing w:after="0" w:line="276" w:lineRule="auto"/>
        <w:jc w:val="both"/>
        <w:rPr>
          <w:rFonts w:asciiTheme="minorHAnsi" w:eastAsiaTheme="minorEastAsia" w:hAnsiTheme="minorHAnsi" w:cstheme="minorBidi"/>
          <w:color w:val="585756"/>
          <w:lang w:val="en-GB"/>
        </w:rPr>
      </w:pPr>
      <w:bookmarkStart w:id="19" w:name="OLE_LINK141"/>
      <w:bookmarkStart w:id="20" w:name="OLE_LINK142"/>
    </w:p>
    <w:p w14:paraId="2DC0930F" w14:textId="77777777" w:rsidR="008E165A" w:rsidRPr="008E165A" w:rsidRDefault="008E165A" w:rsidP="008E165A">
      <w:pPr>
        <w:keepNext/>
        <w:keepLines/>
        <w:numPr>
          <w:ilvl w:val="1"/>
          <w:numId w:val="0"/>
        </w:numPr>
        <w:spacing w:before="120" w:after="120" w:line="240" w:lineRule="auto"/>
        <w:outlineLvl w:val="1"/>
        <w:rPr>
          <w:rFonts w:eastAsiaTheme="majorEastAsia" w:cstheme="majorBidi"/>
          <w:b/>
          <w:color w:val="D81A1A"/>
          <w:sz w:val="28"/>
          <w:szCs w:val="26"/>
          <w:lang w:val="en-GB"/>
        </w:rPr>
      </w:pPr>
      <w:bookmarkStart w:id="21" w:name="_Toc70750565"/>
      <w:bookmarkStart w:id="22" w:name="_Toc71021824"/>
      <w:bookmarkStart w:id="23" w:name="_Toc179793809"/>
      <w:bookmarkStart w:id="24" w:name="_Toc182823245"/>
      <w:bookmarkEnd w:id="19"/>
      <w:bookmarkEnd w:id="20"/>
      <w:r w:rsidRPr="008E165A">
        <w:rPr>
          <w:rFonts w:eastAsiaTheme="majorEastAsia" w:cstheme="majorBidi"/>
          <w:b/>
          <w:color w:val="D81A1A"/>
          <w:sz w:val="28"/>
          <w:szCs w:val="26"/>
          <w:lang w:val="en-GB"/>
        </w:rPr>
        <w:t>1.2 Requirements for the resources</w:t>
      </w:r>
      <w:bookmarkEnd w:id="21"/>
      <w:bookmarkEnd w:id="22"/>
      <w:bookmarkEnd w:id="23"/>
      <w:bookmarkEnd w:id="24"/>
    </w:p>
    <w:p w14:paraId="4FD66982" w14:textId="77777777" w:rsidR="008E165A" w:rsidRPr="008E165A" w:rsidRDefault="008E165A" w:rsidP="008E165A">
      <w:pPr>
        <w:numPr>
          <w:ilvl w:val="2"/>
          <w:numId w:val="0"/>
        </w:numPr>
        <w:autoSpaceDE w:val="0"/>
        <w:autoSpaceDN w:val="0"/>
        <w:adjustRightInd w:val="0"/>
        <w:spacing w:before="60" w:after="60" w:line="240" w:lineRule="auto"/>
        <w:ind w:left="720" w:hanging="720"/>
        <w:contextualSpacing/>
        <w:outlineLvl w:val="2"/>
        <w:rPr>
          <w:rFonts w:eastAsiaTheme="minorHAnsi" w:cs="Calibri-Bold"/>
          <w:b/>
          <w:bCs/>
          <w:color w:val="585756"/>
        </w:rPr>
      </w:pPr>
      <w:bookmarkStart w:id="25" w:name="_Toc70750566"/>
      <w:bookmarkStart w:id="26" w:name="_Toc71021825"/>
      <w:bookmarkStart w:id="27" w:name="_Toc179793810"/>
      <w:bookmarkStart w:id="28" w:name="_Toc182823246"/>
      <w:r w:rsidRPr="008E165A">
        <w:rPr>
          <w:rFonts w:eastAsiaTheme="minorHAnsi" w:cs="Calibri-Bold"/>
          <w:b/>
          <w:bCs/>
          <w:color w:val="585756"/>
          <w:sz w:val="24"/>
          <w:szCs w:val="24"/>
          <w:lang w:val="en-GB"/>
        </w:rPr>
        <w:t xml:space="preserve">1.2.1 </w:t>
      </w:r>
      <w:r w:rsidRPr="008E165A">
        <w:rPr>
          <w:rFonts w:eastAsiaTheme="minorHAnsi" w:cs="Calibri-Bold"/>
          <w:b/>
          <w:bCs/>
          <w:color w:val="585756"/>
          <w:sz w:val="24"/>
          <w:szCs w:val="24"/>
        </w:rPr>
        <w:t>Composition of the team</w:t>
      </w:r>
      <w:bookmarkEnd w:id="25"/>
      <w:bookmarkEnd w:id="26"/>
      <w:bookmarkEnd w:id="27"/>
      <w:bookmarkEnd w:id="28"/>
    </w:p>
    <w:tbl>
      <w:tblPr>
        <w:tblStyle w:val="TableGrid00"/>
        <w:tblW w:w="8217" w:type="dxa"/>
        <w:tblInd w:w="0" w:type="dxa"/>
        <w:tblLook w:val="04A0" w:firstRow="1" w:lastRow="0" w:firstColumn="1" w:lastColumn="0" w:noHBand="0" w:noVBand="1"/>
      </w:tblPr>
      <w:tblGrid>
        <w:gridCol w:w="1356"/>
        <w:gridCol w:w="6861"/>
      </w:tblGrid>
      <w:tr w:rsidR="008E165A" w:rsidRPr="008E165A" w14:paraId="5B53F0CE" w14:textId="77777777" w:rsidTr="00FC57B3">
        <w:tc>
          <w:tcPr>
            <w:tcW w:w="1255" w:type="dxa"/>
            <w:shd w:val="pct10" w:color="auto" w:fill="auto"/>
            <w:vAlign w:val="center"/>
          </w:tcPr>
          <w:p w14:paraId="6F9A8FDE" w14:textId="77777777" w:rsidR="008E165A" w:rsidRPr="008E165A" w:rsidRDefault="008E165A" w:rsidP="008E165A">
            <w:pPr>
              <w:widowControl w:val="0"/>
              <w:suppressAutoHyphens/>
              <w:spacing w:line="276" w:lineRule="auto"/>
              <w:jc w:val="both"/>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For this assignment</w:t>
            </w:r>
          </w:p>
        </w:tc>
        <w:tc>
          <w:tcPr>
            <w:tcW w:w="6962" w:type="dxa"/>
            <w:shd w:val="clear" w:color="auto" w:fill="auto"/>
            <w:vAlign w:val="center"/>
          </w:tcPr>
          <w:p w14:paraId="178E2A37" w14:textId="77777777" w:rsidR="008E165A" w:rsidRPr="008E165A" w:rsidRDefault="008E165A">
            <w:pPr>
              <w:numPr>
                <w:ilvl w:val="0"/>
                <w:numId w:val="17"/>
              </w:numPr>
              <w:spacing w:line="276" w:lineRule="auto"/>
              <w:ind w:left="346" w:hanging="274"/>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 coordinator/team leader</w:t>
            </w:r>
          </w:p>
          <w:p w14:paraId="43F64F7B" w14:textId="77777777" w:rsidR="008E165A" w:rsidRPr="008E165A" w:rsidRDefault="008E165A">
            <w:pPr>
              <w:numPr>
                <w:ilvl w:val="0"/>
                <w:numId w:val="17"/>
              </w:numPr>
              <w:spacing w:line="276" w:lineRule="auto"/>
              <w:ind w:left="346" w:hanging="274"/>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 pool of 5 experts</w:t>
            </w:r>
          </w:p>
        </w:tc>
      </w:tr>
    </w:tbl>
    <w:p w14:paraId="3E4A07D8" w14:textId="77777777" w:rsidR="008E165A" w:rsidRPr="008E165A" w:rsidRDefault="008E165A" w:rsidP="008E165A">
      <w:pPr>
        <w:widowControl w:val="0"/>
        <w:suppressAutoHyphens/>
        <w:spacing w:after="0" w:line="276" w:lineRule="auto"/>
        <w:jc w:val="both"/>
        <w:rPr>
          <w:rFonts w:asciiTheme="minorHAnsi" w:eastAsia="DejaVu Sans" w:hAnsiTheme="minorHAnsi" w:cstheme="minorHAnsi"/>
          <w:color w:val="auto"/>
          <w:kern w:val="18"/>
          <w:lang w:val="en-GB" w:eastAsia="en-GB"/>
        </w:rPr>
      </w:pPr>
    </w:p>
    <w:p w14:paraId="391BD0B8" w14:textId="77777777" w:rsidR="008E165A" w:rsidRPr="008E165A" w:rsidRDefault="008E165A" w:rsidP="008E165A">
      <w:pPr>
        <w:spacing w:line="276" w:lineRule="auto"/>
        <w:rPr>
          <w:rFonts w:asciiTheme="minorHAnsi" w:eastAsiaTheme="majorEastAsia" w:hAnsiTheme="minorHAnsi" w:cstheme="majorBidi"/>
          <w:b/>
          <w:iCs/>
          <w:color w:val="585756"/>
          <w:lang w:val="en-GB"/>
        </w:rPr>
      </w:pPr>
      <w:r w:rsidRPr="008E165A">
        <w:rPr>
          <w:rFonts w:asciiTheme="minorHAnsi" w:eastAsiaTheme="majorEastAsia" w:hAnsiTheme="minorHAnsi" w:cstheme="majorBidi"/>
          <w:b/>
          <w:iCs/>
          <w:color w:val="585756"/>
          <w:lang w:val="en-GB"/>
        </w:rPr>
        <w:t>Coordinator/team leader</w:t>
      </w:r>
    </w:p>
    <w:p w14:paraId="7B230838"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Contractor shall identify a coordinator/team leader within its organisation who shall represent the single point of contact for all administrative and operational communication with the Contracting Authority. The single point of contact and if necessary, his/her replacement must fulfil the requirements set in the selection criteria. Similarly, the Contracting Authority shall </w:t>
      </w:r>
      <w:r w:rsidRPr="008E165A">
        <w:rPr>
          <w:rFonts w:asciiTheme="minorHAnsi" w:eastAsiaTheme="minorHAnsi" w:hAnsiTheme="minorHAnsi" w:cstheme="minorHAnsi"/>
          <w:color w:val="585756"/>
          <w:lang w:val="en-GB"/>
        </w:rPr>
        <w:lastRenderedPageBreak/>
        <w:t>designate contact persons.</w:t>
      </w:r>
    </w:p>
    <w:p w14:paraId="09FF4355"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p>
    <w:p w14:paraId="20C6D871"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All communications and exchange of information between the Contracting Authority and the Contractor during the contract period shall be held in writing or email, in English and be addressed to the Contractor’s single point of contact and to the contact person in the Contracting Authority respectively.</w:t>
      </w:r>
    </w:p>
    <w:p w14:paraId="076A223F"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coordinator will need to closely collaborate with the Contracting Authority ensuring that the quality of the assignment meets the standards set. In addition, he/she shall safeguard that the requirements as described in this tender are being kept. </w:t>
      </w:r>
    </w:p>
    <w:p w14:paraId="0DB09166"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p>
    <w:p w14:paraId="49C6A69C" w14:textId="77777777" w:rsidR="008E165A" w:rsidRPr="008E165A" w:rsidRDefault="008E165A" w:rsidP="008E165A">
      <w:pPr>
        <w:spacing w:line="276" w:lineRule="auto"/>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Experts</w:t>
      </w:r>
    </w:p>
    <w:p w14:paraId="64F27D1F"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Contractor shall be responsible for selecting the individual expert for delivering the outputs of the specific activities of the contract. But each individual expert will require all the following skills and expertise, as specified hereafter. </w:t>
      </w:r>
    </w:p>
    <w:p w14:paraId="45B6EEEB" w14:textId="77777777" w:rsidR="008E165A" w:rsidRPr="008E165A" w:rsidRDefault="008E165A" w:rsidP="008E165A">
      <w:pPr>
        <w:widowControl w:val="0"/>
        <w:suppressAutoHyphens/>
        <w:spacing w:after="0" w:line="276" w:lineRule="auto"/>
        <w:jc w:val="both"/>
        <w:rPr>
          <w:rFonts w:asciiTheme="minorHAnsi" w:eastAsia="DejaVu Sans" w:hAnsiTheme="minorHAnsi" w:cstheme="minorHAnsi"/>
          <w:color w:val="auto"/>
          <w:kern w:val="18"/>
          <w:lang w:val="en-GB" w:eastAsia="en-GB"/>
        </w:rPr>
      </w:pPr>
    </w:p>
    <w:p w14:paraId="15F8935A" w14:textId="77777777" w:rsidR="008E165A" w:rsidRPr="008E165A" w:rsidRDefault="008E165A" w:rsidP="008E165A">
      <w:pPr>
        <w:numPr>
          <w:ilvl w:val="2"/>
          <w:numId w:val="0"/>
        </w:num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rPr>
      </w:pPr>
      <w:bookmarkStart w:id="29" w:name="_Toc70750567"/>
      <w:bookmarkStart w:id="30" w:name="_Toc71021826"/>
      <w:bookmarkStart w:id="31" w:name="_Toc179793811"/>
      <w:bookmarkStart w:id="32" w:name="_Toc182823247"/>
      <w:r w:rsidRPr="008E165A">
        <w:rPr>
          <w:rFonts w:eastAsiaTheme="minorHAnsi" w:cs="Calibri-Bold"/>
          <w:b/>
          <w:bCs/>
          <w:color w:val="585756"/>
          <w:sz w:val="24"/>
          <w:szCs w:val="24"/>
          <w:lang w:val="en-GB"/>
        </w:rPr>
        <w:t xml:space="preserve">1.2.2 </w:t>
      </w:r>
      <w:r w:rsidRPr="008E165A">
        <w:rPr>
          <w:rFonts w:eastAsiaTheme="minorHAnsi" w:cs="Calibri-Bold"/>
          <w:b/>
          <w:bCs/>
          <w:color w:val="585756"/>
          <w:sz w:val="24"/>
          <w:szCs w:val="24"/>
        </w:rPr>
        <w:t>Management of the Team</w:t>
      </w:r>
      <w:bookmarkEnd w:id="29"/>
      <w:bookmarkEnd w:id="30"/>
      <w:bookmarkEnd w:id="31"/>
      <w:bookmarkEnd w:id="32"/>
    </w:p>
    <w:p w14:paraId="7C399F56"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Efficient communication and sharing of experience must be put in place within the team.</w:t>
      </w:r>
    </w:p>
    <w:p w14:paraId="49A2968F"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p>
    <w:p w14:paraId="7D76D093" w14:textId="77777777" w:rsidR="008E165A" w:rsidRPr="008E165A" w:rsidRDefault="008E165A" w:rsidP="008E165A">
      <w:pPr>
        <w:widowControl w:val="0"/>
        <w:suppressAutoHyphens/>
        <w:spacing w:after="0" w:line="276"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In case of unavailability of a Team Member, the Contractor shall ensure prompt replacement with at least the same level of qualifications as those of the Expert being replaced and who was initially proposed for the assignment in accordance with the Tender.</w:t>
      </w:r>
    </w:p>
    <w:p w14:paraId="522C956E" w14:textId="77777777" w:rsidR="008E165A" w:rsidRPr="008E165A" w:rsidRDefault="008E165A" w:rsidP="008E165A">
      <w:pPr>
        <w:spacing w:after="0" w:line="292" w:lineRule="auto"/>
        <w:jc w:val="both"/>
        <w:rPr>
          <w:rFonts w:ascii="Arial" w:eastAsia="Arial" w:hAnsi="Arial" w:cs="Arial"/>
          <w:color w:val="585756"/>
          <w:sz w:val="20"/>
          <w:lang w:val="en-GB"/>
        </w:rPr>
      </w:pPr>
    </w:p>
    <w:p w14:paraId="136D8AE2" w14:textId="77777777" w:rsidR="008E165A" w:rsidRPr="008E165A" w:rsidRDefault="008E165A" w:rsidP="008E165A">
      <w:pPr>
        <w:numPr>
          <w:ilvl w:val="2"/>
          <w:numId w:val="0"/>
        </w:num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rPr>
      </w:pPr>
      <w:bookmarkStart w:id="33" w:name="_Toc70750568"/>
      <w:bookmarkStart w:id="34" w:name="_Toc71021827"/>
      <w:bookmarkStart w:id="35" w:name="_Toc179793812"/>
      <w:bookmarkStart w:id="36" w:name="_Toc182823248"/>
      <w:r w:rsidRPr="008E165A">
        <w:rPr>
          <w:rFonts w:eastAsiaTheme="minorHAnsi" w:cs="Calibri-Bold"/>
          <w:b/>
          <w:bCs/>
          <w:color w:val="585756"/>
          <w:sz w:val="24"/>
          <w:szCs w:val="24"/>
          <w:lang w:val="en-GB"/>
        </w:rPr>
        <w:t xml:space="preserve">1.2.3 </w:t>
      </w:r>
      <w:r w:rsidRPr="008E165A">
        <w:rPr>
          <w:rFonts w:eastAsiaTheme="minorHAnsi" w:cs="Calibri-Bold"/>
          <w:b/>
          <w:bCs/>
          <w:color w:val="585756"/>
          <w:sz w:val="24"/>
          <w:szCs w:val="24"/>
        </w:rPr>
        <w:t>Qualifications of the Team</w:t>
      </w:r>
      <w:bookmarkEnd w:id="33"/>
      <w:bookmarkEnd w:id="34"/>
      <w:bookmarkEnd w:id="35"/>
      <w:bookmarkEnd w:id="36"/>
    </w:p>
    <w:p w14:paraId="6C75C57C" w14:textId="77777777" w:rsidR="008E165A" w:rsidRPr="008E165A" w:rsidRDefault="008E165A" w:rsidP="008E165A">
      <w:pPr>
        <w:widowControl w:val="0"/>
        <w:suppressAutoHyphens/>
        <w:spacing w:after="0" w:line="276" w:lineRule="auto"/>
        <w:jc w:val="both"/>
        <w:rPr>
          <w:rFonts w:asciiTheme="minorHAnsi" w:eastAsia="DejaVu Sans" w:hAnsiTheme="minorHAnsi" w:cstheme="minorHAnsi"/>
          <w:color w:val="auto"/>
          <w:kern w:val="18"/>
          <w:lang w:val="en-GB" w:eastAsia="en-GB"/>
        </w:rPr>
      </w:pPr>
    </w:p>
    <w:p w14:paraId="7D260786" w14:textId="77777777" w:rsidR="008E165A" w:rsidRPr="008E165A" w:rsidRDefault="008E165A" w:rsidP="008E165A">
      <w:pPr>
        <w:spacing w:line="276" w:lineRule="auto"/>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Mandatory requirements for the coordinator:</w:t>
      </w:r>
    </w:p>
    <w:p w14:paraId="36FBAC05" w14:textId="77777777" w:rsidR="008E165A" w:rsidRPr="008E165A" w:rsidRDefault="008E165A">
      <w:pPr>
        <w:numPr>
          <w:ilvl w:val="0"/>
          <w:numId w:val="25"/>
        </w:numPr>
        <w:spacing w:after="206" w:line="269" w:lineRule="auto"/>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Team leader/Facilities Maintenance Expert: shall be an Architect or Engineer or facilities expert who holds a master’s degree in either civil engineering, building economics, or architecture or equivalent of 10 years’ experience in the fields of facilities maintenance.</w:t>
      </w:r>
    </w:p>
    <w:p w14:paraId="70031DE5" w14:textId="77777777" w:rsidR="008E165A" w:rsidRPr="008E165A" w:rsidRDefault="008E165A">
      <w:pPr>
        <w:numPr>
          <w:ilvl w:val="0"/>
          <w:numId w:val="25"/>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 minimum of ten years of experience in the field of facilities maintenance management.</w:t>
      </w:r>
    </w:p>
    <w:p w14:paraId="429ED17A" w14:textId="77777777" w:rsidR="008E165A" w:rsidRPr="008E165A" w:rsidRDefault="008E165A">
      <w:pPr>
        <w:numPr>
          <w:ilvl w:val="0"/>
          <w:numId w:val="25"/>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The expert shall have carried out projects of similar nature in the public sector in developing countries. They shall have experience with health, educational institutions, and educational management. </w:t>
      </w:r>
    </w:p>
    <w:p w14:paraId="61D715C0" w14:textId="77777777" w:rsidR="008E165A" w:rsidRPr="008E165A" w:rsidRDefault="008E165A" w:rsidP="008E165A">
      <w:pPr>
        <w:autoSpaceDE w:val="0"/>
        <w:autoSpaceDN w:val="0"/>
        <w:adjustRightInd w:val="0"/>
        <w:spacing w:after="0" w:line="240" w:lineRule="auto"/>
        <w:ind w:left="10"/>
        <w:jc w:val="both"/>
        <w:rPr>
          <w:rFonts w:asciiTheme="minorHAnsi" w:eastAsiaTheme="minorHAnsi" w:hAnsiTheme="minorHAnsi" w:cstheme="minorHAnsi"/>
          <w:b/>
          <w:bCs/>
          <w:color w:val="585756"/>
          <w:lang w:val="en-GB"/>
        </w:rPr>
      </w:pPr>
      <w:r w:rsidRPr="008E165A">
        <w:rPr>
          <w:rFonts w:asciiTheme="minorHAnsi" w:eastAsiaTheme="minorHAnsi" w:hAnsiTheme="minorHAnsi" w:cstheme="minorHAnsi"/>
          <w:b/>
          <w:bCs/>
          <w:color w:val="585756"/>
          <w:lang w:val="en-GB"/>
        </w:rPr>
        <w:t>Specific competences or knowledge considered an asset:</w:t>
      </w:r>
    </w:p>
    <w:p w14:paraId="136A5E30" w14:textId="2D1AFF2C" w:rsidR="008E165A" w:rsidRPr="008E165A" w:rsidRDefault="008E165A" w:rsidP="008E165A">
      <w:pPr>
        <w:spacing w:line="276" w:lineRule="auto"/>
        <w:rPr>
          <w:rFonts w:asciiTheme="minorHAnsi" w:eastAsiaTheme="majorEastAsia" w:hAnsiTheme="minorHAnsi" w:cstheme="majorBidi"/>
          <w:b/>
          <w:bCs/>
          <w:color w:val="585756"/>
          <w:lang w:val="en-GB"/>
        </w:rPr>
      </w:pPr>
      <w:r w:rsidRPr="008E165A">
        <w:rPr>
          <w:rFonts w:asciiTheme="minorHAnsi" w:eastAsiaTheme="minorHAnsi" w:hAnsiTheme="minorHAnsi" w:cstheme="minorBidi"/>
          <w:color w:val="585756"/>
          <w:lang w:val="en-GB"/>
        </w:rPr>
        <w:t>Excellent communication and facilitation skill</w:t>
      </w:r>
      <w:r w:rsidR="00721D77">
        <w:rPr>
          <w:rFonts w:asciiTheme="minorHAnsi" w:eastAsiaTheme="minorHAnsi" w:hAnsiTheme="minorHAnsi" w:cstheme="minorBidi"/>
          <w:color w:val="585756"/>
          <w:lang w:val="en-GB"/>
        </w:rPr>
        <w:t>s</w:t>
      </w:r>
      <w:r w:rsidRPr="008E165A">
        <w:rPr>
          <w:rFonts w:asciiTheme="minorHAnsi" w:eastAsiaTheme="minorHAnsi" w:hAnsiTheme="minorHAnsi" w:cstheme="minorBidi"/>
          <w:color w:val="585756"/>
          <w:lang w:val="en-GB"/>
        </w:rPr>
        <w:t xml:space="preserve"> </w:t>
      </w:r>
    </w:p>
    <w:p w14:paraId="72AC1F71" w14:textId="77777777" w:rsidR="008E165A" w:rsidRPr="008E165A" w:rsidRDefault="008E165A" w:rsidP="008E165A">
      <w:pPr>
        <w:spacing w:line="276" w:lineRule="auto"/>
        <w:rPr>
          <w:rFonts w:asciiTheme="minorHAnsi" w:eastAsiaTheme="majorEastAsia" w:hAnsiTheme="minorHAnsi" w:cstheme="majorBidi"/>
          <w:b/>
          <w:bCs/>
          <w:color w:val="585756"/>
          <w:lang w:val="en-GB"/>
        </w:rPr>
      </w:pPr>
      <w:r w:rsidRPr="008E165A">
        <w:rPr>
          <w:rFonts w:asciiTheme="minorHAnsi" w:eastAsiaTheme="majorEastAsia" w:hAnsiTheme="minorHAnsi" w:cstheme="majorBidi"/>
          <w:b/>
          <w:bCs/>
          <w:color w:val="585756"/>
          <w:lang w:val="en-GB"/>
        </w:rPr>
        <w:t>Mandatory requirements for the experts</w:t>
      </w:r>
    </w:p>
    <w:p w14:paraId="503F213E"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Equipment Specialist</w:t>
      </w:r>
    </w:p>
    <w:p w14:paraId="20EB36A5" w14:textId="77777777" w:rsidR="008E165A" w:rsidRPr="008E165A" w:rsidRDefault="008E165A">
      <w:pPr>
        <w:numPr>
          <w:ilvl w:val="0"/>
          <w:numId w:val="26"/>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shall be an Engineer or facilities expert Professional</w:t>
      </w:r>
    </w:p>
    <w:p w14:paraId="7A9C19BA" w14:textId="07C66D13" w:rsidR="008E165A" w:rsidRPr="008E165A" w:rsidRDefault="008E165A">
      <w:pPr>
        <w:numPr>
          <w:ilvl w:val="0"/>
          <w:numId w:val="26"/>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 a minimum degree in either electromechnical/ mechanical engineering or electrical engineering</w:t>
      </w:r>
    </w:p>
    <w:p w14:paraId="5193E0D7" w14:textId="77777777" w:rsidR="008E165A" w:rsidRPr="008E165A" w:rsidRDefault="008E165A">
      <w:pPr>
        <w:numPr>
          <w:ilvl w:val="0"/>
          <w:numId w:val="26"/>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5 years of experience in management and maintenance of institutional and vocational equipment and facilities. </w:t>
      </w:r>
    </w:p>
    <w:p w14:paraId="31258414"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Asset Management Expert</w:t>
      </w:r>
    </w:p>
    <w:p w14:paraId="0748C34B" w14:textId="18241F87" w:rsidR="008E165A" w:rsidRPr="008E165A" w:rsidRDefault="008E165A">
      <w:pPr>
        <w:numPr>
          <w:ilvl w:val="0"/>
          <w:numId w:val="27"/>
        </w:numPr>
        <w:spacing w:after="206" w:line="269" w:lineRule="auto"/>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 xml:space="preserve">Shall be an Architect or </w:t>
      </w:r>
      <w:r w:rsidRPr="00A25883">
        <w:rPr>
          <w:rFonts w:asciiTheme="minorHAnsi" w:eastAsiaTheme="minorHAnsi" w:hAnsiTheme="minorHAnsi" w:cstheme="minorBidi"/>
          <w:color w:val="585756"/>
          <w:lang w:val="en-GB"/>
        </w:rPr>
        <w:t xml:space="preserve">Engineer </w:t>
      </w:r>
      <w:r w:rsidR="0087413A" w:rsidRPr="00A25883">
        <w:rPr>
          <w:rFonts w:asciiTheme="minorHAnsi" w:eastAsiaTheme="minorHAnsi" w:hAnsiTheme="minorHAnsi" w:cstheme="minorBidi"/>
          <w:color w:val="585756"/>
          <w:lang w:val="en-GB"/>
        </w:rPr>
        <w:t>(</w:t>
      </w:r>
      <w:r w:rsidR="0087413A">
        <w:rPr>
          <w:rFonts w:asciiTheme="minorHAnsi" w:eastAsiaTheme="minorHAnsi" w:hAnsiTheme="minorHAnsi" w:cstheme="minorBidi"/>
          <w:color w:val="585756"/>
          <w:lang w:val="en-GB"/>
        </w:rPr>
        <w:t xml:space="preserve">Civil, Mechanical, electrical) </w:t>
      </w:r>
      <w:r w:rsidRPr="008E165A">
        <w:rPr>
          <w:rFonts w:asciiTheme="minorHAnsi" w:eastAsiaTheme="minorHAnsi" w:hAnsiTheme="minorHAnsi" w:cstheme="minorBidi"/>
          <w:color w:val="585756"/>
          <w:lang w:val="en-GB"/>
        </w:rPr>
        <w:t>or facilities professional</w:t>
      </w:r>
    </w:p>
    <w:p w14:paraId="0D78C76D" w14:textId="77777777" w:rsidR="008E165A" w:rsidRPr="008E165A" w:rsidRDefault="008E165A">
      <w:pPr>
        <w:numPr>
          <w:ilvl w:val="0"/>
          <w:numId w:val="27"/>
        </w:numPr>
        <w:spacing w:after="206" w:line="269" w:lineRule="auto"/>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lastRenderedPageBreak/>
        <w:t>A minimum degree in Architecture, Engineering, or asset management and Maintenance</w:t>
      </w:r>
    </w:p>
    <w:p w14:paraId="6D875665" w14:textId="77777777" w:rsidR="008E165A" w:rsidRPr="008E165A" w:rsidRDefault="008E165A">
      <w:pPr>
        <w:numPr>
          <w:ilvl w:val="0"/>
          <w:numId w:val="27"/>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5 years of experience in asset management of institutional and vocational equipment and facilities. </w:t>
      </w:r>
    </w:p>
    <w:p w14:paraId="7C0A4A90" w14:textId="77777777" w:rsidR="008E165A" w:rsidRPr="008E165A" w:rsidRDefault="008E165A">
      <w:pPr>
        <w:widowControl w:val="0"/>
        <w:numPr>
          <w:ilvl w:val="0"/>
          <w:numId w:val="27"/>
        </w:numPr>
        <w:tabs>
          <w:tab w:val="left" w:pos="820"/>
        </w:tabs>
        <w:spacing w:after="0" w:line="24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Knowledge of assets management, including financial, legal, and policy frameworks</w:t>
      </w:r>
    </w:p>
    <w:p w14:paraId="31DB697A"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p>
    <w:p w14:paraId="496A4E34"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Finance Expert</w:t>
      </w:r>
    </w:p>
    <w:p w14:paraId="0E46F56A" w14:textId="77777777" w:rsidR="008E165A" w:rsidRPr="008E165A" w:rsidRDefault="008E165A">
      <w:pPr>
        <w:numPr>
          <w:ilvl w:val="0"/>
          <w:numId w:val="28"/>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The finance expert shall be a holder of a university degree in either accounting and finance, business administration or auditing.</w:t>
      </w:r>
    </w:p>
    <w:p w14:paraId="534192C9" w14:textId="77777777" w:rsidR="008E165A" w:rsidRPr="008E165A" w:rsidRDefault="008E165A">
      <w:pPr>
        <w:widowControl w:val="0"/>
        <w:numPr>
          <w:ilvl w:val="0"/>
          <w:numId w:val="28"/>
        </w:numPr>
        <w:tabs>
          <w:tab w:val="left" w:pos="820"/>
        </w:tabs>
        <w:spacing w:after="0" w:line="269" w:lineRule="exact"/>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Knowledge of financial management</w:t>
      </w:r>
    </w:p>
    <w:p w14:paraId="15A91A77" w14:textId="77777777" w:rsidR="008E165A" w:rsidRPr="008E165A" w:rsidRDefault="008E165A">
      <w:pPr>
        <w:numPr>
          <w:ilvl w:val="0"/>
          <w:numId w:val="28"/>
        </w:numPr>
        <w:spacing w:after="206" w:line="269" w:lineRule="auto"/>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Shall have a minimum of 5 years of experience in finance operations at institution level</w:t>
      </w:r>
    </w:p>
    <w:p w14:paraId="1368FADC" w14:textId="77777777" w:rsidR="008E165A" w:rsidRPr="008E165A" w:rsidRDefault="008E165A">
      <w:pPr>
        <w:widowControl w:val="0"/>
        <w:numPr>
          <w:ilvl w:val="0"/>
          <w:numId w:val="28"/>
        </w:numPr>
        <w:tabs>
          <w:tab w:val="left" w:pos="820"/>
        </w:tabs>
        <w:spacing w:after="0" w:line="24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Knowledge of assets management, including financial, legal, and policy frameworks</w:t>
      </w:r>
    </w:p>
    <w:p w14:paraId="3D6C832B"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p>
    <w:p w14:paraId="06F0D9C6" w14:textId="77777777" w:rsidR="008E165A" w:rsidRPr="008E165A" w:rsidRDefault="008E165A" w:rsidP="008E165A">
      <w:pPr>
        <w:spacing w:after="206" w:line="269" w:lineRule="auto"/>
        <w:ind w:left="10"/>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Safety Specialist</w:t>
      </w:r>
    </w:p>
    <w:p w14:paraId="60DF298A" w14:textId="77777777" w:rsidR="008E165A" w:rsidRPr="008E165A" w:rsidRDefault="008E165A">
      <w:pPr>
        <w:numPr>
          <w:ilvl w:val="0"/>
          <w:numId w:val="42"/>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Shall have a minimum health and occupational safety certification from a recognised institution</w:t>
      </w:r>
    </w:p>
    <w:p w14:paraId="6C497E34" w14:textId="77777777" w:rsidR="008E165A" w:rsidRPr="008E165A" w:rsidRDefault="008E165A">
      <w:pPr>
        <w:numPr>
          <w:ilvl w:val="0"/>
          <w:numId w:val="42"/>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A minimum 5 years of experience in occupational health and safety </w:t>
      </w:r>
    </w:p>
    <w:p w14:paraId="5A7B8062" w14:textId="77777777" w:rsidR="008E165A" w:rsidRPr="008E165A" w:rsidRDefault="008E165A">
      <w:pPr>
        <w:widowControl w:val="0"/>
        <w:numPr>
          <w:ilvl w:val="0"/>
          <w:numId w:val="42"/>
        </w:numPr>
        <w:tabs>
          <w:tab w:val="left" w:pos="820"/>
        </w:tabs>
        <w:spacing w:after="0" w:line="24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Knowledge of assets management, including financial, legal, and policy frameworks</w:t>
      </w:r>
    </w:p>
    <w:p w14:paraId="4EF9143B" w14:textId="77777777" w:rsidR="008E165A" w:rsidRPr="008E165A" w:rsidRDefault="008E165A" w:rsidP="008E165A">
      <w:pPr>
        <w:spacing w:after="206" w:line="269" w:lineRule="auto"/>
        <w:jc w:val="both"/>
        <w:rPr>
          <w:rFonts w:asciiTheme="minorHAnsi" w:eastAsiaTheme="minorHAnsi" w:hAnsiTheme="minorHAnsi" w:cstheme="minorHAnsi"/>
          <w:color w:val="585756"/>
          <w:lang w:val="en-GB"/>
        </w:rPr>
      </w:pPr>
    </w:p>
    <w:p w14:paraId="4489F31A" w14:textId="77777777" w:rsidR="008E165A" w:rsidRPr="008E165A" w:rsidRDefault="008E165A" w:rsidP="008E165A">
      <w:pPr>
        <w:spacing w:after="206" w:line="269" w:lineRule="auto"/>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Waste Management/Environmental Specialist</w:t>
      </w:r>
    </w:p>
    <w:p w14:paraId="7B3FF3D9" w14:textId="77777777" w:rsidR="008E165A" w:rsidRPr="008E165A" w:rsidRDefault="008E165A">
      <w:pPr>
        <w:numPr>
          <w:ilvl w:val="0"/>
          <w:numId w:val="43"/>
        </w:numPr>
        <w:spacing w:after="206" w:line="269" w:lineRule="auto"/>
        <w:contextualSpacing/>
        <w:jc w:val="both"/>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Shall have a degree either natural sciences or related field</w:t>
      </w:r>
    </w:p>
    <w:p w14:paraId="5F7AD001" w14:textId="77777777" w:rsidR="008E165A" w:rsidRPr="008E165A" w:rsidRDefault="008E165A">
      <w:pPr>
        <w:numPr>
          <w:ilvl w:val="0"/>
          <w:numId w:val="43"/>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A minimum of 5 years of experience in environmental and climate related projects and at least 3 years of specific experience in waste management. </w:t>
      </w:r>
    </w:p>
    <w:p w14:paraId="058AA017" w14:textId="77777777" w:rsidR="008E165A" w:rsidRPr="008E165A" w:rsidRDefault="008E165A">
      <w:pPr>
        <w:numPr>
          <w:ilvl w:val="0"/>
          <w:numId w:val="42"/>
        </w:numPr>
        <w:spacing w:after="206" w:line="269" w:lineRule="auto"/>
        <w:contextualSpacing/>
        <w:jc w:val="both"/>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Shall have an advanced University degree in environmental sciences and a certified ESSIA specialist.</w:t>
      </w:r>
    </w:p>
    <w:p w14:paraId="322C5126" w14:textId="77777777" w:rsidR="008E165A" w:rsidRPr="008E165A" w:rsidRDefault="008E165A">
      <w:pPr>
        <w:widowControl w:val="0"/>
        <w:numPr>
          <w:ilvl w:val="0"/>
          <w:numId w:val="42"/>
        </w:numPr>
        <w:tabs>
          <w:tab w:val="left" w:pos="820"/>
        </w:tabs>
        <w:spacing w:after="0" w:line="24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Knowledge of assets management, including financial, legal, and policy frameworks</w:t>
      </w:r>
    </w:p>
    <w:p w14:paraId="6931DA85" w14:textId="77777777" w:rsidR="008E165A" w:rsidRPr="008E165A" w:rsidRDefault="008E165A" w:rsidP="008E165A">
      <w:pPr>
        <w:spacing w:after="0" w:line="293" w:lineRule="atLeast"/>
        <w:jc w:val="both"/>
        <w:textAlignment w:val="baseline"/>
        <w:rPr>
          <w:rFonts w:asciiTheme="minorHAnsi" w:eastAsiaTheme="minorHAnsi" w:hAnsiTheme="minorHAnsi" w:cstheme="minorHAnsi"/>
          <w:b/>
          <w:bCs/>
          <w:color w:val="404040" w:themeColor="text1" w:themeTint="BF"/>
          <w:lang w:val="en-GB"/>
        </w:rPr>
      </w:pPr>
    </w:p>
    <w:p w14:paraId="3899179A" w14:textId="77777777" w:rsidR="008E165A" w:rsidRPr="008E165A" w:rsidRDefault="008E165A" w:rsidP="008E165A">
      <w:pPr>
        <w:spacing w:after="0" w:line="293" w:lineRule="atLeast"/>
        <w:jc w:val="both"/>
        <w:textAlignment w:val="baseline"/>
        <w:rPr>
          <w:rFonts w:asciiTheme="minorHAnsi" w:eastAsiaTheme="minorHAnsi" w:hAnsiTheme="minorHAnsi" w:cstheme="minorHAnsi"/>
          <w:b/>
          <w:bCs/>
          <w:color w:val="404040" w:themeColor="text1" w:themeTint="BF"/>
          <w:lang w:val="en-GB"/>
        </w:rPr>
      </w:pPr>
      <w:r w:rsidRPr="008E165A">
        <w:rPr>
          <w:rFonts w:asciiTheme="minorHAnsi" w:eastAsiaTheme="minorHAnsi" w:hAnsiTheme="minorHAnsi" w:cstheme="minorHAnsi"/>
          <w:b/>
          <w:bCs/>
          <w:color w:val="404040" w:themeColor="text1" w:themeTint="BF"/>
          <w:lang w:val="en-GB"/>
        </w:rPr>
        <w:t>Specific competences or knowledge considered an asset for the experts.</w:t>
      </w:r>
    </w:p>
    <w:p w14:paraId="642B4F60" w14:textId="77777777" w:rsidR="008E165A" w:rsidRPr="008E165A" w:rsidRDefault="008E165A">
      <w:pPr>
        <w:widowControl w:val="0"/>
        <w:numPr>
          <w:ilvl w:val="1"/>
          <w:numId w:val="29"/>
        </w:numPr>
        <w:tabs>
          <w:tab w:val="left" w:pos="820"/>
        </w:tabs>
        <w:spacing w:after="0" w:line="36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Excellent communication skills (written &amp; oral English)</w:t>
      </w:r>
    </w:p>
    <w:p w14:paraId="6C910D4F" w14:textId="77777777" w:rsidR="008E165A" w:rsidRPr="008E165A" w:rsidRDefault="008E165A">
      <w:pPr>
        <w:widowControl w:val="0"/>
        <w:numPr>
          <w:ilvl w:val="1"/>
          <w:numId w:val="29"/>
        </w:numPr>
        <w:tabs>
          <w:tab w:val="left" w:pos="820"/>
        </w:tabs>
        <w:spacing w:after="0" w:line="36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Good technical and analytical skills</w:t>
      </w:r>
    </w:p>
    <w:p w14:paraId="13B87E12" w14:textId="77777777" w:rsidR="008E165A" w:rsidRPr="008E165A" w:rsidRDefault="008E165A">
      <w:pPr>
        <w:widowControl w:val="0"/>
        <w:numPr>
          <w:ilvl w:val="1"/>
          <w:numId w:val="29"/>
        </w:numPr>
        <w:tabs>
          <w:tab w:val="left" w:pos="820"/>
        </w:tabs>
        <w:spacing w:after="0" w:line="360" w:lineRule="auto"/>
        <w:ind w:right="-20"/>
        <w:contextualSpacing/>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Experience in institutional development</w:t>
      </w:r>
    </w:p>
    <w:p w14:paraId="27C94172" w14:textId="77777777" w:rsidR="008E165A" w:rsidRPr="008E165A" w:rsidRDefault="008E165A">
      <w:pPr>
        <w:widowControl w:val="0"/>
        <w:numPr>
          <w:ilvl w:val="1"/>
          <w:numId w:val="29"/>
        </w:numPr>
        <w:tabs>
          <w:tab w:val="left" w:pos="820"/>
        </w:tabs>
        <w:spacing w:after="0" w:line="360" w:lineRule="auto"/>
        <w:ind w:right="-20"/>
        <w:contextualSpacing/>
        <w:rPr>
          <w:rFonts w:asciiTheme="minorHAnsi" w:eastAsiaTheme="minorHAnsi" w:hAnsiTheme="minorHAnsi" w:cstheme="minorBidi"/>
          <w:color w:val="585756"/>
          <w:lang w:val="en-GB"/>
        </w:rPr>
      </w:pPr>
      <w:r w:rsidRPr="008E165A">
        <w:rPr>
          <w:rFonts w:asciiTheme="minorHAnsi" w:eastAsiaTheme="minorHAnsi" w:hAnsiTheme="minorHAnsi" w:cstheme="minorBidi"/>
          <w:color w:val="585756"/>
          <w:lang w:val="en-GB"/>
        </w:rPr>
        <w:t>Minimum of 5 years in developing and providing training in their respective field</w:t>
      </w:r>
    </w:p>
    <w:p w14:paraId="6EE08223" w14:textId="77777777" w:rsidR="008E165A" w:rsidRPr="008E165A" w:rsidRDefault="008E165A" w:rsidP="008E165A">
      <w:pPr>
        <w:spacing w:after="0" w:line="293" w:lineRule="atLeast"/>
        <w:jc w:val="both"/>
        <w:textAlignment w:val="baseline"/>
        <w:rPr>
          <w:rFonts w:asciiTheme="minorHAnsi" w:eastAsiaTheme="minorHAnsi" w:hAnsiTheme="minorHAnsi" w:cstheme="minorHAnsi"/>
          <w:color w:val="404040" w:themeColor="text1" w:themeTint="BF"/>
          <w:lang w:val="en-GB"/>
        </w:rPr>
      </w:pPr>
    </w:p>
    <w:p w14:paraId="35ED5CBF" w14:textId="3A63A22C" w:rsidR="008E165A" w:rsidRPr="008E165A" w:rsidRDefault="008E165A" w:rsidP="008E165A">
      <w:p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rPr>
      </w:pPr>
      <w:bookmarkStart w:id="37" w:name="_Toc179793813"/>
      <w:bookmarkStart w:id="38" w:name="_Toc182823249"/>
      <w:r w:rsidRPr="008E165A">
        <w:rPr>
          <w:rFonts w:eastAsiaTheme="minorHAnsi" w:cs="Calibri-Bold"/>
          <w:b/>
          <w:bCs/>
          <w:color w:val="585756"/>
          <w:sz w:val="24"/>
          <w:szCs w:val="24"/>
        </w:rPr>
        <w:t>1.2.</w:t>
      </w:r>
      <w:r w:rsidR="00DD37E6">
        <w:rPr>
          <w:rFonts w:eastAsiaTheme="minorHAnsi" w:cs="Calibri-Bold"/>
          <w:b/>
          <w:bCs/>
          <w:color w:val="585756"/>
          <w:sz w:val="24"/>
          <w:szCs w:val="24"/>
        </w:rPr>
        <w:t>4</w:t>
      </w:r>
      <w:r w:rsidRPr="008E165A">
        <w:rPr>
          <w:rFonts w:eastAsiaTheme="minorHAnsi" w:cs="Calibri-Bold"/>
          <w:b/>
          <w:bCs/>
          <w:color w:val="585756"/>
          <w:sz w:val="24"/>
          <w:szCs w:val="24"/>
        </w:rPr>
        <w:t xml:space="preserve"> Deployment of the team</w:t>
      </w:r>
      <w:bookmarkEnd w:id="37"/>
      <w:bookmarkEnd w:id="38"/>
    </w:p>
    <w:p w14:paraId="5963D55B" w14:textId="5C3FAF8A" w:rsidR="008E165A" w:rsidRDefault="008E165A" w:rsidP="15C6167C">
      <w:pPr>
        <w:widowControl w:val="0"/>
        <w:spacing w:before="240" w:after="0" w:line="239" w:lineRule="auto"/>
        <w:ind w:right="52"/>
        <w:jc w:val="both"/>
        <w:rPr>
          <w:rFonts w:asciiTheme="minorHAnsi" w:eastAsia="Arial" w:hAnsiTheme="minorHAnsi" w:cstheme="minorBidi"/>
          <w:color w:val="585756"/>
          <w:lang w:val="en-GB"/>
        </w:rPr>
      </w:pPr>
      <w:r w:rsidRPr="37857A28">
        <w:rPr>
          <w:rFonts w:asciiTheme="minorHAnsi" w:eastAsia="Arial" w:hAnsiTheme="minorHAnsi" w:cstheme="minorBidi"/>
          <w:color w:val="585756"/>
          <w:lang w:val="en-GB"/>
        </w:rPr>
        <w:t>T</w:t>
      </w:r>
      <w:r w:rsidRPr="37857A28">
        <w:rPr>
          <w:rFonts w:asciiTheme="minorHAnsi" w:eastAsia="Arial" w:hAnsiTheme="minorHAnsi" w:cstheme="minorBidi"/>
          <w:color w:val="585756"/>
          <w:spacing w:val="2"/>
          <w:lang w:val="en-GB"/>
        </w:rPr>
        <w:t>h</w:t>
      </w:r>
      <w:r w:rsidRPr="37857A28">
        <w:rPr>
          <w:rFonts w:asciiTheme="minorHAnsi" w:eastAsia="Arial" w:hAnsiTheme="minorHAnsi" w:cstheme="minorBidi"/>
          <w:color w:val="585756"/>
          <w:lang w:val="en-GB"/>
        </w:rPr>
        <w:t>e</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4"/>
          <w:lang w:val="en-GB"/>
        </w:rPr>
        <w:t>t</w:t>
      </w:r>
      <w:r w:rsidRPr="37857A28">
        <w:rPr>
          <w:rFonts w:asciiTheme="minorHAnsi" w:eastAsia="Arial" w:hAnsiTheme="minorHAnsi" w:cstheme="minorBidi"/>
          <w:color w:val="585756"/>
          <w:spacing w:val="-3"/>
          <w:lang w:val="en-GB"/>
        </w:rPr>
        <w:t>a</w:t>
      </w:r>
      <w:r w:rsidRPr="37857A28">
        <w:rPr>
          <w:rFonts w:asciiTheme="minorHAnsi" w:eastAsia="Arial" w:hAnsiTheme="minorHAnsi" w:cstheme="minorBidi"/>
          <w:color w:val="585756"/>
          <w:spacing w:val="2"/>
          <w:lang w:val="en-GB"/>
        </w:rPr>
        <w:t>b</w:t>
      </w:r>
      <w:r w:rsidRPr="37857A28">
        <w:rPr>
          <w:rFonts w:asciiTheme="minorHAnsi" w:eastAsia="Arial" w:hAnsiTheme="minorHAnsi" w:cstheme="minorBidi"/>
          <w:color w:val="585756"/>
          <w:spacing w:val="-1"/>
          <w:lang w:val="en-GB"/>
        </w:rPr>
        <w:t>l</w:t>
      </w:r>
      <w:r w:rsidRPr="37857A28">
        <w:rPr>
          <w:rFonts w:asciiTheme="minorHAnsi" w:eastAsia="Arial" w:hAnsiTheme="minorHAnsi" w:cstheme="minorBidi"/>
          <w:color w:val="585756"/>
          <w:lang w:val="en-GB"/>
        </w:rPr>
        <w:t>e</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3"/>
          <w:lang w:val="en-GB"/>
        </w:rPr>
        <w:t>b</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spacing w:val="-1"/>
          <w:lang w:val="en-GB"/>
        </w:rPr>
        <w:t>l</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lang w:val="en-GB"/>
        </w:rPr>
        <w:t>w</w:t>
      </w:r>
      <w:r w:rsidRPr="37857A28">
        <w:rPr>
          <w:rFonts w:asciiTheme="minorHAnsi" w:eastAsia="Arial" w:hAnsiTheme="minorHAnsi" w:cstheme="minorBidi"/>
          <w:color w:val="585756"/>
          <w:spacing w:val="5"/>
          <w:lang w:val="en-GB"/>
        </w:rPr>
        <w:t xml:space="preserve"> </w:t>
      </w:r>
      <w:r w:rsidRPr="37857A28">
        <w:rPr>
          <w:rFonts w:asciiTheme="minorHAnsi" w:eastAsia="Arial" w:hAnsiTheme="minorHAnsi" w:cstheme="minorBidi"/>
          <w:color w:val="585756"/>
          <w:spacing w:val="-5"/>
          <w:lang w:val="en-GB"/>
        </w:rPr>
        <w:t>s</w:t>
      </w:r>
      <w:r w:rsidRPr="37857A28">
        <w:rPr>
          <w:rFonts w:asciiTheme="minorHAnsi" w:eastAsia="Arial" w:hAnsiTheme="minorHAnsi" w:cstheme="minorBidi"/>
          <w:color w:val="585756"/>
          <w:spacing w:val="2"/>
          <w:lang w:val="en-GB"/>
        </w:rPr>
        <w:t>ho</w:t>
      </w:r>
      <w:r w:rsidRPr="37857A28">
        <w:rPr>
          <w:rFonts w:asciiTheme="minorHAnsi" w:eastAsia="Arial" w:hAnsiTheme="minorHAnsi" w:cstheme="minorBidi"/>
          <w:color w:val="585756"/>
          <w:spacing w:val="-1"/>
          <w:lang w:val="en-GB"/>
        </w:rPr>
        <w:t>w</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1"/>
          <w:lang w:val="en-GB"/>
        </w:rPr>
        <w:t xml:space="preserve"> </w:t>
      </w:r>
      <w:r w:rsidRPr="37857A28">
        <w:rPr>
          <w:rFonts w:asciiTheme="minorHAnsi" w:eastAsia="Arial" w:hAnsiTheme="minorHAnsi" w:cstheme="minorBidi"/>
          <w:color w:val="585756"/>
          <w:spacing w:val="-4"/>
          <w:lang w:val="en-GB"/>
        </w:rPr>
        <w:t>the</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2"/>
          <w:lang w:val="en-GB"/>
        </w:rPr>
        <w:t>b</w:t>
      </w:r>
      <w:r w:rsidRPr="37857A28">
        <w:rPr>
          <w:rFonts w:asciiTheme="minorHAnsi" w:eastAsia="Arial" w:hAnsiTheme="minorHAnsi" w:cstheme="minorBidi"/>
          <w:color w:val="585756"/>
          <w:spacing w:val="-6"/>
          <w:lang w:val="en-GB"/>
        </w:rPr>
        <w:t>r</w:t>
      </w:r>
      <w:r w:rsidRPr="37857A28">
        <w:rPr>
          <w:rFonts w:asciiTheme="minorHAnsi" w:eastAsia="Arial" w:hAnsiTheme="minorHAnsi" w:cstheme="minorBidi"/>
          <w:color w:val="585756"/>
          <w:spacing w:val="2"/>
          <w:lang w:val="en-GB"/>
        </w:rPr>
        <w:t>ea</w:t>
      </w:r>
      <w:r w:rsidRPr="37857A28">
        <w:rPr>
          <w:rFonts w:asciiTheme="minorHAnsi" w:eastAsia="Arial" w:hAnsiTheme="minorHAnsi" w:cstheme="minorBidi"/>
          <w:color w:val="585756"/>
          <w:spacing w:val="-5"/>
          <w:lang w:val="en-GB"/>
        </w:rPr>
        <w:t>k</w:t>
      </w:r>
      <w:r w:rsidRPr="37857A28">
        <w:rPr>
          <w:rFonts w:asciiTheme="minorHAnsi" w:eastAsia="Arial" w:hAnsiTheme="minorHAnsi" w:cstheme="minorBidi"/>
          <w:color w:val="585756"/>
          <w:spacing w:val="2"/>
          <w:lang w:val="en-GB"/>
        </w:rPr>
        <w:t>do</w:t>
      </w:r>
      <w:r w:rsidRPr="37857A28">
        <w:rPr>
          <w:rFonts w:asciiTheme="minorHAnsi" w:eastAsia="Arial" w:hAnsiTheme="minorHAnsi" w:cstheme="minorBidi"/>
          <w:color w:val="585756"/>
          <w:spacing w:val="-6"/>
          <w:lang w:val="en-GB"/>
        </w:rPr>
        <w:t>w</w:t>
      </w:r>
      <w:r w:rsidRPr="37857A28">
        <w:rPr>
          <w:rFonts w:asciiTheme="minorHAnsi" w:eastAsia="Arial" w:hAnsiTheme="minorHAnsi" w:cstheme="minorBidi"/>
          <w:color w:val="585756"/>
          <w:lang w:val="en-GB"/>
        </w:rPr>
        <w:t>n</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spacing w:val="-3"/>
          <w:lang w:val="en-GB"/>
        </w:rPr>
        <w:t>n</w:t>
      </w:r>
      <w:r w:rsidRPr="37857A28">
        <w:rPr>
          <w:rFonts w:asciiTheme="minorHAnsi" w:eastAsia="Arial" w:hAnsiTheme="minorHAnsi" w:cstheme="minorBidi"/>
          <w:color w:val="585756"/>
          <w:lang w:val="en-GB"/>
        </w:rPr>
        <w:t>d</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3"/>
          <w:lang w:val="en-GB"/>
        </w:rPr>
        <w:t>d</w:t>
      </w:r>
      <w:r w:rsidRPr="37857A28">
        <w:rPr>
          <w:rFonts w:asciiTheme="minorHAnsi" w:eastAsia="Arial" w:hAnsiTheme="minorHAnsi" w:cstheme="minorBidi"/>
          <w:color w:val="585756"/>
          <w:spacing w:val="2"/>
          <w:lang w:val="en-GB"/>
        </w:rPr>
        <w:t>u</w:t>
      </w:r>
      <w:r w:rsidRPr="37857A28">
        <w:rPr>
          <w:rFonts w:asciiTheme="minorHAnsi" w:eastAsia="Arial" w:hAnsiTheme="minorHAnsi" w:cstheme="minorBidi"/>
          <w:color w:val="585756"/>
          <w:spacing w:val="-1"/>
          <w:lang w:val="en-GB"/>
        </w:rPr>
        <w:t>r</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6"/>
          <w:lang w:val="en-GB"/>
        </w:rPr>
        <w:t>i</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lang w:val="en-GB"/>
        </w:rPr>
        <w:t>n</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lang w:val="en-GB"/>
        </w:rPr>
        <w:t>f</w:t>
      </w:r>
      <w:r w:rsidRPr="37857A28">
        <w:rPr>
          <w:rFonts w:asciiTheme="minorHAnsi" w:eastAsia="Arial" w:hAnsiTheme="minorHAnsi" w:cstheme="minorBidi"/>
          <w:color w:val="585756"/>
          <w:spacing w:val="2"/>
          <w:lang w:val="en-GB"/>
        </w:rPr>
        <w:t xml:space="preserve"> a</w:t>
      </w:r>
      <w:r w:rsidRPr="37857A28">
        <w:rPr>
          <w:rFonts w:asciiTheme="minorHAnsi" w:eastAsia="Arial" w:hAnsiTheme="minorHAnsi" w:cstheme="minorBidi"/>
          <w:color w:val="585756"/>
          <w:lang w:val="en-GB"/>
        </w:rPr>
        <w:t>c</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lang w:val="en-GB"/>
        </w:rPr>
        <w:t>v</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spacing w:val="-5"/>
          <w:lang w:val="en-GB"/>
        </w:rPr>
        <w:t>s</w:t>
      </w:r>
      <w:r w:rsidRPr="37857A28">
        <w:rPr>
          <w:rFonts w:asciiTheme="minorHAnsi" w:eastAsia="Arial" w:hAnsiTheme="minorHAnsi" w:cstheme="minorBidi"/>
          <w:color w:val="585756"/>
          <w:lang w:val="en-GB"/>
        </w:rPr>
        <w:t>.</w:t>
      </w:r>
      <w:r w:rsidRPr="37857A28">
        <w:rPr>
          <w:rFonts w:asciiTheme="minorHAnsi" w:eastAsia="Arial" w:hAnsiTheme="minorHAnsi" w:cstheme="minorBidi"/>
          <w:color w:val="585756"/>
          <w:spacing w:val="2"/>
          <w:lang w:val="en-GB"/>
        </w:rPr>
        <w:t xml:space="preserve"> </w:t>
      </w:r>
      <w:r w:rsidRPr="37857A28">
        <w:rPr>
          <w:rFonts w:asciiTheme="minorHAnsi" w:eastAsia="Arial" w:hAnsiTheme="minorHAnsi" w:cstheme="minorBidi"/>
          <w:color w:val="585756"/>
          <w:lang w:val="en-GB"/>
        </w:rPr>
        <w:t>T</w:t>
      </w:r>
      <w:r w:rsidRPr="37857A28">
        <w:rPr>
          <w:rFonts w:asciiTheme="minorHAnsi" w:eastAsia="Arial" w:hAnsiTheme="minorHAnsi" w:cstheme="minorBidi"/>
          <w:color w:val="585756"/>
          <w:spacing w:val="-3"/>
          <w:lang w:val="en-GB"/>
        </w:rPr>
        <w:t>h</w:t>
      </w:r>
      <w:r w:rsidRPr="37857A28">
        <w:rPr>
          <w:rFonts w:asciiTheme="minorHAnsi" w:eastAsia="Arial" w:hAnsiTheme="minorHAnsi" w:cstheme="minorBidi"/>
          <w:color w:val="585756"/>
          <w:lang w:val="en-GB"/>
        </w:rPr>
        <w:t>e</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3"/>
          <w:lang w:val="en-GB"/>
        </w:rPr>
        <w:t>n</w:t>
      </w:r>
      <w:r w:rsidRPr="37857A28">
        <w:rPr>
          <w:rFonts w:asciiTheme="minorHAnsi" w:eastAsia="Arial" w:hAnsiTheme="minorHAnsi" w:cstheme="minorBidi"/>
          <w:color w:val="585756"/>
          <w:spacing w:val="2"/>
          <w:lang w:val="en-GB"/>
        </w:rPr>
        <w:t>u</w:t>
      </w:r>
      <w:r w:rsidRPr="37857A28">
        <w:rPr>
          <w:rFonts w:asciiTheme="minorHAnsi" w:eastAsia="Arial" w:hAnsiTheme="minorHAnsi" w:cstheme="minorBidi"/>
          <w:color w:val="585756"/>
          <w:spacing w:val="-1"/>
          <w:lang w:val="en-GB"/>
        </w:rPr>
        <w:t>m</w:t>
      </w:r>
      <w:r w:rsidRPr="37857A28">
        <w:rPr>
          <w:rFonts w:asciiTheme="minorHAnsi" w:eastAsia="Arial" w:hAnsiTheme="minorHAnsi" w:cstheme="minorBidi"/>
          <w:color w:val="585756"/>
          <w:spacing w:val="2"/>
          <w:lang w:val="en-GB"/>
        </w:rPr>
        <w:t>be</w:t>
      </w:r>
      <w:r w:rsidRPr="37857A28">
        <w:rPr>
          <w:rFonts w:asciiTheme="minorHAnsi" w:eastAsia="Arial" w:hAnsiTheme="minorHAnsi" w:cstheme="minorBidi"/>
          <w:color w:val="585756"/>
          <w:lang w:val="en-GB"/>
        </w:rPr>
        <w:t xml:space="preserve">r </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lang w:val="en-GB"/>
        </w:rPr>
        <w:t>f</w:t>
      </w:r>
      <w:r w:rsidRPr="37857A28">
        <w:rPr>
          <w:rFonts w:asciiTheme="minorHAnsi" w:eastAsia="Arial" w:hAnsiTheme="minorHAnsi" w:cstheme="minorBidi"/>
          <w:color w:val="585756"/>
          <w:spacing w:val="2"/>
          <w:lang w:val="en-GB"/>
        </w:rPr>
        <w:t xml:space="preserve"> da</w:t>
      </w:r>
      <w:r w:rsidRPr="37857A28">
        <w:rPr>
          <w:rFonts w:asciiTheme="minorHAnsi" w:eastAsia="Arial" w:hAnsiTheme="minorHAnsi" w:cstheme="minorBidi"/>
          <w:color w:val="585756"/>
          <w:lang w:val="en-GB"/>
        </w:rPr>
        <w:t>ys</w:t>
      </w:r>
      <w:r w:rsidRPr="37857A28">
        <w:rPr>
          <w:rFonts w:asciiTheme="minorHAnsi" w:eastAsia="Arial" w:hAnsiTheme="minorHAnsi" w:cstheme="minorBidi"/>
          <w:color w:val="585756"/>
          <w:spacing w:val="1"/>
          <w:lang w:val="en-GB"/>
        </w:rPr>
        <w:t xml:space="preserve"> </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1"/>
          <w:lang w:val="en-GB"/>
        </w:rPr>
        <w:t xml:space="preserve"> t</w:t>
      </w:r>
      <w:r w:rsidRPr="37857A28">
        <w:rPr>
          <w:rFonts w:asciiTheme="minorHAnsi" w:eastAsia="Arial" w:hAnsiTheme="minorHAnsi" w:cstheme="minorBidi"/>
          <w:color w:val="585756"/>
          <w:lang w:val="en-GB"/>
        </w:rPr>
        <w:t>o</w:t>
      </w:r>
      <w:r w:rsidRPr="37857A28">
        <w:rPr>
          <w:rFonts w:asciiTheme="minorHAnsi" w:eastAsia="Arial" w:hAnsiTheme="minorHAnsi" w:cstheme="minorBidi"/>
          <w:color w:val="585756"/>
          <w:spacing w:val="3"/>
          <w:lang w:val="en-GB"/>
        </w:rPr>
        <w:t xml:space="preserve"> </w:t>
      </w:r>
      <w:r w:rsidRPr="37857A28">
        <w:rPr>
          <w:rFonts w:asciiTheme="minorHAnsi" w:eastAsia="Arial" w:hAnsiTheme="minorHAnsi" w:cstheme="minorBidi"/>
          <w:color w:val="585756"/>
          <w:spacing w:val="-3"/>
          <w:lang w:val="en-GB"/>
        </w:rPr>
        <w:t>b</w:t>
      </w:r>
      <w:r w:rsidRPr="37857A28">
        <w:rPr>
          <w:rFonts w:asciiTheme="minorHAnsi" w:eastAsia="Arial" w:hAnsiTheme="minorHAnsi" w:cstheme="minorBidi"/>
          <w:color w:val="585756"/>
          <w:lang w:val="en-GB"/>
        </w:rPr>
        <w:t xml:space="preserve">e </w:t>
      </w:r>
      <w:r w:rsidRPr="37857A28">
        <w:rPr>
          <w:rFonts w:asciiTheme="minorHAnsi" w:eastAsia="Arial" w:hAnsiTheme="minorHAnsi" w:cstheme="minorBidi"/>
          <w:color w:val="585756"/>
          <w:spacing w:val="2"/>
          <w:lang w:val="en-GB"/>
        </w:rPr>
        <w:t>d</w:t>
      </w:r>
      <w:r w:rsidRPr="37857A28">
        <w:rPr>
          <w:rFonts w:asciiTheme="minorHAnsi" w:eastAsia="Arial" w:hAnsiTheme="minorHAnsi" w:cstheme="minorBidi"/>
          <w:color w:val="585756"/>
          <w:spacing w:val="-3"/>
          <w:lang w:val="en-GB"/>
        </w:rPr>
        <w:t>e</w:t>
      </w:r>
      <w:r w:rsidRPr="37857A28">
        <w:rPr>
          <w:rFonts w:asciiTheme="minorHAnsi" w:eastAsia="Arial" w:hAnsiTheme="minorHAnsi" w:cstheme="minorBidi"/>
          <w:color w:val="585756"/>
          <w:spacing w:val="6"/>
          <w:lang w:val="en-GB"/>
        </w:rPr>
        <w:t>f</w:t>
      </w:r>
      <w:r w:rsidRPr="37857A28">
        <w:rPr>
          <w:rFonts w:asciiTheme="minorHAnsi" w:eastAsia="Arial" w:hAnsiTheme="minorHAnsi" w:cstheme="minorBidi"/>
          <w:color w:val="585756"/>
          <w:spacing w:val="-6"/>
          <w:lang w:val="en-GB"/>
        </w:rPr>
        <w:t>i</w:t>
      </w:r>
      <w:r w:rsidRPr="37857A28">
        <w:rPr>
          <w:rFonts w:asciiTheme="minorHAnsi" w:eastAsia="Arial" w:hAnsiTheme="minorHAnsi" w:cstheme="minorBidi"/>
          <w:color w:val="585756"/>
          <w:spacing w:val="2"/>
          <w:lang w:val="en-GB"/>
        </w:rPr>
        <w:t>n</w:t>
      </w:r>
      <w:r w:rsidRPr="37857A28">
        <w:rPr>
          <w:rFonts w:asciiTheme="minorHAnsi" w:eastAsia="Arial" w:hAnsiTheme="minorHAnsi" w:cstheme="minorBidi"/>
          <w:color w:val="585756"/>
          <w:spacing w:val="-3"/>
          <w:lang w:val="en-GB"/>
        </w:rPr>
        <w:t>e</w:t>
      </w:r>
      <w:r w:rsidRPr="37857A28">
        <w:rPr>
          <w:rFonts w:asciiTheme="minorHAnsi" w:eastAsia="Arial" w:hAnsiTheme="minorHAnsi" w:cstheme="minorBidi"/>
          <w:color w:val="585756"/>
          <w:lang w:val="en-GB"/>
        </w:rPr>
        <w:t>d</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spacing w:val="2"/>
          <w:lang w:val="en-GB"/>
        </w:rPr>
        <w:t>b</w:t>
      </w:r>
      <w:r w:rsidRPr="37857A28">
        <w:rPr>
          <w:rFonts w:asciiTheme="minorHAnsi" w:eastAsia="Arial" w:hAnsiTheme="minorHAnsi" w:cstheme="minorBidi"/>
          <w:color w:val="585756"/>
          <w:lang w:val="en-GB"/>
        </w:rPr>
        <w:t>y</w:t>
      </w:r>
      <w:r w:rsidRPr="37857A28">
        <w:rPr>
          <w:rFonts w:asciiTheme="minorHAnsi" w:eastAsia="Arial" w:hAnsiTheme="minorHAnsi" w:cstheme="minorBidi"/>
          <w:color w:val="585756"/>
          <w:spacing w:val="4"/>
          <w:lang w:val="en-GB"/>
        </w:rPr>
        <w:t xml:space="preserve"> </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3"/>
          <w:lang w:val="en-GB"/>
        </w:rPr>
        <w:t>h</w:t>
      </w:r>
      <w:r w:rsidRPr="37857A28">
        <w:rPr>
          <w:rFonts w:asciiTheme="minorHAnsi" w:eastAsia="Arial" w:hAnsiTheme="minorHAnsi" w:cstheme="minorBidi"/>
          <w:color w:val="585756"/>
          <w:lang w:val="en-GB"/>
        </w:rPr>
        <w:t>e</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lang w:val="en-GB"/>
        </w:rPr>
        <w:t>c</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spacing w:val="2"/>
          <w:lang w:val="en-GB"/>
        </w:rPr>
        <w:t>n</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2"/>
          <w:lang w:val="en-GB"/>
        </w:rPr>
        <w:t>u</w:t>
      </w:r>
      <w:r w:rsidRPr="37857A28">
        <w:rPr>
          <w:rFonts w:asciiTheme="minorHAnsi" w:eastAsia="Arial" w:hAnsiTheme="minorHAnsi" w:cstheme="minorBidi"/>
          <w:color w:val="585756"/>
          <w:spacing w:val="-1"/>
          <w:lang w:val="en-GB"/>
        </w:rPr>
        <w:t>l</w:t>
      </w:r>
      <w:r w:rsidRPr="37857A28">
        <w:rPr>
          <w:rFonts w:asciiTheme="minorHAnsi" w:eastAsia="Arial" w:hAnsiTheme="minorHAnsi" w:cstheme="minorBidi"/>
          <w:color w:val="585756"/>
          <w:spacing w:val="-8"/>
          <w:lang w:val="en-GB"/>
        </w:rPr>
        <w:t>t</w:t>
      </w:r>
      <w:r w:rsidRPr="37857A28">
        <w:rPr>
          <w:rFonts w:asciiTheme="minorHAnsi" w:eastAsia="Arial" w:hAnsiTheme="minorHAnsi" w:cstheme="minorBidi"/>
          <w:color w:val="585756"/>
          <w:spacing w:val="2"/>
          <w:lang w:val="en-GB"/>
        </w:rPr>
        <w:t>an</w:t>
      </w:r>
      <w:r w:rsidRPr="37857A28">
        <w:rPr>
          <w:rFonts w:asciiTheme="minorHAnsi" w:eastAsia="Arial" w:hAnsiTheme="minorHAnsi" w:cstheme="minorBidi"/>
          <w:color w:val="585756"/>
          <w:spacing w:val="-4"/>
          <w:lang w:val="en-GB"/>
        </w:rPr>
        <w:t>t</w:t>
      </w:r>
      <w:r w:rsidRPr="37857A28">
        <w:rPr>
          <w:rFonts w:asciiTheme="minorHAnsi" w:eastAsia="Arial" w:hAnsiTheme="minorHAnsi" w:cstheme="minorBidi"/>
          <w:color w:val="585756"/>
          <w:lang w:val="en-GB"/>
        </w:rPr>
        <w:t xml:space="preserve">s, </w:t>
      </w:r>
      <w:r w:rsidRPr="37857A28">
        <w:rPr>
          <w:rFonts w:asciiTheme="minorHAnsi" w:eastAsia="Arial" w:hAnsiTheme="minorHAnsi" w:cstheme="minorBidi"/>
          <w:color w:val="585756"/>
          <w:spacing w:val="2"/>
          <w:lang w:val="en-GB"/>
        </w:rPr>
        <w:t>d</w:t>
      </w:r>
      <w:r w:rsidRPr="37857A28">
        <w:rPr>
          <w:rFonts w:asciiTheme="minorHAnsi" w:eastAsia="Arial" w:hAnsiTheme="minorHAnsi" w:cstheme="minorBidi"/>
          <w:color w:val="585756"/>
          <w:spacing w:val="-3"/>
          <w:lang w:val="en-GB"/>
        </w:rPr>
        <w:t>e</w:t>
      </w:r>
      <w:r w:rsidRPr="37857A28">
        <w:rPr>
          <w:rFonts w:asciiTheme="minorHAnsi" w:eastAsia="Arial" w:hAnsiTheme="minorHAnsi" w:cstheme="minorBidi"/>
          <w:color w:val="585756"/>
          <w:spacing w:val="2"/>
          <w:lang w:val="en-GB"/>
        </w:rPr>
        <w:t>p</w:t>
      </w:r>
      <w:r w:rsidRPr="37857A28">
        <w:rPr>
          <w:rFonts w:asciiTheme="minorHAnsi" w:eastAsia="Arial" w:hAnsiTheme="minorHAnsi" w:cstheme="minorBidi"/>
          <w:color w:val="585756"/>
          <w:spacing w:val="-3"/>
          <w:lang w:val="en-GB"/>
        </w:rPr>
        <w:t>e</w:t>
      </w:r>
      <w:r w:rsidRPr="37857A28">
        <w:rPr>
          <w:rFonts w:asciiTheme="minorHAnsi" w:eastAsia="Arial" w:hAnsiTheme="minorHAnsi" w:cstheme="minorBidi"/>
          <w:color w:val="585756"/>
          <w:spacing w:val="2"/>
          <w:lang w:val="en-GB"/>
        </w:rPr>
        <w:t>nd</w:t>
      </w:r>
      <w:r w:rsidRPr="37857A28">
        <w:rPr>
          <w:rFonts w:asciiTheme="minorHAnsi" w:eastAsia="Arial" w:hAnsiTheme="minorHAnsi" w:cstheme="minorBidi"/>
          <w:color w:val="585756"/>
          <w:spacing w:val="-6"/>
          <w:lang w:val="en-GB"/>
        </w:rPr>
        <w:t>i</w:t>
      </w:r>
      <w:r w:rsidRPr="37857A28">
        <w:rPr>
          <w:rFonts w:asciiTheme="minorHAnsi" w:eastAsia="Arial" w:hAnsiTheme="minorHAnsi" w:cstheme="minorBidi"/>
          <w:color w:val="585756"/>
          <w:spacing w:val="2"/>
          <w:lang w:val="en-GB"/>
        </w:rPr>
        <w:t>n</w:t>
      </w:r>
      <w:r w:rsidRPr="37857A28">
        <w:rPr>
          <w:rFonts w:asciiTheme="minorHAnsi" w:eastAsia="Arial" w:hAnsiTheme="minorHAnsi" w:cstheme="minorBidi"/>
          <w:color w:val="585756"/>
          <w:lang w:val="en-GB"/>
        </w:rPr>
        <w:t>g</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lang w:val="en-GB"/>
        </w:rPr>
        <w:t>n</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3"/>
          <w:lang w:val="en-GB"/>
        </w:rPr>
        <w:t>h</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lang w:val="en-GB"/>
        </w:rPr>
        <w:t>r</w:t>
      </w:r>
      <w:r w:rsidRPr="37857A28">
        <w:rPr>
          <w:rFonts w:asciiTheme="minorHAnsi" w:eastAsia="Arial" w:hAnsiTheme="minorHAnsi" w:cstheme="minorBidi"/>
          <w:color w:val="585756"/>
          <w:spacing w:val="8"/>
          <w:lang w:val="en-GB"/>
        </w:rPr>
        <w:t xml:space="preserve"> </w:t>
      </w:r>
      <w:r w:rsidRPr="37857A28">
        <w:rPr>
          <w:rFonts w:asciiTheme="minorHAnsi" w:eastAsia="Arial" w:hAnsiTheme="minorHAnsi" w:cstheme="minorBidi"/>
          <w:color w:val="585756"/>
          <w:spacing w:val="-6"/>
          <w:lang w:val="en-GB"/>
        </w:rPr>
        <w:t>w</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spacing w:val="-1"/>
          <w:lang w:val="en-GB"/>
        </w:rPr>
        <w:t>r</w:t>
      </w:r>
      <w:r w:rsidRPr="37857A28">
        <w:rPr>
          <w:rFonts w:asciiTheme="minorHAnsi" w:eastAsia="Arial" w:hAnsiTheme="minorHAnsi" w:cstheme="minorBidi"/>
          <w:color w:val="585756"/>
          <w:lang w:val="en-GB"/>
        </w:rPr>
        <w:t>k</w:t>
      </w:r>
      <w:r w:rsidRPr="37857A28">
        <w:rPr>
          <w:rFonts w:asciiTheme="minorHAnsi" w:eastAsia="Arial" w:hAnsiTheme="minorHAnsi" w:cstheme="minorBidi"/>
          <w:color w:val="585756"/>
          <w:spacing w:val="4"/>
          <w:lang w:val="en-GB"/>
        </w:rPr>
        <w:t xml:space="preserve"> </w:t>
      </w:r>
      <w:r w:rsidRPr="37857A28">
        <w:rPr>
          <w:rFonts w:asciiTheme="minorHAnsi" w:eastAsia="Arial" w:hAnsiTheme="minorHAnsi" w:cstheme="minorBidi"/>
          <w:color w:val="585756"/>
          <w:spacing w:val="2"/>
          <w:lang w:val="en-GB"/>
        </w:rPr>
        <w:t>p</w:t>
      </w:r>
      <w:r w:rsidRPr="37857A28">
        <w:rPr>
          <w:rFonts w:asciiTheme="minorHAnsi" w:eastAsia="Arial" w:hAnsiTheme="minorHAnsi" w:cstheme="minorBidi"/>
          <w:color w:val="585756"/>
          <w:spacing w:val="-1"/>
          <w:lang w:val="en-GB"/>
        </w:rPr>
        <w:t>l</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lang w:val="en-GB"/>
        </w:rPr>
        <w:t>n</w:t>
      </w:r>
      <w:r w:rsidRPr="37857A28">
        <w:rPr>
          <w:rFonts w:asciiTheme="minorHAnsi" w:eastAsia="Arial" w:hAnsiTheme="minorHAnsi" w:cstheme="minorBidi"/>
          <w:color w:val="585756"/>
          <w:spacing w:val="2"/>
          <w:lang w:val="en-GB"/>
        </w:rPr>
        <w:t xml:space="preserve"> a</w:t>
      </w:r>
      <w:r w:rsidRPr="37857A28">
        <w:rPr>
          <w:rFonts w:asciiTheme="minorHAnsi" w:eastAsia="Arial" w:hAnsiTheme="minorHAnsi" w:cstheme="minorBidi"/>
          <w:color w:val="585756"/>
          <w:spacing w:val="-3"/>
          <w:lang w:val="en-GB"/>
        </w:rPr>
        <w:t>n</w:t>
      </w:r>
      <w:r w:rsidRPr="37857A28">
        <w:rPr>
          <w:rFonts w:asciiTheme="minorHAnsi" w:eastAsia="Arial" w:hAnsiTheme="minorHAnsi" w:cstheme="minorBidi"/>
          <w:color w:val="585756"/>
          <w:lang w:val="en-GB"/>
        </w:rPr>
        <w:t>d</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3"/>
          <w:lang w:val="en-GB"/>
        </w:rPr>
        <w:t>e</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lang w:val="en-GB"/>
        </w:rPr>
        <w:t>m</w:t>
      </w:r>
      <w:r w:rsidRPr="37857A28">
        <w:rPr>
          <w:rFonts w:asciiTheme="minorHAnsi" w:eastAsia="Arial" w:hAnsiTheme="minorHAnsi" w:cstheme="minorBidi"/>
          <w:color w:val="585756"/>
          <w:spacing w:val="8"/>
          <w:lang w:val="en-GB"/>
        </w:rPr>
        <w:t xml:space="preserve"> </w:t>
      </w:r>
      <w:r w:rsidRPr="37857A28">
        <w:rPr>
          <w:rFonts w:asciiTheme="minorHAnsi" w:eastAsia="Arial" w:hAnsiTheme="minorHAnsi" w:cstheme="minorBidi"/>
          <w:color w:val="585756"/>
          <w:spacing w:val="-5"/>
          <w:lang w:val="en-GB"/>
        </w:rPr>
        <w:t>c</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spacing w:val="-1"/>
          <w:lang w:val="en-GB"/>
        </w:rPr>
        <w:t>m</w:t>
      </w:r>
      <w:r w:rsidRPr="37857A28">
        <w:rPr>
          <w:rFonts w:asciiTheme="minorHAnsi" w:eastAsia="Arial" w:hAnsiTheme="minorHAnsi" w:cstheme="minorBidi"/>
          <w:color w:val="585756"/>
          <w:spacing w:val="-3"/>
          <w:lang w:val="en-GB"/>
        </w:rPr>
        <w:t>p</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spacing w:val="2"/>
          <w:lang w:val="en-GB"/>
        </w:rPr>
        <w:t>n</w:t>
      </w:r>
      <w:r w:rsidRPr="37857A28">
        <w:rPr>
          <w:rFonts w:asciiTheme="minorHAnsi" w:eastAsia="Arial" w:hAnsiTheme="minorHAnsi" w:cstheme="minorBidi"/>
          <w:color w:val="585756"/>
          <w:lang w:val="en-GB"/>
        </w:rPr>
        <w:t>.</w:t>
      </w:r>
      <w:r w:rsidRPr="37857A28">
        <w:rPr>
          <w:rFonts w:asciiTheme="minorHAnsi" w:eastAsia="Arial" w:hAnsiTheme="minorHAnsi" w:cstheme="minorBidi"/>
          <w:color w:val="585756"/>
          <w:spacing w:val="5"/>
          <w:lang w:val="en-GB"/>
        </w:rPr>
        <w:t xml:space="preserve"> </w:t>
      </w:r>
      <w:r w:rsidRPr="37857A28">
        <w:rPr>
          <w:rFonts w:asciiTheme="minorHAnsi" w:eastAsia="Arial" w:hAnsiTheme="minorHAnsi" w:cstheme="minorBidi"/>
          <w:color w:val="585756"/>
          <w:spacing w:val="-1"/>
          <w:lang w:val="en-GB"/>
        </w:rPr>
        <w:t>H</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spacing w:val="-6"/>
          <w:lang w:val="en-GB"/>
        </w:rPr>
        <w:t>w</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lang w:val="en-GB"/>
        </w:rPr>
        <w:t>v</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spacing w:val="-16"/>
          <w:lang w:val="en-GB"/>
        </w:rPr>
        <w:t>r</w:t>
      </w:r>
      <w:r w:rsidRPr="37857A28">
        <w:rPr>
          <w:rFonts w:asciiTheme="minorHAnsi" w:eastAsia="Arial" w:hAnsiTheme="minorHAnsi" w:cstheme="minorBidi"/>
          <w:color w:val="585756"/>
          <w:lang w:val="en-GB"/>
        </w:rPr>
        <w:t xml:space="preserve">, </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1"/>
          <w:lang w:val="en-GB"/>
        </w:rPr>
        <w:t>t</w:t>
      </w:r>
      <w:r w:rsidRPr="37857A28">
        <w:rPr>
          <w:rFonts w:asciiTheme="minorHAnsi" w:eastAsia="Arial" w:hAnsiTheme="minorHAnsi" w:cstheme="minorBidi"/>
          <w:color w:val="585756"/>
          <w:spacing w:val="-1"/>
          <w:lang w:val="en-GB"/>
        </w:rPr>
        <w:t>im</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spacing w:val="-4"/>
          <w:lang w:val="en-GB"/>
        </w:rPr>
        <w:t>t</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lang w:val="en-GB"/>
        </w:rPr>
        <w:t>d</w:t>
      </w:r>
      <w:r w:rsidRPr="37857A28">
        <w:rPr>
          <w:rFonts w:asciiTheme="minorHAnsi" w:eastAsia="Arial" w:hAnsiTheme="minorHAnsi" w:cstheme="minorBidi"/>
          <w:color w:val="585756"/>
          <w:spacing w:val="-2"/>
          <w:lang w:val="en-GB"/>
        </w:rPr>
        <w:t xml:space="preserve"> </w:t>
      </w:r>
      <w:r w:rsidRPr="37857A28">
        <w:rPr>
          <w:rFonts w:asciiTheme="minorHAnsi" w:eastAsia="Arial" w:hAnsiTheme="minorHAnsi" w:cstheme="minorBidi"/>
          <w:color w:val="585756"/>
          <w:spacing w:val="-3"/>
          <w:lang w:val="en-GB"/>
        </w:rPr>
        <w:t>n</w:t>
      </w:r>
      <w:r w:rsidRPr="37857A28">
        <w:rPr>
          <w:rFonts w:asciiTheme="minorHAnsi" w:eastAsia="Arial" w:hAnsiTheme="minorHAnsi" w:cstheme="minorBidi"/>
          <w:color w:val="585756"/>
          <w:spacing w:val="2"/>
          <w:lang w:val="en-GB"/>
        </w:rPr>
        <w:t>u</w:t>
      </w:r>
      <w:r w:rsidRPr="37857A28">
        <w:rPr>
          <w:rFonts w:asciiTheme="minorHAnsi" w:eastAsia="Arial" w:hAnsiTheme="minorHAnsi" w:cstheme="minorBidi"/>
          <w:color w:val="585756"/>
          <w:spacing w:val="-1"/>
          <w:lang w:val="en-GB"/>
        </w:rPr>
        <w:t>m</w:t>
      </w:r>
      <w:r w:rsidRPr="37857A28">
        <w:rPr>
          <w:rFonts w:asciiTheme="minorHAnsi" w:eastAsia="Arial" w:hAnsiTheme="minorHAnsi" w:cstheme="minorBidi"/>
          <w:color w:val="585756"/>
          <w:spacing w:val="2"/>
          <w:lang w:val="en-GB"/>
        </w:rPr>
        <w:t>be</w:t>
      </w:r>
      <w:r w:rsidRPr="37857A28">
        <w:rPr>
          <w:rFonts w:asciiTheme="minorHAnsi" w:eastAsia="Arial" w:hAnsiTheme="minorHAnsi" w:cstheme="minorBidi"/>
          <w:color w:val="585756"/>
          <w:spacing w:val="-1"/>
          <w:lang w:val="en-GB"/>
        </w:rPr>
        <w:t>r</w:t>
      </w:r>
      <w:r w:rsidRPr="37857A28">
        <w:rPr>
          <w:rFonts w:asciiTheme="minorHAnsi" w:eastAsia="Arial" w:hAnsiTheme="minorHAnsi" w:cstheme="minorBidi"/>
          <w:color w:val="585756"/>
          <w:lang w:val="en-GB"/>
        </w:rPr>
        <w:t>s</w:t>
      </w:r>
      <w:r w:rsidRPr="37857A28">
        <w:rPr>
          <w:rFonts w:asciiTheme="minorHAnsi" w:eastAsia="Arial" w:hAnsiTheme="minorHAnsi" w:cstheme="minorBidi"/>
          <w:color w:val="585756"/>
          <w:spacing w:val="-4"/>
          <w:lang w:val="en-GB"/>
        </w:rPr>
        <w:t xml:space="preserve"> </w:t>
      </w:r>
      <w:r w:rsidRPr="37857A28">
        <w:rPr>
          <w:rFonts w:asciiTheme="minorHAnsi" w:eastAsia="Arial" w:hAnsiTheme="minorHAnsi" w:cstheme="minorBidi"/>
          <w:color w:val="585756"/>
          <w:spacing w:val="-3"/>
          <w:lang w:val="en-GB"/>
        </w:rPr>
        <w:t>o</w:t>
      </w:r>
      <w:r w:rsidRPr="37857A28">
        <w:rPr>
          <w:rFonts w:asciiTheme="minorHAnsi" w:eastAsia="Arial" w:hAnsiTheme="minorHAnsi" w:cstheme="minorBidi"/>
          <w:color w:val="585756"/>
          <w:lang w:val="en-GB"/>
        </w:rPr>
        <w:t>f</w:t>
      </w:r>
      <w:r w:rsidRPr="37857A28">
        <w:rPr>
          <w:rFonts w:asciiTheme="minorHAnsi" w:eastAsia="Arial" w:hAnsiTheme="minorHAnsi" w:cstheme="minorBidi"/>
          <w:color w:val="585756"/>
          <w:spacing w:val="2"/>
          <w:lang w:val="en-GB"/>
        </w:rPr>
        <w:t xml:space="preserve"> </w:t>
      </w:r>
      <w:r w:rsidRPr="37857A28">
        <w:rPr>
          <w:rFonts w:asciiTheme="minorHAnsi" w:eastAsia="Arial" w:hAnsiTheme="minorHAnsi" w:cstheme="minorBidi"/>
          <w:color w:val="585756"/>
          <w:spacing w:val="-3"/>
          <w:lang w:val="en-GB"/>
        </w:rPr>
        <w:t>person-days</w:t>
      </w:r>
      <w:r w:rsidRPr="37857A28">
        <w:rPr>
          <w:rFonts w:asciiTheme="minorHAnsi" w:eastAsia="Arial" w:hAnsiTheme="minorHAnsi" w:cstheme="minorBidi"/>
          <w:color w:val="585756"/>
          <w:spacing w:val="-4"/>
          <w:lang w:val="en-GB"/>
        </w:rPr>
        <w:t xml:space="preserve"> </w:t>
      </w:r>
      <w:r w:rsidRPr="37857A28">
        <w:rPr>
          <w:rFonts w:asciiTheme="minorHAnsi" w:eastAsia="Arial" w:hAnsiTheme="minorHAnsi" w:cstheme="minorBidi"/>
          <w:color w:val="585756"/>
          <w:spacing w:val="2"/>
          <w:lang w:val="en-GB"/>
        </w:rPr>
        <w:t>pe</w:t>
      </w:r>
      <w:r w:rsidRPr="37857A28">
        <w:rPr>
          <w:rFonts w:asciiTheme="minorHAnsi" w:eastAsia="Arial" w:hAnsiTheme="minorHAnsi" w:cstheme="minorBidi"/>
          <w:color w:val="585756"/>
          <w:lang w:val="en-GB"/>
        </w:rPr>
        <w:t>r</w:t>
      </w:r>
      <w:r w:rsidRPr="37857A28">
        <w:rPr>
          <w:rFonts w:asciiTheme="minorHAnsi" w:eastAsia="Arial" w:hAnsiTheme="minorHAnsi" w:cstheme="minorBidi"/>
          <w:color w:val="585756"/>
          <w:spacing w:val="-5"/>
          <w:lang w:val="en-GB"/>
        </w:rPr>
        <w:t xml:space="preserve"> </w:t>
      </w:r>
      <w:r w:rsidRPr="37857A28">
        <w:rPr>
          <w:rFonts w:asciiTheme="minorHAnsi" w:eastAsia="Arial" w:hAnsiTheme="minorHAnsi" w:cstheme="minorBidi"/>
          <w:color w:val="585756"/>
          <w:spacing w:val="2"/>
          <w:lang w:val="en-GB"/>
        </w:rPr>
        <w:t>p</w:t>
      </w:r>
      <w:r w:rsidRPr="37857A28">
        <w:rPr>
          <w:rFonts w:asciiTheme="minorHAnsi" w:eastAsia="Arial" w:hAnsiTheme="minorHAnsi" w:cstheme="minorBidi"/>
          <w:color w:val="585756"/>
          <w:spacing w:val="-3"/>
          <w:lang w:val="en-GB"/>
        </w:rPr>
        <w:t>h</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lang w:val="en-GB"/>
        </w:rPr>
        <w:t>se</w:t>
      </w:r>
      <w:r w:rsidRPr="37857A28">
        <w:rPr>
          <w:rFonts w:asciiTheme="minorHAnsi" w:eastAsia="Arial" w:hAnsiTheme="minorHAnsi" w:cstheme="minorBidi"/>
          <w:color w:val="585756"/>
          <w:spacing w:val="-2"/>
          <w:lang w:val="en-GB"/>
        </w:rPr>
        <w:t xml:space="preserve"> </w:t>
      </w:r>
      <w:r w:rsidRPr="37857A28">
        <w:rPr>
          <w:rFonts w:asciiTheme="minorHAnsi" w:eastAsia="Arial" w:hAnsiTheme="minorHAnsi" w:cstheme="minorBidi"/>
          <w:color w:val="585756"/>
          <w:spacing w:val="2"/>
          <w:lang w:val="en-GB"/>
        </w:rPr>
        <w:t>a</w:t>
      </w:r>
      <w:r w:rsidRPr="37857A28">
        <w:rPr>
          <w:rFonts w:asciiTheme="minorHAnsi" w:eastAsia="Arial" w:hAnsiTheme="minorHAnsi" w:cstheme="minorBidi"/>
          <w:color w:val="585756"/>
          <w:spacing w:val="-1"/>
          <w:lang w:val="en-GB"/>
        </w:rPr>
        <w:t>r</w:t>
      </w:r>
      <w:r w:rsidRPr="37857A28">
        <w:rPr>
          <w:rFonts w:asciiTheme="minorHAnsi" w:eastAsia="Arial" w:hAnsiTheme="minorHAnsi" w:cstheme="minorBidi"/>
          <w:color w:val="585756"/>
          <w:lang w:val="en-GB"/>
        </w:rPr>
        <w:t>e</w:t>
      </w:r>
      <w:r w:rsidRPr="37857A28">
        <w:rPr>
          <w:rFonts w:asciiTheme="minorHAnsi" w:eastAsia="Arial" w:hAnsiTheme="minorHAnsi" w:cstheme="minorBidi"/>
          <w:color w:val="585756"/>
          <w:spacing w:val="-6"/>
          <w:lang w:val="en-GB"/>
        </w:rPr>
        <w:t xml:space="preserve"> </w:t>
      </w:r>
      <w:r w:rsidRPr="37857A28">
        <w:rPr>
          <w:rFonts w:asciiTheme="minorHAnsi" w:eastAsia="Arial" w:hAnsiTheme="minorHAnsi" w:cstheme="minorBidi"/>
          <w:color w:val="585756"/>
          <w:spacing w:val="2"/>
          <w:lang w:val="en-GB"/>
        </w:rPr>
        <w:t>g</w:t>
      </w:r>
      <w:r w:rsidRPr="37857A28">
        <w:rPr>
          <w:rFonts w:asciiTheme="minorHAnsi" w:eastAsia="Arial" w:hAnsiTheme="minorHAnsi" w:cstheme="minorBidi"/>
          <w:color w:val="585756"/>
          <w:spacing w:val="-1"/>
          <w:lang w:val="en-GB"/>
        </w:rPr>
        <w:t>i</w:t>
      </w:r>
      <w:r w:rsidRPr="37857A28">
        <w:rPr>
          <w:rFonts w:asciiTheme="minorHAnsi" w:eastAsia="Arial" w:hAnsiTheme="minorHAnsi" w:cstheme="minorBidi"/>
          <w:color w:val="585756"/>
          <w:lang w:val="en-GB"/>
        </w:rPr>
        <w:t>v</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lang w:val="en-GB"/>
        </w:rPr>
        <w:t>n</w:t>
      </w:r>
      <w:r w:rsidRPr="37857A28">
        <w:rPr>
          <w:rFonts w:asciiTheme="minorHAnsi" w:eastAsia="Arial" w:hAnsiTheme="minorHAnsi" w:cstheme="minorBidi"/>
          <w:color w:val="585756"/>
          <w:spacing w:val="-2"/>
          <w:lang w:val="en-GB"/>
        </w:rPr>
        <w:t xml:space="preserve"> </w:t>
      </w:r>
      <w:r w:rsidRPr="37857A28">
        <w:rPr>
          <w:rFonts w:asciiTheme="minorHAnsi" w:eastAsia="Arial" w:hAnsiTheme="minorHAnsi" w:cstheme="minorBidi"/>
          <w:color w:val="585756"/>
          <w:spacing w:val="-3"/>
          <w:lang w:val="en-GB"/>
        </w:rPr>
        <w:t>b</w:t>
      </w:r>
      <w:r w:rsidRPr="37857A28">
        <w:rPr>
          <w:rFonts w:asciiTheme="minorHAnsi" w:eastAsia="Arial" w:hAnsiTheme="minorHAnsi" w:cstheme="minorBidi"/>
          <w:color w:val="585756"/>
          <w:spacing w:val="2"/>
          <w:lang w:val="en-GB"/>
        </w:rPr>
        <w:t>e</w:t>
      </w:r>
      <w:r w:rsidRPr="37857A28">
        <w:rPr>
          <w:rFonts w:asciiTheme="minorHAnsi" w:eastAsia="Arial" w:hAnsiTheme="minorHAnsi" w:cstheme="minorBidi"/>
          <w:color w:val="585756"/>
          <w:spacing w:val="-1"/>
          <w:lang w:val="en-GB"/>
        </w:rPr>
        <w:t>l</w:t>
      </w:r>
      <w:r w:rsidRPr="37857A28">
        <w:rPr>
          <w:rFonts w:asciiTheme="minorHAnsi" w:eastAsia="Arial" w:hAnsiTheme="minorHAnsi" w:cstheme="minorBidi"/>
          <w:color w:val="585756"/>
          <w:spacing w:val="2"/>
          <w:lang w:val="en-GB"/>
        </w:rPr>
        <w:t>o</w:t>
      </w:r>
      <w:r w:rsidRPr="37857A28">
        <w:rPr>
          <w:rFonts w:asciiTheme="minorHAnsi" w:eastAsia="Arial" w:hAnsiTheme="minorHAnsi" w:cstheme="minorBidi"/>
          <w:color w:val="585756"/>
          <w:spacing w:val="-15"/>
          <w:lang w:val="en-GB"/>
        </w:rPr>
        <w:t>w</w:t>
      </w:r>
      <w:r w:rsidRPr="37857A28">
        <w:rPr>
          <w:rFonts w:asciiTheme="minorHAnsi" w:eastAsia="Arial" w:hAnsiTheme="minorHAnsi" w:cstheme="minorBidi"/>
          <w:color w:val="585756"/>
          <w:lang w:val="en-GB"/>
        </w:rPr>
        <w:t>.</w:t>
      </w:r>
    </w:p>
    <w:p w14:paraId="32F03A2C" w14:textId="77777777" w:rsidR="00CD5F46" w:rsidRPr="008E165A" w:rsidRDefault="00CD5F46" w:rsidP="008E165A">
      <w:pPr>
        <w:widowControl w:val="0"/>
        <w:spacing w:after="0" w:line="239" w:lineRule="auto"/>
        <w:ind w:right="52"/>
        <w:jc w:val="both"/>
        <w:rPr>
          <w:rFonts w:asciiTheme="minorHAnsi" w:eastAsia="Arial" w:hAnsiTheme="minorHAnsi" w:cstheme="minorBidi"/>
          <w:color w:val="585756"/>
          <w:lang w:val="en-GB"/>
        </w:rPr>
      </w:pPr>
    </w:p>
    <w:p w14:paraId="567A555E" w14:textId="77777777" w:rsidR="008E165A" w:rsidRPr="008E165A" w:rsidRDefault="008E165A" w:rsidP="008E165A">
      <w:pPr>
        <w:widowControl w:val="0"/>
        <w:spacing w:after="0" w:line="239" w:lineRule="auto"/>
        <w:ind w:right="52"/>
        <w:jc w:val="both"/>
        <w:rPr>
          <w:rFonts w:asciiTheme="minorHAnsi" w:eastAsia="Arial" w:hAnsiTheme="minorHAnsi" w:cstheme="minorHAnsi"/>
          <w:color w:val="585756"/>
          <w:lang w:val="en-GB"/>
        </w:rPr>
      </w:pPr>
    </w:p>
    <w:tbl>
      <w:tblPr>
        <w:tblW w:w="906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6229"/>
        <w:gridCol w:w="1423"/>
        <w:gridCol w:w="1412"/>
      </w:tblGrid>
      <w:tr w:rsidR="00592DEE" w:rsidRPr="00905640" w14:paraId="708C117C" w14:textId="77777777" w:rsidTr="00DD37E6">
        <w:trPr>
          <w:trHeight w:hRule="exact" w:val="1575"/>
          <w:jc w:val="center"/>
        </w:trPr>
        <w:tc>
          <w:tcPr>
            <w:tcW w:w="6229" w:type="dxa"/>
            <w:shd w:val="clear" w:color="auto" w:fill="D9D9D9" w:themeFill="background1" w:themeFillShade="D9"/>
          </w:tcPr>
          <w:p w14:paraId="2E29CDFE" w14:textId="77777777" w:rsidR="008E165A" w:rsidRPr="00905640" w:rsidRDefault="008E165A" w:rsidP="0003567B">
            <w:pPr>
              <w:spacing w:after="0" w:line="240" w:lineRule="auto"/>
              <w:jc w:val="both"/>
              <w:rPr>
                <w:rFonts w:asciiTheme="minorHAnsi" w:eastAsiaTheme="minorHAnsi" w:hAnsiTheme="minorHAnsi" w:cstheme="minorHAnsi"/>
                <w:b/>
                <w:bCs/>
                <w:color w:val="585756"/>
                <w:lang w:eastAsia="ja-JP"/>
              </w:rPr>
            </w:pPr>
            <w:r w:rsidRPr="00905640">
              <w:rPr>
                <w:rFonts w:asciiTheme="minorHAnsi" w:eastAsiaTheme="minorHAnsi" w:hAnsiTheme="minorHAnsi" w:cstheme="minorHAnsi"/>
                <w:b/>
                <w:bCs/>
                <w:color w:val="585756"/>
                <w:lang w:eastAsia="ja-JP"/>
              </w:rPr>
              <w:lastRenderedPageBreak/>
              <w:t>Phase 1:  a) Develop a Maintenance and asset management strategy</w:t>
            </w:r>
          </w:p>
        </w:tc>
        <w:tc>
          <w:tcPr>
            <w:tcW w:w="1423" w:type="dxa"/>
            <w:shd w:val="clear" w:color="auto" w:fill="D9D9D9" w:themeFill="background1" w:themeFillShade="D9"/>
          </w:tcPr>
          <w:p w14:paraId="14D050C2" w14:textId="56F0F8A5" w:rsidR="008E165A" w:rsidRPr="00905640" w:rsidRDefault="003204C9" w:rsidP="008E165A">
            <w:pPr>
              <w:spacing w:after="0" w:line="240" w:lineRule="auto"/>
              <w:rPr>
                <w:rFonts w:asciiTheme="minorHAnsi" w:eastAsiaTheme="minorEastAsia" w:hAnsiTheme="minorHAnsi" w:cstheme="minorBidi"/>
                <w:b/>
                <w:bCs/>
                <w:color w:val="585756"/>
                <w:lang w:eastAsia="ja-JP"/>
              </w:rPr>
            </w:pPr>
            <w:r w:rsidRPr="00905640">
              <w:rPr>
                <w:rFonts w:asciiTheme="minorHAnsi" w:eastAsiaTheme="minorEastAsia" w:hAnsiTheme="minorHAnsi" w:cstheme="minorBidi"/>
                <w:b/>
                <w:bCs/>
                <w:color w:val="585756"/>
                <w:lang w:eastAsia="ja-JP"/>
              </w:rPr>
              <w:t xml:space="preserve">Implementation Period (Person </w:t>
            </w:r>
            <w:r w:rsidR="00AE1B95" w:rsidRPr="00905640">
              <w:rPr>
                <w:rFonts w:asciiTheme="minorHAnsi" w:eastAsiaTheme="minorEastAsia" w:hAnsiTheme="minorHAnsi" w:cstheme="minorBidi"/>
                <w:b/>
                <w:bCs/>
                <w:color w:val="585756"/>
                <w:lang w:eastAsia="ja-JP"/>
              </w:rPr>
              <w:t>day</w:t>
            </w:r>
            <w:r w:rsidRPr="00905640">
              <w:rPr>
                <w:rFonts w:asciiTheme="minorHAnsi" w:eastAsiaTheme="minorEastAsia" w:hAnsiTheme="minorHAnsi" w:cstheme="minorBidi"/>
                <w:b/>
                <w:bCs/>
                <w:color w:val="585756"/>
                <w:lang w:eastAsia="ja-JP"/>
              </w:rPr>
              <w:t>s</w:t>
            </w:r>
            <w:r w:rsidR="00592DEE" w:rsidRPr="00905640">
              <w:rPr>
                <w:rFonts w:asciiTheme="minorHAnsi" w:eastAsiaTheme="minorEastAsia" w:hAnsiTheme="minorHAnsi" w:cstheme="minorBidi"/>
                <w:b/>
                <w:bCs/>
                <w:color w:val="585756"/>
                <w:lang w:eastAsia="ja-JP"/>
              </w:rPr>
              <w:t xml:space="preserve"> per institution) </w:t>
            </w:r>
          </w:p>
        </w:tc>
        <w:tc>
          <w:tcPr>
            <w:tcW w:w="1412" w:type="dxa"/>
            <w:shd w:val="clear" w:color="auto" w:fill="D9D9D9" w:themeFill="background1" w:themeFillShade="D9"/>
          </w:tcPr>
          <w:p w14:paraId="00DE706F" w14:textId="5D365840" w:rsidR="008E165A" w:rsidRPr="00905640" w:rsidRDefault="00A70063" w:rsidP="008E165A">
            <w:pPr>
              <w:spacing w:after="0" w:line="240" w:lineRule="auto"/>
              <w:rPr>
                <w:rFonts w:asciiTheme="minorHAnsi" w:eastAsiaTheme="minorEastAsia" w:hAnsiTheme="minorHAnsi" w:cstheme="minorBidi"/>
                <w:b/>
                <w:bCs/>
                <w:color w:val="585756"/>
                <w:lang w:eastAsia="ja-JP"/>
              </w:rPr>
            </w:pPr>
            <w:r w:rsidRPr="00905640">
              <w:rPr>
                <w:rFonts w:asciiTheme="minorHAnsi" w:eastAsiaTheme="minorHAnsi" w:hAnsiTheme="minorHAnsi" w:cstheme="minorHAnsi"/>
                <w:b/>
                <w:bCs/>
                <w:color w:val="585756"/>
                <w:lang w:eastAsia="ja-JP"/>
              </w:rPr>
              <w:t>Duration</w:t>
            </w:r>
            <w:r w:rsidRPr="00905640">
              <w:rPr>
                <w:rFonts w:asciiTheme="minorHAnsi" w:eastAsiaTheme="minorEastAsia" w:hAnsiTheme="minorHAnsi" w:cstheme="minorBidi"/>
                <w:b/>
                <w:bCs/>
                <w:color w:val="585756"/>
                <w:lang w:eastAsia="ja-JP"/>
              </w:rPr>
              <w:t xml:space="preserve"> </w:t>
            </w:r>
            <w:r w:rsidR="00122245" w:rsidRPr="00905640">
              <w:rPr>
                <w:rFonts w:asciiTheme="minorHAnsi" w:eastAsiaTheme="minorEastAsia" w:hAnsiTheme="minorHAnsi" w:cstheme="minorBidi"/>
                <w:b/>
                <w:bCs/>
                <w:color w:val="585756"/>
                <w:lang w:eastAsia="ja-JP"/>
              </w:rPr>
              <w:t>(in calender months)</w:t>
            </w:r>
          </w:p>
        </w:tc>
      </w:tr>
      <w:tr w:rsidR="00122245" w:rsidRPr="00905640" w14:paraId="117976CA" w14:textId="77777777" w:rsidTr="00122245">
        <w:trPr>
          <w:trHeight w:hRule="exact" w:val="264"/>
          <w:jc w:val="center"/>
        </w:trPr>
        <w:tc>
          <w:tcPr>
            <w:tcW w:w="6229" w:type="dxa"/>
          </w:tcPr>
          <w:p w14:paraId="4887C6F8"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Inception Report</w:t>
            </w:r>
          </w:p>
        </w:tc>
        <w:tc>
          <w:tcPr>
            <w:tcW w:w="1423" w:type="dxa"/>
            <w:vMerge w:val="restart"/>
            <w:tcBorders>
              <w:right w:val="single" w:sz="4" w:space="0" w:color="000000" w:themeColor="text1"/>
            </w:tcBorders>
          </w:tcPr>
          <w:p w14:paraId="1BE90651" w14:textId="19075706"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6</w:t>
            </w:r>
            <w:r w:rsidR="00905640" w:rsidRPr="00905640">
              <w:rPr>
                <w:rFonts w:asciiTheme="minorHAnsi" w:eastAsiaTheme="minorHAnsi" w:hAnsiTheme="minorHAnsi" w:cstheme="minorHAnsi"/>
                <w:color w:val="585756"/>
                <w:lang w:eastAsia="ja-JP"/>
              </w:rPr>
              <w:t>5</w:t>
            </w:r>
          </w:p>
        </w:tc>
        <w:tc>
          <w:tcPr>
            <w:tcW w:w="1412" w:type="dxa"/>
            <w:vMerge w:val="restart"/>
            <w:tcBorders>
              <w:left w:val="single" w:sz="4" w:space="0" w:color="000000" w:themeColor="text1"/>
            </w:tcBorders>
            <w:shd w:val="clear" w:color="auto" w:fill="auto"/>
          </w:tcPr>
          <w:p w14:paraId="55A40C52" w14:textId="5B21B0DE"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12 months</w:t>
            </w:r>
          </w:p>
        </w:tc>
      </w:tr>
      <w:tr w:rsidR="00122245" w:rsidRPr="00905640" w14:paraId="155EE279" w14:textId="77777777" w:rsidTr="00122245">
        <w:trPr>
          <w:trHeight w:hRule="exact" w:val="264"/>
          <w:jc w:val="center"/>
        </w:trPr>
        <w:tc>
          <w:tcPr>
            <w:tcW w:w="6229" w:type="dxa"/>
          </w:tcPr>
          <w:p w14:paraId="7BCEE46B" w14:textId="77777777" w:rsidR="00122245" w:rsidRPr="00905640" w:rsidRDefault="00122245" w:rsidP="008E165A">
            <w:pPr>
              <w:spacing w:after="0" w:line="240" w:lineRule="auto"/>
              <w:rPr>
                <w:rFonts w:asciiTheme="minorHAnsi" w:eastAsiaTheme="minorEastAsia" w:hAnsiTheme="minorHAnsi" w:cstheme="minorBidi"/>
                <w:color w:val="585756"/>
                <w:lang w:eastAsia="ja-JP"/>
              </w:rPr>
            </w:pPr>
            <w:r w:rsidRPr="00905640">
              <w:rPr>
                <w:rFonts w:asciiTheme="minorHAnsi" w:eastAsiaTheme="minorEastAsia" w:hAnsiTheme="minorHAnsi" w:cstheme="minorBidi"/>
                <w:color w:val="585756"/>
                <w:lang w:eastAsia="ja-JP"/>
              </w:rPr>
              <w:t>Draft Proposals Maintenance and asset management strategy</w:t>
            </w:r>
          </w:p>
        </w:tc>
        <w:tc>
          <w:tcPr>
            <w:tcW w:w="1423" w:type="dxa"/>
            <w:vMerge/>
            <w:tcBorders>
              <w:right w:val="single" w:sz="4" w:space="0" w:color="000000" w:themeColor="text1"/>
            </w:tcBorders>
          </w:tcPr>
          <w:p w14:paraId="4B1DD02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shd w:val="clear" w:color="auto" w:fill="auto"/>
          </w:tcPr>
          <w:p w14:paraId="51C889E4"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5AB13784" w14:textId="77777777" w:rsidTr="00122245">
        <w:trPr>
          <w:trHeight w:hRule="exact" w:val="468"/>
          <w:jc w:val="center"/>
        </w:trPr>
        <w:tc>
          <w:tcPr>
            <w:tcW w:w="6229" w:type="dxa"/>
          </w:tcPr>
          <w:p w14:paraId="7422EBFC" w14:textId="37529134"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Workshops/meetings and feed-back (Institutions)</w:t>
            </w:r>
          </w:p>
        </w:tc>
        <w:tc>
          <w:tcPr>
            <w:tcW w:w="1423" w:type="dxa"/>
            <w:vMerge/>
            <w:tcBorders>
              <w:right w:val="single" w:sz="4" w:space="0" w:color="000000" w:themeColor="text1"/>
            </w:tcBorders>
          </w:tcPr>
          <w:p w14:paraId="7AC40CF1"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shd w:val="clear" w:color="auto" w:fill="auto"/>
          </w:tcPr>
          <w:p w14:paraId="4E31770E"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3100D76B" w14:textId="77777777" w:rsidTr="00122245">
        <w:trPr>
          <w:trHeight w:hRule="exact" w:val="246"/>
          <w:jc w:val="center"/>
        </w:trPr>
        <w:tc>
          <w:tcPr>
            <w:tcW w:w="6229" w:type="dxa"/>
          </w:tcPr>
          <w:p w14:paraId="5BAB9E37" w14:textId="7D4BDDF8"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 xml:space="preserve">Final Maintenance and asset management strategy  </w:t>
            </w:r>
          </w:p>
        </w:tc>
        <w:tc>
          <w:tcPr>
            <w:tcW w:w="1423" w:type="dxa"/>
            <w:vMerge/>
            <w:tcBorders>
              <w:right w:val="single" w:sz="4" w:space="0" w:color="000000" w:themeColor="text1"/>
            </w:tcBorders>
          </w:tcPr>
          <w:p w14:paraId="61E186F6"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shd w:val="clear" w:color="auto" w:fill="auto"/>
          </w:tcPr>
          <w:p w14:paraId="2403632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7DA24950" w14:textId="18B32436" w:rsidTr="00DD37E6">
        <w:trPr>
          <w:trHeight w:hRule="exact" w:val="743"/>
          <w:jc w:val="center"/>
        </w:trPr>
        <w:tc>
          <w:tcPr>
            <w:tcW w:w="6229" w:type="dxa"/>
          </w:tcPr>
          <w:p w14:paraId="24A589C0" w14:textId="6ECC5198"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b/>
                <w:bCs/>
                <w:color w:val="585756"/>
                <w:lang w:eastAsia="ja-JP"/>
              </w:rPr>
              <w:t xml:space="preserve">Phase 1: b) Safety training at Institutions and generation of emergency response plans/drills     </w:t>
            </w:r>
          </w:p>
        </w:tc>
        <w:tc>
          <w:tcPr>
            <w:tcW w:w="1423" w:type="dxa"/>
            <w:vMerge/>
            <w:tcBorders>
              <w:right w:val="single" w:sz="4" w:space="0" w:color="000000" w:themeColor="text1"/>
            </w:tcBorders>
          </w:tcPr>
          <w:p w14:paraId="70B0CBE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2B80FC64"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0498F65C" w14:textId="77777777" w:rsidTr="00DD37E6">
        <w:trPr>
          <w:trHeight w:hRule="exact" w:val="246"/>
          <w:jc w:val="center"/>
        </w:trPr>
        <w:tc>
          <w:tcPr>
            <w:tcW w:w="6229" w:type="dxa"/>
          </w:tcPr>
          <w:p w14:paraId="7E9BC870" w14:textId="2705DE15"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color w:val="585756"/>
                <w:lang w:eastAsia="ja-JP"/>
              </w:rPr>
              <w:t>Report on Key Findings</w:t>
            </w:r>
          </w:p>
        </w:tc>
        <w:tc>
          <w:tcPr>
            <w:tcW w:w="1423" w:type="dxa"/>
            <w:vMerge/>
            <w:tcBorders>
              <w:right w:val="single" w:sz="4" w:space="0" w:color="000000" w:themeColor="text1"/>
            </w:tcBorders>
          </w:tcPr>
          <w:p w14:paraId="39657756"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049FE175"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5B81D384" w14:textId="77777777" w:rsidTr="00DD37E6">
        <w:trPr>
          <w:trHeight w:hRule="exact" w:val="246"/>
          <w:jc w:val="center"/>
        </w:trPr>
        <w:tc>
          <w:tcPr>
            <w:tcW w:w="6229" w:type="dxa"/>
          </w:tcPr>
          <w:p w14:paraId="2A4CDE85" w14:textId="13425F54"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Draft plan and training materials</w:t>
            </w:r>
          </w:p>
        </w:tc>
        <w:tc>
          <w:tcPr>
            <w:tcW w:w="1423" w:type="dxa"/>
            <w:vMerge/>
            <w:tcBorders>
              <w:right w:val="single" w:sz="4" w:space="0" w:color="000000" w:themeColor="text1"/>
            </w:tcBorders>
          </w:tcPr>
          <w:p w14:paraId="62015760"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6881ED84"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1586AE17" w14:textId="77777777" w:rsidTr="00DD37E6">
        <w:trPr>
          <w:trHeight w:hRule="exact" w:val="246"/>
          <w:jc w:val="center"/>
        </w:trPr>
        <w:tc>
          <w:tcPr>
            <w:tcW w:w="6229" w:type="dxa"/>
          </w:tcPr>
          <w:p w14:paraId="599B1B58" w14:textId="726A3519"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Workshops/meetings and feed-back (Institutions)</w:t>
            </w:r>
          </w:p>
        </w:tc>
        <w:tc>
          <w:tcPr>
            <w:tcW w:w="1423" w:type="dxa"/>
            <w:vMerge/>
            <w:tcBorders>
              <w:right w:val="single" w:sz="4" w:space="0" w:color="000000" w:themeColor="text1"/>
            </w:tcBorders>
          </w:tcPr>
          <w:p w14:paraId="2E74F5CE"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5806BCD2"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06E034AE" w14:textId="77777777" w:rsidTr="00DD37E6">
        <w:trPr>
          <w:trHeight w:hRule="exact" w:val="246"/>
          <w:jc w:val="center"/>
        </w:trPr>
        <w:tc>
          <w:tcPr>
            <w:tcW w:w="6229" w:type="dxa"/>
          </w:tcPr>
          <w:p w14:paraId="4D53A00D" w14:textId="73C5374A"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 xml:space="preserve"> Final response plans and training materials</w:t>
            </w:r>
          </w:p>
        </w:tc>
        <w:tc>
          <w:tcPr>
            <w:tcW w:w="1423" w:type="dxa"/>
            <w:vMerge/>
            <w:tcBorders>
              <w:right w:val="single" w:sz="4" w:space="0" w:color="000000" w:themeColor="text1"/>
            </w:tcBorders>
          </w:tcPr>
          <w:p w14:paraId="1C2FF448"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76BB34A9"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3EBCFA22" w14:textId="77777777" w:rsidTr="00DD37E6">
        <w:trPr>
          <w:trHeight w:hRule="exact" w:val="716"/>
          <w:jc w:val="center"/>
        </w:trPr>
        <w:tc>
          <w:tcPr>
            <w:tcW w:w="6229" w:type="dxa"/>
          </w:tcPr>
          <w:p w14:paraId="2061F149" w14:textId="2BD24BF3" w:rsidR="00122245" w:rsidRPr="00905640" w:rsidRDefault="00122245" w:rsidP="0003567B">
            <w:pPr>
              <w:spacing w:after="0" w:line="240" w:lineRule="auto"/>
              <w:jc w:val="both"/>
              <w:rPr>
                <w:rFonts w:asciiTheme="minorHAnsi" w:eastAsiaTheme="minorHAnsi" w:hAnsiTheme="minorHAnsi" w:cstheme="minorHAnsi"/>
                <w:color w:val="585756"/>
                <w:lang w:eastAsia="ja-JP"/>
              </w:rPr>
            </w:pPr>
            <w:r w:rsidRPr="00905640">
              <w:rPr>
                <w:rFonts w:asciiTheme="minorHAnsi" w:eastAsiaTheme="minorHAnsi" w:hAnsiTheme="minorHAnsi" w:cstheme="minorHAnsi"/>
                <w:b/>
                <w:bCs/>
                <w:color w:val="585756"/>
                <w:lang w:eastAsia="ja-JP"/>
              </w:rPr>
              <w:t>Phase 2: Maintenance and Asset management training for Estates Department</w:t>
            </w:r>
          </w:p>
        </w:tc>
        <w:tc>
          <w:tcPr>
            <w:tcW w:w="1423" w:type="dxa"/>
            <w:vMerge/>
            <w:tcBorders>
              <w:right w:val="single" w:sz="4" w:space="0" w:color="000000" w:themeColor="text1"/>
            </w:tcBorders>
          </w:tcPr>
          <w:p w14:paraId="68722E39"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7F641D17"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7C62D87E" w14:textId="77777777" w:rsidTr="00DD37E6">
        <w:trPr>
          <w:trHeight w:hRule="exact" w:val="246"/>
          <w:jc w:val="center"/>
        </w:trPr>
        <w:tc>
          <w:tcPr>
            <w:tcW w:w="6229" w:type="dxa"/>
          </w:tcPr>
          <w:p w14:paraId="0549FB2E" w14:textId="15DF4DE4"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color w:val="585756"/>
                <w:lang w:eastAsia="ja-JP"/>
              </w:rPr>
              <w:t>Report on key Findings</w:t>
            </w:r>
          </w:p>
        </w:tc>
        <w:tc>
          <w:tcPr>
            <w:tcW w:w="1423" w:type="dxa"/>
            <w:vMerge/>
            <w:tcBorders>
              <w:right w:val="single" w:sz="4" w:space="0" w:color="000000" w:themeColor="text1"/>
            </w:tcBorders>
          </w:tcPr>
          <w:p w14:paraId="0235B8F5"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6205322D"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5D0EB947" w14:textId="77777777" w:rsidTr="00DD37E6">
        <w:trPr>
          <w:trHeight w:hRule="exact" w:val="246"/>
          <w:jc w:val="center"/>
        </w:trPr>
        <w:tc>
          <w:tcPr>
            <w:tcW w:w="6229" w:type="dxa"/>
          </w:tcPr>
          <w:p w14:paraId="45873F88" w14:textId="0C4B7521"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color w:val="585756"/>
                <w:lang w:eastAsia="ja-JP"/>
              </w:rPr>
              <w:t>Draft Proposals for training materials</w:t>
            </w:r>
          </w:p>
        </w:tc>
        <w:tc>
          <w:tcPr>
            <w:tcW w:w="1423" w:type="dxa"/>
            <w:vMerge/>
            <w:tcBorders>
              <w:right w:val="single" w:sz="4" w:space="0" w:color="000000" w:themeColor="text1"/>
            </w:tcBorders>
          </w:tcPr>
          <w:p w14:paraId="709D268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57DD3A34"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3D644106" w14:textId="77777777" w:rsidTr="00DD37E6">
        <w:trPr>
          <w:trHeight w:hRule="exact" w:val="246"/>
          <w:jc w:val="center"/>
        </w:trPr>
        <w:tc>
          <w:tcPr>
            <w:tcW w:w="6229" w:type="dxa"/>
          </w:tcPr>
          <w:p w14:paraId="231954EA" w14:textId="4A1CB523"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Workshops/meetings and feed-back (Institutions)</w:t>
            </w:r>
          </w:p>
        </w:tc>
        <w:tc>
          <w:tcPr>
            <w:tcW w:w="1423" w:type="dxa"/>
            <w:vMerge/>
            <w:tcBorders>
              <w:right w:val="single" w:sz="4" w:space="0" w:color="000000" w:themeColor="text1"/>
            </w:tcBorders>
          </w:tcPr>
          <w:p w14:paraId="1DDB5706"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02A635A2"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418CBC1F" w14:textId="77777777" w:rsidTr="00DD37E6">
        <w:trPr>
          <w:trHeight w:hRule="exact" w:val="246"/>
          <w:jc w:val="center"/>
        </w:trPr>
        <w:tc>
          <w:tcPr>
            <w:tcW w:w="6229" w:type="dxa"/>
          </w:tcPr>
          <w:p w14:paraId="548E06F3" w14:textId="05F90339"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Final training Maintenance materials</w:t>
            </w:r>
          </w:p>
        </w:tc>
        <w:tc>
          <w:tcPr>
            <w:tcW w:w="1423" w:type="dxa"/>
            <w:vMerge/>
            <w:tcBorders>
              <w:right w:val="single" w:sz="4" w:space="0" w:color="000000" w:themeColor="text1"/>
            </w:tcBorders>
          </w:tcPr>
          <w:p w14:paraId="67AD77C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04DA30B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4281B3EE" w14:textId="77777777" w:rsidTr="00DD37E6">
        <w:trPr>
          <w:trHeight w:hRule="exact" w:val="861"/>
          <w:jc w:val="center"/>
        </w:trPr>
        <w:tc>
          <w:tcPr>
            <w:tcW w:w="6229" w:type="dxa"/>
          </w:tcPr>
          <w:p w14:paraId="1A9B9175" w14:textId="30612DF7"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b/>
                <w:bCs/>
                <w:color w:val="585756"/>
                <w:lang w:eastAsia="ja-JP"/>
              </w:rPr>
              <w:t>Phase 2: a) Maintenance and Asset management training for Estates Department / maintenance committees</w:t>
            </w:r>
          </w:p>
        </w:tc>
        <w:tc>
          <w:tcPr>
            <w:tcW w:w="1423" w:type="dxa"/>
            <w:vMerge/>
            <w:tcBorders>
              <w:right w:val="single" w:sz="4" w:space="0" w:color="000000" w:themeColor="text1"/>
            </w:tcBorders>
          </w:tcPr>
          <w:p w14:paraId="5D27FF9B"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6285CFCC"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4C4A168D" w14:textId="77777777" w:rsidTr="00DD37E6">
        <w:trPr>
          <w:trHeight w:hRule="exact" w:val="246"/>
          <w:jc w:val="center"/>
        </w:trPr>
        <w:tc>
          <w:tcPr>
            <w:tcW w:w="6229" w:type="dxa"/>
          </w:tcPr>
          <w:p w14:paraId="72E66767" w14:textId="7EAEC6CC"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color w:val="585756"/>
                <w:lang w:eastAsia="ja-JP"/>
              </w:rPr>
              <w:t>Training implementation</w:t>
            </w:r>
          </w:p>
        </w:tc>
        <w:tc>
          <w:tcPr>
            <w:tcW w:w="1423" w:type="dxa"/>
            <w:vMerge/>
            <w:tcBorders>
              <w:right w:val="single" w:sz="4" w:space="0" w:color="000000" w:themeColor="text1"/>
            </w:tcBorders>
          </w:tcPr>
          <w:p w14:paraId="0C19BDC7"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52922960"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6279A4E5" w14:textId="77777777" w:rsidTr="00DD37E6">
        <w:trPr>
          <w:trHeight w:hRule="exact" w:val="246"/>
          <w:jc w:val="center"/>
        </w:trPr>
        <w:tc>
          <w:tcPr>
            <w:tcW w:w="6229" w:type="dxa"/>
          </w:tcPr>
          <w:p w14:paraId="1335FD22" w14:textId="22C44298"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Follow up on tasks from Maintenance training</w:t>
            </w:r>
          </w:p>
        </w:tc>
        <w:tc>
          <w:tcPr>
            <w:tcW w:w="1423" w:type="dxa"/>
            <w:vMerge/>
            <w:tcBorders>
              <w:right w:val="single" w:sz="4" w:space="0" w:color="000000" w:themeColor="text1"/>
            </w:tcBorders>
          </w:tcPr>
          <w:p w14:paraId="193CBEB8"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4A6D699E"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2B7F1685" w14:textId="77777777" w:rsidTr="00DD37E6">
        <w:trPr>
          <w:trHeight w:hRule="exact" w:val="246"/>
          <w:jc w:val="center"/>
        </w:trPr>
        <w:tc>
          <w:tcPr>
            <w:tcW w:w="6229" w:type="dxa"/>
          </w:tcPr>
          <w:p w14:paraId="4E86E548" w14:textId="51AFB724"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Refresher Trainings I</w:t>
            </w:r>
          </w:p>
        </w:tc>
        <w:tc>
          <w:tcPr>
            <w:tcW w:w="1423" w:type="dxa"/>
            <w:vMerge/>
            <w:tcBorders>
              <w:right w:val="single" w:sz="4" w:space="0" w:color="000000" w:themeColor="text1"/>
            </w:tcBorders>
          </w:tcPr>
          <w:p w14:paraId="2816E269"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10F8952A"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0FA0B64B" w14:textId="77777777" w:rsidTr="00DD37E6">
        <w:trPr>
          <w:trHeight w:hRule="exact" w:val="246"/>
          <w:jc w:val="center"/>
        </w:trPr>
        <w:tc>
          <w:tcPr>
            <w:tcW w:w="6229" w:type="dxa"/>
          </w:tcPr>
          <w:p w14:paraId="0F1A60CD" w14:textId="3A20FAD9"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Refresher Trainings II</w:t>
            </w:r>
          </w:p>
        </w:tc>
        <w:tc>
          <w:tcPr>
            <w:tcW w:w="1423" w:type="dxa"/>
            <w:vMerge/>
            <w:tcBorders>
              <w:right w:val="single" w:sz="4" w:space="0" w:color="000000" w:themeColor="text1"/>
            </w:tcBorders>
          </w:tcPr>
          <w:p w14:paraId="02004090"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5EB98E9B"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7CE031C7" w14:textId="77777777" w:rsidTr="00DD37E6">
        <w:trPr>
          <w:trHeight w:hRule="exact" w:val="246"/>
          <w:jc w:val="center"/>
        </w:trPr>
        <w:tc>
          <w:tcPr>
            <w:tcW w:w="6229" w:type="dxa"/>
          </w:tcPr>
          <w:p w14:paraId="1500F9C0" w14:textId="6449DE24"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Final Report</w:t>
            </w:r>
          </w:p>
        </w:tc>
        <w:tc>
          <w:tcPr>
            <w:tcW w:w="1423" w:type="dxa"/>
            <w:vMerge/>
            <w:tcBorders>
              <w:right w:val="single" w:sz="4" w:space="0" w:color="000000" w:themeColor="text1"/>
            </w:tcBorders>
          </w:tcPr>
          <w:p w14:paraId="6179FF4F"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20447243"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2DFE41F9" w14:textId="77777777" w:rsidTr="00DD37E6">
        <w:trPr>
          <w:trHeight w:hRule="exact" w:val="608"/>
          <w:jc w:val="center"/>
        </w:trPr>
        <w:tc>
          <w:tcPr>
            <w:tcW w:w="6229" w:type="dxa"/>
          </w:tcPr>
          <w:p w14:paraId="72096766" w14:textId="3D34C895"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EastAsia" w:hAnsiTheme="minorHAnsi" w:cstheme="minorBidi"/>
                <w:b/>
                <w:bCs/>
                <w:color w:val="585756"/>
                <w:lang w:eastAsia="ja-JP"/>
              </w:rPr>
              <w:t>Phase 2: b) Safety training at Institutions/schools and generation of emergency response plans/drills</w:t>
            </w:r>
          </w:p>
        </w:tc>
        <w:tc>
          <w:tcPr>
            <w:tcW w:w="1423" w:type="dxa"/>
            <w:vMerge/>
            <w:tcBorders>
              <w:right w:val="single" w:sz="4" w:space="0" w:color="000000" w:themeColor="text1"/>
            </w:tcBorders>
          </w:tcPr>
          <w:p w14:paraId="6DD0B36E"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7A807B11"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16190CA0" w14:textId="77777777" w:rsidTr="00DD37E6">
        <w:trPr>
          <w:trHeight w:hRule="exact" w:val="246"/>
          <w:jc w:val="center"/>
        </w:trPr>
        <w:tc>
          <w:tcPr>
            <w:tcW w:w="6229" w:type="dxa"/>
          </w:tcPr>
          <w:p w14:paraId="75FD2890" w14:textId="3BC17E51"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Safety training at institutions &amp; ERP</w:t>
            </w:r>
          </w:p>
        </w:tc>
        <w:tc>
          <w:tcPr>
            <w:tcW w:w="1423" w:type="dxa"/>
            <w:vMerge/>
            <w:tcBorders>
              <w:right w:val="single" w:sz="4" w:space="0" w:color="000000" w:themeColor="text1"/>
            </w:tcBorders>
          </w:tcPr>
          <w:p w14:paraId="0C0A00F2"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76D2F54A"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6E4DE85F" w14:textId="77777777" w:rsidTr="00DD37E6">
        <w:trPr>
          <w:trHeight w:hRule="exact" w:val="246"/>
          <w:jc w:val="center"/>
        </w:trPr>
        <w:tc>
          <w:tcPr>
            <w:tcW w:w="6229" w:type="dxa"/>
          </w:tcPr>
          <w:p w14:paraId="759A2801" w14:textId="3914624D"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Safety training for construction works at institutions</w:t>
            </w:r>
          </w:p>
        </w:tc>
        <w:tc>
          <w:tcPr>
            <w:tcW w:w="1423" w:type="dxa"/>
            <w:vMerge/>
            <w:tcBorders>
              <w:right w:val="single" w:sz="4" w:space="0" w:color="000000" w:themeColor="text1"/>
            </w:tcBorders>
          </w:tcPr>
          <w:p w14:paraId="35FD9803"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5CBD896C"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905640" w14:paraId="304E4CE2" w14:textId="77777777" w:rsidTr="00DD37E6">
        <w:trPr>
          <w:trHeight w:hRule="exact" w:val="780"/>
          <w:jc w:val="center"/>
        </w:trPr>
        <w:tc>
          <w:tcPr>
            <w:tcW w:w="6229" w:type="dxa"/>
          </w:tcPr>
          <w:p w14:paraId="1470E59F" w14:textId="0E19733D" w:rsidR="00122245" w:rsidRPr="00905640" w:rsidRDefault="00122245" w:rsidP="008E165A">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Follow up on Safety training and compliance for construction works at institutions</w:t>
            </w:r>
          </w:p>
        </w:tc>
        <w:tc>
          <w:tcPr>
            <w:tcW w:w="1423" w:type="dxa"/>
            <w:vMerge/>
            <w:tcBorders>
              <w:right w:val="single" w:sz="4" w:space="0" w:color="000000" w:themeColor="text1"/>
            </w:tcBorders>
          </w:tcPr>
          <w:p w14:paraId="4A25BCF5"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24CEE5B0" w14:textId="77777777" w:rsidR="00122245" w:rsidRPr="00905640" w:rsidRDefault="00122245" w:rsidP="008E165A">
            <w:pPr>
              <w:spacing w:after="0" w:line="240" w:lineRule="auto"/>
              <w:rPr>
                <w:rFonts w:asciiTheme="minorHAnsi" w:eastAsiaTheme="minorHAnsi" w:hAnsiTheme="minorHAnsi" w:cstheme="minorHAnsi"/>
                <w:color w:val="585756"/>
                <w:lang w:eastAsia="ja-JP"/>
              </w:rPr>
            </w:pPr>
          </w:p>
        </w:tc>
      </w:tr>
      <w:tr w:rsidR="00122245" w:rsidRPr="008E165A" w14:paraId="1DBC64B1" w14:textId="77777777" w:rsidTr="00A25883">
        <w:trPr>
          <w:trHeight w:hRule="exact" w:val="762"/>
          <w:jc w:val="center"/>
        </w:trPr>
        <w:tc>
          <w:tcPr>
            <w:tcW w:w="6229" w:type="dxa"/>
          </w:tcPr>
          <w:p w14:paraId="68D9CBDD" w14:textId="7858DC21" w:rsidR="00122245" w:rsidRPr="008E165A" w:rsidRDefault="00122245" w:rsidP="00592DEE">
            <w:pPr>
              <w:spacing w:after="0" w:line="240" w:lineRule="auto"/>
              <w:rPr>
                <w:rFonts w:asciiTheme="minorHAnsi" w:eastAsiaTheme="minorHAnsi" w:hAnsiTheme="minorHAnsi" w:cstheme="minorHAnsi"/>
                <w:color w:val="585756"/>
                <w:lang w:eastAsia="ja-JP"/>
              </w:rPr>
            </w:pPr>
            <w:r w:rsidRPr="00905640">
              <w:rPr>
                <w:rFonts w:asciiTheme="minorHAnsi" w:eastAsiaTheme="minorHAnsi" w:hAnsiTheme="minorHAnsi" w:cstheme="minorHAnsi"/>
                <w:color w:val="585756"/>
                <w:lang w:eastAsia="ja-JP"/>
              </w:rPr>
              <w:t>Compliance &amp; Evaluation of Safety training for construction work at institutions</w:t>
            </w:r>
          </w:p>
        </w:tc>
        <w:tc>
          <w:tcPr>
            <w:tcW w:w="1423" w:type="dxa"/>
            <w:vMerge/>
            <w:tcBorders>
              <w:right w:val="single" w:sz="4" w:space="0" w:color="000000" w:themeColor="text1"/>
            </w:tcBorders>
          </w:tcPr>
          <w:p w14:paraId="066EBCD3" w14:textId="02634A31" w:rsidR="00122245" w:rsidRPr="008E165A" w:rsidRDefault="00122245" w:rsidP="00592DEE">
            <w:pPr>
              <w:spacing w:after="0" w:line="240" w:lineRule="auto"/>
              <w:rPr>
                <w:rFonts w:asciiTheme="minorHAnsi" w:eastAsiaTheme="minorHAnsi" w:hAnsiTheme="minorHAnsi" w:cstheme="minorHAnsi"/>
                <w:color w:val="585756"/>
                <w:lang w:eastAsia="ja-JP"/>
              </w:rPr>
            </w:pPr>
          </w:p>
        </w:tc>
        <w:tc>
          <w:tcPr>
            <w:tcW w:w="1412" w:type="dxa"/>
            <w:vMerge/>
            <w:tcBorders>
              <w:left w:val="single" w:sz="4" w:space="0" w:color="000000" w:themeColor="text1"/>
            </w:tcBorders>
          </w:tcPr>
          <w:p w14:paraId="614E8E77" w14:textId="36129823" w:rsidR="00122245" w:rsidRPr="008E165A" w:rsidRDefault="00122245" w:rsidP="00592DEE">
            <w:pPr>
              <w:spacing w:after="0" w:line="240" w:lineRule="auto"/>
              <w:rPr>
                <w:rFonts w:asciiTheme="minorHAnsi" w:eastAsiaTheme="minorHAnsi" w:hAnsiTheme="minorHAnsi" w:cstheme="minorHAnsi"/>
                <w:color w:val="585756"/>
                <w:lang w:eastAsia="ja-JP"/>
              </w:rPr>
            </w:pPr>
          </w:p>
        </w:tc>
      </w:tr>
    </w:tbl>
    <w:p w14:paraId="074323C4" w14:textId="77777777" w:rsidR="008E165A" w:rsidRPr="008E165A" w:rsidRDefault="008E165A" w:rsidP="008E165A">
      <w:pPr>
        <w:spacing w:after="206" w:line="269" w:lineRule="auto"/>
        <w:jc w:val="both"/>
        <w:rPr>
          <w:rFonts w:asciiTheme="minorHAnsi" w:eastAsiaTheme="minorHAnsi" w:hAnsiTheme="minorHAnsi" w:cstheme="minorHAnsi"/>
          <w:color w:val="585756"/>
          <w:lang w:val="en-GB"/>
        </w:rPr>
      </w:pPr>
    </w:p>
    <w:p w14:paraId="35BFC735" w14:textId="09E4A008" w:rsidR="008E165A" w:rsidRPr="008E165A" w:rsidRDefault="008E165A" w:rsidP="008E165A">
      <w:p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lang w:eastAsia="ja-JP"/>
        </w:rPr>
      </w:pPr>
      <w:bookmarkStart w:id="39" w:name="_Toc179793814"/>
      <w:bookmarkStart w:id="40" w:name="_Toc182823250"/>
      <w:r w:rsidRPr="008E165A">
        <w:rPr>
          <w:rFonts w:eastAsiaTheme="minorHAnsi" w:cs="Calibri-Bold"/>
          <w:b/>
          <w:bCs/>
          <w:color w:val="585756"/>
          <w:sz w:val="24"/>
          <w:szCs w:val="24"/>
          <w:lang w:eastAsia="ja-JP"/>
        </w:rPr>
        <w:t>1.2.</w:t>
      </w:r>
      <w:r w:rsidR="00DD37E6">
        <w:rPr>
          <w:rFonts w:eastAsiaTheme="minorHAnsi" w:cs="Calibri-Bold"/>
          <w:b/>
          <w:bCs/>
          <w:color w:val="585756"/>
          <w:sz w:val="24"/>
          <w:szCs w:val="24"/>
          <w:lang w:eastAsia="ja-JP"/>
        </w:rPr>
        <w:t>5</w:t>
      </w:r>
      <w:r w:rsidRPr="008E165A">
        <w:rPr>
          <w:rFonts w:eastAsiaTheme="minorHAnsi" w:cs="Calibri-Bold"/>
          <w:b/>
          <w:bCs/>
          <w:color w:val="585756"/>
          <w:sz w:val="24"/>
          <w:szCs w:val="24"/>
          <w:lang w:eastAsia="ja-JP"/>
        </w:rPr>
        <w:t xml:space="preserve"> Location of activities</w:t>
      </w:r>
      <w:bookmarkEnd w:id="39"/>
      <w:bookmarkEnd w:id="40"/>
      <w:r w:rsidRPr="008E165A">
        <w:rPr>
          <w:rFonts w:eastAsiaTheme="minorHAnsi" w:cs="Calibri-Bold"/>
          <w:b/>
          <w:bCs/>
          <w:color w:val="585756"/>
          <w:sz w:val="24"/>
          <w:szCs w:val="24"/>
          <w:lang w:eastAsia="ja-JP"/>
        </w:rPr>
        <w:t xml:space="preserve"> </w:t>
      </w:r>
    </w:p>
    <w:p w14:paraId="194A0E27"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The assignment shall be conducted in the following places.</w:t>
      </w:r>
    </w:p>
    <w:p w14:paraId="490DB619"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 xml:space="preserve">The host institutions shall include but not be limited to: </w:t>
      </w:r>
    </w:p>
    <w:p w14:paraId="2E0FC54F"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w:t>
      </w:r>
      <w:r w:rsidRPr="008E165A">
        <w:rPr>
          <w:rFonts w:asciiTheme="minorHAnsi" w:eastAsiaTheme="minorHAnsi" w:hAnsiTheme="minorHAnsi" w:cstheme="minorHAnsi"/>
          <w:color w:val="585756"/>
          <w:lang w:eastAsia="ja-JP"/>
        </w:rPr>
        <w:tab/>
        <w:t xml:space="preserve">Secondary schools in Rwenzori, Busoga, West Nile and Acholi, </w:t>
      </w:r>
    </w:p>
    <w:p w14:paraId="2E113494"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w:t>
      </w:r>
      <w:r w:rsidRPr="008E165A">
        <w:rPr>
          <w:rFonts w:asciiTheme="minorHAnsi" w:eastAsiaTheme="minorHAnsi" w:hAnsiTheme="minorHAnsi" w:cstheme="minorHAnsi"/>
          <w:color w:val="585756"/>
          <w:lang w:eastAsia="ja-JP"/>
        </w:rPr>
        <w:tab/>
        <w:t xml:space="preserve">Health Facilities in Rwenzori and Busoga, </w:t>
      </w:r>
    </w:p>
    <w:p w14:paraId="651AD32D"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w:t>
      </w:r>
      <w:r w:rsidRPr="008E165A">
        <w:rPr>
          <w:rFonts w:asciiTheme="minorHAnsi" w:eastAsiaTheme="minorHAnsi" w:hAnsiTheme="minorHAnsi" w:cstheme="minorHAnsi"/>
          <w:color w:val="585756"/>
          <w:lang w:eastAsia="ja-JP"/>
        </w:rPr>
        <w:tab/>
        <w:t>Vocational training Institutes in Rwenzori, Albertine, and Busoga, Central</w:t>
      </w:r>
    </w:p>
    <w:p w14:paraId="51245524"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t>•</w:t>
      </w:r>
      <w:r w:rsidRPr="008E165A">
        <w:rPr>
          <w:rFonts w:asciiTheme="minorHAnsi" w:eastAsiaTheme="minorHAnsi" w:hAnsiTheme="minorHAnsi" w:cstheme="minorHAnsi"/>
          <w:color w:val="585756"/>
          <w:lang w:eastAsia="ja-JP"/>
        </w:rPr>
        <w:tab/>
        <w:t>Nursing and Health Colleges in Rwenzori/Albertine and Busoga.</w:t>
      </w:r>
    </w:p>
    <w:p w14:paraId="79E32037" w14:textId="77777777" w:rsidR="008E165A" w:rsidRPr="008E165A" w:rsidRDefault="008E165A" w:rsidP="008E165A">
      <w:pPr>
        <w:spacing w:line="276" w:lineRule="auto"/>
        <w:rPr>
          <w:rFonts w:asciiTheme="minorHAnsi" w:eastAsiaTheme="minorHAnsi" w:hAnsiTheme="minorHAnsi" w:cstheme="minorHAnsi"/>
          <w:color w:val="585756"/>
          <w:lang w:eastAsia="ja-JP"/>
        </w:rPr>
      </w:pPr>
      <w:r w:rsidRPr="008E165A">
        <w:rPr>
          <w:rFonts w:asciiTheme="minorHAnsi" w:eastAsiaTheme="minorHAnsi" w:hAnsiTheme="minorHAnsi" w:cstheme="minorHAnsi"/>
          <w:color w:val="585756"/>
          <w:lang w:eastAsia="ja-JP"/>
        </w:rPr>
        <w:lastRenderedPageBreak/>
        <w:t>Specifically, the assignment shall be conducted in the following regions.</w:t>
      </w:r>
    </w:p>
    <w:tbl>
      <w:tblPr>
        <w:tblStyle w:val="TableGrid00"/>
        <w:tblW w:w="9023"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8"/>
        <w:gridCol w:w="2115"/>
        <w:gridCol w:w="2535"/>
        <w:gridCol w:w="36"/>
        <w:gridCol w:w="3069"/>
      </w:tblGrid>
      <w:tr w:rsidR="008E165A" w:rsidRPr="008E165A" w14:paraId="04FCC199" w14:textId="77777777" w:rsidTr="00FC57B3">
        <w:trPr>
          <w:trHeight w:val="195"/>
          <w:jc w:val="center"/>
        </w:trPr>
        <w:tc>
          <w:tcPr>
            <w:tcW w:w="1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957CB87"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No.</w:t>
            </w:r>
          </w:p>
        </w:tc>
        <w:tc>
          <w:tcPr>
            <w:tcW w:w="21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827C319"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2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87473BF"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Schools</w:t>
            </w:r>
          </w:p>
        </w:tc>
        <w:tc>
          <w:tcPr>
            <w:tcW w:w="310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6891BCF"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Distance from Kampala</w:t>
            </w:r>
          </w:p>
        </w:tc>
      </w:tr>
      <w:tr w:rsidR="008E165A" w:rsidRPr="008E165A" w14:paraId="45F68A30" w14:textId="77777777" w:rsidTr="00FC57B3">
        <w:trPr>
          <w:trHeight w:val="195"/>
          <w:jc w:val="center"/>
        </w:trPr>
        <w:tc>
          <w:tcPr>
            <w:tcW w:w="9023"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F9BC58C"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Rwenzori Region</w:t>
            </w:r>
          </w:p>
        </w:tc>
      </w:tr>
      <w:tr w:rsidR="008E165A" w:rsidRPr="008E165A" w14:paraId="6F9C85E4"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1E2036DF"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54E5BDE9"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Kasese</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CB376A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5BDAAFF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450 Km</w:t>
            </w:r>
          </w:p>
        </w:tc>
      </w:tr>
      <w:tr w:rsidR="008E165A" w:rsidRPr="008E165A" w14:paraId="2982759B"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62C977C2"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66043819"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Kabarole</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AE9032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6829DFF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w:t>
            </w:r>
          </w:p>
        </w:tc>
      </w:tr>
      <w:tr w:rsidR="008E165A" w:rsidRPr="008E165A" w14:paraId="6348C8F3"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0CE6717C"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7F9C6208"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Fort Portal City</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D69D1C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4FA0B4E6"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w:t>
            </w:r>
          </w:p>
        </w:tc>
      </w:tr>
      <w:tr w:rsidR="008E165A" w:rsidRPr="008E165A" w14:paraId="495719DF"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7A51F39B"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34FB7FA4"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Kyegegwa</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5C73A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08CD5C3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193 Km</w:t>
            </w:r>
          </w:p>
        </w:tc>
      </w:tr>
      <w:tr w:rsidR="008E165A" w:rsidRPr="008E165A" w14:paraId="629E355B" w14:textId="77777777" w:rsidTr="00FC57B3">
        <w:trPr>
          <w:trHeight w:val="285"/>
          <w:jc w:val="center"/>
        </w:trPr>
        <w:tc>
          <w:tcPr>
            <w:tcW w:w="9023"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D8857D4"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Busoga Region</w:t>
            </w:r>
          </w:p>
        </w:tc>
      </w:tr>
      <w:tr w:rsidR="008E165A" w:rsidRPr="008E165A" w14:paraId="5236AA5D"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6A71DFF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2115" w:type="dxa"/>
            <w:tcBorders>
              <w:top w:val="nil"/>
              <w:left w:val="single" w:sz="6" w:space="0" w:color="auto"/>
              <w:bottom w:val="single" w:sz="6" w:space="0" w:color="auto"/>
              <w:right w:val="single" w:sz="6" w:space="0" w:color="auto"/>
            </w:tcBorders>
            <w:tcMar>
              <w:left w:w="105" w:type="dxa"/>
              <w:right w:w="105" w:type="dxa"/>
            </w:tcMar>
          </w:tcPr>
          <w:p w14:paraId="2DAAD762"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w:t>
            </w:r>
          </w:p>
        </w:tc>
        <w:tc>
          <w:tcPr>
            <w:tcW w:w="2571" w:type="dxa"/>
            <w:gridSpan w:val="2"/>
            <w:tcBorders>
              <w:top w:val="nil"/>
              <w:left w:val="single" w:sz="6" w:space="0" w:color="auto"/>
              <w:bottom w:val="single" w:sz="6" w:space="0" w:color="auto"/>
              <w:right w:val="single" w:sz="6" w:space="0" w:color="auto"/>
            </w:tcBorders>
            <w:tcMar>
              <w:left w:w="105" w:type="dxa"/>
              <w:right w:w="105" w:type="dxa"/>
            </w:tcMar>
          </w:tcPr>
          <w:p w14:paraId="0E15A8B7"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nil"/>
              <w:left w:val="single" w:sz="6" w:space="0" w:color="auto"/>
              <w:bottom w:val="single" w:sz="6" w:space="0" w:color="auto"/>
              <w:right w:val="single" w:sz="6" w:space="0" w:color="auto"/>
            </w:tcBorders>
            <w:tcMar>
              <w:left w:w="105" w:type="dxa"/>
              <w:right w:w="105" w:type="dxa"/>
            </w:tcMar>
          </w:tcPr>
          <w:p w14:paraId="6FF62D59"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w:t>
            </w:r>
          </w:p>
        </w:tc>
      </w:tr>
      <w:tr w:rsidR="008E165A" w:rsidRPr="008E165A" w14:paraId="44B4B908"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1632958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2D9EB9B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 City</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D47E71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0A78507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w:t>
            </w:r>
          </w:p>
        </w:tc>
      </w:tr>
      <w:tr w:rsidR="008E165A" w:rsidRPr="008E165A" w14:paraId="5CE8F08E"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642B37C7"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6907BF42"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Kamuli</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9412B6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042A115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150 Km</w:t>
            </w:r>
          </w:p>
        </w:tc>
      </w:tr>
      <w:tr w:rsidR="008E165A" w:rsidRPr="008E165A" w14:paraId="4E8A9BB5"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6F61544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03EACF5C"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w:t>
            </w:r>
          </w:p>
        </w:tc>
        <w:tc>
          <w:tcPr>
            <w:tcW w:w="257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221AC4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069" w:type="dxa"/>
            <w:tcBorders>
              <w:top w:val="single" w:sz="6" w:space="0" w:color="auto"/>
              <w:left w:val="single" w:sz="6" w:space="0" w:color="auto"/>
              <w:bottom w:val="single" w:sz="6" w:space="0" w:color="auto"/>
              <w:right w:val="single" w:sz="6" w:space="0" w:color="auto"/>
            </w:tcBorders>
            <w:tcMar>
              <w:left w:w="105" w:type="dxa"/>
              <w:right w:w="105" w:type="dxa"/>
            </w:tcMar>
          </w:tcPr>
          <w:p w14:paraId="40DBE26F"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120km</w:t>
            </w:r>
          </w:p>
        </w:tc>
      </w:tr>
    </w:tbl>
    <w:p w14:paraId="3684515C" w14:textId="77777777" w:rsidR="008E165A" w:rsidRPr="008E165A" w:rsidRDefault="008E165A" w:rsidP="008E165A">
      <w:pPr>
        <w:spacing w:after="0" w:line="240" w:lineRule="auto"/>
        <w:jc w:val="both"/>
        <w:rPr>
          <w:rFonts w:asciiTheme="minorHAnsi" w:eastAsiaTheme="minorHAnsi" w:hAnsiTheme="minorHAnsi" w:cstheme="minorHAnsi"/>
          <w:color w:val="585756"/>
          <w:lang w:val="en-GB"/>
        </w:rPr>
      </w:pPr>
    </w:p>
    <w:tbl>
      <w:tblPr>
        <w:tblStyle w:val="TableGrid00"/>
        <w:tblW w:w="9038"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8"/>
        <w:gridCol w:w="1830"/>
        <w:gridCol w:w="13"/>
        <w:gridCol w:w="2822"/>
        <w:gridCol w:w="21"/>
        <w:gridCol w:w="3084"/>
      </w:tblGrid>
      <w:tr w:rsidR="008E165A" w:rsidRPr="008E165A" w14:paraId="012F5DC8"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D3211C3"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No.</w:t>
            </w:r>
          </w:p>
        </w:tc>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4E0296D"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6A20E4B"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Schools</w:t>
            </w:r>
          </w:p>
        </w:tc>
        <w:tc>
          <w:tcPr>
            <w:tcW w:w="310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20B28F8"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Distance from Kampala</w:t>
            </w:r>
          </w:p>
        </w:tc>
      </w:tr>
      <w:tr w:rsidR="008E165A" w:rsidRPr="008E165A" w14:paraId="175B28E1" w14:textId="77777777" w:rsidTr="00FC57B3">
        <w:trPr>
          <w:trHeight w:val="285"/>
          <w:jc w:val="center"/>
        </w:trPr>
        <w:tc>
          <w:tcPr>
            <w:tcW w:w="9038"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12D712B"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Acholi Region</w:t>
            </w:r>
          </w:p>
        </w:tc>
      </w:tr>
      <w:tr w:rsidR="008E165A" w:rsidRPr="008E165A" w14:paraId="1073AD45"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1F3BF12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1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A0022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Lamwo</w:t>
            </w:r>
          </w:p>
        </w:tc>
        <w:tc>
          <w:tcPr>
            <w:tcW w:w="2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A80588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084" w:type="dxa"/>
            <w:tcBorders>
              <w:top w:val="single" w:sz="6" w:space="0" w:color="auto"/>
              <w:left w:val="single" w:sz="6" w:space="0" w:color="auto"/>
              <w:bottom w:val="single" w:sz="6" w:space="0" w:color="auto"/>
              <w:right w:val="single" w:sz="6" w:space="0" w:color="auto"/>
            </w:tcBorders>
            <w:tcMar>
              <w:left w:w="105" w:type="dxa"/>
              <w:right w:w="105" w:type="dxa"/>
            </w:tcMar>
          </w:tcPr>
          <w:p w14:paraId="58D2221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450 Km</w:t>
            </w:r>
          </w:p>
        </w:tc>
      </w:tr>
      <w:tr w:rsidR="008E165A" w:rsidRPr="008E165A" w14:paraId="640825CE"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40CAF7C6"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1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903A40"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Kitgum</w:t>
            </w:r>
          </w:p>
        </w:tc>
        <w:tc>
          <w:tcPr>
            <w:tcW w:w="2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917827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084" w:type="dxa"/>
            <w:tcBorders>
              <w:top w:val="single" w:sz="6" w:space="0" w:color="auto"/>
              <w:left w:val="single" w:sz="6" w:space="0" w:color="auto"/>
              <w:bottom w:val="single" w:sz="6" w:space="0" w:color="auto"/>
              <w:right w:val="single" w:sz="6" w:space="0" w:color="auto"/>
            </w:tcBorders>
            <w:tcMar>
              <w:left w:w="105" w:type="dxa"/>
              <w:right w:w="105" w:type="dxa"/>
            </w:tcMar>
          </w:tcPr>
          <w:p w14:paraId="25F5DC10"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450 Km</w:t>
            </w:r>
          </w:p>
        </w:tc>
      </w:tr>
      <w:tr w:rsidR="008E165A" w:rsidRPr="008E165A" w14:paraId="239DDA86" w14:textId="77777777" w:rsidTr="00FC57B3">
        <w:trPr>
          <w:trHeight w:val="285"/>
          <w:jc w:val="center"/>
        </w:trPr>
        <w:tc>
          <w:tcPr>
            <w:tcW w:w="9038"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79F416E"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West Nile Region</w:t>
            </w:r>
          </w:p>
        </w:tc>
      </w:tr>
      <w:tr w:rsidR="008E165A" w:rsidRPr="008E165A" w14:paraId="3616E4F1"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79D51E0B"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1843" w:type="dxa"/>
            <w:gridSpan w:val="2"/>
            <w:tcBorders>
              <w:top w:val="nil"/>
              <w:left w:val="single" w:sz="6" w:space="0" w:color="auto"/>
              <w:bottom w:val="single" w:sz="6" w:space="0" w:color="auto"/>
              <w:right w:val="single" w:sz="6" w:space="0" w:color="auto"/>
            </w:tcBorders>
            <w:tcMar>
              <w:left w:w="105" w:type="dxa"/>
              <w:right w:w="105" w:type="dxa"/>
            </w:tcMar>
          </w:tcPr>
          <w:p w14:paraId="7FEE844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Adjumani</w:t>
            </w:r>
          </w:p>
        </w:tc>
        <w:tc>
          <w:tcPr>
            <w:tcW w:w="2843" w:type="dxa"/>
            <w:gridSpan w:val="2"/>
            <w:tcBorders>
              <w:top w:val="nil"/>
              <w:left w:val="single" w:sz="6" w:space="0" w:color="auto"/>
              <w:bottom w:val="single" w:sz="6" w:space="0" w:color="auto"/>
              <w:right w:val="single" w:sz="6" w:space="0" w:color="auto"/>
            </w:tcBorders>
            <w:tcMar>
              <w:left w:w="105" w:type="dxa"/>
              <w:right w:w="105" w:type="dxa"/>
            </w:tcMar>
          </w:tcPr>
          <w:p w14:paraId="7C549FFB"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084" w:type="dxa"/>
            <w:tcBorders>
              <w:top w:val="nil"/>
              <w:left w:val="single" w:sz="6" w:space="0" w:color="auto"/>
              <w:bottom w:val="single" w:sz="6" w:space="0" w:color="auto"/>
              <w:right w:val="single" w:sz="6" w:space="0" w:color="auto"/>
            </w:tcBorders>
            <w:tcMar>
              <w:left w:w="105" w:type="dxa"/>
              <w:right w:w="105" w:type="dxa"/>
            </w:tcMar>
          </w:tcPr>
          <w:p w14:paraId="558A4F7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450 Km</w:t>
            </w:r>
          </w:p>
        </w:tc>
      </w:tr>
      <w:tr w:rsidR="008E165A" w:rsidRPr="008E165A" w14:paraId="0C2A81EB"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2759B630"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1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AF119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Madi Okollo</w:t>
            </w:r>
          </w:p>
        </w:tc>
        <w:tc>
          <w:tcPr>
            <w:tcW w:w="2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43035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084" w:type="dxa"/>
            <w:tcBorders>
              <w:top w:val="single" w:sz="6" w:space="0" w:color="auto"/>
              <w:left w:val="single" w:sz="6" w:space="0" w:color="auto"/>
              <w:bottom w:val="single" w:sz="6" w:space="0" w:color="auto"/>
              <w:right w:val="single" w:sz="6" w:space="0" w:color="auto"/>
            </w:tcBorders>
            <w:tcMar>
              <w:left w:w="105" w:type="dxa"/>
              <w:right w:w="105" w:type="dxa"/>
            </w:tcMar>
          </w:tcPr>
          <w:p w14:paraId="6FE3AB2B"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430 Km</w:t>
            </w:r>
          </w:p>
        </w:tc>
      </w:tr>
      <w:tr w:rsidR="008E165A" w:rsidRPr="008E165A" w14:paraId="1E0AF9F7" w14:textId="77777777" w:rsidTr="00FC57B3">
        <w:trPr>
          <w:trHeight w:val="285"/>
          <w:jc w:val="center"/>
        </w:trPr>
        <w:tc>
          <w:tcPr>
            <w:tcW w:w="1268" w:type="dxa"/>
            <w:tcBorders>
              <w:top w:val="single" w:sz="6" w:space="0" w:color="auto"/>
              <w:left w:val="single" w:sz="6" w:space="0" w:color="auto"/>
              <w:bottom w:val="single" w:sz="6" w:space="0" w:color="auto"/>
              <w:right w:val="single" w:sz="6" w:space="0" w:color="auto"/>
            </w:tcBorders>
            <w:tcMar>
              <w:left w:w="105" w:type="dxa"/>
              <w:right w:w="105" w:type="dxa"/>
            </w:tcMar>
          </w:tcPr>
          <w:p w14:paraId="55C6BA0F"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1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3DCB94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Yumbe</w:t>
            </w:r>
          </w:p>
        </w:tc>
        <w:tc>
          <w:tcPr>
            <w:tcW w:w="2843"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BD8F60"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084" w:type="dxa"/>
            <w:tcBorders>
              <w:top w:val="single" w:sz="6" w:space="0" w:color="auto"/>
              <w:left w:val="single" w:sz="6" w:space="0" w:color="auto"/>
              <w:bottom w:val="single" w:sz="6" w:space="0" w:color="auto"/>
              <w:right w:val="single" w:sz="6" w:space="0" w:color="auto"/>
            </w:tcBorders>
            <w:tcMar>
              <w:left w:w="105" w:type="dxa"/>
              <w:right w:w="105" w:type="dxa"/>
            </w:tcMar>
          </w:tcPr>
          <w:p w14:paraId="54320587"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550 Km</w:t>
            </w:r>
          </w:p>
        </w:tc>
      </w:tr>
    </w:tbl>
    <w:p w14:paraId="26243E1E" w14:textId="77777777" w:rsidR="008E165A" w:rsidRPr="008E165A" w:rsidRDefault="008E165A" w:rsidP="008E165A">
      <w:pPr>
        <w:spacing w:after="0" w:line="240" w:lineRule="auto"/>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 xml:space="preserve"> </w:t>
      </w:r>
    </w:p>
    <w:tbl>
      <w:tblPr>
        <w:tblStyle w:val="TableGrid00"/>
        <w:tblW w:w="9122"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52"/>
        <w:gridCol w:w="3135"/>
        <w:gridCol w:w="3135"/>
      </w:tblGrid>
      <w:tr w:rsidR="008E165A" w:rsidRPr="008E165A" w14:paraId="1AEECA3C" w14:textId="77777777" w:rsidTr="00FC57B3">
        <w:trPr>
          <w:trHeight w:val="285"/>
          <w:jc w:val="center"/>
        </w:trPr>
        <w:tc>
          <w:tcPr>
            <w:tcW w:w="28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76FC004"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5263F5A"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health facilities</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7596118"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Location/Distance</w:t>
            </w:r>
          </w:p>
        </w:tc>
      </w:tr>
      <w:tr w:rsidR="008E165A" w:rsidRPr="008E165A" w14:paraId="7EDFAACE" w14:textId="77777777" w:rsidTr="00FC57B3">
        <w:trPr>
          <w:trHeight w:val="285"/>
          <w:jc w:val="center"/>
        </w:trPr>
        <w:tc>
          <w:tcPr>
            <w:tcW w:w="2852" w:type="dxa"/>
            <w:tcBorders>
              <w:top w:val="single" w:sz="6" w:space="0" w:color="auto"/>
              <w:left w:val="single" w:sz="6" w:space="0" w:color="auto"/>
              <w:bottom w:val="single" w:sz="6" w:space="0" w:color="auto"/>
              <w:right w:val="single" w:sz="6" w:space="0" w:color="auto"/>
            </w:tcBorders>
            <w:tcMar>
              <w:left w:w="105" w:type="dxa"/>
              <w:right w:w="105" w:type="dxa"/>
            </w:tcMar>
          </w:tcPr>
          <w:p w14:paraId="55D12494"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Kamuli DLG</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5375383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52FAE994"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150 Km from Kampala</w:t>
            </w:r>
          </w:p>
        </w:tc>
      </w:tr>
      <w:tr w:rsidR="008E165A" w:rsidRPr="008E165A" w14:paraId="59BB392A" w14:textId="77777777" w:rsidTr="00FC57B3">
        <w:trPr>
          <w:trHeight w:val="285"/>
          <w:jc w:val="center"/>
        </w:trPr>
        <w:tc>
          <w:tcPr>
            <w:tcW w:w="2852" w:type="dxa"/>
            <w:tcBorders>
              <w:top w:val="single" w:sz="6" w:space="0" w:color="auto"/>
              <w:left w:val="single" w:sz="6" w:space="0" w:color="auto"/>
              <w:bottom w:val="single" w:sz="6" w:space="0" w:color="auto"/>
              <w:right w:val="single" w:sz="6" w:space="0" w:color="auto"/>
            </w:tcBorders>
            <w:tcMar>
              <w:left w:w="105" w:type="dxa"/>
              <w:right w:w="105" w:type="dxa"/>
            </w:tcMar>
          </w:tcPr>
          <w:p w14:paraId="65A88B15"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 City</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0DEC945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4803ED81"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 from Kampala</w:t>
            </w:r>
          </w:p>
        </w:tc>
      </w:tr>
      <w:tr w:rsidR="008E165A" w:rsidRPr="008E165A" w14:paraId="66B2EF02" w14:textId="77777777" w:rsidTr="00FC57B3">
        <w:trPr>
          <w:trHeight w:val="285"/>
          <w:jc w:val="center"/>
        </w:trPr>
        <w:tc>
          <w:tcPr>
            <w:tcW w:w="2852" w:type="dxa"/>
            <w:tcBorders>
              <w:top w:val="single" w:sz="6" w:space="0" w:color="auto"/>
              <w:left w:val="single" w:sz="6" w:space="0" w:color="auto"/>
              <w:bottom w:val="single" w:sz="6" w:space="0" w:color="auto"/>
              <w:right w:val="single" w:sz="6" w:space="0" w:color="auto"/>
            </w:tcBorders>
            <w:tcMar>
              <w:left w:w="105" w:type="dxa"/>
              <w:right w:w="105" w:type="dxa"/>
            </w:tcMar>
          </w:tcPr>
          <w:p w14:paraId="7E8CEF26"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 DLG</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FBF7E69"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0617AD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 from Kampala</w:t>
            </w:r>
          </w:p>
        </w:tc>
      </w:tr>
    </w:tbl>
    <w:p w14:paraId="79881CA1" w14:textId="77777777" w:rsidR="008E165A" w:rsidRPr="008E165A" w:rsidRDefault="008E165A" w:rsidP="008E165A">
      <w:pPr>
        <w:spacing w:after="0" w:line="240" w:lineRule="auto"/>
        <w:rPr>
          <w:rFonts w:asciiTheme="minorHAnsi" w:eastAsiaTheme="minorHAnsi" w:hAnsiTheme="minorHAnsi" w:cstheme="minorHAnsi"/>
          <w:color w:val="585756"/>
          <w:lang w:val="en-GB"/>
        </w:rPr>
      </w:pPr>
    </w:p>
    <w:p w14:paraId="75BF44D2" w14:textId="77777777" w:rsidR="008E165A" w:rsidRPr="008E165A" w:rsidRDefault="008E165A" w:rsidP="008E165A">
      <w:pPr>
        <w:spacing w:after="0" w:line="240" w:lineRule="auto"/>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Rwenzori Region</w:t>
      </w:r>
    </w:p>
    <w:tbl>
      <w:tblPr>
        <w:tblStyle w:val="TableGrid00"/>
        <w:tblW w:w="9264"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94"/>
        <w:gridCol w:w="3135"/>
        <w:gridCol w:w="3135"/>
      </w:tblGrid>
      <w:tr w:rsidR="008E165A" w:rsidRPr="008E165A" w14:paraId="7CE3D6E6" w14:textId="77777777" w:rsidTr="00FC57B3">
        <w:trPr>
          <w:trHeight w:val="285"/>
          <w:jc w:val="center"/>
        </w:trPr>
        <w:tc>
          <w:tcPr>
            <w:tcW w:w="29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5C021B4"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6D9C224"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health facilities</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AF9D16C"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Location/Distance</w:t>
            </w:r>
          </w:p>
        </w:tc>
      </w:tr>
      <w:tr w:rsidR="008E165A" w:rsidRPr="008E165A" w14:paraId="7980B3A3" w14:textId="77777777" w:rsidTr="00FC57B3">
        <w:trPr>
          <w:trHeight w:val="285"/>
          <w:jc w:val="center"/>
        </w:trPr>
        <w:tc>
          <w:tcPr>
            <w:tcW w:w="2994" w:type="dxa"/>
            <w:tcBorders>
              <w:top w:val="single" w:sz="6" w:space="0" w:color="auto"/>
              <w:left w:val="single" w:sz="6" w:space="0" w:color="auto"/>
              <w:bottom w:val="single" w:sz="6" w:space="0" w:color="auto"/>
              <w:right w:val="single" w:sz="6" w:space="0" w:color="auto"/>
            </w:tcBorders>
            <w:tcMar>
              <w:left w:w="105" w:type="dxa"/>
              <w:right w:w="105" w:type="dxa"/>
            </w:tcMar>
          </w:tcPr>
          <w:p w14:paraId="4BB83E60"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Kabarole DLG</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63DB66C"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388C4D5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 from Kampala</w:t>
            </w:r>
          </w:p>
        </w:tc>
      </w:tr>
      <w:tr w:rsidR="008E165A" w:rsidRPr="008E165A" w14:paraId="73A62574" w14:textId="77777777" w:rsidTr="00FC57B3">
        <w:trPr>
          <w:trHeight w:val="285"/>
          <w:jc w:val="center"/>
        </w:trPr>
        <w:tc>
          <w:tcPr>
            <w:tcW w:w="2994" w:type="dxa"/>
            <w:tcBorders>
              <w:top w:val="single" w:sz="6" w:space="0" w:color="auto"/>
              <w:left w:val="single" w:sz="6" w:space="0" w:color="auto"/>
              <w:bottom w:val="single" w:sz="6" w:space="0" w:color="auto"/>
              <w:right w:val="single" w:sz="6" w:space="0" w:color="auto"/>
            </w:tcBorders>
            <w:tcMar>
              <w:left w:w="105" w:type="dxa"/>
              <w:right w:w="105" w:type="dxa"/>
            </w:tcMar>
          </w:tcPr>
          <w:p w14:paraId="59785FA9"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Fort Portal city</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9FAC28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24051FE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 from Kampala</w:t>
            </w:r>
          </w:p>
        </w:tc>
      </w:tr>
      <w:tr w:rsidR="008E165A" w:rsidRPr="008E165A" w14:paraId="5D40A64F" w14:textId="77777777" w:rsidTr="00FC57B3">
        <w:trPr>
          <w:trHeight w:val="285"/>
          <w:jc w:val="center"/>
        </w:trPr>
        <w:tc>
          <w:tcPr>
            <w:tcW w:w="2994" w:type="dxa"/>
            <w:tcBorders>
              <w:top w:val="single" w:sz="6" w:space="0" w:color="auto"/>
              <w:left w:val="single" w:sz="6" w:space="0" w:color="auto"/>
              <w:bottom w:val="single" w:sz="6" w:space="0" w:color="auto"/>
              <w:right w:val="single" w:sz="6" w:space="0" w:color="auto"/>
            </w:tcBorders>
            <w:tcMar>
              <w:left w:w="105" w:type="dxa"/>
              <w:right w:w="105" w:type="dxa"/>
            </w:tcMar>
          </w:tcPr>
          <w:p w14:paraId="47F7BDFD"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Kasese DLG</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06406DA7"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0BB51D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420 Km from Kampala</w:t>
            </w:r>
          </w:p>
        </w:tc>
      </w:tr>
      <w:tr w:rsidR="008E165A" w:rsidRPr="008E165A" w14:paraId="687EF920" w14:textId="77777777" w:rsidTr="00FC57B3">
        <w:trPr>
          <w:trHeight w:val="285"/>
          <w:jc w:val="center"/>
        </w:trPr>
        <w:tc>
          <w:tcPr>
            <w:tcW w:w="2994" w:type="dxa"/>
            <w:tcBorders>
              <w:top w:val="single" w:sz="6" w:space="0" w:color="auto"/>
              <w:left w:val="single" w:sz="6" w:space="0" w:color="auto"/>
              <w:bottom w:val="single" w:sz="6" w:space="0" w:color="auto"/>
              <w:right w:val="single" w:sz="6" w:space="0" w:color="auto"/>
            </w:tcBorders>
            <w:tcMar>
              <w:left w:w="105" w:type="dxa"/>
              <w:right w:w="105" w:type="dxa"/>
            </w:tcMar>
          </w:tcPr>
          <w:p w14:paraId="14391DDC"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Kyegegwa</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6E3B4FB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746F2F8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193 Km from Kampala</w:t>
            </w:r>
          </w:p>
        </w:tc>
      </w:tr>
    </w:tbl>
    <w:p w14:paraId="6A282B8C" w14:textId="77777777" w:rsidR="008E165A" w:rsidRPr="008E165A" w:rsidRDefault="008E165A" w:rsidP="008E165A">
      <w:pPr>
        <w:spacing w:after="0" w:line="240" w:lineRule="auto"/>
        <w:jc w:val="both"/>
        <w:rPr>
          <w:rFonts w:asciiTheme="minorHAnsi" w:eastAsiaTheme="minorHAnsi" w:hAnsiTheme="minorHAnsi" w:cstheme="minorHAnsi"/>
          <w:color w:val="585756"/>
          <w:lang w:val="en-GB"/>
        </w:rPr>
      </w:pPr>
    </w:p>
    <w:tbl>
      <w:tblPr>
        <w:tblStyle w:val="TableGrid00"/>
        <w:tblW w:w="9206"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1"/>
        <w:gridCol w:w="1695"/>
        <w:gridCol w:w="2820"/>
        <w:gridCol w:w="3580"/>
      </w:tblGrid>
      <w:tr w:rsidR="008E165A" w:rsidRPr="008E165A" w14:paraId="46E16FD7"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21B7B6B"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No.</w:t>
            </w:r>
          </w:p>
        </w:tc>
        <w:tc>
          <w:tcPr>
            <w:tcW w:w="16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5A7E62"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28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1AF2629"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VTIs</w:t>
            </w:r>
          </w:p>
        </w:tc>
        <w:tc>
          <w:tcPr>
            <w:tcW w:w="3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579AFC"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Distance from Kampala</w:t>
            </w:r>
          </w:p>
        </w:tc>
      </w:tr>
      <w:tr w:rsidR="008E165A" w:rsidRPr="008E165A" w14:paraId="13DB14A3" w14:textId="77777777" w:rsidTr="00FC57B3">
        <w:trPr>
          <w:trHeight w:val="285"/>
          <w:jc w:val="center"/>
        </w:trPr>
        <w:tc>
          <w:tcPr>
            <w:tcW w:w="9206"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18C7115"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Rwenzori Region</w:t>
            </w:r>
          </w:p>
        </w:tc>
      </w:tr>
      <w:tr w:rsidR="008E165A" w:rsidRPr="008E165A" w14:paraId="61691CE6"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tcMar>
              <w:left w:w="105" w:type="dxa"/>
              <w:right w:w="105" w:type="dxa"/>
            </w:tcMar>
          </w:tcPr>
          <w:p w14:paraId="56B37B2B"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1695" w:type="dxa"/>
            <w:tcBorders>
              <w:top w:val="single" w:sz="6" w:space="0" w:color="auto"/>
              <w:left w:val="single" w:sz="6" w:space="0" w:color="auto"/>
              <w:bottom w:val="single" w:sz="6" w:space="0" w:color="auto"/>
              <w:right w:val="single" w:sz="6" w:space="0" w:color="auto"/>
            </w:tcBorders>
            <w:tcMar>
              <w:left w:w="105" w:type="dxa"/>
              <w:right w:w="105" w:type="dxa"/>
            </w:tcMar>
          </w:tcPr>
          <w:p w14:paraId="3E89052D"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Kyegegwa</w:t>
            </w:r>
          </w:p>
        </w:tc>
        <w:tc>
          <w:tcPr>
            <w:tcW w:w="2820" w:type="dxa"/>
            <w:tcBorders>
              <w:top w:val="single" w:sz="6" w:space="0" w:color="auto"/>
              <w:left w:val="single" w:sz="6" w:space="0" w:color="auto"/>
              <w:bottom w:val="single" w:sz="6" w:space="0" w:color="auto"/>
              <w:right w:val="single" w:sz="6" w:space="0" w:color="auto"/>
            </w:tcBorders>
            <w:tcMar>
              <w:left w:w="105" w:type="dxa"/>
              <w:right w:w="105" w:type="dxa"/>
            </w:tcMar>
          </w:tcPr>
          <w:p w14:paraId="2998600C"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tcPr>
          <w:p w14:paraId="55A977E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280 Km</w:t>
            </w:r>
          </w:p>
        </w:tc>
      </w:tr>
      <w:tr w:rsidR="008E165A" w:rsidRPr="008E165A" w14:paraId="7D6DDBDD" w14:textId="77777777" w:rsidTr="00FC57B3">
        <w:trPr>
          <w:trHeight w:val="285"/>
          <w:jc w:val="center"/>
        </w:trPr>
        <w:tc>
          <w:tcPr>
            <w:tcW w:w="9206"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88690C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Central Region</w:t>
            </w:r>
          </w:p>
        </w:tc>
      </w:tr>
      <w:tr w:rsidR="008E165A" w:rsidRPr="008E165A" w14:paraId="6C952900"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tcMar>
              <w:left w:w="105" w:type="dxa"/>
              <w:right w:w="105" w:type="dxa"/>
            </w:tcMar>
          </w:tcPr>
          <w:p w14:paraId="7A98B3DA"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1695" w:type="dxa"/>
            <w:tcBorders>
              <w:top w:val="single" w:sz="6" w:space="0" w:color="auto"/>
              <w:left w:val="single" w:sz="6" w:space="0" w:color="auto"/>
              <w:bottom w:val="single" w:sz="6" w:space="0" w:color="auto"/>
              <w:right w:val="single" w:sz="6" w:space="0" w:color="auto"/>
            </w:tcBorders>
            <w:tcMar>
              <w:left w:w="105" w:type="dxa"/>
              <w:right w:w="105" w:type="dxa"/>
            </w:tcMar>
          </w:tcPr>
          <w:p w14:paraId="4F38BB17"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Kampala</w:t>
            </w:r>
          </w:p>
        </w:tc>
        <w:tc>
          <w:tcPr>
            <w:tcW w:w="2820" w:type="dxa"/>
            <w:tcBorders>
              <w:top w:val="single" w:sz="6" w:space="0" w:color="auto"/>
              <w:left w:val="single" w:sz="6" w:space="0" w:color="auto"/>
              <w:bottom w:val="single" w:sz="6" w:space="0" w:color="auto"/>
              <w:right w:val="single" w:sz="6" w:space="0" w:color="auto"/>
            </w:tcBorders>
            <w:tcMar>
              <w:left w:w="105" w:type="dxa"/>
              <w:right w:w="105" w:type="dxa"/>
            </w:tcMar>
          </w:tcPr>
          <w:p w14:paraId="4E6E35CD"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tcPr>
          <w:p w14:paraId="7512C82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10 Km</w:t>
            </w:r>
          </w:p>
        </w:tc>
      </w:tr>
      <w:tr w:rsidR="008E165A" w:rsidRPr="008E165A" w14:paraId="55C3FBB1"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tcMar>
              <w:left w:w="105" w:type="dxa"/>
              <w:right w:w="105" w:type="dxa"/>
            </w:tcMar>
          </w:tcPr>
          <w:p w14:paraId="3152E50E"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1695" w:type="dxa"/>
            <w:tcBorders>
              <w:top w:val="single" w:sz="6" w:space="0" w:color="auto"/>
              <w:left w:val="single" w:sz="6" w:space="0" w:color="auto"/>
              <w:bottom w:val="single" w:sz="6" w:space="0" w:color="auto"/>
              <w:right w:val="single" w:sz="6" w:space="0" w:color="auto"/>
            </w:tcBorders>
            <w:tcMar>
              <w:left w:w="105" w:type="dxa"/>
              <w:right w:w="105" w:type="dxa"/>
            </w:tcMar>
          </w:tcPr>
          <w:p w14:paraId="542A0DE5"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Mpigi</w:t>
            </w:r>
          </w:p>
        </w:tc>
        <w:tc>
          <w:tcPr>
            <w:tcW w:w="2820" w:type="dxa"/>
            <w:tcBorders>
              <w:top w:val="single" w:sz="6" w:space="0" w:color="auto"/>
              <w:left w:val="single" w:sz="6" w:space="0" w:color="auto"/>
              <w:bottom w:val="single" w:sz="6" w:space="0" w:color="auto"/>
              <w:right w:val="single" w:sz="6" w:space="0" w:color="auto"/>
            </w:tcBorders>
            <w:tcMar>
              <w:left w:w="105" w:type="dxa"/>
              <w:right w:w="105" w:type="dxa"/>
            </w:tcMar>
          </w:tcPr>
          <w:p w14:paraId="6C63F2C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tcPr>
          <w:p w14:paraId="51661F1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60 Km</w:t>
            </w:r>
          </w:p>
        </w:tc>
      </w:tr>
      <w:tr w:rsidR="008E165A" w:rsidRPr="008E165A" w14:paraId="68F6AED1"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tcMar>
              <w:left w:w="105" w:type="dxa"/>
              <w:right w:w="105" w:type="dxa"/>
            </w:tcMar>
          </w:tcPr>
          <w:p w14:paraId="5A9B8792"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w:t>
            </w:r>
          </w:p>
        </w:tc>
        <w:tc>
          <w:tcPr>
            <w:tcW w:w="1695" w:type="dxa"/>
            <w:tcBorders>
              <w:top w:val="single" w:sz="6" w:space="0" w:color="auto"/>
              <w:left w:val="single" w:sz="6" w:space="0" w:color="auto"/>
              <w:bottom w:val="single" w:sz="6" w:space="0" w:color="auto"/>
              <w:right w:val="single" w:sz="6" w:space="0" w:color="auto"/>
            </w:tcBorders>
            <w:tcMar>
              <w:left w:w="105" w:type="dxa"/>
              <w:right w:w="105" w:type="dxa"/>
            </w:tcMar>
          </w:tcPr>
          <w:p w14:paraId="1BACD6D0"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Wakiso</w:t>
            </w:r>
          </w:p>
        </w:tc>
        <w:tc>
          <w:tcPr>
            <w:tcW w:w="2820" w:type="dxa"/>
            <w:tcBorders>
              <w:top w:val="single" w:sz="6" w:space="0" w:color="auto"/>
              <w:left w:val="single" w:sz="6" w:space="0" w:color="auto"/>
              <w:bottom w:val="single" w:sz="6" w:space="0" w:color="auto"/>
              <w:right w:val="single" w:sz="6" w:space="0" w:color="auto"/>
            </w:tcBorders>
            <w:tcMar>
              <w:left w:w="105" w:type="dxa"/>
              <w:right w:w="105" w:type="dxa"/>
            </w:tcMar>
          </w:tcPr>
          <w:p w14:paraId="50B9BD2F"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tcPr>
          <w:p w14:paraId="009B82D4"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35 Km</w:t>
            </w:r>
          </w:p>
        </w:tc>
      </w:tr>
      <w:tr w:rsidR="008E165A" w:rsidRPr="008E165A" w14:paraId="67D57E9F" w14:textId="77777777" w:rsidTr="00FC57B3">
        <w:trPr>
          <w:trHeight w:val="285"/>
          <w:jc w:val="center"/>
        </w:trPr>
        <w:tc>
          <w:tcPr>
            <w:tcW w:w="9206"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A9D83C8"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Busoga Region</w:t>
            </w:r>
          </w:p>
        </w:tc>
      </w:tr>
      <w:tr w:rsidR="008E165A" w:rsidRPr="008E165A" w14:paraId="6B5F9731" w14:textId="77777777" w:rsidTr="00FC57B3">
        <w:trPr>
          <w:trHeight w:val="285"/>
          <w:jc w:val="center"/>
        </w:trPr>
        <w:tc>
          <w:tcPr>
            <w:tcW w:w="1111" w:type="dxa"/>
            <w:tcBorders>
              <w:top w:val="single" w:sz="6" w:space="0" w:color="auto"/>
              <w:left w:val="single" w:sz="6" w:space="0" w:color="auto"/>
              <w:bottom w:val="single" w:sz="6" w:space="0" w:color="auto"/>
              <w:right w:val="single" w:sz="6" w:space="0" w:color="auto"/>
            </w:tcBorders>
            <w:tcMar>
              <w:left w:w="105" w:type="dxa"/>
              <w:right w:w="105" w:type="dxa"/>
            </w:tcMar>
          </w:tcPr>
          <w:p w14:paraId="04679A58"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1695" w:type="dxa"/>
            <w:tcBorders>
              <w:top w:val="nil"/>
              <w:left w:val="single" w:sz="6" w:space="0" w:color="auto"/>
              <w:bottom w:val="single" w:sz="6" w:space="0" w:color="auto"/>
              <w:right w:val="single" w:sz="6" w:space="0" w:color="auto"/>
            </w:tcBorders>
            <w:tcMar>
              <w:left w:w="105" w:type="dxa"/>
              <w:right w:w="105" w:type="dxa"/>
            </w:tcMar>
          </w:tcPr>
          <w:p w14:paraId="1598C9C2"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w:t>
            </w:r>
          </w:p>
        </w:tc>
        <w:tc>
          <w:tcPr>
            <w:tcW w:w="2820" w:type="dxa"/>
            <w:tcBorders>
              <w:top w:val="nil"/>
              <w:left w:val="single" w:sz="6" w:space="0" w:color="auto"/>
              <w:bottom w:val="single" w:sz="6" w:space="0" w:color="auto"/>
              <w:right w:val="single" w:sz="6" w:space="0" w:color="auto"/>
            </w:tcBorders>
            <w:tcMar>
              <w:left w:w="105" w:type="dxa"/>
              <w:right w:w="105" w:type="dxa"/>
            </w:tcMar>
          </w:tcPr>
          <w:p w14:paraId="2180DC4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580" w:type="dxa"/>
            <w:tcBorders>
              <w:top w:val="nil"/>
              <w:left w:val="single" w:sz="6" w:space="0" w:color="auto"/>
              <w:bottom w:val="single" w:sz="6" w:space="0" w:color="auto"/>
              <w:right w:val="single" w:sz="6" w:space="0" w:color="auto"/>
            </w:tcBorders>
            <w:tcMar>
              <w:left w:w="105" w:type="dxa"/>
              <w:right w:w="105" w:type="dxa"/>
            </w:tcMar>
          </w:tcPr>
          <w:p w14:paraId="678EC670"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w:t>
            </w:r>
          </w:p>
        </w:tc>
      </w:tr>
    </w:tbl>
    <w:p w14:paraId="4D383134" w14:textId="77777777" w:rsidR="008E165A" w:rsidRPr="008E165A" w:rsidRDefault="008E165A" w:rsidP="008E165A">
      <w:pPr>
        <w:spacing w:after="0" w:line="240" w:lineRule="auto"/>
        <w:rPr>
          <w:rFonts w:asciiTheme="minorHAnsi" w:eastAsiaTheme="minorHAnsi" w:hAnsiTheme="minorHAnsi" w:cstheme="minorHAnsi"/>
          <w:color w:val="585756"/>
          <w:lang w:val="en-GB"/>
        </w:rPr>
      </w:pPr>
    </w:p>
    <w:tbl>
      <w:tblPr>
        <w:tblStyle w:val="TableGrid00"/>
        <w:tblW w:w="9241"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41"/>
        <w:gridCol w:w="2565"/>
        <w:gridCol w:w="3135"/>
      </w:tblGrid>
      <w:tr w:rsidR="008E165A" w:rsidRPr="008E165A" w14:paraId="2499389B"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FC48236"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25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0C44828"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existing VTIs</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510E7CA"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Location/Distance</w:t>
            </w:r>
          </w:p>
        </w:tc>
      </w:tr>
      <w:tr w:rsidR="008E165A" w:rsidRPr="008E165A" w14:paraId="5D83F81F"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251D4E7A"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Kabarole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705872B0"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0C34B80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 from Kampala</w:t>
            </w:r>
          </w:p>
        </w:tc>
      </w:tr>
      <w:tr w:rsidR="008E165A" w:rsidRPr="008E165A" w14:paraId="0D1B207F"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2AD29D79"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Masindi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6CEFE71F"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4A828AF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200 Km from Kampala</w:t>
            </w:r>
          </w:p>
        </w:tc>
      </w:tr>
      <w:tr w:rsidR="008E165A" w:rsidRPr="008E165A" w14:paraId="0A4DB1BE"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64BA6307"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Kasese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5D75FAE7"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12275752"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420 Km from Kampala</w:t>
            </w:r>
          </w:p>
        </w:tc>
      </w:tr>
      <w:tr w:rsidR="008E165A" w:rsidRPr="008E165A" w14:paraId="1A0F03AD"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61A88E67"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lastRenderedPageBreak/>
              <w:t>Hoima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1A6BF118"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3A0CD9DF"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200 Km from Kampala</w:t>
            </w:r>
          </w:p>
        </w:tc>
      </w:tr>
    </w:tbl>
    <w:p w14:paraId="4D0CB826" w14:textId="77777777" w:rsidR="008E165A" w:rsidRPr="008E165A" w:rsidRDefault="008E165A" w:rsidP="008E165A">
      <w:pPr>
        <w:autoSpaceDE w:val="0"/>
        <w:autoSpaceDN w:val="0"/>
        <w:adjustRightInd w:val="0"/>
        <w:spacing w:before="60" w:after="60" w:line="240" w:lineRule="auto"/>
        <w:contextualSpacing/>
        <w:outlineLvl w:val="2"/>
        <w:rPr>
          <w:b/>
          <w:bCs/>
          <w:color w:val="404040" w:themeColor="text1" w:themeTint="BF"/>
          <w:kern w:val="2"/>
          <w:sz w:val="24"/>
          <w:szCs w:val="24"/>
          <w:lang w:eastAsia="ja-JP"/>
          <w14:ligatures w14:val="standardContextual"/>
        </w:rPr>
      </w:pPr>
      <w:bookmarkStart w:id="41" w:name="_Toc179793815"/>
    </w:p>
    <w:tbl>
      <w:tblPr>
        <w:tblStyle w:val="TableGrid00"/>
        <w:tblW w:w="9241" w:type="dxa"/>
        <w:jc w:val="center"/>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41"/>
        <w:gridCol w:w="2565"/>
        <w:gridCol w:w="3135"/>
      </w:tblGrid>
      <w:tr w:rsidR="008E165A" w:rsidRPr="008E165A" w14:paraId="4A419F85"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C015B66"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District</w:t>
            </w:r>
          </w:p>
        </w:tc>
        <w:tc>
          <w:tcPr>
            <w:tcW w:w="25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B1C50D6"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Number of Nursing schools</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8561A73"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Location/Distance</w:t>
            </w:r>
          </w:p>
        </w:tc>
      </w:tr>
      <w:tr w:rsidR="008E165A" w:rsidRPr="008E165A" w14:paraId="7290F766"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529180D1"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Kabarole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3307A10D"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46BA425E"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320 Km from Kampala</w:t>
            </w:r>
          </w:p>
        </w:tc>
      </w:tr>
      <w:tr w:rsidR="008E165A" w:rsidRPr="008E165A" w14:paraId="7DA52230"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3E6FE96F"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Jinja City</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665B1805"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4FB569B5"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80 Km from Kampala</w:t>
            </w:r>
          </w:p>
        </w:tc>
      </w:tr>
      <w:tr w:rsidR="008E165A" w:rsidRPr="008E165A" w14:paraId="1D26A64A" w14:textId="77777777" w:rsidTr="00FC57B3">
        <w:trPr>
          <w:trHeight w:val="285"/>
          <w:jc w:val="center"/>
        </w:trPr>
        <w:tc>
          <w:tcPr>
            <w:tcW w:w="3541" w:type="dxa"/>
            <w:tcBorders>
              <w:top w:val="single" w:sz="6" w:space="0" w:color="auto"/>
              <w:left w:val="single" w:sz="6" w:space="0" w:color="auto"/>
              <w:bottom w:val="single" w:sz="6" w:space="0" w:color="auto"/>
              <w:right w:val="single" w:sz="6" w:space="0" w:color="auto"/>
            </w:tcBorders>
            <w:tcMar>
              <w:left w:w="105" w:type="dxa"/>
              <w:right w:w="105" w:type="dxa"/>
            </w:tcMar>
          </w:tcPr>
          <w:p w14:paraId="431D78AF"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Hoima DLG</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5CABA51E" w14:textId="77777777" w:rsidR="008E165A" w:rsidRPr="008E165A" w:rsidRDefault="008E165A" w:rsidP="008E165A">
            <w:pP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1</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3FEA5E0B" w14:textId="77777777" w:rsidR="008E165A" w:rsidRPr="008E165A" w:rsidRDefault="008E165A" w:rsidP="008E165A">
            <w:pPr>
              <w:jc w:val="center"/>
              <w:rPr>
                <w:rFonts w:asciiTheme="minorHAnsi" w:eastAsiaTheme="minorHAnsi" w:hAnsiTheme="minorHAnsi" w:cstheme="minorHAnsi"/>
                <w:color w:val="585756"/>
                <w:lang w:val="en-GB"/>
              </w:rPr>
            </w:pPr>
            <w:r w:rsidRPr="008E165A">
              <w:rPr>
                <w:rFonts w:asciiTheme="minorHAnsi" w:eastAsiaTheme="minorHAnsi" w:hAnsiTheme="minorHAnsi" w:cstheme="minorHAnsi"/>
                <w:color w:val="585756"/>
                <w:lang w:val="en-GB"/>
              </w:rPr>
              <w:t>200 Km from Kampala</w:t>
            </w:r>
          </w:p>
        </w:tc>
      </w:tr>
    </w:tbl>
    <w:p w14:paraId="6EC613A3" w14:textId="77777777" w:rsidR="008E165A" w:rsidRPr="008E165A" w:rsidRDefault="008E165A" w:rsidP="008E165A">
      <w:pPr>
        <w:autoSpaceDE w:val="0"/>
        <w:autoSpaceDN w:val="0"/>
        <w:adjustRightInd w:val="0"/>
        <w:spacing w:before="60" w:after="60" w:line="240" w:lineRule="auto"/>
        <w:contextualSpacing/>
        <w:outlineLvl w:val="2"/>
        <w:rPr>
          <w:b/>
          <w:bCs/>
          <w:color w:val="404040" w:themeColor="text1" w:themeTint="BF"/>
          <w:kern w:val="2"/>
          <w:sz w:val="24"/>
          <w:szCs w:val="24"/>
          <w:lang w:eastAsia="ja-JP"/>
          <w14:ligatures w14:val="standardContextual"/>
        </w:rPr>
      </w:pPr>
    </w:p>
    <w:p w14:paraId="3FEC3B3E" w14:textId="0E60A5C7" w:rsidR="008E165A" w:rsidRPr="008E165A" w:rsidRDefault="008E165A" w:rsidP="008E165A">
      <w:pPr>
        <w:autoSpaceDE w:val="0"/>
        <w:autoSpaceDN w:val="0"/>
        <w:adjustRightInd w:val="0"/>
        <w:spacing w:before="60" w:after="60" w:line="240" w:lineRule="auto"/>
        <w:contextualSpacing/>
        <w:outlineLvl w:val="2"/>
        <w:rPr>
          <w:b/>
          <w:bCs/>
          <w:color w:val="404040" w:themeColor="text1" w:themeTint="BF"/>
          <w:kern w:val="2"/>
          <w:sz w:val="24"/>
          <w:szCs w:val="24"/>
          <w:lang w:eastAsia="ja-JP"/>
          <w14:ligatures w14:val="standardContextual"/>
        </w:rPr>
      </w:pPr>
      <w:bookmarkStart w:id="42" w:name="_Toc182823251"/>
      <w:r w:rsidRPr="008E165A">
        <w:rPr>
          <w:b/>
          <w:bCs/>
          <w:color w:val="404040" w:themeColor="text1" w:themeTint="BF"/>
          <w:kern w:val="2"/>
          <w:sz w:val="24"/>
          <w:szCs w:val="24"/>
          <w:lang w:eastAsia="ja-JP"/>
          <w14:ligatures w14:val="standardContextual"/>
        </w:rPr>
        <w:t>1.2.</w:t>
      </w:r>
      <w:r w:rsidR="00DD37E6">
        <w:rPr>
          <w:b/>
          <w:bCs/>
          <w:color w:val="404040" w:themeColor="text1" w:themeTint="BF"/>
          <w:kern w:val="2"/>
          <w:sz w:val="24"/>
          <w:szCs w:val="24"/>
          <w:lang w:eastAsia="ja-JP"/>
          <w14:ligatures w14:val="standardContextual"/>
        </w:rPr>
        <w:t xml:space="preserve">6 </w:t>
      </w:r>
      <w:r w:rsidRPr="008E165A">
        <w:rPr>
          <w:b/>
          <w:bCs/>
          <w:color w:val="404040" w:themeColor="text1" w:themeTint="BF"/>
          <w:kern w:val="2"/>
          <w:sz w:val="24"/>
          <w:szCs w:val="24"/>
          <w:lang w:eastAsia="ja-JP"/>
          <w14:ligatures w14:val="standardContextual"/>
        </w:rPr>
        <w:t>Other resources</w:t>
      </w:r>
      <w:bookmarkEnd w:id="41"/>
      <w:bookmarkEnd w:id="42"/>
      <w:r w:rsidRPr="008E165A">
        <w:rPr>
          <w:b/>
          <w:bCs/>
          <w:color w:val="404040" w:themeColor="text1" w:themeTint="BF"/>
          <w:kern w:val="2"/>
          <w:sz w:val="24"/>
          <w:szCs w:val="24"/>
          <w:lang w:eastAsia="ja-JP"/>
          <w14:ligatures w14:val="standardContextual"/>
        </w:rPr>
        <w:t xml:space="preserve"> </w:t>
      </w:r>
    </w:p>
    <w:p w14:paraId="64A98A12" w14:textId="2ACDD767" w:rsidR="008E165A" w:rsidRPr="008E165A" w:rsidRDefault="008E165A" w:rsidP="000079D1">
      <w:pPr>
        <w:spacing w:before="240" w:after="31" w:line="269" w:lineRule="auto"/>
        <w:ind w:left="-5" w:hanging="10"/>
        <w:jc w:val="both"/>
        <w:rPr>
          <w:rFonts w:asciiTheme="minorHAnsi" w:eastAsiaTheme="minorHAnsi" w:hAnsiTheme="minorHAnsi" w:cstheme="minorBidi"/>
          <w:color w:val="585756"/>
          <w:lang w:val="en-GB"/>
        </w:rPr>
      </w:pPr>
      <w:r w:rsidRPr="00337478">
        <w:rPr>
          <w:rFonts w:asciiTheme="minorHAnsi" w:eastAsiaTheme="minorHAnsi" w:hAnsiTheme="minorHAnsi" w:cstheme="minorBidi"/>
          <w:color w:val="585756"/>
          <w:lang w:val="en-GB"/>
        </w:rPr>
        <w:t>The contractor shall assemble all tools necessary to perform the works under the contract, including but not limited to the following: transport van, ICT equipment like laptops, tablets or desktops. Additionally, the contractor shall be responsible for the transportation, accommodation and provision of meals for their team.</w:t>
      </w:r>
      <w:r w:rsidR="00337478">
        <w:rPr>
          <w:rFonts w:asciiTheme="minorHAnsi" w:eastAsiaTheme="minorHAnsi" w:hAnsiTheme="minorHAnsi" w:cstheme="minorBidi"/>
          <w:color w:val="585756"/>
          <w:lang w:val="en-GB"/>
        </w:rPr>
        <w:t xml:space="preserve"> The venue for the trainings shall be the institutions themselves.</w:t>
      </w:r>
    </w:p>
    <w:p w14:paraId="5722B87E" w14:textId="77777777" w:rsidR="008E165A" w:rsidRPr="008E165A" w:rsidRDefault="008E165A" w:rsidP="008E165A">
      <w:pPr>
        <w:spacing w:after="3" w:line="269" w:lineRule="auto"/>
        <w:ind w:left="720" w:hanging="360"/>
        <w:jc w:val="both"/>
        <w:rPr>
          <w:kern w:val="2"/>
          <w:lang w:eastAsia="ja-JP"/>
          <w14:ligatures w14:val="standardContextual"/>
        </w:rPr>
      </w:pPr>
    </w:p>
    <w:p w14:paraId="7239C179" w14:textId="77777777" w:rsidR="00407821" w:rsidRPr="00407821" w:rsidRDefault="00407821" w:rsidP="00407821"/>
    <w:p w14:paraId="2795DF6E" w14:textId="77777777" w:rsidR="009072D5" w:rsidRDefault="009072D5">
      <w:pPr>
        <w:spacing w:after="293"/>
      </w:pPr>
    </w:p>
    <w:p w14:paraId="26DCE6F3" w14:textId="77777777" w:rsidR="00EB67AF" w:rsidRDefault="00EB67AF">
      <w:pPr>
        <w:spacing w:after="0"/>
        <w:rPr>
          <w:rFonts w:ascii="Times New Roman" w:eastAsia="Times New Roman" w:hAnsi="Times New Roman" w:cs="Times New Roman"/>
          <w:color w:val="585756"/>
          <w:sz w:val="21"/>
        </w:rPr>
      </w:pPr>
      <w:r>
        <w:rPr>
          <w:rFonts w:ascii="Times New Roman" w:eastAsia="Times New Roman" w:hAnsi="Times New Roman" w:cs="Times New Roman"/>
          <w:color w:val="585756"/>
          <w:sz w:val="21"/>
        </w:rPr>
        <w:t xml:space="preserve"> </w:t>
      </w:r>
    </w:p>
    <w:p w14:paraId="7BD84266" w14:textId="77777777" w:rsidR="00EB67AF" w:rsidRDefault="00EB67AF">
      <w:pPr>
        <w:rPr>
          <w:rFonts w:ascii="Times New Roman" w:eastAsia="Times New Roman" w:hAnsi="Times New Roman" w:cs="Times New Roman"/>
          <w:color w:val="585756"/>
          <w:sz w:val="21"/>
        </w:rPr>
      </w:pPr>
      <w:r>
        <w:rPr>
          <w:rFonts w:ascii="Times New Roman" w:eastAsia="Times New Roman" w:hAnsi="Times New Roman" w:cs="Times New Roman"/>
          <w:color w:val="585756"/>
          <w:sz w:val="21"/>
        </w:rPr>
        <w:br w:type="page"/>
      </w:r>
    </w:p>
    <w:p w14:paraId="6E110345" w14:textId="0394BB0B" w:rsidR="009072D5" w:rsidRDefault="00EB67AF">
      <w:pPr>
        <w:spacing w:after="0"/>
      </w:pPr>
      <w:r>
        <w:rPr>
          <w:rFonts w:ascii="Times New Roman" w:eastAsia="Times New Roman" w:hAnsi="Times New Roman" w:cs="Times New Roman"/>
          <w:color w:val="585756"/>
          <w:sz w:val="21"/>
        </w:rPr>
        <w:lastRenderedPageBreak/>
        <w:tab/>
      </w:r>
      <w:r>
        <w:rPr>
          <w:b/>
          <w:color w:val="FFFFFF"/>
          <w:sz w:val="32"/>
        </w:rPr>
        <w:t xml:space="preserve"> </w:t>
      </w:r>
    </w:p>
    <w:p w14:paraId="347E207A" w14:textId="0BAC25D8" w:rsidR="00407821" w:rsidRDefault="00407821" w:rsidP="00731963">
      <w:pPr>
        <w:pStyle w:val="Heading1"/>
      </w:pPr>
      <w:bookmarkStart w:id="43" w:name="_Hlk70521740"/>
      <w:bookmarkStart w:id="44" w:name="_Toc182823252"/>
      <w:bookmarkStart w:id="45" w:name="_Hlk70511478"/>
      <w:r>
        <w:t>General</w:t>
      </w:r>
      <w:r w:rsidR="00731963" w:rsidRPr="00731963">
        <w:t xml:space="preserve"> </w:t>
      </w:r>
      <w:r>
        <w:t>Provisions</w:t>
      </w:r>
      <w:bookmarkEnd w:id="43"/>
      <w:bookmarkEnd w:id="44"/>
    </w:p>
    <w:p w14:paraId="365B9466" w14:textId="094DDB8B" w:rsidR="009072D5" w:rsidRPr="00F46CCE" w:rsidRDefault="00407821" w:rsidP="00731963">
      <w:pPr>
        <w:pStyle w:val="Heading2"/>
        <w:rPr>
          <w:lang w:val="en-US"/>
        </w:rPr>
      </w:pPr>
      <w:bookmarkStart w:id="46" w:name="_Toc182823253"/>
      <w:bookmarkEnd w:id="45"/>
      <w:r w:rsidRPr="00F46CCE">
        <w:rPr>
          <w:lang w:val="en-US"/>
        </w:rPr>
        <w:t xml:space="preserve">2.1 </w:t>
      </w:r>
      <w:r w:rsidR="00EB67AF" w:rsidRPr="00F46CCE">
        <w:rPr>
          <w:lang w:val="en-US"/>
        </w:rPr>
        <w:t>Derogations from the General Implementing Rules</w:t>
      </w:r>
      <w:bookmarkEnd w:id="46"/>
      <w:r w:rsidR="00EB67AF" w:rsidRPr="00F46CCE">
        <w:rPr>
          <w:lang w:val="en-US"/>
        </w:rPr>
        <w:t xml:space="preserve"> </w:t>
      </w:r>
    </w:p>
    <w:p w14:paraId="5918C5DC" w14:textId="311F8CB2" w:rsidR="003204C9" w:rsidRPr="003204C9" w:rsidRDefault="00EB67AF" w:rsidP="003204C9">
      <w:pPr>
        <w:spacing w:after="126" w:line="282" w:lineRule="auto"/>
        <w:ind w:left="-5" w:right="6" w:hanging="10"/>
        <w:jc w:val="both"/>
        <w:rPr>
          <w:rFonts w:asciiTheme="minorHAnsi" w:eastAsia="Georgia" w:hAnsiTheme="minorHAnsi" w:cstheme="minorHAnsi"/>
          <w:color w:val="585756"/>
        </w:rPr>
      </w:pPr>
      <w:bookmarkStart w:id="47" w:name="_Hlk70511175"/>
      <w:r w:rsidRPr="003204C9">
        <w:rPr>
          <w:rFonts w:asciiTheme="minorHAnsi" w:eastAsia="Georgia" w:hAnsiTheme="minorHAnsi" w:cstheme="minorHAnsi"/>
          <w:color w:val="585756"/>
        </w:rPr>
        <w:t>Section 4, ‘</w:t>
      </w:r>
      <w:r w:rsidRPr="003204C9">
        <w:rPr>
          <w:rFonts w:asciiTheme="minorHAnsi" w:eastAsia="Georgia" w:hAnsiTheme="minorHAnsi" w:cstheme="minorHAnsi"/>
          <w:i/>
          <w:color w:val="585756"/>
        </w:rPr>
        <w:t>Specific contractual and administrative conditions’</w:t>
      </w:r>
      <w:r w:rsidRPr="003204C9">
        <w:rPr>
          <w:rFonts w:asciiTheme="minorHAnsi" w:eastAsia="Georgia" w:hAnsiTheme="minorHAnsi" w:cstheme="minorHAnsi"/>
          <w:color w:val="585756"/>
        </w:rPr>
        <w:t xml:space="preserve"> of these Tender Specifications (CSC/Cahier Spécial des Charges) holds the specific administrative and contractual provisions that apply to this public contract by way of derogation from the Royal Decree of 14.01.2013 or as a complement or an elaboration thereof.  </w:t>
      </w:r>
    </w:p>
    <w:p w14:paraId="06CB41BD" w14:textId="0F87C455" w:rsidR="003204C9" w:rsidRPr="003204C9" w:rsidRDefault="003204C9" w:rsidP="003204C9">
      <w:pPr>
        <w:spacing w:after="126" w:line="282" w:lineRule="auto"/>
        <w:ind w:left="-5" w:right="6" w:hanging="10"/>
        <w:jc w:val="both"/>
        <w:rPr>
          <w:rFonts w:asciiTheme="minorHAnsi" w:hAnsiTheme="minorHAnsi" w:cstheme="minorHAnsi"/>
          <w:lang w:val="en-GB"/>
        </w:rPr>
      </w:pPr>
      <w:r w:rsidRPr="003204C9">
        <w:rPr>
          <w:rFonts w:asciiTheme="minorHAnsi" w:eastAsia="Georgia" w:hAnsiTheme="minorHAnsi" w:cstheme="minorHAnsi"/>
          <w:color w:val="585756"/>
          <w:lang w:val="en-GB"/>
        </w:rPr>
        <w:t>These tender documents derogate from Art. 25-33 of the General Implementing Rules (see point 4.7 “Performance bond (Art. 25-33)”). This is motivated by the need to provide equal opportunity for local and international tenderers to participate with a view to increasing competition.</w:t>
      </w:r>
      <w:r w:rsidRPr="003204C9">
        <w:rPr>
          <w:rFonts w:asciiTheme="minorHAnsi" w:eastAsia="Georgia" w:hAnsiTheme="minorHAnsi" w:cstheme="minorHAnsi"/>
          <w:i/>
          <w:color w:val="585756"/>
          <w:lang w:val="en-GB"/>
        </w:rPr>
        <w:t xml:space="preserve"> </w:t>
      </w:r>
    </w:p>
    <w:p w14:paraId="1A288E4E" w14:textId="7161296E" w:rsidR="009072D5" w:rsidRPr="00F46CCE" w:rsidRDefault="00EB67AF" w:rsidP="00731963">
      <w:pPr>
        <w:pStyle w:val="Heading2"/>
        <w:rPr>
          <w:lang w:val="en-US"/>
        </w:rPr>
      </w:pPr>
      <w:bookmarkStart w:id="48" w:name="_Toc182823254"/>
      <w:bookmarkEnd w:id="47"/>
      <w:r w:rsidRPr="00F46CCE">
        <w:rPr>
          <w:lang w:val="en-US"/>
        </w:rPr>
        <w:t>2</w:t>
      </w:r>
      <w:r w:rsidR="00731963" w:rsidRPr="00F46CCE">
        <w:rPr>
          <w:lang w:val="en-US"/>
        </w:rPr>
        <w:t>.</w:t>
      </w:r>
      <w:r w:rsidRPr="00F46CCE">
        <w:rPr>
          <w:lang w:val="en-US"/>
        </w:rPr>
        <w:t>2 Contracting authority</w:t>
      </w:r>
      <w:bookmarkEnd w:id="48"/>
      <w:r w:rsidRPr="00F46CCE">
        <w:rPr>
          <w:lang w:val="en-US"/>
        </w:rPr>
        <w:t xml:space="preserve"> </w:t>
      </w:r>
    </w:p>
    <w:p w14:paraId="20E80700" w14:textId="1AA04888" w:rsidR="009072D5" w:rsidRPr="003204C9" w:rsidRDefault="00EB67AF">
      <w:pPr>
        <w:spacing w:after="126" w:line="282" w:lineRule="auto"/>
        <w:ind w:left="-5" w:right="6" w:hanging="10"/>
        <w:jc w:val="both"/>
        <w:rPr>
          <w:rFonts w:asciiTheme="minorHAnsi" w:hAnsiTheme="minorHAnsi" w:cstheme="minorHAnsi"/>
        </w:rPr>
      </w:pPr>
      <w:r w:rsidRPr="003204C9">
        <w:rPr>
          <w:rFonts w:asciiTheme="minorHAnsi" w:eastAsia="Georgia" w:hAnsiTheme="minorHAnsi" w:cstheme="minorHAnsi"/>
          <w:color w:val="585756"/>
        </w:rPr>
        <w:t xml:space="preserve">The contracting authority of this public contract is Enabel, the Belgian development agency, public-law company with social purposes, with its registered office at Rue Haute 147, 1000 Brussels in Belgium (enterprise number 0264.814.354, RPM/RPR Brussels). Enabel has the exclusive competence for the execution, in Belgium and abroad, of public service tasks of direct bilateral cooperation with partner countries. Moreover, it may also perform other development cooperation tasks at the request of public interest organisations, and it can develop its own activities to contribute towards </w:t>
      </w:r>
      <w:r w:rsidR="003204C9" w:rsidRPr="003204C9">
        <w:rPr>
          <w:rFonts w:asciiTheme="minorHAnsi" w:eastAsia="Georgia" w:hAnsiTheme="minorHAnsi" w:cstheme="minorHAnsi"/>
          <w:color w:val="585756"/>
        </w:rPr>
        <w:t>realization</w:t>
      </w:r>
      <w:r w:rsidRPr="003204C9">
        <w:rPr>
          <w:rFonts w:asciiTheme="minorHAnsi" w:eastAsia="Georgia" w:hAnsiTheme="minorHAnsi" w:cstheme="minorHAnsi"/>
          <w:color w:val="585756"/>
        </w:rPr>
        <w:t xml:space="preserve"> of its objectives. </w:t>
      </w:r>
    </w:p>
    <w:p w14:paraId="73243B7F" w14:textId="77777777" w:rsidR="0096699E" w:rsidRPr="003204C9" w:rsidRDefault="0096699E" w:rsidP="0096699E">
      <w:pPr>
        <w:jc w:val="both"/>
        <w:rPr>
          <w:rFonts w:asciiTheme="minorHAnsi" w:eastAsia="Georgia" w:hAnsiTheme="minorHAnsi" w:cstheme="minorHAnsi"/>
          <w:color w:val="585756"/>
        </w:rPr>
      </w:pPr>
      <w:r w:rsidRPr="003204C9">
        <w:rPr>
          <w:rFonts w:asciiTheme="minorHAnsi" w:eastAsia="Georgia" w:hAnsiTheme="minorHAnsi" w:cstheme="minorHAnsi"/>
          <w:color w:val="585756"/>
        </w:rPr>
        <w:t>For this procurement contract, Enabel is represented by person(s) who shall sign the award letter and are mandated to represent the organisation towards third parties.</w:t>
      </w:r>
    </w:p>
    <w:p w14:paraId="31FF0DF2" w14:textId="241809AE" w:rsidR="009072D5" w:rsidRPr="002A6BA0" w:rsidRDefault="00EB67AF" w:rsidP="00731963">
      <w:pPr>
        <w:pStyle w:val="Heading2"/>
        <w:rPr>
          <w:lang w:val="en-US"/>
        </w:rPr>
      </w:pPr>
      <w:bookmarkStart w:id="49" w:name="_Toc182823255"/>
      <w:r w:rsidRPr="002A6BA0">
        <w:rPr>
          <w:lang w:val="en-US"/>
        </w:rPr>
        <w:t>2</w:t>
      </w:r>
      <w:r w:rsidR="00407821" w:rsidRPr="002A6BA0">
        <w:rPr>
          <w:lang w:val="en-US"/>
        </w:rPr>
        <w:t>.</w:t>
      </w:r>
      <w:r w:rsidRPr="002A6BA0">
        <w:rPr>
          <w:lang w:val="en-US"/>
        </w:rPr>
        <w:t>3 Institutional framework of Enabel</w:t>
      </w:r>
      <w:bookmarkEnd w:id="49"/>
      <w:r w:rsidRPr="002A6BA0">
        <w:rPr>
          <w:lang w:val="en-US"/>
        </w:rPr>
        <w:t xml:space="preserve"> </w:t>
      </w:r>
    </w:p>
    <w:p w14:paraId="20C6C05A" w14:textId="77777777" w:rsidR="009072D5" w:rsidRPr="003204C9" w:rsidRDefault="00EB67AF">
      <w:pPr>
        <w:spacing w:after="89" w:line="270" w:lineRule="auto"/>
        <w:ind w:left="-5" w:right="13" w:hanging="10"/>
        <w:rPr>
          <w:rFonts w:asciiTheme="minorHAnsi" w:hAnsiTheme="minorHAnsi" w:cstheme="minorHAnsi"/>
        </w:rPr>
      </w:pPr>
      <w:r w:rsidRPr="003204C9">
        <w:rPr>
          <w:rFonts w:asciiTheme="minorHAnsi" w:eastAsia="Georgia" w:hAnsiTheme="minorHAnsi" w:cstheme="minorHAnsi"/>
          <w:color w:val="585756"/>
        </w:rPr>
        <w:t xml:space="preserve">The general framework of reference in which Enabel operates is: </w:t>
      </w:r>
    </w:p>
    <w:p w14:paraId="03CE10D8" w14:textId="77777777" w:rsidR="009072D5" w:rsidRPr="003204C9" w:rsidRDefault="00EB67AF">
      <w:pPr>
        <w:numPr>
          <w:ilvl w:val="0"/>
          <w:numId w:val="1"/>
        </w:numPr>
        <w:spacing w:after="94" w:line="270" w:lineRule="auto"/>
        <w:ind w:right="13" w:hanging="130"/>
        <w:rPr>
          <w:rFonts w:asciiTheme="minorHAnsi" w:hAnsiTheme="minorHAnsi" w:cstheme="minorHAnsi"/>
        </w:rPr>
      </w:pPr>
      <w:r w:rsidRPr="003204C9">
        <w:rPr>
          <w:rFonts w:asciiTheme="minorHAnsi" w:eastAsia="Georgia" w:hAnsiTheme="minorHAnsi" w:cstheme="minorHAnsi"/>
          <w:color w:val="585756"/>
        </w:rPr>
        <w:t>The Belgian Law on Development Cooperation of 19 March 2013</w:t>
      </w:r>
      <w:r w:rsidRPr="003204C9">
        <w:rPr>
          <w:rFonts w:asciiTheme="minorHAnsi" w:eastAsia="Georgia" w:hAnsiTheme="minorHAnsi" w:cstheme="minorHAnsi"/>
          <w:color w:val="585756"/>
          <w:vertAlign w:val="superscript"/>
        </w:rPr>
        <w:footnoteReference w:id="1"/>
      </w:r>
      <w:r w:rsidRPr="003204C9">
        <w:rPr>
          <w:rFonts w:asciiTheme="minorHAnsi" w:eastAsia="Georgia" w:hAnsiTheme="minorHAnsi" w:cstheme="minorHAnsi"/>
          <w:color w:val="585756"/>
        </w:rPr>
        <w:t xml:space="preserve">; </w:t>
      </w:r>
    </w:p>
    <w:p w14:paraId="1368E146" w14:textId="77777777" w:rsidR="009072D5" w:rsidRPr="003204C9" w:rsidRDefault="00EB67AF">
      <w:pPr>
        <w:numPr>
          <w:ilvl w:val="0"/>
          <w:numId w:val="1"/>
        </w:numPr>
        <w:spacing w:after="106" w:line="270" w:lineRule="auto"/>
        <w:ind w:right="13" w:hanging="130"/>
        <w:rPr>
          <w:rFonts w:asciiTheme="minorHAnsi" w:hAnsiTheme="minorHAnsi" w:cstheme="minorHAnsi"/>
        </w:rPr>
      </w:pPr>
      <w:r w:rsidRPr="003204C9">
        <w:rPr>
          <w:rFonts w:asciiTheme="minorHAnsi" w:eastAsia="Georgia" w:hAnsiTheme="minorHAnsi" w:cstheme="minorHAnsi"/>
          <w:color w:val="585756"/>
        </w:rPr>
        <w:t>The Belgian Law of 21 December 1998 establishing the Belgian Technical Cooperation as a public-law company</w:t>
      </w:r>
      <w:r w:rsidRPr="003204C9">
        <w:rPr>
          <w:rFonts w:asciiTheme="minorHAnsi" w:eastAsia="Georgia" w:hAnsiTheme="minorHAnsi" w:cstheme="minorHAnsi"/>
          <w:color w:val="585756"/>
          <w:vertAlign w:val="superscript"/>
        </w:rPr>
        <w:t>2</w:t>
      </w:r>
      <w:r w:rsidRPr="003204C9">
        <w:rPr>
          <w:rFonts w:asciiTheme="minorHAnsi" w:eastAsia="Georgia" w:hAnsiTheme="minorHAnsi" w:cstheme="minorHAnsi"/>
          <w:color w:val="585756"/>
        </w:rPr>
        <w:t xml:space="preserve">; </w:t>
      </w:r>
    </w:p>
    <w:p w14:paraId="3996F3C0" w14:textId="77777777" w:rsidR="009072D5" w:rsidRPr="003204C9" w:rsidRDefault="00EB67AF">
      <w:pPr>
        <w:numPr>
          <w:ilvl w:val="0"/>
          <w:numId w:val="1"/>
        </w:numPr>
        <w:spacing w:after="83" w:line="279" w:lineRule="auto"/>
        <w:ind w:right="13" w:hanging="130"/>
        <w:rPr>
          <w:rFonts w:asciiTheme="minorHAnsi" w:hAnsiTheme="minorHAnsi" w:cstheme="minorHAnsi"/>
        </w:rPr>
      </w:pPr>
      <w:r w:rsidRPr="003204C9">
        <w:rPr>
          <w:rFonts w:asciiTheme="minorHAnsi" w:eastAsia="Georgia" w:hAnsiTheme="minorHAnsi" w:cstheme="minorHAnsi"/>
          <w:color w:val="585756"/>
        </w:rPr>
        <w:t xml:space="preserve">The Belgian Law of 23 November 2017 changing the name of the Belgian Technical Cooperation and defining the missions and functioning of Enabel, the Belgian development agency, published in the Belgian Official Gazette on 11 December 2017.  </w:t>
      </w:r>
    </w:p>
    <w:p w14:paraId="6F11E4DD" w14:textId="77777777" w:rsidR="009072D5" w:rsidRPr="003204C9" w:rsidRDefault="00EB67AF">
      <w:pPr>
        <w:spacing w:after="828" w:line="282" w:lineRule="auto"/>
        <w:ind w:left="-5" w:right="6" w:hanging="10"/>
        <w:jc w:val="both"/>
        <w:rPr>
          <w:rFonts w:asciiTheme="minorHAnsi" w:hAnsiTheme="minorHAnsi" w:cstheme="minorHAnsi"/>
        </w:rPr>
      </w:pPr>
      <w:r w:rsidRPr="003204C9">
        <w:rPr>
          <w:rFonts w:asciiTheme="minorHAnsi" w:eastAsia="Georgia" w:hAnsiTheme="minorHAnsi" w:cstheme="minorHAnsi"/>
          <w:color w:val="585756"/>
        </w:rPr>
        <w:t xml:space="preserve">The following initiatives are also guiding Enabel in its operations and are given as main examples: </w:t>
      </w:r>
    </w:p>
    <w:p w14:paraId="1C85E381" w14:textId="77777777" w:rsidR="009072D5" w:rsidRDefault="00EB67AF">
      <w:pPr>
        <w:spacing w:after="0"/>
      </w:pPr>
      <w:r>
        <w:rPr>
          <w:noProof/>
        </w:rPr>
        <mc:AlternateContent>
          <mc:Choice Requires="wpg">
            <w:drawing>
              <wp:inline distT="0" distB="0" distL="0" distR="0" wp14:anchorId="68A4F41C" wp14:editId="1B35C25F">
                <wp:extent cx="1829435" cy="6350"/>
                <wp:effectExtent l="0" t="0" r="0" b="0"/>
                <wp:docPr id="67046" name="Group 67046"/>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86851" name="Shape 8685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585756"/>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28790027">
              <v:group id="Group 67046" style="width:144.05pt;height:.5pt;mso-position-horizontal-relative:char;mso-position-vertical-relative:line" coordsize="18294,63" o:spid="_x0000_s1026" w14:anchorId="7CC8D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">
                <v:shape id="Shape 86851" style="position:absolute;width:18294;height:91;visibility:visible;mso-wrap-style:square;v-text-anchor:top" coordsize="1829435,9144" o:spid="_x0000_s1027" fillcolor="#585756" stroked="f" strokeweight="0" path="m,l182943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">
                  <v:stroke miterlimit="83231f" joinstyle="miter"/>
                  <v:path textboxrect="0,0,1829435,9144" arrowok="t"/>
                </v:shape>
                <w10:anchorlock/>
              </v:group>
            </w:pict>
          </mc:Fallback>
        </mc:AlternateContent>
      </w:r>
      <w:r>
        <w:rPr>
          <w:rFonts w:ascii="Georgia" w:eastAsia="Georgia" w:hAnsi="Georgia" w:cs="Georgia"/>
          <w:color w:val="585756"/>
          <w:sz w:val="21"/>
        </w:rPr>
        <w:t xml:space="preserve"> </w:t>
      </w:r>
    </w:p>
    <w:p w14:paraId="57759105" w14:textId="77777777" w:rsidR="009072D5" w:rsidRPr="003204C9" w:rsidRDefault="00EB67AF">
      <w:pPr>
        <w:numPr>
          <w:ilvl w:val="1"/>
          <w:numId w:val="1"/>
        </w:numPr>
        <w:spacing w:after="171" w:line="279" w:lineRule="auto"/>
        <w:ind w:right="5" w:hanging="361"/>
        <w:jc w:val="both"/>
        <w:rPr>
          <w:rFonts w:asciiTheme="minorHAnsi" w:hAnsiTheme="minorHAnsi" w:cstheme="minorHAnsi"/>
        </w:rPr>
      </w:pPr>
      <w:r w:rsidRPr="003204C9">
        <w:rPr>
          <w:rFonts w:asciiTheme="minorHAnsi" w:eastAsia="Georgia" w:hAnsiTheme="minorHAnsi" w:cstheme="minorHAnsi"/>
          <w:color w:val="585756"/>
        </w:rPr>
        <w:t xml:space="preserve">In the field of international cooperation: the United Nations Sustainable Development Goals and the Paris Declaration on the harmonisation and alignment of aid;  </w:t>
      </w:r>
    </w:p>
    <w:p w14:paraId="54495FC1" w14:textId="77777777" w:rsidR="009072D5" w:rsidRPr="003204C9" w:rsidRDefault="00EB67AF">
      <w:pPr>
        <w:numPr>
          <w:ilvl w:val="1"/>
          <w:numId w:val="1"/>
        </w:numPr>
        <w:spacing w:after="31" w:line="279" w:lineRule="auto"/>
        <w:ind w:right="5" w:hanging="361"/>
        <w:jc w:val="both"/>
        <w:rPr>
          <w:rFonts w:asciiTheme="minorHAnsi" w:hAnsiTheme="minorHAnsi" w:cstheme="minorHAnsi"/>
        </w:rPr>
      </w:pPr>
      <w:r w:rsidRPr="003204C9">
        <w:rPr>
          <w:rFonts w:asciiTheme="minorHAnsi" w:eastAsia="Georgia" w:hAnsiTheme="minorHAnsi" w:cstheme="minorHAnsi"/>
          <w:color w:val="585756"/>
        </w:rPr>
        <w:lastRenderedPageBreak/>
        <w:t>In the field of the fight against corruption: the Law of 8 May 2007 approving the United Nations Convention against Corruption, adopted in New York on 31 October 2003</w:t>
      </w:r>
      <w:r w:rsidRPr="003204C9">
        <w:rPr>
          <w:rFonts w:asciiTheme="minorHAnsi" w:eastAsia="Georgia" w:hAnsiTheme="minorHAnsi" w:cstheme="minorHAnsi"/>
          <w:color w:val="585756"/>
          <w:vertAlign w:val="superscript"/>
        </w:rPr>
        <w:footnoteReference w:id="2"/>
      </w:r>
      <w:r w:rsidRPr="003204C9">
        <w:rPr>
          <w:rFonts w:asciiTheme="minorHAnsi" w:eastAsia="Georgia" w:hAnsiTheme="minorHAnsi" w:cstheme="minorHAnsi"/>
          <w:color w:val="585756"/>
        </w:rPr>
        <w:t xml:space="preserve">, as well as the Law of 10 February 1999 on the Suppression of </w:t>
      </w:r>
    </w:p>
    <w:p w14:paraId="1DEB6162" w14:textId="77777777" w:rsidR="009072D5" w:rsidRPr="003204C9" w:rsidRDefault="00EB67AF">
      <w:pPr>
        <w:spacing w:after="162" w:line="270" w:lineRule="auto"/>
        <w:ind w:left="1091" w:right="13" w:hanging="10"/>
        <w:rPr>
          <w:rFonts w:asciiTheme="minorHAnsi" w:hAnsiTheme="minorHAnsi" w:cstheme="minorHAnsi"/>
        </w:rPr>
      </w:pPr>
      <w:r w:rsidRPr="003204C9">
        <w:rPr>
          <w:rFonts w:asciiTheme="minorHAnsi" w:eastAsia="Georgia" w:hAnsiTheme="minorHAnsi" w:cstheme="minorHAnsi"/>
          <w:color w:val="585756"/>
        </w:rPr>
        <w:t xml:space="preserve">Corruption transposing the Convention on Combating Bribery of Foreign Public Officials in International Business Transactions; </w:t>
      </w:r>
    </w:p>
    <w:p w14:paraId="6A03A026" w14:textId="77777777" w:rsidR="009072D5" w:rsidRPr="003204C9" w:rsidRDefault="00EB67AF">
      <w:pPr>
        <w:numPr>
          <w:ilvl w:val="1"/>
          <w:numId w:val="1"/>
        </w:numPr>
        <w:spacing w:after="22" w:line="279" w:lineRule="auto"/>
        <w:ind w:right="5" w:hanging="361"/>
        <w:jc w:val="both"/>
        <w:rPr>
          <w:rFonts w:asciiTheme="minorHAnsi" w:hAnsiTheme="minorHAnsi" w:cstheme="minorHAnsi"/>
        </w:rPr>
      </w:pPr>
      <w:r w:rsidRPr="003204C9">
        <w:rPr>
          <w:rFonts w:asciiTheme="minorHAnsi" w:eastAsia="Georgia" w:hAnsiTheme="minorHAnsi" w:cstheme="minorHAnsi"/>
          <w:color w:val="585756"/>
        </w:rPr>
        <w:t>In the field of Human Rights: the United Nations’ Universal Declaration of Human Rights (1948) as well as the 8 basic conventions of the International Labour Organization</w:t>
      </w:r>
      <w:r w:rsidRPr="003204C9">
        <w:rPr>
          <w:rFonts w:asciiTheme="minorHAnsi" w:eastAsia="Georgia" w:hAnsiTheme="minorHAnsi" w:cstheme="minorHAnsi"/>
          <w:color w:val="585756"/>
          <w:vertAlign w:val="superscript"/>
        </w:rPr>
        <w:footnoteReference w:id="3"/>
      </w:r>
      <w:r w:rsidRPr="003204C9">
        <w:rPr>
          <w:rFonts w:asciiTheme="minorHAnsi" w:eastAsia="Georgia" w:hAnsiTheme="minorHAnsi" w:cstheme="minorHAnsi"/>
          <w:color w:val="585756"/>
        </w:rPr>
        <w:t xml:space="preserve"> on Freedom of Association (C. n°87), on the Right to </w:t>
      </w:r>
    </w:p>
    <w:p w14:paraId="2823D0CF" w14:textId="77777777" w:rsidR="009072D5" w:rsidRPr="003204C9" w:rsidRDefault="00EB67AF">
      <w:pPr>
        <w:spacing w:after="176" w:line="279" w:lineRule="auto"/>
        <w:ind w:left="1091" w:right="5" w:hanging="10"/>
        <w:jc w:val="both"/>
        <w:rPr>
          <w:rFonts w:asciiTheme="minorHAnsi" w:hAnsiTheme="minorHAnsi" w:cstheme="minorHAnsi"/>
        </w:rPr>
      </w:pPr>
      <w:r w:rsidRPr="003204C9">
        <w:rPr>
          <w:rFonts w:asciiTheme="minorHAnsi" w:eastAsia="Georgia" w:hAnsiTheme="minorHAnsi" w:cstheme="minorHAnsi"/>
          <w:color w:val="585756"/>
        </w:rPr>
        <w:t xml:space="preserve">Organise and Collective Bargaining (C. n°98), on Forced Labour (C. n°29 and 105), on Equal Remuneration and on Discrimination in Respect of Employment (C. n°100 and 111), on Minimum Age for Admission to Employment (C. n°138), on the Prohibition of the Worst Forms of Child Labour (C. n°182); </w:t>
      </w:r>
    </w:p>
    <w:p w14:paraId="010E6A79" w14:textId="77777777" w:rsidR="009072D5" w:rsidRPr="003204C9" w:rsidRDefault="00EB67AF">
      <w:pPr>
        <w:numPr>
          <w:ilvl w:val="1"/>
          <w:numId w:val="1"/>
        </w:numPr>
        <w:spacing w:after="0" w:line="270" w:lineRule="auto"/>
        <w:ind w:right="5" w:hanging="361"/>
        <w:jc w:val="both"/>
        <w:rPr>
          <w:rFonts w:asciiTheme="minorHAnsi" w:hAnsiTheme="minorHAnsi" w:cstheme="minorHAnsi"/>
        </w:rPr>
      </w:pPr>
      <w:r w:rsidRPr="003204C9">
        <w:rPr>
          <w:rFonts w:asciiTheme="minorHAnsi" w:eastAsia="Georgia" w:hAnsiTheme="minorHAnsi" w:cstheme="minorHAnsi"/>
          <w:color w:val="585756"/>
        </w:rPr>
        <w:t xml:space="preserve">In the field of environmental protection:  The Climate Change Framework Convention of Paris, 12 December 2015; </w:t>
      </w:r>
    </w:p>
    <w:p w14:paraId="21174C32" w14:textId="77777777" w:rsidR="009072D5" w:rsidRPr="003204C9" w:rsidRDefault="00EB67AF">
      <w:pPr>
        <w:spacing w:after="26"/>
        <w:rPr>
          <w:rFonts w:asciiTheme="minorHAnsi" w:hAnsiTheme="minorHAnsi" w:cstheme="minorHAnsi"/>
        </w:rPr>
      </w:pPr>
      <w:r w:rsidRPr="003204C9">
        <w:rPr>
          <w:rFonts w:asciiTheme="minorHAnsi" w:eastAsia="Georgia" w:hAnsiTheme="minorHAnsi" w:cstheme="minorHAnsi"/>
          <w:color w:val="585756"/>
        </w:rPr>
        <w:t xml:space="preserve"> </w:t>
      </w:r>
    </w:p>
    <w:p w14:paraId="15D2E266" w14:textId="77777777" w:rsidR="009072D5" w:rsidRPr="003204C9" w:rsidRDefault="00EB67AF">
      <w:pPr>
        <w:numPr>
          <w:ilvl w:val="1"/>
          <w:numId w:val="1"/>
        </w:numPr>
        <w:spacing w:after="11" w:line="279" w:lineRule="auto"/>
        <w:ind w:right="5" w:hanging="361"/>
        <w:jc w:val="both"/>
        <w:rPr>
          <w:rFonts w:asciiTheme="minorHAnsi" w:hAnsiTheme="minorHAnsi" w:cstheme="minorHAnsi"/>
        </w:rPr>
      </w:pPr>
      <w:r w:rsidRPr="003204C9">
        <w:rPr>
          <w:rFonts w:asciiTheme="minorHAnsi" w:eastAsia="Georgia" w:hAnsiTheme="minorHAnsi" w:cstheme="minorHAnsi"/>
          <w:color w:val="585756"/>
        </w:rPr>
        <w:t xml:space="preserve">The first Management Contract contracting Enabel and the Belgian federal State (approved by the Royal Decree of 17.12.2017, Belgian Official Gazette 22.12.2017) that sets out the rules and the special conditions for the execution of public service tasks by Enabel on behalf of the Belgian State. </w:t>
      </w:r>
    </w:p>
    <w:p w14:paraId="52EAA626" w14:textId="6711B95D" w:rsidR="009072D5" w:rsidRPr="00660A3E" w:rsidRDefault="00EB67AF" w:rsidP="00660A3E">
      <w:pPr>
        <w:numPr>
          <w:ilvl w:val="1"/>
          <w:numId w:val="1"/>
        </w:numPr>
        <w:spacing w:after="0" w:line="282" w:lineRule="auto"/>
        <w:ind w:right="5" w:hanging="361"/>
        <w:jc w:val="both"/>
        <w:rPr>
          <w:rFonts w:asciiTheme="minorHAnsi" w:hAnsiTheme="minorHAnsi" w:cstheme="minorHAnsi"/>
        </w:rPr>
      </w:pPr>
      <w:r w:rsidRPr="003204C9">
        <w:rPr>
          <w:rFonts w:asciiTheme="minorHAnsi" w:eastAsia="Georgia" w:hAnsiTheme="minorHAnsi" w:cstheme="minorHAnsi"/>
          <w:color w:val="585756"/>
        </w:rPr>
        <w:t xml:space="preserve">Enabel’s Code of Conduct of January 2019, Enabel’s Policy regarding sexual exploitation and abuse of June 2019 and Enabel’s Policy regarding fraud and corruption risk management of June 2019;   </w:t>
      </w:r>
      <w:r w:rsidRPr="00660A3E">
        <w:rPr>
          <w:rFonts w:ascii="Georgia" w:eastAsia="Georgia" w:hAnsi="Georgia" w:cs="Georgia"/>
          <w:color w:val="585756"/>
          <w:sz w:val="21"/>
        </w:rPr>
        <w:t xml:space="preserve"> </w:t>
      </w:r>
    </w:p>
    <w:p w14:paraId="0EF4DDFE" w14:textId="19605A6B" w:rsidR="009072D5" w:rsidRDefault="00EB67AF" w:rsidP="00731963">
      <w:pPr>
        <w:pStyle w:val="Heading2"/>
      </w:pPr>
      <w:bookmarkStart w:id="50" w:name="_Toc182823256"/>
      <w:r>
        <w:t>2.4</w:t>
      </w:r>
      <w:r w:rsidRPr="00407821">
        <w:t xml:space="preserve"> </w:t>
      </w:r>
      <w:r>
        <w:t>Rules governing the public contract</w:t>
      </w:r>
      <w:bookmarkEnd w:id="50"/>
      <w:r>
        <w:t xml:space="preserve"> </w:t>
      </w:r>
    </w:p>
    <w:p w14:paraId="62F5191C" w14:textId="77777777" w:rsidR="009072D5" w:rsidRPr="003204C9" w:rsidRDefault="00EB67AF">
      <w:pPr>
        <w:numPr>
          <w:ilvl w:val="0"/>
          <w:numId w:val="2"/>
        </w:numPr>
        <w:spacing w:after="141" w:line="270" w:lineRule="auto"/>
        <w:ind w:right="13" w:hanging="411"/>
        <w:rPr>
          <w:rFonts w:asciiTheme="minorHAnsi" w:hAnsiTheme="minorHAnsi" w:cstheme="minorHAnsi"/>
        </w:rPr>
      </w:pPr>
      <w:r w:rsidRPr="003204C9">
        <w:rPr>
          <w:rFonts w:asciiTheme="minorHAnsi" w:eastAsia="Georgia" w:hAnsiTheme="minorHAnsi" w:cstheme="minorHAnsi"/>
          <w:color w:val="585756"/>
        </w:rPr>
        <w:t xml:space="preserve">The following, among other things, apply to this public contract: </w:t>
      </w:r>
    </w:p>
    <w:p w14:paraId="6FD13E15" w14:textId="77777777" w:rsidR="009072D5" w:rsidRPr="003204C9" w:rsidRDefault="00EB67AF">
      <w:pPr>
        <w:numPr>
          <w:ilvl w:val="0"/>
          <w:numId w:val="2"/>
        </w:numPr>
        <w:spacing w:after="162" w:line="270" w:lineRule="auto"/>
        <w:ind w:right="13" w:hanging="411"/>
        <w:rPr>
          <w:rFonts w:asciiTheme="minorHAnsi" w:hAnsiTheme="minorHAnsi" w:cstheme="minorHAnsi"/>
        </w:rPr>
      </w:pPr>
      <w:r w:rsidRPr="003204C9">
        <w:rPr>
          <w:rFonts w:asciiTheme="minorHAnsi" w:eastAsia="Georgia" w:hAnsiTheme="minorHAnsi" w:cstheme="minorHAnsi"/>
          <w:color w:val="585756"/>
        </w:rPr>
        <w:t>The Law of 17 June 2016 on public procurement</w:t>
      </w:r>
      <w:r w:rsidRPr="003204C9">
        <w:rPr>
          <w:rFonts w:asciiTheme="minorHAnsi" w:eastAsia="Georgia" w:hAnsiTheme="minorHAnsi" w:cstheme="minorHAnsi"/>
          <w:color w:val="585756"/>
          <w:vertAlign w:val="superscript"/>
        </w:rPr>
        <w:footnoteReference w:id="4"/>
      </w:r>
      <w:r w:rsidRPr="003204C9">
        <w:rPr>
          <w:rFonts w:asciiTheme="minorHAnsi" w:eastAsia="Georgia" w:hAnsiTheme="minorHAnsi" w:cstheme="minorHAnsi"/>
          <w:color w:val="585756"/>
        </w:rPr>
        <w:t xml:space="preserve">; </w:t>
      </w:r>
    </w:p>
    <w:p w14:paraId="49478F95" w14:textId="77777777" w:rsidR="009072D5" w:rsidRPr="003204C9" w:rsidRDefault="00EB67AF">
      <w:pPr>
        <w:numPr>
          <w:ilvl w:val="0"/>
          <w:numId w:val="2"/>
        </w:numPr>
        <w:spacing w:after="194" w:line="270" w:lineRule="auto"/>
        <w:ind w:right="13" w:hanging="411"/>
        <w:rPr>
          <w:rFonts w:asciiTheme="minorHAnsi" w:hAnsiTheme="minorHAnsi" w:cstheme="minorHAnsi"/>
        </w:rPr>
      </w:pPr>
      <w:r w:rsidRPr="003204C9">
        <w:rPr>
          <w:rFonts w:asciiTheme="minorHAnsi" w:eastAsia="Georgia" w:hAnsiTheme="minorHAnsi" w:cstheme="minorHAnsi"/>
          <w:color w:val="585756"/>
        </w:rPr>
        <w:t>The Law of 17 June 2013 on justifications, notification and legal remedies for public contracts and certain contracts for works, supplies and services</w:t>
      </w:r>
      <w:r w:rsidRPr="003204C9">
        <w:rPr>
          <w:rFonts w:asciiTheme="minorHAnsi" w:eastAsia="Georgia" w:hAnsiTheme="minorHAnsi" w:cstheme="minorHAnsi"/>
          <w:color w:val="585756"/>
          <w:vertAlign w:val="superscript"/>
        </w:rPr>
        <w:footnoteReference w:id="5"/>
      </w:r>
      <w:r w:rsidRPr="003204C9">
        <w:rPr>
          <w:rFonts w:asciiTheme="minorHAnsi" w:eastAsia="Georgia" w:hAnsiTheme="minorHAnsi" w:cstheme="minorHAnsi"/>
          <w:color w:val="585756"/>
        </w:rPr>
        <w:t xml:space="preserve">; </w:t>
      </w:r>
    </w:p>
    <w:p w14:paraId="595C2CF5" w14:textId="77777777" w:rsidR="009072D5" w:rsidRPr="003204C9" w:rsidRDefault="00EB67AF">
      <w:pPr>
        <w:numPr>
          <w:ilvl w:val="0"/>
          <w:numId w:val="2"/>
        </w:numPr>
        <w:spacing w:after="197" w:line="270" w:lineRule="auto"/>
        <w:ind w:right="13" w:hanging="411"/>
        <w:rPr>
          <w:rFonts w:asciiTheme="minorHAnsi" w:hAnsiTheme="minorHAnsi" w:cstheme="minorHAnsi"/>
        </w:rPr>
      </w:pPr>
      <w:r w:rsidRPr="003204C9">
        <w:rPr>
          <w:rFonts w:asciiTheme="minorHAnsi" w:eastAsia="Georgia" w:hAnsiTheme="minorHAnsi" w:cstheme="minorHAnsi"/>
          <w:color w:val="585756"/>
        </w:rPr>
        <w:t>The Royal Decree of 18 April 2017 on the awarding of public contracts in the classic sectors</w:t>
      </w:r>
      <w:r w:rsidRPr="003204C9">
        <w:rPr>
          <w:rFonts w:asciiTheme="minorHAnsi" w:eastAsia="Georgia" w:hAnsiTheme="minorHAnsi" w:cstheme="minorHAnsi"/>
          <w:color w:val="585756"/>
          <w:vertAlign w:val="superscript"/>
        </w:rPr>
        <w:footnoteReference w:id="6"/>
      </w:r>
      <w:r w:rsidRPr="003204C9">
        <w:rPr>
          <w:rFonts w:asciiTheme="minorHAnsi" w:eastAsia="Georgia" w:hAnsiTheme="minorHAnsi" w:cstheme="minorHAnsi"/>
          <w:color w:val="585756"/>
        </w:rPr>
        <w:t xml:space="preserve">; </w:t>
      </w:r>
    </w:p>
    <w:p w14:paraId="40358713" w14:textId="77777777" w:rsidR="009072D5" w:rsidRPr="003204C9" w:rsidRDefault="00EB67AF">
      <w:pPr>
        <w:numPr>
          <w:ilvl w:val="0"/>
          <w:numId w:val="2"/>
        </w:numPr>
        <w:spacing w:after="0" w:line="279" w:lineRule="auto"/>
        <w:ind w:right="13" w:hanging="411"/>
        <w:rPr>
          <w:rFonts w:asciiTheme="minorHAnsi" w:hAnsiTheme="minorHAnsi" w:cstheme="minorHAnsi"/>
        </w:rPr>
      </w:pPr>
      <w:r w:rsidRPr="003204C9">
        <w:rPr>
          <w:rFonts w:asciiTheme="minorHAnsi" w:eastAsia="Georgia" w:hAnsiTheme="minorHAnsi" w:cstheme="minorHAnsi"/>
          <w:color w:val="585756"/>
        </w:rPr>
        <w:t>The Royal Decree of 14 January 2013 establishing the General Implementing Rules for public procurement and for concessions for public works</w:t>
      </w:r>
      <w:r w:rsidRPr="003204C9">
        <w:rPr>
          <w:rFonts w:asciiTheme="minorHAnsi" w:eastAsia="Georgia" w:hAnsiTheme="minorHAnsi" w:cstheme="minorHAnsi"/>
          <w:color w:val="585756"/>
          <w:vertAlign w:val="superscript"/>
        </w:rPr>
        <w:footnoteReference w:id="7"/>
      </w:r>
      <w:r w:rsidRPr="003204C9">
        <w:rPr>
          <w:rFonts w:asciiTheme="minorHAnsi" w:eastAsia="Georgia" w:hAnsiTheme="minorHAnsi" w:cstheme="minorHAnsi"/>
          <w:color w:val="585756"/>
        </w:rPr>
        <w:t xml:space="preserve">; </w:t>
      </w:r>
      <w:r w:rsidRPr="003204C9">
        <w:rPr>
          <w:rFonts w:asciiTheme="minorHAnsi" w:eastAsia="Segoe UI Symbol" w:hAnsiTheme="minorHAnsi" w:cstheme="minorHAnsi"/>
          <w:color w:val="585756"/>
        </w:rPr>
        <w:t>•</w:t>
      </w:r>
      <w:r w:rsidRPr="003204C9">
        <w:rPr>
          <w:rFonts w:asciiTheme="minorHAnsi" w:eastAsia="Arial" w:hAnsiTheme="minorHAnsi" w:cstheme="minorHAnsi"/>
          <w:color w:val="585756"/>
        </w:rPr>
        <w:t xml:space="preserve"> </w:t>
      </w:r>
      <w:r w:rsidRPr="003204C9">
        <w:rPr>
          <w:rFonts w:asciiTheme="minorHAnsi" w:eastAsia="Georgia" w:hAnsiTheme="minorHAnsi" w:cstheme="minorHAnsi"/>
          <w:color w:val="585756"/>
        </w:rPr>
        <w:t xml:space="preserve">Circulars of the Prime Minister with regards to public procurement. </w:t>
      </w:r>
    </w:p>
    <w:p w14:paraId="60566BB4" w14:textId="77777777" w:rsidR="009072D5" w:rsidRDefault="00EB67AF">
      <w:pPr>
        <w:spacing w:after="0"/>
      </w:pPr>
      <w:r>
        <w:rPr>
          <w:noProof/>
        </w:rPr>
        <mc:AlternateContent>
          <mc:Choice Requires="wpg">
            <w:drawing>
              <wp:inline distT="0" distB="0" distL="0" distR="0" wp14:anchorId="786E7513" wp14:editId="408E4D71">
                <wp:extent cx="1829435" cy="6350"/>
                <wp:effectExtent l="0" t="0" r="0" b="0"/>
                <wp:docPr id="67693" name="Group 67693"/>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86853" name="Shape 8685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585756"/>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447CB576">
              <v:group id="Group 67693" style="width:144.05pt;height:.5pt;mso-position-horizontal-relative:char;mso-position-vertical-relative:line" coordsize="18294,63" o:spid="_x0000_s1026" w14:anchorId="3BA5D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">
                <v:shape id="Shape 86853" style="position:absolute;width:18294;height:91;visibility:visible;mso-wrap-style:square;v-text-anchor:top" coordsize="1829435,9144" o:spid="_x0000_s1027" fillcolor="#585756" stroked="f" strokeweight="0" path="m,l182943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">
                  <v:stroke miterlimit="83231f" joinstyle="miter"/>
                  <v:path textboxrect="0,0,1829435,9144" arrowok="t"/>
                </v:shape>
                <w10:anchorlock/>
              </v:group>
            </w:pict>
          </mc:Fallback>
        </mc:AlternateContent>
      </w:r>
      <w:r>
        <w:rPr>
          <w:rFonts w:ascii="Georgia" w:eastAsia="Georgia" w:hAnsi="Georgia" w:cs="Georgia"/>
          <w:color w:val="585756"/>
          <w:sz w:val="21"/>
        </w:rPr>
        <w:t xml:space="preserve"> </w:t>
      </w:r>
    </w:p>
    <w:p w14:paraId="6E6EB90C" w14:textId="77777777" w:rsidR="009072D5" w:rsidRPr="00555347" w:rsidRDefault="00EB67AF">
      <w:pPr>
        <w:numPr>
          <w:ilvl w:val="0"/>
          <w:numId w:val="2"/>
        </w:numPr>
        <w:spacing w:after="162" w:line="270" w:lineRule="auto"/>
        <w:ind w:right="13" w:hanging="411"/>
        <w:rPr>
          <w:rFonts w:asciiTheme="minorHAnsi" w:hAnsiTheme="minorHAnsi" w:cstheme="minorHAnsi"/>
        </w:rPr>
      </w:pPr>
      <w:r w:rsidRPr="00555347">
        <w:rPr>
          <w:rFonts w:asciiTheme="minorHAnsi" w:eastAsia="Georgia" w:hAnsiTheme="minorHAnsi" w:cstheme="minorHAnsi"/>
          <w:color w:val="585756"/>
        </w:rPr>
        <w:t xml:space="preserve">All </w:t>
      </w:r>
      <w:r w:rsidRPr="00555347">
        <w:rPr>
          <w:rFonts w:asciiTheme="minorHAnsi" w:eastAsia="Georgia" w:hAnsiTheme="minorHAnsi" w:cstheme="minorHAnsi"/>
          <w:color w:val="585756"/>
        </w:rPr>
        <w:tab/>
        <w:t xml:space="preserve">Belgian </w:t>
      </w:r>
      <w:r w:rsidRPr="00555347">
        <w:rPr>
          <w:rFonts w:asciiTheme="minorHAnsi" w:eastAsia="Georgia" w:hAnsiTheme="minorHAnsi" w:cstheme="minorHAnsi"/>
          <w:color w:val="585756"/>
        </w:rPr>
        <w:tab/>
        <w:t xml:space="preserve">regulations </w:t>
      </w:r>
      <w:r w:rsidRPr="00555347">
        <w:rPr>
          <w:rFonts w:asciiTheme="minorHAnsi" w:eastAsia="Georgia" w:hAnsiTheme="minorHAnsi" w:cstheme="minorHAnsi"/>
          <w:color w:val="585756"/>
        </w:rPr>
        <w:tab/>
        <w:t xml:space="preserve">on </w:t>
      </w:r>
      <w:r w:rsidRPr="00555347">
        <w:rPr>
          <w:rFonts w:asciiTheme="minorHAnsi" w:eastAsia="Georgia" w:hAnsiTheme="minorHAnsi" w:cstheme="minorHAnsi"/>
          <w:color w:val="585756"/>
        </w:rPr>
        <w:tab/>
        <w:t xml:space="preserve">public </w:t>
      </w:r>
      <w:r w:rsidRPr="00555347">
        <w:rPr>
          <w:rFonts w:asciiTheme="minorHAnsi" w:eastAsia="Georgia" w:hAnsiTheme="minorHAnsi" w:cstheme="minorHAnsi"/>
          <w:color w:val="585756"/>
        </w:rPr>
        <w:tab/>
        <w:t xml:space="preserve">contracts </w:t>
      </w:r>
      <w:r w:rsidRPr="00555347">
        <w:rPr>
          <w:rFonts w:asciiTheme="minorHAnsi" w:eastAsia="Georgia" w:hAnsiTheme="minorHAnsi" w:cstheme="minorHAnsi"/>
          <w:color w:val="585756"/>
        </w:rPr>
        <w:tab/>
        <w:t xml:space="preserve">can </w:t>
      </w:r>
      <w:r w:rsidRPr="00555347">
        <w:rPr>
          <w:rFonts w:asciiTheme="minorHAnsi" w:eastAsia="Georgia" w:hAnsiTheme="minorHAnsi" w:cstheme="minorHAnsi"/>
          <w:color w:val="585756"/>
        </w:rPr>
        <w:tab/>
        <w:t xml:space="preserve">be </w:t>
      </w:r>
      <w:r w:rsidRPr="00555347">
        <w:rPr>
          <w:rFonts w:asciiTheme="minorHAnsi" w:eastAsia="Georgia" w:hAnsiTheme="minorHAnsi" w:cstheme="minorHAnsi"/>
          <w:color w:val="585756"/>
        </w:rPr>
        <w:tab/>
        <w:t xml:space="preserve">consulted </w:t>
      </w:r>
      <w:r w:rsidRPr="00555347">
        <w:rPr>
          <w:rFonts w:asciiTheme="minorHAnsi" w:eastAsia="Georgia" w:hAnsiTheme="minorHAnsi" w:cstheme="minorHAnsi"/>
          <w:color w:val="585756"/>
        </w:rPr>
        <w:tab/>
        <w:t xml:space="preserve">on </w:t>
      </w:r>
      <w:hyperlink r:id="rId14">
        <w:r w:rsidRPr="00555347">
          <w:rPr>
            <w:rFonts w:asciiTheme="minorHAnsi" w:eastAsia="Georgia" w:hAnsiTheme="minorHAnsi" w:cstheme="minorHAnsi"/>
            <w:color w:val="585756"/>
            <w:u w:val="single" w:color="585756"/>
          </w:rPr>
          <w:t>www.publicprocurement.be</w:t>
        </w:r>
      </w:hyperlink>
      <w:hyperlink r:id="rId15">
        <w:r w:rsidRPr="00555347">
          <w:rPr>
            <w:rFonts w:asciiTheme="minorHAnsi" w:eastAsia="Georgia" w:hAnsiTheme="minorHAnsi" w:cstheme="minorHAnsi"/>
            <w:color w:val="585756"/>
          </w:rPr>
          <w:t>.</w:t>
        </w:r>
      </w:hyperlink>
      <w:r w:rsidRPr="00555347">
        <w:rPr>
          <w:rFonts w:asciiTheme="minorHAnsi" w:eastAsia="Georgia" w:hAnsiTheme="minorHAnsi" w:cstheme="minorHAnsi"/>
          <w:color w:val="585756"/>
        </w:rPr>
        <w:t xml:space="preserve"> </w:t>
      </w:r>
    </w:p>
    <w:p w14:paraId="28BDE757" w14:textId="77777777" w:rsidR="009072D5" w:rsidRPr="00555347" w:rsidRDefault="00EB67AF">
      <w:pPr>
        <w:numPr>
          <w:ilvl w:val="0"/>
          <w:numId w:val="2"/>
        </w:numPr>
        <w:spacing w:after="162" w:line="270" w:lineRule="auto"/>
        <w:ind w:right="13" w:hanging="411"/>
        <w:rPr>
          <w:rFonts w:asciiTheme="minorHAnsi" w:hAnsiTheme="minorHAnsi" w:cstheme="minorHAnsi"/>
        </w:rPr>
      </w:pPr>
      <w:r w:rsidRPr="00555347">
        <w:rPr>
          <w:rFonts w:asciiTheme="minorHAnsi" w:eastAsia="Georgia" w:hAnsiTheme="minorHAnsi" w:cstheme="minorHAnsi"/>
          <w:color w:val="585756"/>
        </w:rPr>
        <w:t xml:space="preserve">Enabel‘s Policy regarding sexual exploitation and abuse – June 2019; </w:t>
      </w:r>
    </w:p>
    <w:p w14:paraId="1860B053" w14:textId="77777777" w:rsidR="009072D5" w:rsidRPr="00555347" w:rsidRDefault="00EB67AF">
      <w:pPr>
        <w:numPr>
          <w:ilvl w:val="0"/>
          <w:numId w:val="2"/>
        </w:numPr>
        <w:spacing w:after="5" w:line="282" w:lineRule="auto"/>
        <w:ind w:right="13" w:hanging="411"/>
        <w:rPr>
          <w:rFonts w:asciiTheme="minorHAnsi" w:hAnsiTheme="minorHAnsi" w:cstheme="minorHAnsi"/>
        </w:rPr>
      </w:pPr>
      <w:r w:rsidRPr="00555347">
        <w:rPr>
          <w:rFonts w:asciiTheme="minorHAnsi" w:eastAsia="Georgia" w:hAnsiTheme="minorHAnsi" w:cstheme="minorHAnsi"/>
          <w:color w:val="585756"/>
        </w:rPr>
        <w:lastRenderedPageBreak/>
        <w:t xml:space="preserve">Enabel’s Policy regarding fraud and corruption risk management – June 2019; </w:t>
      </w:r>
    </w:p>
    <w:p w14:paraId="50593113" w14:textId="1FF43309" w:rsidR="009072D5" w:rsidRPr="00555347" w:rsidRDefault="00EB67AF">
      <w:pPr>
        <w:numPr>
          <w:ilvl w:val="0"/>
          <w:numId w:val="2"/>
        </w:numPr>
        <w:spacing w:after="49" w:line="270" w:lineRule="auto"/>
        <w:ind w:right="13" w:hanging="411"/>
        <w:rPr>
          <w:rFonts w:asciiTheme="minorHAnsi" w:hAnsiTheme="minorHAnsi" w:cstheme="minorHAnsi"/>
        </w:rPr>
      </w:pPr>
      <w:r w:rsidRPr="00555347">
        <w:rPr>
          <w:rFonts w:asciiTheme="minorHAnsi" w:eastAsia="Georgia" w:hAnsiTheme="minorHAnsi" w:cstheme="minorHAnsi"/>
          <w:color w:val="585756"/>
        </w:rPr>
        <w:t xml:space="preserve"> [local legislation with regards to sexual harassment at the workplace or equivalent] </w:t>
      </w:r>
    </w:p>
    <w:p w14:paraId="08BC8657" w14:textId="77777777" w:rsidR="009072D5" w:rsidRPr="00555347" w:rsidRDefault="00EB67AF">
      <w:pPr>
        <w:numPr>
          <w:ilvl w:val="0"/>
          <w:numId w:val="2"/>
        </w:numPr>
        <w:spacing w:after="36" w:line="270" w:lineRule="auto"/>
        <w:ind w:right="13" w:hanging="411"/>
        <w:rPr>
          <w:rFonts w:asciiTheme="minorHAnsi" w:hAnsiTheme="minorHAnsi" w:cstheme="minorHAnsi"/>
        </w:rPr>
      </w:pPr>
      <w:r w:rsidRPr="00555347">
        <w:rPr>
          <w:rFonts w:asciiTheme="minorHAnsi" w:eastAsia="Georgia" w:hAnsiTheme="minorHAnsi" w:cstheme="minorHAnsi"/>
          <w:color w:val="585756"/>
        </w:rPr>
        <w:t xml:space="preserve">Regulation (EU) 2016/679 of the European Parliament and of the Council of 27 April 2016 on the protection of natural persons with regard to the processing of personal data and on the free movement of such data (General Data Protection Regulation – ‘GDPR’), and repealing Directive 95/46/EC. </w:t>
      </w:r>
    </w:p>
    <w:p w14:paraId="437A6251" w14:textId="77777777" w:rsidR="009072D5" w:rsidRPr="00555347" w:rsidRDefault="00EB67AF">
      <w:pPr>
        <w:numPr>
          <w:ilvl w:val="0"/>
          <w:numId w:val="2"/>
        </w:numPr>
        <w:spacing w:after="0" w:line="270" w:lineRule="auto"/>
        <w:ind w:right="13" w:hanging="411"/>
        <w:rPr>
          <w:rFonts w:asciiTheme="minorHAnsi" w:hAnsiTheme="minorHAnsi" w:cstheme="minorHAnsi"/>
        </w:rPr>
      </w:pPr>
      <w:r w:rsidRPr="00555347">
        <w:rPr>
          <w:rFonts w:asciiTheme="minorHAnsi" w:eastAsia="Georgia" w:hAnsiTheme="minorHAnsi" w:cstheme="minorHAnsi"/>
          <w:color w:val="585756"/>
        </w:rPr>
        <w:t xml:space="preserve">Law of 30 July 2018 on the protection of natural persons with regard to the processing of personal data. ; </w:t>
      </w:r>
    </w:p>
    <w:p w14:paraId="491A856F" w14:textId="77777777" w:rsidR="009072D5" w:rsidRPr="00555347" w:rsidRDefault="00EB67AF">
      <w:pPr>
        <w:spacing w:after="175"/>
        <w:ind w:left="1081"/>
        <w:rPr>
          <w:rFonts w:asciiTheme="minorHAnsi" w:hAnsiTheme="minorHAnsi" w:cstheme="minorHAnsi"/>
        </w:rPr>
      </w:pPr>
      <w:r w:rsidRPr="00555347">
        <w:rPr>
          <w:rFonts w:asciiTheme="minorHAnsi" w:eastAsia="Georgia" w:hAnsiTheme="minorHAnsi" w:cstheme="minorHAnsi"/>
          <w:color w:val="585756"/>
        </w:rPr>
        <w:t xml:space="preserve"> </w:t>
      </w:r>
    </w:p>
    <w:p w14:paraId="37EB95C6" w14:textId="58B93462" w:rsidR="00407821" w:rsidRPr="00326F66" w:rsidRDefault="00EB67AF" w:rsidP="00326F66">
      <w:pPr>
        <w:spacing w:after="126" w:line="282" w:lineRule="auto"/>
        <w:ind w:left="730" w:right="6" w:hanging="10"/>
        <w:jc w:val="both"/>
        <w:rPr>
          <w:rFonts w:asciiTheme="minorHAnsi" w:eastAsia="Georgia" w:hAnsiTheme="minorHAnsi" w:cstheme="minorHAnsi"/>
          <w:color w:val="585756"/>
        </w:rPr>
      </w:pPr>
      <w:r w:rsidRPr="00555347">
        <w:rPr>
          <w:rFonts w:asciiTheme="minorHAnsi" w:eastAsia="Georgia" w:hAnsiTheme="minorHAnsi" w:cstheme="minorHAnsi"/>
          <w:color w:val="585756"/>
        </w:rPr>
        <w:t xml:space="preserve">All Belgian regulations on public contracts can be consulted on www.publicprocurement.be; Enabel’s Code of Conduct and the policies mentioned above can be consulted on Enabel’s website via https://www.enabel.be/content/integrity-desk. </w:t>
      </w:r>
    </w:p>
    <w:p w14:paraId="16EF91DD" w14:textId="4F210410" w:rsidR="00407821" w:rsidRPr="00555347" w:rsidRDefault="00407821" w:rsidP="00555347">
      <w:pPr>
        <w:pStyle w:val="Heading2"/>
        <w:rPr>
          <w:lang w:val="en-US"/>
        </w:rPr>
      </w:pPr>
      <w:bookmarkStart w:id="51" w:name="_Toc182823257"/>
      <w:r w:rsidRPr="00F46CCE">
        <w:rPr>
          <w:lang w:val="en-US"/>
        </w:rPr>
        <w:t>2.</w:t>
      </w:r>
      <w:r w:rsidR="00EB67AF" w:rsidRPr="00F46CCE">
        <w:rPr>
          <w:lang w:val="en-US"/>
        </w:rPr>
        <w:t>5 Definitions</w:t>
      </w:r>
      <w:bookmarkEnd w:id="51"/>
      <w:r w:rsidR="00EB67AF" w:rsidRPr="00F46CCE">
        <w:rPr>
          <w:lang w:val="en-US"/>
        </w:rPr>
        <w:t xml:space="preserve"> </w:t>
      </w:r>
    </w:p>
    <w:p w14:paraId="5735BB39" w14:textId="77777777"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The following definitions apply to this contract: </w:t>
      </w:r>
    </w:p>
    <w:p w14:paraId="435C6920" w14:textId="77777777" w:rsidR="009072D5" w:rsidRPr="00555347" w:rsidRDefault="00EB67AF">
      <w:pPr>
        <w:spacing w:after="135"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The tenderer</w:t>
      </w:r>
      <w:r w:rsidRPr="00555347">
        <w:rPr>
          <w:rFonts w:asciiTheme="minorHAnsi" w:eastAsia="Georgia" w:hAnsiTheme="minorHAnsi" w:cstheme="minorHAnsi"/>
          <w:color w:val="585756"/>
        </w:rPr>
        <w:t xml:space="preserve">: An economic operator submitting a tender; </w:t>
      </w:r>
    </w:p>
    <w:p w14:paraId="4B39CE49" w14:textId="77777777" w:rsidR="009072D5" w:rsidRPr="00555347" w:rsidRDefault="00EB67AF">
      <w:pPr>
        <w:spacing w:after="141"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The contractor/ service provider</w:t>
      </w:r>
      <w:r w:rsidRPr="00555347">
        <w:rPr>
          <w:rFonts w:asciiTheme="minorHAnsi" w:eastAsia="Georgia" w:hAnsiTheme="minorHAnsi" w:cstheme="minorHAnsi"/>
          <w:color w:val="585756"/>
        </w:rPr>
        <w:t xml:space="preserve">: The tenderer to whom the public contract is awarded; </w:t>
      </w:r>
    </w:p>
    <w:p w14:paraId="03ABA250" w14:textId="6BA37FEA" w:rsidR="009072D5" w:rsidRPr="00555347" w:rsidRDefault="00EB67AF">
      <w:pPr>
        <w:spacing w:after="132"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The contracting authority</w:t>
      </w:r>
      <w:r w:rsidRPr="00555347">
        <w:rPr>
          <w:rFonts w:asciiTheme="minorHAnsi" w:eastAsia="Georgia" w:hAnsiTheme="minorHAnsi" w:cstheme="minorHAnsi"/>
          <w:color w:val="585756"/>
        </w:rPr>
        <w:t xml:space="preserve">: Enabel, represented by the Resident Representative of Enabel </w:t>
      </w:r>
      <w:r w:rsidR="00555347" w:rsidRPr="00555347">
        <w:rPr>
          <w:rFonts w:asciiTheme="minorHAnsi" w:eastAsia="Georgia" w:hAnsiTheme="minorHAnsi" w:cstheme="minorHAnsi"/>
          <w:color w:val="585756"/>
        </w:rPr>
        <w:t>in Uganda</w:t>
      </w:r>
      <w:r w:rsidRPr="00555347">
        <w:rPr>
          <w:rFonts w:asciiTheme="minorHAnsi" w:eastAsia="Georgia" w:hAnsiTheme="minorHAnsi" w:cstheme="minorHAnsi"/>
          <w:color w:val="585756"/>
        </w:rPr>
        <w:t xml:space="preserve">; </w:t>
      </w:r>
    </w:p>
    <w:p w14:paraId="6A7E77BB" w14:textId="77777777" w:rsidR="009072D5" w:rsidRPr="00555347" w:rsidRDefault="00EB67AF">
      <w:pPr>
        <w:spacing w:after="137"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The tender</w:t>
      </w:r>
      <w:r w:rsidRPr="00555347">
        <w:rPr>
          <w:rFonts w:asciiTheme="minorHAnsi" w:eastAsia="Georgia" w:hAnsiTheme="minorHAnsi" w:cstheme="minorHAnsi"/>
          <w:color w:val="585756"/>
        </w:rPr>
        <w:t xml:space="preserve">: Commitment of the tenderer to perform the public contract under the conditions that he has submitted; </w:t>
      </w:r>
    </w:p>
    <w:p w14:paraId="10C42245" w14:textId="77777777" w:rsidR="009072D5" w:rsidRPr="00555347" w:rsidRDefault="00EB67AF">
      <w:pPr>
        <w:spacing w:after="132"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Days</w:t>
      </w:r>
      <w:r w:rsidRPr="00555347">
        <w:rPr>
          <w:rFonts w:asciiTheme="minorHAnsi" w:eastAsia="Georgia" w:hAnsiTheme="minorHAnsi" w:cstheme="minorHAnsi"/>
          <w:color w:val="585756"/>
        </w:rPr>
        <w:t xml:space="preserve">: In the absence of any indication in this regard in the Tender Specifications and the applicable regulations, all days should be interpreted as calendar days; </w:t>
      </w:r>
    </w:p>
    <w:p w14:paraId="4F6362AB" w14:textId="77777777" w:rsidR="009072D5" w:rsidRPr="00555347" w:rsidRDefault="00EB67AF">
      <w:pPr>
        <w:spacing w:after="137"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Procurement documents</w:t>
      </w:r>
      <w:r w:rsidRPr="00555347">
        <w:rPr>
          <w:rFonts w:asciiTheme="minorHAnsi" w:eastAsia="Georgia" w:hAnsiTheme="minorHAnsi" w:cstheme="minorHAnsi"/>
          <w:color w:val="585756"/>
        </w:rPr>
        <w:t xml:space="preserve">: Tender Specifications including the annexes and the documents they refer to; </w:t>
      </w:r>
    </w:p>
    <w:p w14:paraId="32CD1D67" w14:textId="77777777" w:rsidR="009072D5" w:rsidRPr="00555347" w:rsidRDefault="00EB67AF">
      <w:pPr>
        <w:spacing w:after="124" w:line="279" w:lineRule="auto"/>
        <w:ind w:left="370" w:right="5" w:hanging="10"/>
        <w:jc w:val="both"/>
        <w:rPr>
          <w:rFonts w:asciiTheme="minorHAnsi" w:hAnsiTheme="minorHAnsi" w:cstheme="minorHAnsi"/>
        </w:rPr>
      </w:pPr>
      <w:r w:rsidRPr="00555347">
        <w:rPr>
          <w:rFonts w:asciiTheme="minorHAnsi" w:eastAsia="Georgia" w:hAnsiTheme="minorHAnsi" w:cstheme="minorHAnsi"/>
          <w:color w:val="585756"/>
          <w:u w:val="single" w:color="585756"/>
        </w:rPr>
        <w:t>Technical specifications</w:t>
      </w:r>
      <w:r w:rsidRPr="00555347">
        <w:rPr>
          <w:rFonts w:asciiTheme="minorHAnsi" w:eastAsia="Georgia" w:hAnsiTheme="minorHAnsi" w:cstheme="minorHAnsi"/>
          <w:color w:val="585756"/>
        </w:rPr>
        <w:t xml:space="preserve">: A specification in a document defining the characteristics of a product or a service, such as the quality levels, the environmental and climate performance levels, the design for all needs, including accessibility for people with disabilities, and the evaluation of conformity, of product performance, of the use of the product, safety or dimensions, as well as requirements applicable to the product as regards the name by which it is sold, terminology, symbols, testing and test methods, packaging, marking or labelling, instructions for use, the production processes and methods at every stage in the life cycle of the supply or service, as well as the evaluation and conformity procedures; </w:t>
      </w:r>
    </w:p>
    <w:p w14:paraId="01EDC5C0" w14:textId="77777777" w:rsidR="009072D5" w:rsidRPr="00555347" w:rsidRDefault="00EB67AF">
      <w:pPr>
        <w:spacing w:after="125" w:line="279" w:lineRule="auto"/>
        <w:ind w:left="370" w:right="5" w:hanging="10"/>
        <w:jc w:val="both"/>
        <w:rPr>
          <w:rFonts w:asciiTheme="minorHAnsi" w:hAnsiTheme="minorHAnsi" w:cstheme="minorHAnsi"/>
        </w:rPr>
      </w:pPr>
      <w:r w:rsidRPr="00555347">
        <w:rPr>
          <w:rFonts w:asciiTheme="minorHAnsi" w:eastAsia="Georgia" w:hAnsiTheme="minorHAnsi" w:cstheme="minorHAnsi"/>
          <w:color w:val="585756"/>
          <w:u w:val="single" w:color="585756"/>
        </w:rPr>
        <w:t>Variant</w:t>
      </w:r>
      <w:r w:rsidRPr="00555347">
        <w:rPr>
          <w:rFonts w:asciiTheme="minorHAnsi" w:eastAsia="Georgia" w:hAnsiTheme="minorHAnsi" w:cstheme="minorHAnsi"/>
          <w:color w:val="585756"/>
        </w:rPr>
        <w:t xml:space="preserve">: An alternative method for the design or the performance that is introduced either at the demand of the contracting authority, or at the initiative of the tenderer; </w:t>
      </w:r>
      <w:r w:rsidRPr="00555347">
        <w:rPr>
          <w:rFonts w:asciiTheme="minorHAnsi" w:eastAsia="Georgia" w:hAnsiTheme="minorHAnsi" w:cstheme="minorHAnsi"/>
          <w:color w:val="585756"/>
          <w:u w:val="single" w:color="585756"/>
        </w:rPr>
        <w:t>Option</w:t>
      </w:r>
      <w:r w:rsidRPr="00555347">
        <w:rPr>
          <w:rFonts w:asciiTheme="minorHAnsi" w:eastAsia="Georgia" w:hAnsiTheme="minorHAnsi" w:cstheme="minorHAnsi"/>
          <w:color w:val="585756"/>
        </w:rPr>
        <w:t xml:space="preserve">: A minor and not strictly necessary element for the performance of the contract, </w:t>
      </w:r>
      <w:r w:rsidRPr="00555347">
        <w:rPr>
          <w:rFonts w:asciiTheme="minorHAnsi" w:eastAsia="Georgia" w:hAnsiTheme="minorHAnsi" w:cstheme="minorHAnsi"/>
          <w:color w:val="585756"/>
          <w:u w:val="single" w:color="585756"/>
        </w:rPr>
        <w:t>which is introduced either at the demand of the contracting authority, or at the initiative</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of the tenderer</w:t>
      </w:r>
      <w:r w:rsidRPr="00555347">
        <w:rPr>
          <w:rFonts w:asciiTheme="minorHAnsi" w:eastAsia="Georgia" w:hAnsiTheme="minorHAnsi" w:cstheme="minorHAnsi"/>
          <w:color w:val="585756"/>
        </w:rPr>
        <w:t xml:space="preserve">; </w:t>
      </w:r>
    </w:p>
    <w:p w14:paraId="19C7F540" w14:textId="77777777" w:rsidR="009072D5" w:rsidRPr="00555347" w:rsidRDefault="00EB67AF">
      <w:pPr>
        <w:spacing w:after="131"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Inventory</w:t>
      </w:r>
      <w:r w:rsidRPr="00555347">
        <w:rPr>
          <w:rFonts w:asciiTheme="minorHAnsi" w:eastAsia="Georgia" w:hAnsiTheme="minorHAnsi" w:cstheme="minorHAnsi"/>
          <w:color w:val="585756"/>
        </w:rPr>
        <w:t xml:space="preserve">: The procurement document which splits up the performance in different items and specifies the quantity or the method to determine the price for each of them; </w:t>
      </w:r>
    </w:p>
    <w:p w14:paraId="271848F5" w14:textId="77777777" w:rsidR="009072D5" w:rsidRPr="00555347" w:rsidRDefault="00EB67AF">
      <w:pPr>
        <w:spacing w:after="130" w:line="279" w:lineRule="auto"/>
        <w:ind w:left="370" w:right="5" w:hanging="10"/>
        <w:jc w:val="both"/>
        <w:rPr>
          <w:rFonts w:asciiTheme="minorHAnsi" w:hAnsiTheme="minorHAnsi" w:cstheme="minorHAnsi"/>
        </w:rPr>
      </w:pPr>
      <w:r w:rsidRPr="00555347">
        <w:rPr>
          <w:rFonts w:asciiTheme="minorHAnsi" w:eastAsia="Georgia" w:hAnsiTheme="minorHAnsi" w:cstheme="minorHAnsi"/>
          <w:color w:val="585756"/>
          <w:u w:val="single" w:color="585756"/>
        </w:rPr>
        <w:lastRenderedPageBreak/>
        <w:t>General Implementing Rules (GIR)</w:t>
      </w:r>
      <w:r w:rsidRPr="00555347">
        <w:rPr>
          <w:rFonts w:asciiTheme="minorHAnsi" w:eastAsia="Georgia" w:hAnsiTheme="minorHAnsi" w:cstheme="minorHAnsi"/>
          <w:color w:val="585756"/>
        </w:rPr>
        <w:t xml:space="preserve">: Rules laid down in the Royal Decree of 14 January 2013 establishing the General Implementing Rules for public procurement and for concessions for public works; </w:t>
      </w:r>
    </w:p>
    <w:p w14:paraId="69B3AC07" w14:textId="77777777" w:rsidR="009072D5" w:rsidRPr="00555347" w:rsidRDefault="00EB67AF">
      <w:pPr>
        <w:spacing w:after="132"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The Tender Specifications</w:t>
      </w:r>
      <w:r w:rsidRPr="00555347">
        <w:rPr>
          <w:rFonts w:asciiTheme="minorHAnsi" w:eastAsia="Georgia" w:hAnsiTheme="minorHAnsi" w:cstheme="minorHAnsi"/>
          <w:color w:val="585756"/>
        </w:rPr>
        <w:t xml:space="preserve"> (Cahier spécial des charges/CSC): This document and its annexes and the documents it refers to; </w:t>
      </w:r>
    </w:p>
    <w:p w14:paraId="2CDB7E42" w14:textId="77777777" w:rsidR="009072D5" w:rsidRPr="00555347" w:rsidRDefault="00EB67AF">
      <w:pPr>
        <w:spacing w:after="140"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BDA</w:t>
      </w:r>
      <w:r w:rsidRPr="00555347">
        <w:rPr>
          <w:rFonts w:asciiTheme="minorHAnsi" w:eastAsia="Georgia" w:hAnsiTheme="minorHAnsi" w:cstheme="minorHAnsi"/>
          <w:color w:val="585756"/>
        </w:rPr>
        <w:t xml:space="preserve">: Belgian Public Tender bulletin; </w:t>
      </w:r>
    </w:p>
    <w:p w14:paraId="7B876B29" w14:textId="77777777" w:rsidR="009072D5" w:rsidRPr="00555347" w:rsidRDefault="00EB67AF">
      <w:pPr>
        <w:spacing w:after="135"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OJEU</w:t>
      </w:r>
      <w:r w:rsidRPr="00555347">
        <w:rPr>
          <w:rFonts w:asciiTheme="minorHAnsi" w:eastAsia="Georgia" w:hAnsiTheme="minorHAnsi" w:cstheme="minorHAnsi"/>
          <w:color w:val="585756"/>
        </w:rPr>
        <w:t xml:space="preserve">: Official Journal of the European Union; </w:t>
      </w:r>
    </w:p>
    <w:p w14:paraId="15270526" w14:textId="77777777" w:rsidR="009072D5" w:rsidRPr="00555347" w:rsidRDefault="00EB67AF">
      <w:pPr>
        <w:spacing w:after="136"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OECD</w:t>
      </w:r>
      <w:r w:rsidRPr="00555347">
        <w:rPr>
          <w:rFonts w:asciiTheme="minorHAnsi" w:eastAsia="Georgia" w:hAnsiTheme="minorHAnsi" w:cstheme="minorHAnsi"/>
          <w:color w:val="585756"/>
        </w:rPr>
        <w:t xml:space="preserve">: Organisation for Economic Cooperation and Development; </w:t>
      </w:r>
    </w:p>
    <w:p w14:paraId="14FD4305" w14:textId="77777777" w:rsidR="009072D5" w:rsidRPr="00555347" w:rsidRDefault="00EB67AF">
      <w:pPr>
        <w:spacing w:after="137" w:line="270" w:lineRule="auto"/>
        <w:ind w:left="370" w:right="13" w:hanging="10"/>
        <w:rPr>
          <w:rFonts w:asciiTheme="minorHAnsi" w:hAnsiTheme="minorHAnsi" w:cstheme="minorHAnsi"/>
        </w:rPr>
      </w:pPr>
      <w:r w:rsidRPr="00555347">
        <w:rPr>
          <w:rFonts w:asciiTheme="minorHAnsi" w:eastAsia="Georgia" w:hAnsiTheme="minorHAnsi" w:cstheme="minorHAnsi"/>
          <w:color w:val="585756"/>
          <w:u w:val="single" w:color="585756"/>
        </w:rPr>
        <w:t>E-tendering</w:t>
      </w:r>
      <w:r w:rsidRPr="00555347">
        <w:rPr>
          <w:rFonts w:asciiTheme="minorHAnsi" w:eastAsia="Georgia" w:hAnsiTheme="minorHAnsi" w:cstheme="minorHAnsi"/>
          <w:color w:val="585756"/>
        </w:rPr>
        <w:t xml:space="preserve">: Through the E-tendering platform tenderers can submit and open electronic tenders/requests to participate; </w:t>
      </w:r>
    </w:p>
    <w:p w14:paraId="5300E3D8" w14:textId="77777777" w:rsidR="009072D5" w:rsidRPr="00555347" w:rsidRDefault="00EB67AF">
      <w:pPr>
        <w:spacing w:after="124" w:line="279" w:lineRule="auto"/>
        <w:ind w:left="370" w:right="5" w:hanging="10"/>
        <w:jc w:val="both"/>
        <w:rPr>
          <w:rFonts w:asciiTheme="minorHAnsi" w:hAnsiTheme="minorHAnsi" w:cstheme="minorHAnsi"/>
        </w:rPr>
      </w:pPr>
      <w:r w:rsidRPr="00555347">
        <w:rPr>
          <w:rFonts w:asciiTheme="minorHAnsi" w:eastAsia="Georgia" w:hAnsiTheme="minorHAnsi" w:cstheme="minorHAnsi"/>
          <w:color w:val="585756"/>
          <w:u w:val="single" w:color="585756"/>
        </w:rPr>
        <w:t>Corrupt practices</w:t>
      </w:r>
      <w:r w:rsidRPr="00555347">
        <w:rPr>
          <w:rFonts w:asciiTheme="minorHAnsi" w:eastAsia="Georgia" w:hAnsiTheme="minorHAnsi" w:cstheme="minorHAnsi"/>
          <w:color w:val="585756"/>
        </w:rPr>
        <w:t xml:space="preserve">: The offer of a bribe, gift, gratuity or commission to any person as an inducement or reward for performing or refraining from any act relating to the award of a contract or performance of a contract already concluded with the contracting authority; </w:t>
      </w:r>
      <w:r w:rsidRPr="00555347">
        <w:rPr>
          <w:rFonts w:asciiTheme="minorHAnsi" w:eastAsia="Georgia" w:hAnsiTheme="minorHAnsi" w:cstheme="minorHAnsi"/>
          <w:color w:val="585756"/>
          <w:u w:val="single" w:color="585756"/>
        </w:rPr>
        <w:t>Litigation</w:t>
      </w:r>
      <w:r w:rsidRPr="00555347">
        <w:rPr>
          <w:rFonts w:asciiTheme="minorHAnsi" w:eastAsia="Georgia" w:hAnsiTheme="minorHAnsi" w:cstheme="minorHAnsi"/>
          <w:color w:val="585756"/>
        </w:rPr>
        <w:t xml:space="preserve">: Court action. </w:t>
      </w:r>
    </w:p>
    <w:p w14:paraId="6431A4D1" w14:textId="77777777" w:rsidR="009072D5" w:rsidRPr="00555347" w:rsidRDefault="00EB67AF">
      <w:pPr>
        <w:spacing w:after="123" w:line="285" w:lineRule="auto"/>
        <w:ind w:left="355" w:right="6" w:hanging="10"/>
        <w:jc w:val="both"/>
        <w:rPr>
          <w:rFonts w:asciiTheme="minorHAnsi" w:hAnsiTheme="minorHAnsi" w:cstheme="minorHAnsi"/>
        </w:rPr>
      </w:pPr>
      <w:r w:rsidRPr="00555347">
        <w:rPr>
          <w:rFonts w:asciiTheme="minorHAnsi" w:eastAsia="Georgia" w:hAnsiTheme="minorHAnsi" w:cstheme="minorHAnsi"/>
          <w:color w:val="585756"/>
          <w:u w:val="single" w:color="585756"/>
        </w:rPr>
        <w:t>Subcontractor in the meaning of public procurement regulations: The economic operator</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proposed by a tenderer or contractor to perform part of the contract. The subcontractor</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is understood as the economic operator with the capacity which the applicant or tenderer</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relies upon or to whom he entrusts all or part of his engagements.</w:t>
      </w:r>
      <w:r w:rsidRPr="00555347">
        <w:rPr>
          <w:rFonts w:asciiTheme="minorHAnsi" w:eastAsia="Georgia" w:hAnsiTheme="minorHAnsi" w:cstheme="minorHAnsi"/>
          <w:color w:val="585756"/>
        </w:rPr>
        <w:t xml:space="preserve"> </w:t>
      </w:r>
    </w:p>
    <w:p w14:paraId="5F8CCD7A" w14:textId="77777777" w:rsidR="009072D5" w:rsidRPr="00555347" w:rsidRDefault="00EB67AF">
      <w:pPr>
        <w:spacing w:after="123" w:line="285" w:lineRule="auto"/>
        <w:ind w:left="355" w:right="6" w:hanging="10"/>
        <w:jc w:val="both"/>
        <w:rPr>
          <w:rFonts w:asciiTheme="minorHAnsi" w:hAnsiTheme="minorHAnsi" w:cstheme="minorHAnsi"/>
        </w:rPr>
      </w:pPr>
      <w:r w:rsidRPr="00555347">
        <w:rPr>
          <w:rFonts w:asciiTheme="minorHAnsi" w:eastAsia="Georgia" w:hAnsiTheme="minorHAnsi" w:cstheme="minorHAnsi"/>
          <w:color w:val="585756"/>
          <w:u w:val="single" w:color="585756"/>
        </w:rPr>
        <w:t>Controller in the meaning of the GDPR: the natural or legal person, public authority,</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agency or other body which, alone or jointly with others, determines the purposes and</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means of the processing of personal data.</w:t>
      </w:r>
      <w:r w:rsidRPr="00555347">
        <w:rPr>
          <w:rFonts w:asciiTheme="minorHAnsi" w:eastAsia="Georgia" w:hAnsiTheme="minorHAnsi" w:cstheme="minorHAnsi"/>
          <w:color w:val="585756"/>
        </w:rPr>
        <w:t xml:space="preserve"> </w:t>
      </w:r>
    </w:p>
    <w:p w14:paraId="37B39C36" w14:textId="77777777" w:rsidR="009072D5" w:rsidRPr="00555347" w:rsidRDefault="00EB67AF">
      <w:pPr>
        <w:spacing w:after="123" w:line="285" w:lineRule="auto"/>
        <w:ind w:left="355" w:right="6" w:hanging="10"/>
        <w:jc w:val="both"/>
        <w:rPr>
          <w:rFonts w:asciiTheme="minorHAnsi" w:hAnsiTheme="minorHAnsi" w:cstheme="minorHAnsi"/>
        </w:rPr>
      </w:pPr>
      <w:r w:rsidRPr="00555347">
        <w:rPr>
          <w:rFonts w:asciiTheme="minorHAnsi" w:eastAsia="Georgia" w:hAnsiTheme="minorHAnsi" w:cstheme="minorHAnsi"/>
          <w:color w:val="585756"/>
          <w:u w:val="single" w:color="585756"/>
        </w:rPr>
        <w:t>Sub-contractor or processor in the meaning of the GDPR: a natural or legal person, public</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authority, agency or other body which processes personal data on behalf of the controller.</w:t>
      </w:r>
      <w:r w:rsidRPr="00555347">
        <w:rPr>
          <w:rFonts w:asciiTheme="minorHAnsi" w:eastAsia="Georgia" w:hAnsiTheme="minorHAnsi" w:cstheme="minorHAnsi"/>
          <w:color w:val="585756"/>
        </w:rPr>
        <w:t xml:space="preserve">  </w:t>
      </w:r>
    </w:p>
    <w:p w14:paraId="007C83C3" w14:textId="77777777" w:rsidR="009072D5" w:rsidRPr="00555347" w:rsidRDefault="00EB67AF">
      <w:pPr>
        <w:spacing w:after="123" w:line="285" w:lineRule="auto"/>
        <w:ind w:left="355" w:right="6" w:hanging="10"/>
        <w:jc w:val="both"/>
        <w:rPr>
          <w:rFonts w:asciiTheme="minorHAnsi" w:hAnsiTheme="minorHAnsi" w:cstheme="minorHAnsi"/>
        </w:rPr>
      </w:pPr>
      <w:r w:rsidRPr="00555347">
        <w:rPr>
          <w:rFonts w:asciiTheme="minorHAnsi" w:eastAsia="Georgia" w:hAnsiTheme="minorHAnsi" w:cstheme="minorHAnsi"/>
          <w:color w:val="585756"/>
          <w:u w:val="single" w:color="585756"/>
        </w:rPr>
        <w:t>Recipient in the meaning of the GDPR: a natural or legal person, public authority, agency</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or another body, to which the personal data are disclosed, whether a third party or not.</w:t>
      </w:r>
      <w:r w:rsidRPr="00555347">
        <w:rPr>
          <w:rFonts w:asciiTheme="minorHAnsi" w:eastAsia="Georgia" w:hAnsiTheme="minorHAnsi" w:cstheme="minorHAnsi"/>
          <w:color w:val="585756"/>
        </w:rPr>
        <w:t xml:space="preserve">  </w:t>
      </w:r>
    </w:p>
    <w:p w14:paraId="43D76F89" w14:textId="77777777" w:rsidR="009072D5" w:rsidRPr="00555347" w:rsidRDefault="00EB67AF">
      <w:pPr>
        <w:spacing w:after="232" w:line="285" w:lineRule="auto"/>
        <w:ind w:left="355" w:right="6" w:hanging="10"/>
        <w:jc w:val="both"/>
        <w:rPr>
          <w:rFonts w:asciiTheme="minorHAnsi" w:hAnsiTheme="minorHAnsi" w:cstheme="minorHAnsi"/>
        </w:rPr>
      </w:pPr>
      <w:r w:rsidRPr="00555347">
        <w:rPr>
          <w:rFonts w:asciiTheme="minorHAnsi" w:eastAsia="Georgia" w:hAnsiTheme="minorHAnsi" w:cstheme="minorHAnsi"/>
          <w:color w:val="585756"/>
          <w:u w:val="single" w:color="585756"/>
        </w:rPr>
        <w:t>Personal data: any information relating to an identified or identifiable natural person</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(‘data subject’); an identifiable natural person is one who can be identified, directly or</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indirectly, in particular by reference to an identifier such as a name, an identification</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number, location data, an online identifier or to one or more factors specific to the</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physical, physiological, genetic, mental, economic, cultural or social identity of that</w:t>
      </w:r>
      <w:r w:rsidRPr="00555347">
        <w:rPr>
          <w:rFonts w:asciiTheme="minorHAnsi" w:eastAsia="Georgia" w:hAnsiTheme="minorHAnsi" w:cstheme="minorHAnsi"/>
          <w:color w:val="585756"/>
        </w:rPr>
        <w:t xml:space="preserve"> </w:t>
      </w:r>
      <w:r w:rsidRPr="00555347">
        <w:rPr>
          <w:rFonts w:asciiTheme="minorHAnsi" w:eastAsia="Georgia" w:hAnsiTheme="minorHAnsi" w:cstheme="minorHAnsi"/>
          <w:color w:val="585756"/>
          <w:u w:val="single" w:color="585756"/>
        </w:rPr>
        <w:t>natural person.</w:t>
      </w:r>
      <w:r w:rsidRPr="00555347">
        <w:rPr>
          <w:rFonts w:asciiTheme="minorHAnsi" w:eastAsia="Georgia" w:hAnsiTheme="minorHAnsi" w:cstheme="minorHAnsi"/>
          <w:color w:val="585756"/>
        </w:rPr>
        <w:t xml:space="preserve"> </w:t>
      </w:r>
    </w:p>
    <w:p w14:paraId="3ADEAE3E" w14:textId="7B54969B" w:rsidR="009072D5" w:rsidRPr="00F46CCE" w:rsidRDefault="00407821" w:rsidP="00731963">
      <w:pPr>
        <w:pStyle w:val="Heading2"/>
        <w:rPr>
          <w:lang w:val="en-US"/>
        </w:rPr>
      </w:pPr>
      <w:bookmarkStart w:id="52" w:name="_Toc182823258"/>
      <w:r w:rsidRPr="00F46CCE">
        <w:rPr>
          <w:lang w:val="en-US"/>
        </w:rPr>
        <w:t>2</w:t>
      </w:r>
      <w:r w:rsidR="00EB67AF" w:rsidRPr="00F46CCE">
        <w:rPr>
          <w:lang w:val="en-US"/>
        </w:rPr>
        <w:t>.6 Processing of personal data by the contracting authority and confidentiality</w:t>
      </w:r>
      <w:bookmarkEnd w:id="52"/>
      <w:r w:rsidR="00EB67AF" w:rsidRPr="00F46CCE">
        <w:rPr>
          <w:lang w:val="en-US"/>
        </w:rPr>
        <w:t xml:space="preserve"> </w:t>
      </w:r>
    </w:p>
    <w:p w14:paraId="0BCF4CCE" w14:textId="2F8477CE" w:rsidR="009072D5" w:rsidRPr="00555347" w:rsidRDefault="00EB67AF" w:rsidP="00555347">
      <w:pPr>
        <w:pStyle w:val="Heading4"/>
        <w:jc w:val="both"/>
        <w:rPr>
          <w:rFonts w:asciiTheme="minorHAnsi" w:hAnsiTheme="minorHAnsi" w:cstheme="minorHAnsi"/>
        </w:rPr>
      </w:pPr>
      <w:r w:rsidRPr="00555347">
        <w:rPr>
          <w:rFonts w:asciiTheme="minorHAnsi" w:hAnsiTheme="minorHAnsi" w:cstheme="minorHAnsi"/>
        </w:rPr>
        <w:t xml:space="preserve">Processing of personal data by the contracting authority  </w:t>
      </w:r>
    </w:p>
    <w:p w14:paraId="2AC22ADE" w14:textId="77777777" w:rsidR="009072D5" w:rsidRPr="00555347" w:rsidRDefault="00EB67AF" w:rsidP="00555347">
      <w:pPr>
        <w:spacing w:after="236" w:line="270" w:lineRule="auto"/>
        <w:ind w:left="-5" w:right="13" w:hanging="10"/>
        <w:jc w:val="both"/>
        <w:rPr>
          <w:rFonts w:asciiTheme="minorHAnsi" w:hAnsiTheme="minorHAnsi" w:cstheme="minorHAnsi"/>
        </w:rPr>
      </w:pPr>
      <w:r w:rsidRPr="00555347">
        <w:rPr>
          <w:rFonts w:asciiTheme="minorHAnsi" w:eastAsia="Georgia" w:hAnsiTheme="minorHAnsi" w:cstheme="minorHAnsi"/>
          <w:color w:val="585756"/>
        </w:rPr>
        <w:t xml:space="preserve">The contracting authority undertakes to process the personal data that are communicated to it in response to the Call for Tenders with the greatest care, in accordance with legislation on the protection of personal data (General Data Protection Regulation, GDPR). Where the Belgian law of 30 July 2018 on the protection of natural persons with regard to the processing of personal data contains stricter provisions, the contracting authority will act in accordance with said law. </w:t>
      </w:r>
    </w:p>
    <w:p w14:paraId="75F34AAE" w14:textId="1ACDDA7A" w:rsidR="009072D5" w:rsidRPr="00555347" w:rsidRDefault="00EB67AF" w:rsidP="00555347">
      <w:pPr>
        <w:pStyle w:val="Heading4"/>
        <w:jc w:val="both"/>
        <w:rPr>
          <w:rFonts w:asciiTheme="minorHAnsi" w:hAnsiTheme="minorHAnsi" w:cstheme="minorHAnsi"/>
        </w:rPr>
      </w:pPr>
      <w:r w:rsidRPr="00555347">
        <w:rPr>
          <w:rFonts w:asciiTheme="minorHAnsi" w:hAnsiTheme="minorHAnsi" w:cstheme="minorHAnsi"/>
        </w:rPr>
        <w:lastRenderedPageBreak/>
        <w:t xml:space="preserve">Confidentiality </w:t>
      </w:r>
    </w:p>
    <w:p w14:paraId="1184F2B8" w14:textId="77777777" w:rsidR="009072D5" w:rsidRPr="00555347" w:rsidRDefault="00EB67AF" w:rsidP="00555347">
      <w:pPr>
        <w:spacing w:after="162" w:line="270" w:lineRule="auto"/>
        <w:ind w:left="-5" w:right="13" w:hanging="10"/>
        <w:jc w:val="both"/>
        <w:rPr>
          <w:rFonts w:asciiTheme="minorHAnsi" w:hAnsiTheme="minorHAnsi" w:cstheme="minorHAnsi"/>
        </w:rPr>
      </w:pPr>
      <w:r w:rsidRPr="00555347">
        <w:rPr>
          <w:rFonts w:asciiTheme="minorHAnsi" w:eastAsia="Georgia" w:hAnsiTheme="minorHAnsi" w:cstheme="minorHAnsi"/>
          <w:color w:val="585756"/>
        </w:rPr>
        <w:t xml:space="preserve">The tenderer or contractor and Enabel are bound to secrecy vis-à-vis third parties with regards to any confidential information obtained within the framework of this public contract and will only divulge such information to third parties after receiving the prior written consent of the other party. They will disclose this confidential information only among appointed parties involved in the assignment. They guarantee that said appointed parties will be adequately informed of their obligations in respect of the confidential nature of the information and that they shall comply therewith. </w:t>
      </w:r>
    </w:p>
    <w:p w14:paraId="346039E9" w14:textId="77777777" w:rsidR="009072D5" w:rsidRPr="00555347" w:rsidRDefault="00EB67AF" w:rsidP="00555347">
      <w:pPr>
        <w:spacing w:after="162" w:line="270" w:lineRule="auto"/>
        <w:ind w:left="-5" w:right="13" w:hanging="10"/>
        <w:jc w:val="both"/>
        <w:rPr>
          <w:rFonts w:asciiTheme="minorHAnsi" w:hAnsiTheme="minorHAnsi" w:cstheme="minorHAnsi"/>
        </w:rPr>
      </w:pPr>
      <w:r w:rsidRPr="00555347">
        <w:rPr>
          <w:rFonts w:asciiTheme="minorHAnsi" w:eastAsia="Georgia" w:hAnsiTheme="minorHAnsi" w:cstheme="minorHAnsi"/>
          <w:color w:val="585756"/>
        </w:rPr>
        <w:t xml:space="preserve">PRIVACY NOTICE OF ENABEL: Enabel takes your privacy serious. We undertake to protect and process your personal data with due care, transparently and in strict compliance with privacy protection legislation. </w:t>
      </w:r>
    </w:p>
    <w:p w14:paraId="4369F943" w14:textId="4823ECB0" w:rsidR="009072D5" w:rsidRPr="00555347" w:rsidRDefault="00EB67AF" w:rsidP="00555347">
      <w:pPr>
        <w:spacing w:after="165" w:line="267" w:lineRule="auto"/>
        <w:ind w:left="10" w:hanging="10"/>
        <w:rPr>
          <w:rFonts w:asciiTheme="minorHAnsi" w:hAnsiTheme="minorHAnsi" w:cstheme="minorHAnsi"/>
        </w:rPr>
      </w:pPr>
      <w:r w:rsidRPr="00555347">
        <w:rPr>
          <w:rFonts w:asciiTheme="minorHAnsi" w:eastAsia="Georgia" w:hAnsiTheme="minorHAnsi" w:cstheme="minorHAnsi"/>
          <w:color w:val="585756"/>
          <w:sz w:val="21"/>
        </w:rPr>
        <w:t xml:space="preserve">See also: </w:t>
      </w:r>
      <w:hyperlink r:id="rId16">
        <w:r w:rsidRPr="00555347">
          <w:rPr>
            <w:rFonts w:asciiTheme="minorHAnsi" w:eastAsia="Georgia" w:hAnsiTheme="minorHAnsi" w:cstheme="minorHAnsi"/>
            <w:color w:val="0563C1"/>
            <w:sz w:val="21"/>
            <w:u w:val="single" w:color="0563C1"/>
          </w:rPr>
          <w:t>https://www.enabel.be/content/privacy</w:t>
        </w:r>
      </w:hyperlink>
      <w:hyperlink r:id="rId17">
        <w:r w:rsidRPr="00555347">
          <w:rPr>
            <w:rFonts w:asciiTheme="minorHAnsi" w:eastAsia="Georgia" w:hAnsiTheme="minorHAnsi" w:cstheme="minorHAnsi"/>
            <w:color w:val="0563C1"/>
            <w:sz w:val="21"/>
            <w:u w:val="single" w:color="0563C1"/>
          </w:rPr>
          <w:t>-</w:t>
        </w:r>
      </w:hyperlink>
      <w:hyperlink r:id="rId18">
        <w:r w:rsidRPr="00555347">
          <w:rPr>
            <w:rFonts w:asciiTheme="minorHAnsi" w:eastAsia="Georgia" w:hAnsiTheme="minorHAnsi" w:cstheme="minorHAnsi"/>
            <w:color w:val="0563C1"/>
            <w:sz w:val="21"/>
            <w:u w:val="single" w:color="0563C1"/>
          </w:rPr>
          <w:t>notice</w:t>
        </w:r>
      </w:hyperlink>
      <w:hyperlink r:id="rId19">
        <w:r w:rsidRPr="00555347">
          <w:rPr>
            <w:rFonts w:asciiTheme="minorHAnsi" w:eastAsia="Georgia" w:hAnsiTheme="minorHAnsi" w:cstheme="minorHAnsi"/>
            <w:color w:val="0563C1"/>
            <w:sz w:val="21"/>
            <w:u w:val="single" w:color="0563C1"/>
          </w:rPr>
          <w:t>-</w:t>
        </w:r>
      </w:hyperlink>
      <w:hyperlink r:id="rId20">
        <w:r w:rsidRPr="00555347">
          <w:rPr>
            <w:rFonts w:asciiTheme="minorHAnsi" w:eastAsia="Georgia" w:hAnsiTheme="minorHAnsi" w:cstheme="minorHAnsi"/>
            <w:color w:val="0563C1"/>
            <w:sz w:val="21"/>
            <w:u w:val="single" w:color="0563C1"/>
          </w:rPr>
          <w:t>enabel</w:t>
        </w:r>
      </w:hyperlink>
      <w:hyperlink r:id="rId21">
        <w:r w:rsidRPr="00555347">
          <w:rPr>
            <w:rFonts w:asciiTheme="minorHAnsi" w:eastAsia="Georgia" w:hAnsiTheme="minorHAnsi" w:cstheme="minorHAnsi"/>
            <w:color w:val="585756"/>
            <w:sz w:val="21"/>
          </w:rPr>
          <w:t xml:space="preserve"> </w:t>
        </w:r>
      </w:hyperlink>
      <w:r w:rsidRPr="00555347">
        <w:rPr>
          <w:rFonts w:asciiTheme="minorHAnsi" w:eastAsia="Georgia" w:hAnsiTheme="minorHAnsi" w:cstheme="minorHAnsi"/>
          <w:color w:val="585756"/>
          <w:sz w:val="21"/>
        </w:rPr>
        <w:t xml:space="preserve"> </w:t>
      </w:r>
    </w:p>
    <w:p w14:paraId="538C5728" w14:textId="77D303FF" w:rsidR="009072D5" w:rsidRPr="00F46CCE" w:rsidRDefault="00407821" w:rsidP="00731963">
      <w:pPr>
        <w:pStyle w:val="Heading2"/>
        <w:rPr>
          <w:lang w:val="en-US"/>
        </w:rPr>
      </w:pPr>
      <w:bookmarkStart w:id="53" w:name="_Toc182823259"/>
      <w:r w:rsidRPr="00F46CCE">
        <w:rPr>
          <w:lang w:val="en-US"/>
        </w:rPr>
        <w:t>2</w:t>
      </w:r>
      <w:r w:rsidR="00EB67AF" w:rsidRPr="00F46CCE">
        <w:rPr>
          <w:lang w:val="en-US"/>
        </w:rPr>
        <w:t>.7 Deontological obligations</w:t>
      </w:r>
      <w:bookmarkEnd w:id="53"/>
      <w:r w:rsidR="00EB67AF" w:rsidRPr="00F46CCE">
        <w:rPr>
          <w:lang w:val="en-US"/>
        </w:rPr>
        <w:t xml:space="preserve"> </w:t>
      </w:r>
    </w:p>
    <w:p w14:paraId="49F86EE0" w14:textId="537C569E"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Any failure to comply with one or more of the deontological clauses may lead to the exclusion of the candidate, tenderer or contractor from other public procurement for Enabel. </w:t>
      </w:r>
    </w:p>
    <w:p w14:paraId="5AC25CF1" w14:textId="1C7B3B2D"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For the duration of the contract, the contractor and his staff respect human rights and undertake not to go against political, cultural or religious customs of the beneficiary country. The tenderer or contractor is bound to respect fundamental labour standards, which are internationally agreed upon by the International Labour Organisation (ILO), namely the conventions on union freedom and collective bargaining, on the elimination of forced and obligatory labour, on the elimination of employment and professional discrimination and on the abolition of child labour.  </w:t>
      </w:r>
    </w:p>
    <w:p w14:paraId="6D747405" w14:textId="1B222F2B"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In accordance with Enabel’s Policy regarding sexual exploitation and abuse, the contractor and his staff have the duty to behave in an irreproachable manner towards the beneficiaries of the projects and towards the local population in general. They must abstain from any acts that could be considered a form of sexual exploitation or </w:t>
      </w:r>
      <w:r w:rsidR="00541561" w:rsidRPr="00555347">
        <w:rPr>
          <w:rFonts w:asciiTheme="minorHAnsi" w:eastAsia="Georgia" w:hAnsiTheme="minorHAnsi" w:cstheme="minorHAnsi"/>
          <w:color w:val="585756"/>
        </w:rPr>
        <w:t>abuse,</w:t>
      </w:r>
      <w:r w:rsidRPr="00555347">
        <w:rPr>
          <w:rFonts w:asciiTheme="minorHAnsi" w:eastAsia="Georgia" w:hAnsiTheme="minorHAnsi" w:cstheme="minorHAnsi"/>
          <w:color w:val="585756"/>
        </w:rPr>
        <w:t xml:space="preserve"> and they must abide by the basic principles and guidelines laid down in this policy. </w:t>
      </w:r>
    </w:p>
    <w:p w14:paraId="2793E84B" w14:textId="08FB72A9"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Any attempt of a candidate or a tenderer to obtain confidential information, to proceed to illicit arrangements with competitors or to influence the evaluation committee or the contracting authority during the investigation, clarification, evaluation and comparison of tenders and </w:t>
      </w:r>
      <w:r w:rsidR="00541561" w:rsidRPr="00555347">
        <w:rPr>
          <w:rFonts w:asciiTheme="minorHAnsi" w:eastAsia="Georgia" w:hAnsiTheme="minorHAnsi" w:cstheme="minorHAnsi"/>
          <w:color w:val="585756"/>
        </w:rPr>
        <w:t>candidates’</w:t>
      </w:r>
      <w:r w:rsidRPr="00555347">
        <w:rPr>
          <w:rFonts w:asciiTheme="minorHAnsi" w:eastAsia="Georgia" w:hAnsiTheme="minorHAnsi" w:cstheme="minorHAnsi"/>
          <w:color w:val="585756"/>
        </w:rPr>
        <w:t xml:space="preserve"> procedure will lead to the rejection of the application or the tender. </w:t>
      </w:r>
    </w:p>
    <w:p w14:paraId="70433E1D" w14:textId="088F2BD5"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Moreover, in order to avoid any impression of risk of partiality or connivance in the follow-up and control of the performance of the public contract, it is strictly forbidden to the contractor to offer, directly or indirectly, gifts, meals or any other material or immaterial advantage, of whatever value, to appointees of the contracting authority who are concerned, directly or indirectly, by the follow-up and/or control of the performance of the contract, regardless of their hierarchical rank. </w:t>
      </w:r>
    </w:p>
    <w:p w14:paraId="5EB2D991" w14:textId="786B8AF8"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The public contractor commits to supply, upon the demand of the contracting authority, any supporting documents related to the performance conditions of the contract. </w:t>
      </w:r>
    </w:p>
    <w:p w14:paraId="0E517369" w14:textId="77777777" w:rsidR="009072D5" w:rsidRPr="00555347" w:rsidRDefault="00EB67AF">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The contracting authority will be allowed to proceed to any desk review or on-the-spot check, which it considers necessary to collect evidence to support the presumption of unusual commercial expenditure. Depending on the gravity of the facts observed, the contractor having </w:t>
      </w:r>
      <w:r w:rsidRPr="00555347">
        <w:rPr>
          <w:rFonts w:asciiTheme="minorHAnsi" w:eastAsia="Georgia" w:hAnsiTheme="minorHAnsi" w:cstheme="minorHAnsi"/>
          <w:color w:val="585756"/>
        </w:rPr>
        <w:lastRenderedPageBreak/>
        <w:t xml:space="preserve">paid unusual commercial expenditure is liable to have his contract cancelled or to be permanently excluded. </w:t>
      </w:r>
    </w:p>
    <w:p w14:paraId="1358C5F2" w14:textId="114CBA36" w:rsidR="009072D5" w:rsidRPr="00555347" w:rsidRDefault="00EB67AF" w:rsidP="00555347">
      <w:pPr>
        <w:spacing w:after="126" w:line="282" w:lineRule="auto"/>
        <w:ind w:left="-5" w:right="6" w:hanging="10"/>
        <w:jc w:val="both"/>
        <w:rPr>
          <w:rFonts w:asciiTheme="minorHAnsi" w:hAnsiTheme="minorHAnsi" w:cstheme="minorHAnsi"/>
        </w:rPr>
      </w:pPr>
      <w:r w:rsidRPr="00555347">
        <w:rPr>
          <w:rFonts w:asciiTheme="minorHAnsi" w:eastAsia="Georgia" w:hAnsiTheme="minorHAnsi" w:cstheme="minorHAnsi"/>
          <w:color w:val="585756"/>
        </w:rPr>
        <w:t xml:space="preserve">In accordance with Enabel’s Policy regarding sexual exploitation and abuse of June 2019 and Enabel’s Policy regarding fraud and corruption risk management complaints relating to issues of integrity (fraud, corruption, etc.) must be sent to the Integrity desk through the https://www.enabelintegrity.be website. </w:t>
      </w:r>
    </w:p>
    <w:p w14:paraId="4FAE9C2C" w14:textId="556F0F93" w:rsidR="009072D5" w:rsidRPr="00F46CCE" w:rsidRDefault="00407821" w:rsidP="00731963">
      <w:pPr>
        <w:pStyle w:val="Heading2"/>
        <w:rPr>
          <w:lang w:val="en-US"/>
        </w:rPr>
      </w:pPr>
      <w:bookmarkStart w:id="54" w:name="_Toc182823260"/>
      <w:r w:rsidRPr="00F46CCE">
        <w:rPr>
          <w:lang w:val="en-US"/>
        </w:rPr>
        <w:t>2</w:t>
      </w:r>
      <w:r w:rsidR="00EB67AF" w:rsidRPr="00F46CCE">
        <w:rPr>
          <w:lang w:val="en-US"/>
        </w:rPr>
        <w:t>.8 Applicable law and competent courts</w:t>
      </w:r>
      <w:bookmarkEnd w:id="54"/>
      <w:r w:rsidR="00EB67AF" w:rsidRPr="00F46CCE">
        <w:rPr>
          <w:lang w:val="en-US"/>
        </w:rPr>
        <w:t xml:space="preserve"> </w:t>
      </w:r>
    </w:p>
    <w:p w14:paraId="78AA13DB" w14:textId="77777777" w:rsidR="009072D5" w:rsidRPr="00541561" w:rsidRDefault="00EB67AF">
      <w:pPr>
        <w:spacing w:after="126" w:line="282" w:lineRule="auto"/>
        <w:ind w:left="-5" w:right="6" w:hanging="10"/>
        <w:jc w:val="both"/>
        <w:rPr>
          <w:rFonts w:asciiTheme="minorHAnsi" w:hAnsiTheme="minorHAnsi" w:cstheme="minorHAnsi"/>
        </w:rPr>
      </w:pPr>
      <w:r w:rsidRPr="00541561">
        <w:rPr>
          <w:rFonts w:asciiTheme="minorHAnsi" w:eastAsia="Georgia" w:hAnsiTheme="minorHAnsi" w:cstheme="minorHAnsi"/>
          <w:color w:val="585756"/>
        </w:rPr>
        <w:t xml:space="preserve">The contract must be performed and interpreted according to Belgian law. </w:t>
      </w:r>
    </w:p>
    <w:p w14:paraId="2FC8AA87" w14:textId="77777777" w:rsidR="009072D5" w:rsidRPr="00541561" w:rsidRDefault="00EB67AF">
      <w:pPr>
        <w:spacing w:after="126" w:line="282" w:lineRule="auto"/>
        <w:ind w:left="-5" w:right="6" w:hanging="10"/>
        <w:jc w:val="both"/>
        <w:rPr>
          <w:rFonts w:asciiTheme="minorHAnsi" w:hAnsiTheme="minorHAnsi" w:cstheme="minorHAnsi"/>
        </w:rPr>
      </w:pPr>
      <w:r w:rsidRPr="00541561">
        <w:rPr>
          <w:rFonts w:asciiTheme="minorHAnsi" w:eastAsia="Georgia" w:hAnsiTheme="minorHAnsi" w:cstheme="minorHAnsi"/>
          <w:color w:val="585756"/>
        </w:rPr>
        <w:t xml:space="preserve">The parties commit to sincerely perform their engagements to ensure the good performance of this contract. </w:t>
      </w:r>
    </w:p>
    <w:p w14:paraId="4042BB29" w14:textId="77777777" w:rsidR="009072D5" w:rsidRPr="00541561" w:rsidRDefault="00EB67AF">
      <w:pPr>
        <w:spacing w:after="126" w:line="282" w:lineRule="auto"/>
        <w:ind w:left="-5" w:right="6" w:hanging="10"/>
        <w:jc w:val="both"/>
        <w:rPr>
          <w:rFonts w:asciiTheme="minorHAnsi" w:hAnsiTheme="minorHAnsi" w:cstheme="minorHAnsi"/>
        </w:rPr>
      </w:pPr>
      <w:r w:rsidRPr="00541561">
        <w:rPr>
          <w:rFonts w:asciiTheme="minorHAnsi" w:eastAsia="Georgia" w:hAnsiTheme="minorHAnsi" w:cstheme="minorHAnsi"/>
          <w:color w:val="585756"/>
        </w:rPr>
        <w:t xml:space="preserve">In case of litigation or divergence of opinion between the contracting authority and the contractor, the parties will consult each other to find a solution. </w:t>
      </w:r>
    </w:p>
    <w:p w14:paraId="5B12DD9F" w14:textId="36EB1B89" w:rsidR="00555347" w:rsidRPr="00541561" w:rsidRDefault="00EB67AF">
      <w:pPr>
        <w:spacing w:after="126" w:line="282" w:lineRule="auto"/>
        <w:ind w:left="-5" w:right="6" w:hanging="10"/>
        <w:jc w:val="both"/>
        <w:rPr>
          <w:rFonts w:asciiTheme="minorHAnsi" w:eastAsia="Georgia" w:hAnsiTheme="minorHAnsi" w:cstheme="minorHAnsi"/>
          <w:color w:val="585756"/>
        </w:rPr>
      </w:pPr>
      <w:r w:rsidRPr="00541561">
        <w:rPr>
          <w:rFonts w:asciiTheme="minorHAnsi" w:eastAsia="Georgia" w:hAnsiTheme="minorHAnsi" w:cstheme="minorHAnsi"/>
          <w:color w:val="585756"/>
        </w:rPr>
        <w:t xml:space="preserve">If agreement is lacking, the Brussels courts are the only courts competent to resolve the matter. </w:t>
      </w:r>
    </w:p>
    <w:p w14:paraId="748C1E19" w14:textId="77777777" w:rsidR="00555347" w:rsidRDefault="00555347">
      <w:pPr>
        <w:rPr>
          <w:rFonts w:ascii="Georgia" w:eastAsia="Georgia" w:hAnsi="Georgia" w:cs="Georgia"/>
          <w:color w:val="585756"/>
          <w:sz w:val="21"/>
        </w:rPr>
      </w:pPr>
      <w:r>
        <w:rPr>
          <w:rFonts w:ascii="Georgia" w:eastAsia="Georgia" w:hAnsi="Georgia" w:cs="Georgia"/>
          <w:color w:val="585756"/>
          <w:sz w:val="21"/>
        </w:rPr>
        <w:br w:type="page"/>
      </w:r>
    </w:p>
    <w:p w14:paraId="0941A888" w14:textId="77777777" w:rsidR="009072D5" w:rsidRDefault="009072D5">
      <w:pPr>
        <w:spacing w:after="126" w:line="282" w:lineRule="auto"/>
        <w:ind w:left="-5" w:right="6" w:hanging="10"/>
        <w:jc w:val="both"/>
      </w:pPr>
    </w:p>
    <w:p w14:paraId="7F710882" w14:textId="62B9541A" w:rsidR="00731963" w:rsidRDefault="005575AD" w:rsidP="00555347">
      <w:pPr>
        <w:pStyle w:val="Heading1"/>
      </w:pPr>
      <w:bookmarkStart w:id="55" w:name="_Toc182823261"/>
      <w:r>
        <w:t>Modalities</w:t>
      </w:r>
      <w:r w:rsidR="00731963" w:rsidRPr="00731963">
        <w:t xml:space="preserve"> of the Contract</w:t>
      </w:r>
      <w:bookmarkEnd w:id="55"/>
      <w:r w:rsidR="00EB67AF" w:rsidRPr="00731963">
        <w:t xml:space="preserve"> </w:t>
      </w:r>
    </w:p>
    <w:p w14:paraId="6CAC3ECD" w14:textId="45F4B455" w:rsidR="009072D5" w:rsidRDefault="00731963" w:rsidP="00731963">
      <w:pPr>
        <w:pStyle w:val="Heading2"/>
      </w:pPr>
      <w:bookmarkStart w:id="56" w:name="_Toc182823262"/>
      <w:r>
        <w:t>3</w:t>
      </w:r>
      <w:r w:rsidR="00EB67AF">
        <w:t>.1</w:t>
      </w:r>
      <w:r w:rsidR="00EB67AF" w:rsidRPr="00FF1BF1">
        <w:t xml:space="preserve"> </w:t>
      </w:r>
      <w:r w:rsidR="00EB67AF">
        <w:t>Type of contract</w:t>
      </w:r>
      <w:bookmarkEnd w:id="56"/>
      <w:r w:rsidR="00EB67AF">
        <w:t xml:space="preserve"> </w:t>
      </w:r>
    </w:p>
    <w:p w14:paraId="69223FBD" w14:textId="2393AD6C" w:rsidR="00555347" w:rsidRPr="00036A2F" w:rsidRDefault="3477B560" w:rsidP="629EAB6F">
      <w:pPr>
        <w:spacing w:after="137" w:line="269" w:lineRule="auto"/>
        <w:ind w:left="-5" w:right="6" w:hanging="10"/>
        <w:jc w:val="both"/>
        <w:rPr>
          <w:rFonts w:asciiTheme="minorHAnsi" w:eastAsia="Georgia" w:hAnsiTheme="minorHAnsi" w:cstheme="minorBidi"/>
          <w:color w:val="585756"/>
          <w:lang w:val="en-GB"/>
        </w:rPr>
      </w:pPr>
      <w:r w:rsidRPr="629EAB6F">
        <w:rPr>
          <w:rFonts w:asciiTheme="minorHAnsi" w:eastAsia="Georgia" w:hAnsiTheme="minorHAnsi" w:cstheme="minorBidi"/>
          <w:color w:val="585756"/>
          <w:lang w:val="en-GB"/>
        </w:rPr>
        <w:t xml:space="preserve">This procurement contract is a services </w:t>
      </w:r>
      <w:r w:rsidR="542F59CD" w:rsidRPr="629EAB6F">
        <w:rPr>
          <w:rFonts w:asciiTheme="minorHAnsi" w:eastAsia="Georgia" w:hAnsiTheme="minorHAnsi" w:cstheme="minorBidi"/>
          <w:color w:val="585756"/>
          <w:lang w:val="en-GB"/>
        </w:rPr>
        <w:t>tender</w:t>
      </w:r>
      <w:r w:rsidR="53728C73" w:rsidRPr="629EAB6F">
        <w:rPr>
          <w:rFonts w:asciiTheme="minorHAnsi" w:eastAsia="Georgia" w:hAnsiTheme="minorHAnsi" w:cstheme="minorBidi"/>
          <w:color w:val="585756"/>
          <w:lang w:val="en-GB"/>
        </w:rPr>
        <w:t>.</w:t>
      </w:r>
      <w:r w:rsidR="542F59CD" w:rsidRPr="629EAB6F">
        <w:rPr>
          <w:rFonts w:asciiTheme="minorHAnsi" w:eastAsia="Georgia" w:hAnsiTheme="minorHAnsi" w:cstheme="minorBidi"/>
          <w:color w:val="585756"/>
          <w:lang w:val="en-GB"/>
        </w:rPr>
        <w:t xml:space="preserve"> </w:t>
      </w:r>
    </w:p>
    <w:p w14:paraId="1C2BAF71" w14:textId="5049E941" w:rsidR="009072D5" w:rsidRPr="00F46CCE" w:rsidRDefault="39FFA0B0" w:rsidP="00731963">
      <w:pPr>
        <w:pStyle w:val="Heading2"/>
        <w:rPr>
          <w:lang w:val="en-US"/>
        </w:rPr>
      </w:pPr>
      <w:bookmarkStart w:id="57" w:name="_Toc182823263"/>
      <w:r w:rsidRPr="629EAB6F">
        <w:rPr>
          <w:lang w:val="en-US"/>
        </w:rPr>
        <w:t>3</w:t>
      </w:r>
      <w:r w:rsidR="34DA67FB" w:rsidRPr="629EAB6F">
        <w:rPr>
          <w:lang w:val="en-US"/>
        </w:rPr>
        <w:t>.</w:t>
      </w:r>
      <w:r w:rsidRPr="629EAB6F">
        <w:rPr>
          <w:lang w:val="en-US"/>
        </w:rPr>
        <w:t>2</w:t>
      </w:r>
      <w:r w:rsidR="34DA67FB" w:rsidRPr="629EAB6F">
        <w:rPr>
          <w:lang w:val="en-US"/>
        </w:rPr>
        <w:t xml:space="preserve"> Subject-matter of the public contract</w:t>
      </w:r>
      <w:bookmarkEnd w:id="57"/>
      <w:r w:rsidR="34DA67FB" w:rsidRPr="629EAB6F">
        <w:rPr>
          <w:lang w:val="en-US"/>
        </w:rPr>
        <w:t xml:space="preserve"> </w:t>
      </w:r>
    </w:p>
    <w:p w14:paraId="40816DCA" w14:textId="59F52851" w:rsidR="00036A2F" w:rsidRPr="00036A2F" w:rsidRDefault="00036A2F" w:rsidP="00036A2F">
      <w:pPr>
        <w:numPr>
          <w:ilvl w:val="2"/>
          <w:numId w:val="0"/>
        </w:num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lang w:val="en-GB"/>
        </w:rPr>
      </w:pPr>
      <w:bookmarkStart w:id="58" w:name="_Toc179793830"/>
      <w:bookmarkStart w:id="59" w:name="_Toc182823264"/>
      <w:r w:rsidRPr="00036A2F">
        <w:rPr>
          <w:rFonts w:eastAsiaTheme="minorHAnsi" w:cs="Calibri-Bold"/>
          <w:b/>
          <w:bCs/>
          <w:color w:val="585756"/>
          <w:sz w:val="24"/>
          <w:szCs w:val="24"/>
          <w:lang w:val="en-GB"/>
        </w:rPr>
        <w:t>3.2.1 Subject-matter</w:t>
      </w:r>
      <w:bookmarkEnd w:id="58"/>
      <w:bookmarkEnd w:id="59"/>
    </w:p>
    <w:p w14:paraId="4CA9741C" w14:textId="2AFC337B" w:rsidR="009072D5" w:rsidRPr="00036A2F" w:rsidRDefault="56EEDD0A" w:rsidP="47F3BD13">
      <w:pPr>
        <w:spacing w:after="137" w:line="269" w:lineRule="auto"/>
        <w:ind w:left="-5" w:right="6" w:hanging="10"/>
        <w:jc w:val="both"/>
        <w:rPr>
          <w:rFonts w:asciiTheme="minorHAnsi" w:eastAsiaTheme="minorEastAsia" w:hAnsiTheme="minorHAnsi" w:cstheme="minorBidi"/>
          <w:color w:val="585756"/>
          <w:lang w:val="en-GB"/>
        </w:rPr>
      </w:pPr>
      <w:r w:rsidRPr="3D41AB04">
        <w:rPr>
          <w:rFonts w:asciiTheme="minorHAnsi" w:eastAsia="Georgia" w:hAnsiTheme="minorHAnsi" w:cstheme="minorBidi"/>
          <w:color w:val="585756"/>
          <w:lang w:val="en-GB"/>
        </w:rPr>
        <w:t xml:space="preserve">This services procurement contract consists of the performance of </w:t>
      </w:r>
      <w:r w:rsidRPr="3D41AB04">
        <w:rPr>
          <w:rFonts w:asciiTheme="minorHAnsi" w:eastAsia="Georgia" w:hAnsiTheme="minorHAnsi" w:cstheme="minorBidi"/>
          <w:b/>
          <w:bCs/>
          <w:color w:val="585756"/>
          <w:lang w:val="en-GB"/>
        </w:rPr>
        <w:t>development of a maintenance and Asset Management Strategy and Training for Schools, VTIs, Health Centre IVs and Health training schools</w:t>
      </w:r>
      <w:r w:rsidRPr="3D41AB04">
        <w:rPr>
          <w:rFonts w:asciiTheme="minorHAnsi" w:eastAsia="Georgia" w:hAnsiTheme="minorHAnsi" w:cstheme="minorBidi"/>
          <w:color w:val="585756"/>
          <w:lang w:val="en-GB"/>
        </w:rPr>
        <w:t xml:space="preserve">, in conformity with the conditions of these Tender Specifications. </w:t>
      </w:r>
    </w:p>
    <w:p w14:paraId="17C7C42F" w14:textId="3C4A659F" w:rsidR="009072D5" w:rsidRPr="00F46CCE" w:rsidRDefault="00731963" w:rsidP="00731963">
      <w:pPr>
        <w:pStyle w:val="Heading2"/>
        <w:rPr>
          <w:lang w:val="en-US"/>
        </w:rPr>
      </w:pPr>
      <w:bookmarkStart w:id="60" w:name="_Toc182823265"/>
      <w:r w:rsidRPr="00F46CCE">
        <w:rPr>
          <w:lang w:val="en-US"/>
        </w:rPr>
        <w:t>3.</w:t>
      </w:r>
      <w:r w:rsidR="00036A2F">
        <w:rPr>
          <w:lang w:val="en-US"/>
        </w:rPr>
        <w:t xml:space="preserve">3 </w:t>
      </w:r>
      <w:r w:rsidR="00EB67AF" w:rsidRPr="00F46CCE">
        <w:rPr>
          <w:lang w:val="en-US"/>
        </w:rPr>
        <w:t>Items</w:t>
      </w:r>
      <w:bookmarkEnd w:id="60"/>
      <w:r w:rsidR="00EB67AF" w:rsidRPr="00F46CCE">
        <w:rPr>
          <w:lang w:val="en-US"/>
        </w:rPr>
        <w:t xml:space="preserve"> </w:t>
      </w:r>
    </w:p>
    <w:p w14:paraId="78908A8F" w14:textId="7FAB0938" w:rsidR="00036A2F" w:rsidRPr="00036A2F" w:rsidRDefault="00036A2F" w:rsidP="75D34337">
      <w:pPr>
        <w:spacing w:after="319" w:line="276" w:lineRule="auto"/>
        <w:jc w:val="both"/>
        <w:rPr>
          <w:rFonts w:asciiTheme="minorHAnsi" w:eastAsia="Arial" w:hAnsiTheme="minorHAnsi" w:cstheme="minorBidi"/>
          <w:color w:val="585756"/>
          <w:lang w:val="en-GB"/>
        </w:rPr>
      </w:pPr>
      <w:r w:rsidRPr="68E6EBFD">
        <w:rPr>
          <w:rFonts w:asciiTheme="minorHAnsi" w:eastAsia="Arial" w:hAnsiTheme="minorHAnsi" w:cstheme="minorBidi"/>
          <w:color w:val="585756"/>
          <w:lang w:val="en-GB"/>
        </w:rPr>
        <w:t>The procurement consists of the items stated in section 1 “Technical specifications” of this tender document.</w:t>
      </w:r>
    </w:p>
    <w:tbl>
      <w:tblPr>
        <w:tblStyle w:val="TableGrid0"/>
        <w:tblW w:w="8505" w:type="dxa"/>
        <w:tblInd w:w="0" w:type="dxa"/>
        <w:tblLook w:val="06A0" w:firstRow="1" w:lastRow="0" w:firstColumn="1" w:lastColumn="0" w:noHBand="1" w:noVBand="1"/>
      </w:tblPr>
      <w:tblGrid>
        <w:gridCol w:w="1104"/>
        <w:gridCol w:w="1590"/>
        <w:gridCol w:w="5811"/>
      </w:tblGrid>
      <w:tr w:rsidR="68E6EBFD" w14:paraId="4012DA82" w14:textId="77777777" w:rsidTr="0006408A">
        <w:trPr>
          <w:trHeight w:val="300"/>
        </w:trPr>
        <w:tc>
          <w:tcPr>
            <w:tcW w:w="1104" w:type="dxa"/>
          </w:tcPr>
          <w:p w14:paraId="3D07A9B7" w14:textId="3330C16A" w:rsidR="68E6EBFD" w:rsidRPr="009A3037" w:rsidRDefault="68E6EBFD" w:rsidP="56BB1595">
            <w:pPr>
              <w:rPr>
                <w:rFonts w:asciiTheme="minorHAnsi" w:eastAsia="Arial" w:hAnsiTheme="minorHAnsi" w:cstheme="minorBidi"/>
                <w:b/>
                <w:bCs/>
                <w:color w:val="585756"/>
                <w:lang w:val="en-GB"/>
              </w:rPr>
            </w:pPr>
            <w:r w:rsidRPr="009A3037">
              <w:rPr>
                <w:rFonts w:asciiTheme="minorHAnsi" w:eastAsia="Arial" w:hAnsiTheme="minorHAnsi" w:cstheme="minorBidi"/>
                <w:b/>
                <w:bCs/>
                <w:color w:val="585756"/>
                <w:lang w:val="en-GB"/>
              </w:rPr>
              <w:t>Number</w:t>
            </w:r>
          </w:p>
        </w:tc>
        <w:tc>
          <w:tcPr>
            <w:tcW w:w="1590" w:type="dxa"/>
          </w:tcPr>
          <w:p w14:paraId="67C4E318" w14:textId="1CA519F8" w:rsidR="68E6EBFD" w:rsidRPr="009A3037" w:rsidRDefault="68E6EBFD" w:rsidP="56BB1595">
            <w:pPr>
              <w:rPr>
                <w:rFonts w:asciiTheme="minorHAnsi" w:eastAsia="Arial" w:hAnsiTheme="minorHAnsi" w:cstheme="minorBidi"/>
                <w:b/>
                <w:bCs/>
                <w:color w:val="585756"/>
                <w:lang w:val="en-GB"/>
              </w:rPr>
            </w:pPr>
            <w:r w:rsidRPr="009A3037">
              <w:rPr>
                <w:rFonts w:asciiTheme="minorHAnsi" w:eastAsia="Arial" w:hAnsiTheme="minorHAnsi" w:cstheme="minorBidi"/>
                <w:b/>
                <w:bCs/>
                <w:color w:val="585756"/>
                <w:lang w:val="en-GB"/>
              </w:rPr>
              <w:t>Item</w:t>
            </w:r>
          </w:p>
        </w:tc>
        <w:tc>
          <w:tcPr>
            <w:tcW w:w="5811" w:type="dxa"/>
          </w:tcPr>
          <w:p w14:paraId="4F499BB1" w14:textId="7D6BD85F" w:rsidR="68E6EBFD" w:rsidRPr="009A3037" w:rsidRDefault="68E6EBFD" w:rsidP="56BB1595">
            <w:pPr>
              <w:rPr>
                <w:rFonts w:asciiTheme="minorHAnsi" w:eastAsia="Arial" w:hAnsiTheme="minorHAnsi" w:cstheme="minorBidi"/>
                <w:b/>
                <w:bCs/>
                <w:color w:val="585756"/>
                <w:lang w:val="en-GB"/>
              </w:rPr>
            </w:pPr>
            <w:r w:rsidRPr="009A3037">
              <w:rPr>
                <w:rFonts w:asciiTheme="minorHAnsi" w:eastAsia="Arial" w:hAnsiTheme="minorHAnsi" w:cstheme="minorBidi"/>
                <w:b/>
                <w:bCs/>
                <w:color w:val="585756"/>
                <w:lang w:val="en-GB"/>
              </w:rPr>
              <w:t>Description</w:t>
            </w:r>
          </w:p>
        </w:tc>
      </w:tr>
      <w:tr w:rsidR="68E6EBFD" w14:paraId="779CADA1" w14:textId="77777777" w:rsidTr="0006408A">
        <w:trPr>
          <w:trHeight w:val="300"/>
        </w:trPr>
        <w:tc>
          <w:tcPr>
            <w:tcW w:w="1104" w:type="dxa"/>
          </w:tcPr>
          <w:p w14:paraId="6738C490" w14:textId="79C01163" w:rsidR="546C92F3" w:rsidRDefault="546C92F3" w:rsidP="68E6EBFD">
            <w:pPr>
              <w:rPr>
                <w:rFonts w:asciiTheme="minorHAnsi" w:eastAsia="Arial" w:hAnsiTheme="minorHAnsi" w:cstheme="minorBidi"/>
                <w:color w:val="585756"/>
                <w:lang w:val="en-GB"/>
              </w:rPr>
            </w:pPr>
            <w:r w:rsidRPr="68E6EBFD">
              <w:rPr>
                <w:rFonts w:asciiTheme="minorHAnsi" w:eastAsia="Arial" w:hAnsiTheme="minorHAnsi" w:cstheme="minorBidi"/>
                <w:color w:val="585756"/>
                <w:lang w:val="en-GB"/>
              </w:rPr>
              <w:t>1</w:t>
            </w:r>
          </w:p>
        </w:tc>
        <w:tc>
          <w:tcPr>
            <w:tcW w:w="1590" w:type="dxa"/>
          </w:tcPr>
          <w:p w14:paraId="056E7A81" w14:textId="5AD7EA5E" w:rsidR="68E6EBFD" w:rsidRPr="009A3037" w:rsidRDefault="546C92F3" w:rsidP="56BB1595">
            <w:pPr>
              <w:rPr>
                <w:rFonts w:asciiTheme="minorHAnsi" w:eastAsiaTheme="minorEastAsia" w:hAnsiTheme="minorHAnsi" w:cstheme="minorBidi"/>
                <w:color w:val="585756"/>
                <w:lang w:eastAsia="ja-JP"/>
              </w:rPr>
            </w:pPr>
            <w:r w:rsidRPr="009A3037">
              <w:rPr>
                <w:rFonts w:asciiTheme="minorHAnsi" w:eastAsiaTheme="minorEastAsia" w:hAnsiTheme="minorHAnsi" w:cstheme="minorBidi"/>
                <w:color w:val="585756"/>
                <w:lang w:eastAsia="ja-JP"/>
              </w:rPr>
              <w:t>Phase 1, a)</w:t>
            </w:r>
          </w:p>
        </w:tc>
        <w:tc>
          <w:tcPr>
            <w:tcW w:w="5811" w:type="dxa"/>
          </w:tcPr>
          <w:p w14:paraId="363A8AB3" w14:textId="23845500" w:rsidR="68E6EBFD" w:rsidRDefault="003B6128" w:rsidP="0006408A">
            <w:pPr>
              <w:jc w:val="both"/>
              <w:rPr>
                <w:rFonts w:asciiTheme="minorHAnsi" w:eastAsia="Arial" w:hAnsiTheme="minorHAnsi" w:cstheme="minorBidi"/>
                <w:color w:val="585756"/>
                <w:lang w:val="en-GB"/>
              </w:rPr>
            </w:pPr>
            <w:r>
              <w:rPr>
                <w:rFonts w:asciiTheme="minorHAnsi" w:eastAsia="Arial" w:hAnsiTheme="minorHAnsi" w:cstheme="minorBidi"/>
                <w:color w:val="585756"/>
                <w:lang w:val="en-GB"/>
              </w:rPr>
              <w:t xml:space="preserve">Develop a maintenance and asset management strategy and </w:t>
            </w:r>
            <w:r w:rsidR="3F21D4FB" w:rsidRPr="5C7F16EF">
              <w:rPr>
                <w:rFonts w:asciiTheme="minorHAnsi" w:eastAsiaTheme="minorEastAsia" w:hAnsiTheme="minorHAnsi" w:cstheme="minorBidi"/>
                <w:color w:val="585756"/>
                <w:lang w:val="en-GB"/>
              </w:rPr>
              <w:t>training materials</w:t>
            </w:r>
            <w:r w:rsidR="3F21D4FB" w:rsidRPr="5C7F16EF">
              <w:rPr>
                <w:rFonts w:asciiTheme="minorHAnsi" w:eastAsia="Arial" w:hAnsiTheme="minorHAnsi" w:cstheme="minorBidi"/>
                <w:color w:val="585756"/>
                <w:lang w:val="en-GB"/>
              </w:rPr>
              <w:t xml:space="preserve"> for the maintenance and asset management system and methodology in various Institutions</w:t>
            </w:r>
          </w:p>
        </w:tc>
      </w:tr>
      <w:tr w:rsidR="68E6EBFD" w14:paraId="3D7AD0DA" w14:textId="77777777" w:rsidTr="0006408A">
        <w:trPr>
          <w:trHeight w:val="300"/>
        </w:trPr>
        <w:tc>
          <w:tcPr>
            <w:tcW w:w="1104" w:type="dxa"/>
          </w:tcPr>
          <w:p w14:paraId="416B6F8E" w14:textId="2F1FB58D" w:rsidR="68E6EBFD" w:rsidRDefault="546C92F3" w:rsidP="68E6EBFD">
            <w:pPr>
              <w:rPr>
                <w:rFonts w:asciiTheme="minorHAnsi" w:eastAsia="Arial" w:hAnsiTheme="minorHAnsi" w:cstheme="minorBidi"/>
                <w:color w:val="585756"/>
                <w:lang w:val="en-GB"/>
              </w:rPr>
            </w:pPr>
            <w:r w:rsidRPr="05D43FE1">
              <w:rPr>
                <w:rFonts w:asciiTheme="minorHAnsi" w:eastAsia="Arial" w:hAnsiTheme="minorHAnsi" w:cstheme="minorBidi"/>
                <w:color w:val="585756"/>
                <w:lang w:val="en-GB"/>
              </w:rPr>
              <w:t>2</w:t>
            </w:r>
          </w:p>
        </w:tc>
        <w:tc>
          <w:tcPr>
            <w:tcW w:w="1590" w:type="dxa"/>
          </w:tcPr>
          <w:p w14:paraId="7F72146B" w14:textId="7F482BC6" w:rsidR="68E6EBFD" w:rsidRDefault="546C92F3" w:rsidP="68E6EBFD">
            <w:pPr>
              <w:rPr>
                <w:rFonts w:asciiTheme="minorHAnsi" w:eastAsia="Arial" w:hAnsiTheme="minorHAnsi" w:cstheme="minorBidi"/>
                <w:color w:val="585756"/>
                <w:lang w:val="en-GB"/>
              </w:rPr>
            </w:pPr>
            <w:r w:rsidRPr="05D43FE1">
              <w:rPr>
                <w:rFonts w:asciiTheme="minorHAnsi" w:eastAsia="Arial" w:hAnsiTheme="minorHAnsi" w:cstheme="minorBidi"/>
                <w:color w:val="585756"/>
                <w:lang w:val="en-GB"/>
              </w:rPr>
              <w:t>Phase 1, b)</w:t>
            </w:r>
          </w:p>
        </w:tc>
        <w:tc>
          <w:tcPr>
            <w:tcW w:w="5811" w:type="dxa"/>
          </w:tcPr>
          <w:p w14:paraId="7D837C07" w14:textId="5A104C1F" w:rsidR="68E6EBFD" w:rsidRDefault="4206A5B4" w:rsidP="0006408A">
            <w:pPr>
              <w:jc w:val="both"/>
              <w:rPr>
                <w:rFonts w:asciiTheme="minorHAnsi" w:eastAsia="Arial" w:hAnsiTheme="minorHAnsi" w:cstheme="minorBidi"/>
                <w:color w:val="585756"/>
                <w:lang w:val="en-GB"/>
              </w:rPr>
            </w:pPr>
            <w:r w:rsidRPr="5C7F16EF">
              <w:rPr>
                <w:rFonts w:asciiTheme="minorHAnsi" w:eastAsia="Arial" w:hAnsiTheme="minorHAnsi" w:cstheme="minorBidi"/>
                <w:color w:val="585756"/>
                <w:lang w:val="en-GB"/>
              </w:rPr>
              <w:t>D</w:t>
            </w:r>
            <w:r w:rsidR="0E8BED4C" w:rsidRPr="5C7F16EF">
              <w:rPr>
                <w:rFonts w:asciiTheme="minorHAnsi" w:eastAsia="Arial" w:hAnsiTheme="minorHAnsi" w:cstheme="minorBidi"/>
                <w:color w:val="585756"/>
                <w:lang w:val="en-GB"/>
              </w:rPr>
              <w:t xml:space="preserve">eveloping the </w:t>
            </w:r>
            <w:r w:rsidR="0E8BED4C" w:rsidRPr="5C7F16EF">
              <w:rPr>
                <w:rFonts w:asciiTheme="minorHAnsi" w:eastAsiaTheme="minorEastAsia" w:hAnsiTheme="minorHAnsi" w:cstheme="minorBidi"/>
                <w:color w:val="585756"/>
                <w:lang w:val="en-GB"/>
              </w:rPr>
              <w:t>training materials</w:t>
            </w:r>
            <w:r w:rsidR="0E8BED4C" w:rsidRPr="5C7F16EF">
              <w:rPr>
                <w:rFonts w:asciiTheme="minorHAnsi" w:eastAsia="Arial" w:hAnsiTheme="minorHAnsi" w:cstheme="minorBidi"/>
                <w:color w:val="585756"/>
                <w:lang w:val="en-GB"/>
              </w:rPr>
              <w:t xml:space="preserve"> for the maintenance and asset management system and methodology in various Institutions</w:t>
            </w:r>
          </w:p>
        </w:tc>
      </w:tr>
      <w:tr w:rsidR="68E6EBFD" w14:paraId="225E0143" w14:textId="77777777" w:rsidTr="0006408A">
        <w:trPr>
          <w:trHeight w:val="300"/>
        </w:trPr>
        <w:tc>
          <w:tcPr>
            <w:tcW w:w="1104" w:type="dxa"/>
          </w:tcPr>
          <w:p w14:paraId="70D77740" w14:textId="1A78A9A2" w:rsidR="68E6EBFD" w:rsidRDefault="2EC336C9" w:rsidP="68E6EBFD">
            <w:pPr>
              <w:rPr>
                <w:rFonts w:asciiTheme="minorHAnsi" w:eastAsia="Arial" w:hAnsiTheme="minorHAnsi" w:cstheme="minorBidi"/>
                <w:color w:val="585756"/>
                <w:lang w:val="en-GB"/>
              </w:rPr>
            </w:pPr>
            <w:r w:rsidRPr="52269780">
              <w:rPr>
                <w:rFonts w:asciiTheme="minorHAnsi" w:eastAsia="Arial" w:hAnsiTheme="minorHAnsi" w:cstheme="minorBidi"/>
                <w:color w:val="585756"/>
                <w:lang w:val="en-GB"/>
              </w:rPr>
              <w:t>3</w:t>
            </w:r>
          </w:p>
        </w:tc>
        <w:tc>
          <w:tcPr>
            <w:tcW w:w="1590" w:type="dxa"/>
          </w:tcPr>
          <w:p w14:paraId="07A3C4D5" w14:textId="5EB38535" w:rsidR="68E6EBFD" w:rsidRDefault="2EC336C9" w:rsidP="68E6EBFD">
            <w:pPr>
              <w:rPr>
                <w:rFonts w:asciiTheme="minorHAnsi" w:eastAsia="Arial" w:hAnsiTheme="minorHAnsi" w:cstheme="minorBidi"/>
                <w:color w:val="585756"/>
                <w:lang w:val="en-GB"/>
              </w:rPr>
            </w:pPr>
            <w:r w:rsidRPr="52269780">
              <w:rPr>
                <w:rFonts w:asciiTheme="minorHAnsi" w:eastAsia="Arial" w:hAnsiTheme="minorHAnsi" w:cstheme="minorBidi"/>
                <w:color w:val="585756"/>
                <w:lang w:val="en-GB"/>
              </w:rPr>
              <w:t>Phase 2</w:t>
            </w:r>
          </w:p>
        </w:tc>
        <w:tc>
          <w:tcPr>
            <w:tcW w:w="5811" w:type="dxa"/>
          </w:tcPr>
          <w:p w14:paraId="10F03979" w14:textId="17C3F775" w:rsidR="68E6EBFD" w:rsidRDefault="504F61F9" w:rsidP="0006408A">
            <w:pPr>
              <w:jc w:val="both"/>
              <w:rPr>
                <w:rFonts w:asciiTheme="minorHAnsi" w:eastAsia="Arial" w:hAnsiTheme="minorHAnsi" w:cstheme="minorBidi"/>
                <w:color w:val="585756"/>
                <w:lang w:val="en-GB"/>
              </w:rPr>
            </w:pPr>
            <w:r w:rsidRPr="5B829DB0">
              <w:rPr>
                <w:rFonts w:asciiTheme="minorHAnsi" w:eastAsia="Arial" w:hAnsiTheme="minorHAnsi" w:cstheme="minorBidi"/>
                <w:color w:val="585756"/>
                <w:lang w:val="en-GB"/>
              </w:rPr>
              <w:t>Preparing and conducting a training program for the users at each of the Institutions</w:t>
            </w:r>
          </w:p>
        </w:tc>
      </w:tr>
    </w:tbl>
    <w:p w14:paraId="480425DC" w14:textId="4B7E482C" w:rsidR="3D41AB04" w:rsidRDefault="3D41AB04" w:rsidP="3D41AB04">
      <w:pPr>
        <w:spacing w:after="319" w:line="276" w:lineRule="auto"/>
        <w:jc w:val="both"/>
        <w:rPr>
          <w:rFonts w:asciiTheme="minorHAnsi" w:eastAsia="Arial" w:hAnsiTheme="minorHAnsi" w:cstheme="minorBidi"/>
          <w:color w:val="585756"/>
          <w:lang w:val="en-GB"/>
        </w:rPr>
      </w:pPr>
    </w:p>
    <w:p w14:paraId="7D9542DC" w14:textId="06AD3C8C" w:rsidR="009072D5" w:rsidRPr="00036A2F" w:rsidRDefault="00036A2F" w:rsidP="3D41AB04">
      <w:pPr>
        <w:spacing w:after="319" w:line="276" w:lineRule="auto"/>
        <w:jc w:val="both"/>
        <w:rPr>
          <w:rFonts w:asciiTheme="minorHAnsi" w:eastAsiaTheme="minorEastAsia" w:hAnsiTheme="minorHAnsi" w:cstheme="minorBidi"/>
          <w:color w:val="585756"/>
          <w:lang w:val="en-GB"/>
        </w:rPr>
      </w:pPr>
      <w:r w:rsidRPr="3D41AB04">
        <w:rPr>
          <w:rFonts w:asciiTheme="minorHAnsi" w:eastAsia="Arial" w:hAnsiTheme="minorHAnsi" w:cstheme="minorBidi"/>
          <w:color w:val="585756"/>
          <w:lang w:val="en-GB"/>
        </w:rPr>
        <w:t>These items are pooled and form one single procurement contract. It is not possible to tender for one or several items and the tenderer must submit price quotations for all items of the procurement contract.</w:t>
      </w:r>
    </w:p>
    <w:p w14:paraId="6232F1D3" w14:textId="1F2EB355" w:rsidR="009072D5" w:rsidRPr="00F46CCE" w:rsidRDefault="00731963" w:rsidP="00731963">
      <w:pPr>
        <w:pStyle w:val="Heading2"/>
        <w:rPr>
          <w:lang w:val="en-US"/>
        </w:rPr>
      </w:pPr>
      <w:bookmarkStart w:id="61" w:name="_Toc182823266"/>
      <w:r w:rsidRPr="00F46CCE">
        <w:rPr>
          <w:lang w:val="en-US"/>
        </w:rPr>
        <w:t>3.</w:t>
      </w:r>
      <w:r w:rsidR="00036A2F">
        <w:rPr>
          <w:lang w:val="en-US"/>
        </w:rPr>
        <w:t>4</w:t>
      </w:r>
      <w:r w:rsidR="00EB67AF" w:rsidRPr="00F46CCE">
        <w:rPr>
          <w:lang w:val="en-US"/>
        </w:rPr>
        <w:t xml:space="preserve"> Duration of the public contract</w:t>
      </w:r>
      <w:bookmarkEnd w:id="61"/>
    </w:p>
    <w:p w14:paraId="09F64267" w14:textId="5F3AC903" w:rsidR="009072D5" w:rsidRPr="00036A2F" w:rsidRDefault="00036A2F" w:rsidP="476205AB">
      <w:pPr>
        <w:spacing w:line="276" w:lineRule="auto"/>
        <w:jc w:val="both"/>
        <w:rPr>
          <w:rFonts w:asciiTheme="minorHAnsi" w:hAnsiTheme="minorHAnsi" w:cstheme="minorBidi"/>
          <w:color w:val="585756"/>
          <w:lang w:val="en-GB"/>
        </w:rPr>
      </w:pPr>
      <w:r w:rsidRPr="476205AB">
        <w:rPr>
          <w:rFonts w:asciiTheme="minorHAnsi" w:eastAsiaTheme="minorEastAsia" w:hAnsiTheme="minorHAnsi" w:cstheme="minorBidi"/>
          <w:color w:val="575655"/>
          <w:lang w:val="en-GB"/>
        </w:rPr>
        <w:t xml:space="preserve">The procurement contract starts upon award notification and lasts </w:t>
      </w:r>
      <w:r w:rsidR="007978C8" w:rsidRPr="476205AB">
        <w:rPr>
          <w:rFonts w:asciiTheme="minorHAnsi" w:eastAsiaTheme="minorEastAsia" w:hAnsiTheme="minorHAnsi" w:cstheme="minorBidi"/>
          <w:color w:val="575655"/>
          <w:lang w:val="en-GB"/>
        </w:rPr>
        <w:t xml:space="preserve">4 calendar </w:t>
      </w:r>
      <w:r w:rsidRPr="476205AB">
        <w:rPr>
          <w:rFonts w:asciiTheme="minorHAnsi" w:eastAsiaTheme="minorEastAsia" w:hAnsiTheme="minorHAnsi" w:cstheme="minorBidi"/>
          <w:color w:val="575655"/>
          <w:lang w:val="en-GB"/>
        </w:rPr>
        <w:t xml:space="preserve">years </w:t>
      </w:r>
      <w:r w:rsidRPr="476205AB">
        <w:rPr>
          <w:rFonts w:ascii="Georgia" w:eastAsiaTheme="minorEastAsia" w:hAnsi="Georgia" w:cstheme="minorBidi"/>
          <w:color w:val="575655"/>
          <w:lang w:val="en-GB"/>
        </w:rPr>
        <w:t xml:space="preserve">. </w:t>
      </w:r>
    </w:p>
    <w:p w14:paraId="5B3B2EAB" w14:textId="10481059" w:rsidR="009072D5" w:rsidRPr="00036A2F" w:rsidRDefault="670A97CB" w:rsidP="7EA7FA6A">
      <w:pPr>
        <w:spacing w:line="276" w:lineRule="auto"/>
        <w:jc w:val="both"/>
        <w:rPr>
          <w:rFonts w:asciiTheme="minorHAnsi" w:hAnsiTheme="minorHAnsi" w:cstheme="minorBidi"/>
          <w:color w:val="585756"/>
          <w:lang w:val="en-GB"/>
        </w:rPr>
      </w:pPr>
      <w:r w:rsidRPr="7EA7FA6A">
        <w:rPr>
          <w:rFonts w:asciiTheme="minorHAnsi" w:eastAsiaTheme="minorEastAsia" w:hAnsiTheme="minorHAnsi" w:cstheme="minorBidi"/>
          <w:color w:val="575655"/>
          <w:lang w:val="en-GB"/>
        </w:rPr>
        <w:t>I</w:t>
      </w:r>
      <w:r w:rsidR="00036A2F" w:rsidRPr="7EA7FA6A">
        <w:rPr>
          <w:rFonts w:asciiTheme="minorHAnsi" w:eastAsiaTheme="minorEastAsia" w:hAnsiTheme="minorHAnsi" w:cstheme="minorBidi"/>
          <w:color w:val="575655"/>
          <w:lang w:val="en-GB"/>
        </w:rPr>
        <w:t xml:space="preserve">mplementation </w:t>
      </w:r>
      <w:r w:rsidR="4DDB895F" w:rsidRPr="7EA7FA6A">
        <w:rPr>
          <w:rFonts w:asciiTheme="minorHAnsi" w:eastAsiaTheme="minorEastAsia" w:hAnsiTheme="minorHAnsi" w:cstheme="minorBidi"/>
          <w:color w:val="575655"/>
          <w:lang w:val="en-GB"/>
        </w:rPr>
        <w:t xml:space="preserve">period of each </w:t>
      </w:r>
      <w:r w:rsidR="346C1B9A" w:rsidRPr="7EA7FA6A">
        <w:rPr>
          <w:rFonts w:asciiTheme="minorHAnsi" w:eastAsiaTheme="minorEastAsia" w:hAnsiTheme="minorHAnsi" w:cstheme="minorBidi"/>
          <w:color w:val="575655"/>
          <w:lang w:val="en-GB"/>
        </w:rPr>
        <w:t>service</w:t>
      </w:r>
      <w:r w:rsidR="00036A2F" w:rsidRPr="7EA7FA6A">
        <w:rPr>
          <w:rFonts w:asciiTheme="minorHAnsi" w:eastAsiaTheme="minorEastAsia" w:hAnsiTheme="minorHAnsi" w:cstheme="minorBidi"/>
          <w:color w:val="575655"/>
          <w:lang w:val="en-GB"/>
        </w:rPr>
        <w:t xml:space="preserve"> order </w:t>
      </w:r>
      <w:r w:rsidR="76D5B500" w:rsidRPr="7EA7FA6A">
        <w:rPr>
          <w:rFonts w:asciiTheme="minorHAnsi" w:eastAsiaTheme="minorEastAsia" w:hAnsiTheme="minorHAnsi" w:cstheme="minorBidi"/>
          <w:color w:val="575655"/>
          <w:lang w:val="en-GB"/>
        </w:rPr>
        <w:t xml:space="preserve">shall start upon receipt of each order and </w:t>
      </w:r>
      <w:r w:rsidR="00036A2F" w:rsidRPr="7EA7FA6A">
        <w:rPr>
          <w:rFonts w:asciiTheme="minorHAnsi" w:eastAsiaTheme="minorEastAsia" w:hAnsiTheme="minorHAnsi" w:cstheme="minorBidi"/>
          <w:color w:val="575655"/>
          <w:lang w:val="en-GB"/>
        </w:rPr>
        <w:t xml:space="preserve"> last</w:t>
      </w:r>
      <w:r w:rsidR="40C950A3" w:rsidRPr="7EA7FA6A">
        <w:rPr>
          <w:rFonts w:asciiTheme="minorHAnsi" w:eastAsiaTheme="minorEastAsia" w:hAnsiTheme="minorHAnsi" w:cstheme="minorBidi"/>
          <w:color w:val="575655"/>
          <w:lang w:val="en-GB"/>
        </w:rPr>
        <w:t>s:</w:t>
      </w:r>
    </w:p>
    <w:p w14:paraId="36ECCE4A" w14:textId="7DBC7F7D" w:rsidR="009072D5" w:rsidRPr="00D74F38" w:rsidRDefault="00036A2F" w:rsidP="00D74F38">
      <w:pPr>
        <w:pStyle w:val="ListParagraph"/>
        <w:numPr>
          <w:ilvl w:val="0"/>
          <w:numId w:val="45"/>
        </w:numPr>
        <w:spacing w:line="240" w:lineRule="auto"/>
        <w:jc w:val="both"/>
        <w:rPr>
          <w:rFonts w:asciiTheme="minorHAnsi" w:hAnsiTheme="minorHAnsi" w:cstheme="minorBidi"/>
          <w:color w:val="585756"/>
          <w:lang w:val="en-GB"/>
        </w:rPr>
      </w:pPr>
      <w:r w:rsidRPr="00D74F38">
        <w:rPr>
          <w:rFonts w:asciiTheme="minorHAnsi" w:eastAsiaTheme="minorEastAsia" w:hAnsiTheme="minorHAnsi" w:cstheme="minorBidi"/>
          <w:color w:val="575655"/>
          <w:lang w:val="en-GB"/>
        </w:rPr>
        <w:t>19</w:t>
      </w:r>
      <w:r w:rsidR="00660A3E" w:rsidRPr="00D74F38">
        <w:rPr>
          <w:rFonts w:asciiTheme="minorHAnsi" w:eastAsiaTheme="minorEastAsia" w:hAnsiTheme="minorHAnsi" w:cstheme="minorBidi"/>
          <w:color w:val="575655"/>
          <w:lang w:val="en-GB"/>
        </w:rPr>
        <w:t xml:space="preserve">5 </w:t>
      </w:r>
      <w:r w:rsidRPr="00D74F38">
        <w:rPr>
          <w:rFonts w:asciiTheme="minorHAnsi" w:eastAsiaTheme="minorEastAsia" w:hAnsiTheme="minorHAnsi" w:cstheme="minorBidi"/>
          <w:color w:val="575655"/>
          <w:lang w:val="en-GB"/>
        </w:rPr>
        <w:t xml:space="preserve">calender </w:t>
      </w:r>
      <w:r w:rsidR="008F6546" w:rsidRPr="00D74F38">
        <w:rPr>
          <w:rFonts w:asciiTheme="minorHAnsi" w:eastAsiaTheme="minorEastAsia" w:hAnsiTheme="minorHAnsi" w:cstheme="minorBidi"/>
          <w:color w:val="575655"/>
          <w:lang w:val="en-GB"/>
        </w:rPr>
        <w:t>days for</w:t>
      </w:r>
      <w:r w:rsidR="00660A3E" w:rsidRPr="00D74F38">
        <w:rPr>
          <w:rFonts w:asciiTheme="minorHAnsi" w:eastAsiaTheme="minorEastAsia" w:hAnsiTheme="minorHAnsi" w:cstheme="minorBidi"/>
          <w:color w:val="575655"/>
          <w:lang w:val="en-GB"/>
        </w:rPr>
        <w:t xml:space="preserve"> a </w:t>
      </w:r>
      <w:r w:rsidR="1C31B4A9" w:rsidRPr="00D74F38">
        <w:rPr>
          <w:rFonts w:asciiTheme="minorHAnsi" w:eastAsiaTheme="minorEastAsia" w:hAnsiTheme="minorHAnsi" w:cstheme="minorBidi"/>
          <w:color w:val="575655"/>
          <w:lang w:val="en-GB"/>
        </w:rPr>
        <w:t xml:space="preserve">service </w:t>
      </w:r>
      <w:r w:rsidR="00660A3E" w:rsidRPr="00D74F38">
        <w:rPr>
          <w:rFonts w:asciiTheme="minorHAnsi" w:eastAsiaTheme="minorEastAsia" w:hAnsiTheme="minorHAnsi" w:cstheme="minorBidi"/>
          <w:color w:val="575655"/>
          <w:lang w:val="en-GB"/>
        </w:rPr>
        <w:t>order o</w:t>
      </w:r>
      <w:r w:rsidR="4934943F" w:rsidRPr="00D74F38">
        <w:rPr>
          <w:rFonts w:asciiTheme="minorHAnsi" w:eastAsiaTheme="minorEastAsia" w:hAnsiTheme="minorHAnsi" w:cstheme="minorBidi"/>
          <w:color w:val="575655"/>
          <w:lang w:val="en-GB"/>
        </w:rPr>
        <w:t>n</w:t>
      </w:r>
      <w:r w:rsidR="00660A3E" w:rsidRPr="00D74F38">
        <w:rPr>
          <w:rFonts w:asciiTheme="minorHAnsi" w:eastAsiaTheme="minorEastAsia" w:hAnsiTheme="minorHAnsi" w:cstheme="minorBidi"/>
          <w:color w:val="575655"/>
          <w:lang w:val="en-GB"/>
        </w:rPr>
        <w:t xml:space="preserve"> 3 </w:t>
      </w:r>
      <w:r w:rsidR="00DB20E6" w:rsidRPr="00D74F38">
        <w:rPr>
          <w:rFonts w:asciiTheme="minorHAnsi" w:eastAsiaTheme="minorEastAsia" w:hAnsiTheme="minorHAnsi" w:cstheme="minorBidi"/>
          <w:color w:val="575655"/>
          <w:lang w:val="en-GB"/>
        </w:rPr>
        <w:t>institutions,</w:t>
      </w:r>
      <w:r w:rsidR="00660A3E" w:rsidRPr="00D74F38">
        <w:rPr>
          <w:rFonts w:asciiTheme="minorHAnsi" w:eastAsiaTheme="minorEastAsia" w:hAnsiTheme="minorHAnsi" w:cstheme="minorBidi"/>
          <w:color w:val="575655"/>
          <w:lang w:val="en-GB"/>
        </w:rPr>
        <w:t xml:space="preserve"> </w:t>
      </w:r>
    </w:p>
    <w:p w14:paraId="500E4394" w14:textId="4C838C20" w:rsidR="009072D5" w:rsidRPr="00D74F38" w:rsidRDefault="00660A3E" w:rsidP="00D74F38">
      <w:pPr>
        <w:pStyle w:val="ListParagraph"/>
        <w:numPr>
          <w:ilvl w:val="0"/>
          <w:numId w:val="45"/>
        </w:numPr>
        <w:spacing w:line="240" w:lineRule="auto"/>
        <w:jc w:val="both"/>
        <w:rPr>
          <w:rFonts w:asciiTheme="minorHAnsi" w:hAnsiTheme="minorHAnsi" w:cstheme="minorBidi"/>
          <w:color w:val="585756"/>
          <w:lang w:val="en-GB"/>
        </w:rPr>
      </w:pPr>
      <w:r w:rsidRPr="00D74F38">
        <w:rPr>
          <w:rFonts w:asciiTheme="minorHAnsi" w:eastAsiaTheme="minorEastAsia" w:hAnsiTheme="minorHAnsi" w:cstheme="minorBidi"/>
          <w:color w:val="575655"/>
          <w:lang w:val="en-GB"/>
        </w:rPr>
        <w:t>130 calend</w:t>
      </w:r>
      <w:r w:rsidR="29DE3D84" w:rsidRPr="00D74F38">
        <w:rPr>
          <w:rFonts w:asciiTheme="minorHAnsi" w:eastAsiaTheme="minorEastAsia" w:hAnsiTheme="minorHAnsi" w:cstheme="minorBidi"/>
          <w:color w:val="575655"/>
          <w:lang w:val="en-GB"/>
        </w:rPr>
        <w:t>a</w:t>
      </w:r>
      <w:r w:rsidRPr="00D74F38">
        <w:rPr>
          <w:rFonts w:asciiTheme="minorHAnsi" w:eastAsiaTheme="minorEastAsia" w:hAnsiTheme="minorHAnsi" w:cstheme="minorBidi"/>
          <w:color w:val="575655"/>
          <w:lang w:val="en-GB"/>
        </w:rPr>
        <w:t xml:space="preserve">r days for </w:t>
      </w:r>
      <w:r w:rsidR="008F6546" w:rsidRPr="00D74F38">
        <w:rPr>
          <w:rFonts w:asciiTheme="minorHAnsi" w:eastAsiaTheme="minorEastAsia" w:hAnsiTheme="minorHAnsi" w:cstheme="minorBidi"/>
          <w:color w:val="575655"/>
          <w:lang w:val="en-GB"/>
        </w:rPr>
        <w:t>a service</w:t>
      </w:r>
      <w:r w:rsidRPr="00D74F38">
        <w:rPr>
          <w:rFonts w:asciiTheme="minorHAnsi" w:eastAsiaTheme="minorEastAsia" w:hAnsiTheme="minorHAnsi" w:cstheme="minorBidi"/>
          <w:color w:val="575655"/>
          <w:lang w:val="en-GB"/>
        </w:rPr>
        <w:t xml:space="preserve"> order </w:t>
      </w:r>
      <w:r w:rsidR="51201425" w:rsidRPr="00D74F38">
        <w:rPr>
          <w:rFonts w:asciiTheme="minorHAnsi" w:eastAsiaTheme="minorEastAsia" w:hAnsiTheme="minorHAnsi" w:cstheme="minorBidi"/>
          <w:color w:val="575655"/>
          <w:lang w:val="en-GB"/>
        </w:rPr>
        <w:t>on</w:t>
      </w:r>
      <w:r w:rsidRPr="00D74F38">
        <w:rPr>
          <w:rFonts w:asciiTheme="minorHAnsi" w:eastAsiaTheme="minorEastAsia" w:hAnsiTheme="minorHAnsi" w:cstheme="minorBidi"/>
          <w:color w:val="575655"/>
          <w:lang w:val="en-GB"/>
        </w:rPr>
        <w:t xml:space="preserve"> 2 institutions and </w:t>
      </w:r>
    </w:p>
    <w:p w14:paraId="209E42B7" w14:textId="1A6A7FD3" w:rsidR="009072D5" w:rsidRPr="00D74F38" w:rsidRDefault="00660A3E" w:rsidP="00D74F38">
      <w:pPr>
        <w:pStyle w:val="ListParagraph"/>
        <w:numPr>
          <w:ilvl w:val="0"/>
          <w:numId w:val="45"/>
        </w:numPr>
        <w:spacing w:line="240" w:lineRule="auto"/>
        <w:jc w:val="both"/>
        <w:rPr>
          <w:rFonts w:asciiTheme="minorHAnsi" w:hAnsiTheme="minorHAnsi" w:cstheme="minorBidi"/>
          <w:color w:val="585756"/>
          <w:lang w:val="en-GB"/>
        </w:rPr>
      </w:pPr>
      <w:r w:rsidRPr="00D74F38">
        <w:rPr>
          <w:rFonts w:asciiTheme="minorHAnsi" w:eastAsiaTheme="minorEastAsia" w:hAnsiTheme="minorHAnsi" w:cstheme="minorBidi"/>
          <w:color w:val="575655"/>
          <w:lang w:val="en-GB"/>
        </w:rPr>
        <w:t>65 calend</w:t>
      </w:r>
      <w:r w:rsidR="1539FE09" w:rsidRPr="00D74F38">
        <w:rPr>
          <w:rFonts w:asciiTheme="minorHAnsi" w:eastAsiaTheme="minorEastAsia" w:hAnsiTheme="minorHAnsi" w:cstheme="minorBidi"/>
          <w:color w:val="575655"/>
          <w:lang w:val="en-GB"/>
        </w:rPr>
        <w:t>a</w:t>
      </w:r>
      <w:r w:rsidRPr="00D74F38">
        <w:rPr>
          <w:rFonts w:asciiTheme="minorHAnsi" w:eastAsiaTheme="minorEastAsia" w:hAnsiTheme="minorHAnsi" w:cstheme="minorBidi"/>
          <w:color w:val="575655"/>
          <w:lang w:val="en-GB"/>
        </w:rPr>
        <w:t xml:space="preserve">r days for </w:t>
      </w:r>
      <w:r w:rsidR="008F6546" w:rsidRPr="00D74F38">
        <w:rPr>
          <w:rFonts w:asciiTheme="minorHAnsi" w:eastAsiaTheme="minorEastAsia" w:hAnsiTheme="minorHAnsi" w:cstheme="minorBidi"/>
          <w:color w:val="575655"/>
          <w:lang w:val="en-GB"/>
        </w:rPr>
        <w:t>a service</w:t>
      </w:r>
      <w:r w:rsidRPr="00D74F38">
        <w:rPr>
          <w:rFonts w:asciiTheme="minorHAnsi" w:eastAsiaTheme="minorEastAsia" w:hAnsiTheme="minorHAnsi" w:cstheme="minorBidi"/>
          <w:color w:val="575655"/>
          <w:lang w:val="en-GB"/>
        </w:rPr>
        <w:t xml:space="preserve"> order </w:t>
      </w:r>
      <w:r w:rsidR="6C8B35EE" w:rsidRPr="00D74F38">
        <w:rPr>
          <w:rFonts w:asciiTheme="minorHAnsi" w:eastAsiaTheme="minorEastAsia" w:hAnsiTheme="minorHAnsi" w:cstheme="minorBidi"/>
          <w:color w:val="575655"/>
          <w:lang w:val="en-GB"/>
        </w:rPr>
        <w:t xml:space="preserve">on </w:t>
      </w:r>
      <w:r w:rsidRPr="00D74F38">
        <w:rPr>
          <w:rFonts w:asciiTheme="minorHAnsi" w:eastAsiaTheme="minorEastAsia" w:hAnsiTheme="minorHAnsi" w:cstheme="minorBidi"/>
          <w:color w:val="575655"/>
          <w:lang w:val="en-GB"/>
        </w:rPr>
        <w:t>1 institution.</w:t>
      </w:r>
    </w:p>
    <w:p w14:paraId="72723A06" w14:textId="0C78123A" w:rsidR="009072D5" w:rsidRPr="00F46CCE" w:rsidRDefault="00731963" w:rsidP="00731963">
      <w:pPr>
        <w:pStyle w:val="Heading2"/>
        <w:rPr>
          <w:lang w:val="en-US"/>
        </w:rPr>
      </w:pPr>
      <w:bookmarkStart w:id="62" w:name="_Toc182823267"/>
      <w:r w:rsidRPr="00F46CCE">
        <w:rPr>
          <w:lang w:val="en-US"/>
        </w:rPr>
        <w:t>3.</w:t>
      </w:r>
      <w:r w:rsidR="00EB67AF" w:rsidRPr="00F46CCE">
        <w:rPr>
          <w:lang w:val="en-US"/>
        </w:rPr>
        <w:t xml:space="preserve"> </w:t>
      </w:r>
      <w:r w:rsidR="005D0389">
        <w:rPr>
          <w:lang w:val="en-US"/>
        </w:rPr>
        <w:t>5</w:t>
      </w:r>
      <w:r w:rsidR="00C36F3E">
        <w:rPr>
          <w:lang w:val="en-US"/>
        </w:rPr>
        <w:t xml:space="preserve"> </w:t>
      </w:r>
      <w:r w:rsidR="00EB67AF" w:rsidRPr="00F46CCE">
        <w:rPr>
          <w:lang w:val="en-US"/>
        </w:rPr>
        <w:t>Variants</w:t>
      </w:r>
      <w:bookmarkEnd w:id="62"/>
      <w:r w:rsidR="00EB67AF" w:rsidRPr="00F46CCE">
        <w:rPr>
          <w:lang w:val="en-US"/>
        </w:rPr>
        <w:t xml:space="preserve"> </w:t>
      </w:r>
    </w:p>
    <w:p w14:paraId="0C434739" w14:textId="3FCB160B" w:rsidR="005D0389" w:rsidRPr="005D0389" w:rsidRDefault="005D0389" w:rsidP="005D0389">
      <w:pPr>
        <w:spacing w:after="137" w:line="269" w:lineRule="auto"/>
        <w:ind w:left="-5" w:right="6" w:hanging="10"/>
        <w:jc w:val="both"/>
        <w:rPr>
          <w:rFonts w:asciiTheme="minorHAnsi" w:eastAsiaTheme="minorHAnsi" w:hAnsiTheme="minorHAnsi" w:cstheme="minorHAnsi"/>
          <w:color w:val="585756"/>
          <w:lang w:val="en-GB"/>
        </w:rPr>
      </w:pPr>
      <w:r w:rsidRPr="005D0389">
        <w:rPr>
          <w:rFonts w:asciiTheme="minorHAnsi" w:eastAsia="Georgia" w:hAnsiTheme="minorHAnsi" w:cstheme="minorHAnsi"/>
          <w:color w:val="585756"/>
          <w:lang w:val="en-GB"/>
        </w:rPr>
        <w:t>Each tenderer may submit only one tender. Variants are forbidden.</w:t>
      </w:r>
    </w:p>
    <w:p w14:paraId="13249D96" w14:textId="7D4F1705" w:rsidR="005D0389" w:rsidRPr="005D0389" w:rsidRDefault="005D0389" w:rsidP="005D0389">
      <w:pPr>
        <w:keepNext/>
        <w:keepLines/>
        <w:spacing w:before="120" w:after="120" w:line="240" w:lineRule="auto"/>
        <w:ind w:left="576" w:hanging="576"/>
        <w:outlineLvl w:val="1"/>
        <w:rPr>
          <w:rFonts w:eastAsiaTheme="majorEastAsia" w:cstheme="majorBidi"/>
          <w:b/>
          <w:color w:val="D81A1A"/>
          <w:sz w:val="28"/>
          <w:szCs w:val="26"/>
          <w:lang w:val="en-GB"/>
        </w:rPr>
      </w:pPr>
      <w:bookmarkStart w:id="63" w:name="_Toc182823268"/>
      <w:r>
        <w:rPr>
          <w:rFonts w:eastAsiaTheme="majorEastAsia" w:cstheme="majorBidi"/>
          <w:b/>
          <w:color w:val="D81A1A"/>
          <w:sz w:val="28"/>
          <w:szCs w:val="26"/>
          <w:lang w:val="en-GB"/>
        </w:rPr>
        <w:lastRenderedPageBreak/>
        <w:t>3</w:t>
      </w:r>
      <w:r w:rsidRPr="005D0389">
        <w:rPr>
          <w:rFonts w:eastAsiaTheme="majorEastAsia" w:cstheme="majorBidi"/>
          <w:b/>
          <w:color w:val="D81A1A"/>
          <w:sz w:val="28"/>
          <w:szCs w:val="26"/>
          <w:lang w:val="en-GB"/>
        </w:rPr>
        <w:t>.</w:t>
      </w:r>
      <w:r w:rsidR="00C36F3E">
        <w:rPr>
          <w:rFonts w:eastAsiaTheme="majorEastAsia" w:cstheme="majorBidi"/>
          <w:b/>
          <w:color w:val="D81A1A"/>
          <w:sz w:val="28"/>
          <w:szCs w:val="26"/>
          <w:lang w:val="en-GB"/>
        </w:rPr>
        <w:t>6</w:t>
      </w:r>
      <w:r w:rsidRPr="005D0389">
        <w:rPr>
          <w:rFonts w:ascii="Arial" w:eastAsia="Arial" w:hAnsi="Arial" w:cs="Arial"/>
          <w:b/>
          <w:color w:val="D81A1A"/>
          <w:sz w:val="28"/>
          <w:szCs w:val="26"/>
          <w:lang w:val="en-GB"/>
        </w:rPr>
        <w:t xml:space="preserve"> </w:t>
      </w:r>
      <w:r w:rsidRPr="005D0389">
        <w:rPr>
          <w:b/>
          <w:color w:val="C00000"/>
          <w:sz w:val="28"/>
          <w:szCs w:val="28"/>
        </w:rPr>
        <w:t>Quantities of the contract</w:t>
      </w:r>
      <w:bookmarkEnd w:id="63"/>
    </w:p>
    <w:p w14:paraId="6107E882" w14:textId="0BDDB29F" w:rsidR="005D0389" w:rsidRDefault="005D0389" w:rsidP="005D0389">
      <w:pPr>
        <w:spacing w:line="276" w:lineRule="auto"/>
        <w:jc w:val="both"/>
        <w:rPr>
          <w:rFonts w:asciiTheme="minorHAnsi" w:eastAsiaTheme="minorHAnsi" w:hAnsiTheme="minorHAnsi" w:cstheme="minorHAnsi"/>
          <w:color w:val="585756"/>
          <w:lang w:val="en-GB"/>
        </w:rPr>
      </w:pPr>
      <w:r w:rsidRPr="005D0389">
        <w:rPr>
          <w:rFonts w:asciiTheme="minorHAnsi" w:eastAsiaTheme="minorHAnsi" w:hAnsiTheme="minorHAnsi" w:cstheme="minorHAnsi"/>
          <w:color w:val="585756"/>
          <w:lang w:val="en-GB"/>
        </w:rPr>
        <w:t>Exact quantities shall be determined in order forms. The estimated quantities are given for information purposes only and regard the whole duration of the public contract.</w:t>
      </w:r>
      <w:r w:rsidRPr="005D0389">
        <w:rPr>
          <w:rFonts w:ascii="Georgia" w:eastAsiaTheme="minorHAnsi" w:hAnsi="Georgia" w:cstheme="minorBidi"/>
          <w:color w:val="585756"/>
          <w:sz w:val="21"/>
          <w:lang w:val="en-GB"/>
        </w:rPr>
        <w:t xml:space="preserve"> </w:t>
      </w:r>
      <w:r w:rsidRPr="005D0389">
        <w:rPr>
          <w:rFonts w:asciiTheme="minorHAnsi" w:eastAsiaTheme="minorHAnsi" w:hAnsiTheme="minorHAnsi" w:cstheme="minorHAnsi"/>
          <w:color w:val="585756"/>
          <w:lang w:val="en-GB"/>
        </w:rPr>
        <w:t>By concluding this framework, the contracting authority does not guarantee that estimated quantities shall be ordered from this contract. The price to be paid shall be obtained by applying the unit prices mentioned in the inventory to the quantities performed.</w:t>
      </w:r>
      <w:r w:rsidRPr="005D0389">
        <w:rPr>
          <w:rFonts w:ascii="Georgia" w:eastAsiaTheme="minorHAnsi" w:hAnsi="Georgia" w:cstheme="minorBidi"/>
          <w:color w:val="585756"/>
          <w:sz w:val="21"/>
          <w:lang w:val="en-GB"/>
        </w:rPr>
        <w:t xml:space="preserve"> </w:t>
      </w:r>
      <w:r w:rsidRPr="005D0389">
        <w:rPr>
          <w:rFonts w:asciiTheme="minorHAnsi" w:eastAsiaTheme="minorHAnsi" w:hAnsiTheme="minorHAnsi" w:cstheme="minorHAnsi"/>
          <w:color w:val="585756"/>
          <w:lang w:val="en-GB"/>
        </w:rPr>
        <w:t>The estimated quantities under this contract are the following.</w:t>
      </w:r>
    </w:p>
    <w:p w14:paraId="28FD9535" w14:textId="722B4F39" w:rsidR="00375426" w:rsidRPr="005D0389" w:rsidRDefault="00375426" w:rsidP="441A0243">
      <w:pPr>
        <w:spacing w:line="276" w:lineRule="auto"/>
        <w:jc w:val="both"/>
        <w:rPr>
          <w:rFonts w:asciiTheme="minorHAnsi" w:eastAsiaTheme="minorEastAsia" w:hAnsiTheme="minorHAnsi" w:cstheme="minorBidi"/>
          <w:color w:val="585756"/>
          <w:lang w:val="en-GB"/>
        </w:rPr>
      </w:pPr>
      <w:r w:rsidRPr="1BB4BC5B">
        <w:rPr>
          <w:rFonts w:asciiTheme="minorHAnsi" w:eastAsiaTheme="minorEastAsia" w:hAnsiTheme="minorHAnsi" w:cstheme="minorBidi"/>
          <w:color w:val="585756"/>
          <w:lang w:val="en-GB"/>
        </w:rPr>
        <w:t xml:space="preserve">The minimum number of institutions for this tender is 3 and </w:t>
      </w:r>
      <w:r w:rsidR="00435D4F" w:rsidRPr="1BB4BC5B">
        <w:rPr>
          <w:rFonts w:asciiTheme="minorHAnsi" w:eastAsiaTheme="minorEastAsia" w:hAnsiTheme="minorHAnsi" w:cstheme="minorBidi"/>
          <w:color w:val="585756"/>
          <w:lang w:val="en-GB"/>
        </w:rPr>
        <w:t>estimated</w:t>
      </w:r>
      <w:r w:rsidR="116D1F53" w:rsidRPr="1BB4BC5B">
        <w:rPr>
          <w:rFonts w:asciiTheme="minorHAnsi" w:eastAsiaTheme="minorEastAsia" w:hAnsiTheme="minorHAnsi" w:cstheme="minorBidi"/>
          <w:color w:val="585756"/>
          <w:lang w:val="en-GB"/>
        </w:rPr>
        <w:t xml:space="preserve"> </w:t>
      </w:r>
      <w:r w:rsidRPr="1BB4BC5B">
        <w:rPr>
          <w:rFonts w:asciiTheme="minorHAnsi" w:eastAsiaTheme="minorEastAsia" w:hAnsiTheme="minorHAnsi" w:cstheme="minorBidi"/>
          <w:color w:val="585756"/>
          <w:lang w:val="en-GB"/>
        </w:rPr>
        <w:t>maximum 55 institutions.</w:t>
      </w:r>
    </w:p>
    <w:tbl>
      <w:tblPr>
        <w:tblStyle w:val="TableGrid00"/>
        <w:tblW w:w="7264" w:type="dxa"/>
        <w:jc w:val="center"/>
        <w:tblInd w:w="0" w:type="dxa"/>
        <w:tblLook w:val="04A0" w:firstRow="1" w:lastRow="0" w:firstColumn="1" w:lastColumn="0" w:noHBand="0" w:noVBand="1"/>
      </w:tblPr>
      <w:tblGrid>
        <w:gridCol w:w="1680"/>
        <w:gridCol w:w="2874"/>
        <w:gridCol w:w="1220"/>
        <w:gridCol w:w="1490"/>
      </w:tblGrid>
      <w:tr w:rsidR="007978C8" w:rsidRPr="005D0389" w14:paraId="78AA54DA" w14:textId="77777777" w:rsidTr="009A3037">
        <w:trPr>
          <w:trHeight w:val="545"/>
          <w:jc w:val="center"/>
        </w:trPr>
        <w:tc>
          <w:tcPr>
            <w:tcW w:w="1680" w:type="dxa"/>
            <w:vAlign w:val="center"/>
          </w:tcPr>
          <w:p w14:paraId="076FA610" w14:textId="77777777" w:rsidR="005D0389" w:rsidRPr="005D0389" w:rsidRDefault="005D0389" w:rsidP="005D0389">
            <w:pPr>
              <w:spacing w:line="276" w:lineRule="auto"/>
              <w:jc w:val="both"/>
              <w:rPr>
                <w:rFonts w:asciiTheme="minorHAnsi" w:hAnsiTheme="minorHAnsi" w:cstheme="minorHAnsi"/>
                <w:b/>
                <w:bCs/>
                <w:color w:val="585756"/>
                <w:sz w:val="22"/>
                <w:szCs w:val="22"/>
                <w:lang w:val="en-GB"/>
              </w:rPr>
            </w:pPr>
            <w:r w:rsidRPr="005D0389">
              <w:rPr>
                <w:rFonts w:asciiTheme="minorHAnsi" w:hAnsiTheme="minorHAnsi" w:cstheme="minorHAnsi"/>
                <w:b/>
                <w:bCs/>
                <w:color w:val="585756"/>
                <w:sz w:val="22"/>
                <w:szCs w:val="22"/>
                <w:lang w:val="en-GB"/>
              </w:rPr>
              <w:t>Projects</w:t>
            </w:r>
          </w:p>
        </w:tc>
        <w:tc>
          <w:tcPr>
            <w:tcW w:w="2874" w:type="dxa"/>
            <w:vAlign w:val="center"/>
          </w:tcPr>
          <w:p w14:paraId="61425754" w14:textId="77777777" w:rsidR="005D0389" w:rsidRPr="005D0389" w:rsidRDefault="005D0389" w:rsidP="005D0389">
            <w:pPr>
              <w:spacing w:line="276" w:lineRule="auto"/>
              <w:jc w:val="both"/>
              <w:rPr>
                <w:rFonts w:asciiTheme="minorHAnsi" w:hAnsiTheme="minorHAnsi" w:cstheme="minorHAnsi"/>
                <w:b/>
                <w:bCs/>
                <w:color w:val="585756"/>
                <w:sz w:val="22"/>
                <w:szCs w:val="22"/>
                <w:lang w:val="en-GB"/>
              </w:rPr>
            </w:pPr>
            <w:r w:rsidRPr="005D0389">
              <w:rPr>
                <w:rFonts w:asciiTheme="minorHAnsi" w:hAnsiTheme="minorHAnsi" w:cstheme="minorHAnsi"/>
                <w:b/>
                <w:bCs/>
                <w:color w:val="585756"/>
                <w:sz w:val="22"/>
                <w:szCs w:val="22"/>
                <w:lang w:val="en-GB"/>
              </w:rPr>
              <w:t>Area of training</w:t>
            </w:r>
          </w:p>
        </w:tc>
        <w:tc>
          <w:tcPr>
            <w:tcW w:w="1220" w:type="dxa"/>
            <w:vAlign w:val="center"/>
          </w:tcPr>
          <w:p w14:paraId="491D0F1A" w14:textId="6CCCB5F2" w:rsidR="005D0389" w:rsidRPr="005D0389" w:rsidRDefault="01C5AE0C" w:rsidP="1BB4BC5B">
            <w:pPr>
              <w:spacing w:line="276" w:lineRule="auto"/>
              <w:jc w:val="both"/>
              <w:rPr>
                <w:rFonts w:asciiTheme="minorHAnsi" w:hAnsiTheme="minorHAnsi" w:cstheme="minorBidi"/>
                <w:b/>
                <w:bCs/>
                <w:color w:val="585756"/>
                <w:sz w:val="22"/>
                <w:szCs w:val="22"/>
                <w:lang w:val="en-GB"/>
              </w:rPr>
            </w:pPr>
            <w:r w:rsidRPr="1BB4BC5B">
              <w:rPr>
                <w:rFonts w:asciiTheme="minorHAnsi" w:hAnsiTheme="minorHAnsi" w:cstheme="minorBidi"/>
                <w:b/>
                <w:bCs/>
                <w:color w:val="585756"/>
                <w:sz w:val="22"/>
                <w:szCs w:val="22"/>
                <w:lang w:val="en-GB"/>
              </w:rPr>
              <w:t>Estimated</w:t>
            </w:r>
            <w:r w:rsidR="005D0389" w:rsidRPr="1BB4BC5B">
              <w:rPr>
                <w:rFonts w:asciiTheme="minorHAnsi" w:hAnsiTheme="minorHAnsi" w:cstheme="minorBidi"/>
                <w:b/>
                <w:bCs/>
                <w:color w:val="585756"/>
                <w:sz w:val="22"/>
                <w:szCs w:val="22"/>
                <w:lang w:val="en-GB"/>
              </w:rPr>
              <w:t xml:space="preserve"> trainings </w:t>
            </w:r>
          </w:p>
        </w:tc>
        <w:tc>
          <w:tcPr>
            <w:tcW w:w="1490" w:type="dxa"/>
            <w:vAlign w:val="center"/>
          </w:tcPr>
          <w:p w14:paraId="7AD92D43" w14:textId="2030A089" w:rsidR="005D0389" w:rsidRPr="005D0389" w:rsidRDefault="005D0389" w:rsidP="625CBB1A">
            <w:pPr>
              <w:spacing w:line="276" w:lineRule="auto"/>
              <w:jc w:val="center"/>
              <w:rPr>
                <w:rFonts w:asciiTheme="minorHAnsi" w:hAnsiTheme="minorHAnsi" w:cstheme="minorBidi"/>
                <w:b/>
                <w:bCs/>
                <w:color w:val="585756"/>
                <w:sz w:val="22"/>
                <w:szCs w:val="22"/>
                <w:lang w:val="en-GB"/>
              </w:rPr>
            </w:pPr>
            <w:r w:rsidRPr="382BFC7A">
              <w:rPr>
                <w:rFonts w:asciiTheme="minorHAnsi" w:hAnsiTheme="minorHAnsi" w:cstheme="minorBidi"/>
                <w:b/>
                <w:bCs/>
                <w:color w:val="585756"/>
                <w:sz w:val="22"/>
                <w:szCs w:val="22"/>
                <w:lang w:val="en-GB"/>
              </w:rPr>
              <w:t>Maximum trainings</w:t>
            </w:r>
          </w:p>
        </w:tc>
      </w:tr>
      <w:tr w:rsidR="007978C8" w:rsidRPr="005D0389" w14:paraId="4355DE57" w14:textId="77777777" w:rsidTr="009A3037">
        <w:trPr>
          <w:trHeight w:val="811"/>
          <w:jc w:val="center"/>
        </w:trPr>
        <w:tc>
          <w:tcPr>
            <w:tcW w:w="1680" w:type="dxa"/>
            <w:vAlign w:val="center"/>
          </w:tcPr>
          <w:p w14:paraId="39863697" w14:textId="77777777" w:rsidR="005D0389" w:rsidRPr="005D0389" w:rsidRDefault="005D0389" w:rsidP="005D0389">
            <w:pPr>
              <w:spacing w:line="276" w:lineRule="auto"/>
              <w:jc w:val="both"/>
              <w:rPr>
                <w:rFonts w:ascii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WeLearn Project Schools</w:t>
            </w:r>
          </w:p>
        </w:tc>
        <w:tc>
          <w:tcPr>
            <w:tcW w:w="2874" w:type="dxa"/>
            <w:vAlign w:val="center"/>
          </w:tcPr>
          <w:p w14:paraId="6CE92162" w14:textId="77777777" w:rsidR="005D0389" w:rsidRPr="005D0389" w:rsidRDefault="005D0389" w:rsidP="005D0389">
            <w:pPr>
              <w:spacing w:line="276" w:lineRule="auto"/>
              <w:jc w:val="both"/>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 xml:space="preserve"> 8 public schools in Rwenzori/Albertine and Busoga. </w:t>
            </w:r>
          </w:p>
        </w:tc>
        <w:tc>
          <w:tcPr>
            <w:tcW w:w="1220" w:type="dxa"/>
            <w:vAlign w:val="center"/>
          </w:tcPr>
          <w:p w14:paraId="46B2A756"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8</w:t>
            </w:r>
          </w:p>
        </w:tc>
        <w:tc>
          <w:tcPr>
            <w:tcW w:w="1490" w:type="dxa"/>
            <w:vAlign w:val="center"/>
          </w:tcPr>
          <w:p w14:paraId="4ECA5619" w14:textId="77777777" w:rsidR="005D0389" w:rsidRPr="005D0389" w:rsidRDefault="005D0389" w:rsidP="000079D1">
            <w:pPr>
              <w:spacing w:line="276" w:lineRule="auto"/>
              <w:jc w:val="center"/>
              <w:rPr>
                <w:rFonts w:asciiTheme="minorHAnsi" w:eastAsia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20</w:t>
            </w:r>
          </w:p>
        </w:tc>
      </w:tr>
      <w:tr w:rsidR="007978C8" w:rsidRPr="005D0389" w14:paraId="3D9D1D3A" w14:textId="77777777" w:rsidTr="009A3037">
        <w:trPr>
          <w:trHeight w:val="1090"/>
          <w:jc w:val="center"/>
        </w:trPr>
        <w:tc>
          <w:tcPr>
            <w:tcW w:w="1680" w:type="dxa"/>
            <w:vAlign w:val="center"/>
          </w:tcPr>
          <w:p w14:paraId="503F809A" w14:textId="77777777" w:rsidR="005D0389" w:rsidRPr="005D0389" w:rsidRDefault="005D0389" w:rsidP="005D0389">
            <w:pPr>
              <w:spacing w:line="276" w:lineRule="auto"/>
              <w:jc w:val="both"/>
              <w:rPr>
                <w:rFonts w:asciiTheme="minorHAnsi" w:hAnsiTheme="minorHAnsi" w:cstheme="minorHAnsi"/>
                <w:bCs/>
                <w:color w:val="585756"/>
                <w:sz w:val="22"/>
                <w:szCs w:val="22"/>
                <w:lang w:val="en-GB"/>
              </w:rPr>
            </w:pPr>
            <w:r w:rsidRPr="005D0389">
              <w:rPr>
                <w:rFonts w:asciiTheme="minorHAnsi" w:eastAsiaTheme="minorHAnsi" w:hAnsiTheme="minorHAnsi" w:cstheme="minorHAnsi"/>
                <w:bCs/>
                <w:color w:val="585756"/>
                <w:sz w:val="22"/>
                <w:szCs w:val="22"/>
                <w:lang w:val="en-GB"/>
              </w:rPr>
              <w:t>WeTeach project schools</w:t>
            </w:r>
          </w:p>
        </w:tc>
        <w:tc>
          <w:tcPr>
            <w:tcW w:w="2874" w:type="dxa"/>
            <w:vAlign w:val="center"/>
          </w:tcPr>
          <w:p w14:paraId="2F357B59" w14:textId="77777777" w:rsidR="005D0389" w:rsidRPr="005D0389" w:rsidRDefault="005D0389" w:rsidP="005D0389">
            <w:pPr>
              <w:spacing w:line="276" w:lineRule="auto"/>
              <w:jc w:val="both"/>
              <w:rPr>
                <w:rFonts w:asciiTheme="minorHAnsi" w:eastAsia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 xml:space="preserve">10 public schools spread in 2 regions of Greater Acholi and West Nile.  </w:t>
            </w:r>
          </w:p>
        </w:tc>
        <w:tc>
          <w:tcPr>
            <w:tcW w:w="1220" w:type="dxa"/>
            <w:vAlign w:val="center"/>
          </w:tcPr>
          <w:p w14:paraId="31C9D249"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10</w:t>
            </w:r>
          </w:p>
        </w:tc>
        <w:tc>
          <w:tcPr>
            <w:tcW w:w="1490" w:type="dxa"/>
            <w:vAlign w:val="center"/>
          </w:tcPr>
          <w:p w14:paraId="269502E7"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20</w:t>
            </w:r>
          </w:p>
        </w:tc>
      </w:tr>
      <w:tr w:rsidR="007978C8" w:rsidRPr="005D0389" w14:paraId="6ED5E150" w14:textId="77777777" w:rsidTr="009A3037">
        <w:trPr>
          <w:trHeight w:val="2141"/>
          <w:jc w:val="center"/>
        </w:trPr>
        <w:tc>
          <w:tcPr>
            <w:tcW w:w="1680" w:type="dxa"/>
            <w:vAlign w:val="center"/>
          </w:tcPr>
          <w:p w14:paraId="4F771495" w14:textId="77777777" w:rsidR="005D0389" w:rsidRPr="005D0389" w:rsidRDefault="005D0389" w:rsidP="005D0389">
            <w:pPr>
              <w:spacing w:line="276" w:lineRule="auto"/>
              <w:jc w:val="both"/>
              <w:rPr>
                <w:rFonts w:ascii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WeTrain4Health -Health training Institutes</w:t>
            </w:r>
          </w:p>
        </w:tc>
        <w:tc>
          <w:tcPr>
            <w:tcW w:w="2874" w:type="dxa"/>
            <w:vAlign w:val="center"/>
          </w:tcPr>
          <w:p w14:paraId="265D8228" w14:textId="77777777" w:rsidR="005D0389" w:rsidRPr="005D0389" w:rsidRDefault="005D0389" w:rsidP="005D0389">
            <w:pPr>
              <w:widowControl w:val="0"/>
              <w:suppressAutoHyphens/>
              <w:spacing w:line="360" w:lineRule="auto"/>
              <w:jc w:val="both"/>
              <w:rPr>
                <w:rFonts w:asciiTheme="minorHAnsi" w:eastAsiaTheme="minorHAnsi" w:hAnsiTheme="minorHAnsi" w:cstheme="minorHAnsi"/>
                <w:color w:val="585756"/>
                <w:sz w:val="22"/>
                <w:szCs w:val="22"/>
                <w:lang w:val="en-GB"/>
              </w:rPr>
            </w:pPr>
            <w:r w:rsidRPr="005D0389">
              <w:rPr>
                <w:rFonts w:asciiTheme="minorHAnsi" w:eastAsiaTheme="minorEastAsia" w:hAnsiTheme="minorHAnsi" w:cstheme="minorHAnsi"/>
                <w:color w:val="585756"/>
                <w:sz w:val="22"/>
                <w:szCs w:val="22"/>
                <w:lang w:val="en-GB"/>
              </w:rPr>
              <w:t xml:space="preserve">3 existing public health training institutions spread throughout 3 regions of Rwenzori, </w:t>
            </w:r>
            <w:r w:rsidRPr="005D0389">
              <w:rPr>
                <w:rFonts w:asciiTheme="minorHAnsi" w:eastAsiaTheme="minorHAnsi" w:hAnsiTheme="minorHAnsi" w:cstheme="minorHAnsi"/>
                <w:color w:val="585756"/>
                <w:sz w:val="22"/>
                <w:szCs w:val="22"/>
                <w:lang w:val="en-GB"/>
              </w:rPr>
              <w:t>Albertine and Busoga</w:t>
            </w:r>
          </w:p>
        </w:tc>
        <w:tc>
          <w:tcPr>
            <w:tcW w:w="1220" w:type="dxa"/>
            <w:vAlign w:val="center"/>
          </w:tcPr>
          <w:p w14:paraId="6C56ECD4"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3</w:t>
            </w:r>
          </w:p>
        </w:tc>
        <w:tc>
          <w:tcPr>
            <w:tcW w:w="1490" w:type="dxa"/>
            <w:vAlign w:val="center"/>
          </w:tcPr>
          <w:p w14:paraId="5DC878F9"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3</w:t>
            </w:r>
          </w:p>
        </w:tc>
      </w:tr>
      <w:tr w:rsidR="007978C8" w:rsidRPr="005D0389" w14:paraId="64FE985F" w14:textId="77777777" w:rsidTr="009A3037">
        <w:trPr>
          <w:trHeight w:val="1782"/>
          <w:jc w:val="center"/>
        </w:trPr>
        <w:tc>
          <w:tcPr>
            <w:tcW w:w="1680" w:type="dxa"/>
            <w:vAlign w:val="center"/>
          </w:tcPr>
          <w:p w14:paraId="1E31B9BE" w14:textId="77777777" w:rsidR="005D0389" w:rsidRPr="005D0389" w:rsidRDefault="005D0389" w:rsidP="005D0389">
            <w:pPr>
              <w:spacing w:line="276" w:lineRule="auto"/>
              <w:jc w:val="both"/>
              <w:rPr>
                <w:rFonts w:ascii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WeCare health facilities</w:t>
            </w:r>
          </w:p>
        </w:tc>
        <w:tc>
          <w:tcPr>
            <w:tcW w:w="2874" w:type="dxa"/>
            <w:vAlign w:val="center"/>
          </w:tcPr>
          <w:p w14:paraId="74AF7547" w14:textId="77777777" w:rsidR="005D0389" w:rsidRPr="005D0389" w:rsidRDefault="005D0389" w:rsidP="005D0389">
            <w:pPr>
              <w:widowControl w:val="0"/>
              <w:suppressAutoHyphens/>
              <w:spacing w:line="360" w:lineRule="auto"/>
              <w:jc w:val="both"/>
              <w:rPr>
                <w:rFonts w:asciiTheme="minorHAnsi" w:eastAsia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 xml:space="preserve">15 existing public health facilities spread throughout 2 regions of Busoga and Rwenzori. </w:t>
            </w:r>
          </w:p>
        </w:tc>
        <w:tc>
          <w:tcPr>
            <w:tcW w:w="1220" w:type="dxa"/>
            <w:vAlign w:val="center"/>
          </w:tcPr>
          <w:p w14:paraId="0A331B09"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15</w:t>
            </w:r>
          </w:p>
        </w:tc>
        <w:tc>
          <w:tcPr>
            <w:tcW w:w="1490" w:type="dxa"/>
            <w:vAlign w:val="center"/>
          </w:tcPr>
          <w:p w14:paraId="65A0CDA8"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30</w:t>
            </w:r>
          </w:p>
        </w:tc>
      </w:tr>
      <w:tr w:rsidR="007978C8" w:rsidRPr="005D0389" w14:paraId="461190DC" w14:textId="77777777" w:rsidTr="009A3037">
        <w:trPr>
          <w:trHeight w:val="704"/>
          <w:jc w:val="center"/>
        </w:trPr>
        <w:tc>
          <w:tcPr>
            <w:tcW w:w="1680" w:type="dxa"/>
            <w:vAlign w:val="center"/>
          </w:tcPr>
          <w:p w14:paraId="16285566" w14:textId="77777777" w:rsidR="005D0389" w:rsidRPr="005D0389" w:rsidRDefault="005D0389" w:rsidP="005D0389">
            <w:pPr>
              <w:spacing w:line="276" w:lineRule="auto"/>
              <w:jc w:val="both"/>
              <w:rPr>
                <w:rFonts w:asciiTheme="minorHAnsi" w:eastAsia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VTIs</w:t>
            </w:r>
          </w:p>
        </w:tc>
        <w:tc>
          <w:tcPr>
            <w:tcW w:w="2874" w:type="dxa"/>
            <w:vAlign w:val="center"/>
          </w:tcPr>
          <w:p w14:paraId="2460D836" w14:textId="77777777" w:rsidR="005D0389" w:rsidRPr="005D0389" w:rsidRDefault="005D0389" w:rsidP="005D0389">
            <w:pPr>
              <w:widowControl w:val="0"/>
              <w:suppressAutoHyphens/>
              <w:spacing w:line="360" w:lineRule="auto"/>
              <w:jc w:val="both"/>
              <w:rPr>
                <w:rFonts w:asciiTheme="minorHAnsi" w:eastAsiaTheme="minorHAnsi" w:hAnsiTheme="minorHAnsi" w:cstheme="minorHAnsi"/>
                <w:color w:val="585756"/>
                <w:sz w:val="22"/>
                <w:szCs w:val="22"/>
                <w:lang w:val="en-GB"/>
              </w:rPr>
            </w:pPr>
            <w:r w:rsidRPr="005D0389">
              <w:rPr>
                <w:rFonts w:asciiTheme="minorHAnsi" w:eastAsiaTheme="minorHAnsi" w:hAnsiTheme="minorHAnsi" w:cstheme="minorHAnsi"/>
                <w:color w:val="585756"/>
                <w:sz w:val="22"/>
                <w:szCs w:val="22"/>
                <w:lang w:val="en-GB"/>
              </w:rPr>
              <w:t>6(Albertine/Rwenzori) +1(Busoga)+3(Central)</w:t>
            </w:r>
          </w:p>
        </w:tc>
        <w:tc>
          <w:tcPr>
            <w:tcW w:w="1220" w:type="dxa"/>
            <w:vAlign w:val="center"/>
          </w:tcPr>
          <w:p w14:paraId="32536543"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10</w:t>
            </w:r>
          </w:p>
        </w:tc>
        <w:tc>
          <w:tcPr>
            <w:tcW w:w="1490" w:type="dxa"/>
            <w:vAlign w:val="center"/>
          </w:tcPr>
          <w:p w14:paraId="4460866B" w14:textId="77777777" w:rsidR="005D0389" w:rsidRPr="005D0389" w:rsidRDefault="005D0389" w:rsidP="000079D1">
            <w:pPr>
              <w:spacing w:line="276" w:lineRule="auto"/>
              <w:jc w:val="center"/>
              <w:rPr>
                <w:rFonts w:asciiTheme="minorHAnsi" w:hAnsiTheme="minorHAnsi" w:cstheme="minorHAnsi"/>
                <w:color w:val="585756"/>
                <w:sz w:val="22"/>
                <w:szCs w:val="22"/>
                <w:lang w:val="en-GB"/>
              </w:rPr>
            </w:pPr>
            <w:r w:rsidRPr="005D0389">
              <w:rPr>
                <w:rFonts w:asciiTheme="minorHAnsi" w:hAnsiTheme="minorHAnsi" w:cstheme="minorHAnsi"/>
                <w:color w:val="585756"/>
                <w:sz w:val="22"/>
                <w:szCs w:val="22"/>
                <w:lang w:val="en-GB"/>
              </w:rPr>
              <w:t>10</w:t>
            </w:r>
          </w:p>
        </w:tc>
      </w:tr>
    </w:tbl>
    <w:p w14:paraId="2AEF2788" w14:textId="77777777" w:rsidR="005D0389" w:rsidRPr="005D0389" w:rsidRDefault="005D0389" w:rsidP="005D0389">
      <w:pPr>
        <w:spacing w:line="276" w:lineRule="auto"/>
        <w:jc w:val="both"/>
        <w:rPr>
          <w:rFonts w:asciiTheme="minorHAnsi" w:hAnsiTheme="minorHAnsi" w:cstheme="minorHAnsi"/>
          <w:color w:val="585756"/>
          <w:lang w:val="en-GB"/>
        </w:rPr>
      </w:pPr>
    </w:p>
    <w:p w14:paraId="33CC5D8E" w14:textId="096BE29F" w:rsidR="005D0389" w:rsidRPr="005D0389" w:rsidRDefault="005D0389" w:rsidP="005D0389">
      <w:pPr>
        <w:keepNext/>
        <w:keepLines/>
        <w:spacing w:before="120" w:after="120" w:line="240" w:lineRule="auto"/>
        <w:ind w:left="576" w:hanging="576"/>
        <w:outlineLvl w:val="1"/>
        <w:rPr>
          <w:rFonts w:eastAsia="Georgia" w:cstheme="majorBidi"/>
          <w:b/>
          <w:color w:val="D81A1A"/>
          <w:sz w:val="28"/>
          <w:szCs w:val="26"/>
          <w:lang w:val="en-GB"/>
        </w:rPr>
      </w:pPr>
      <w:bookmarkStart w:id="64" w:name="_Toc179793835"/>
      <w:bookmarkStart w:id="65" w:name="_Toc182823269"/>
      <w:r w:rsidRPr="005D0389">
        <w:rPr>
          <w:rFonts w:eastAsia="Georgia" w:cstheme="majorBidi"/>
          <w:b/>
          <w:color w:val="D81A1A"/>
          <w:sz w:val="28"/>
          <w:szCs w:val="26"/>
          <w:lang w:val="en-GB"/>
        </w:rPr>
        <w:t>3.</w:t>
      </w:r>
      <w:r w:rsidR="00C36F3E">
        <w:rPr>
          <w:rFonts w:eastAsia="Georgia" w:cstheme="majorBidi"/>
          <w:b/>
          <w:color w:val="D81A1A"/>
          <w:sz w:val="28"/>
          <w:szCs w:val="26"/>
          <w:lang w:val="en-GB"/>
        </w:rPr>
        <w:t>7</w:t>
      </w:r>
      <w:r w:rsidR="00FA4B68">
        <w:rPr>
          <w:rFonts w:eastAsia="Georgia" w:cstheme="majorBidi"/>
          <w:b/>
          <w:color w:val="D81A1A"/>
          <w:sz w:val="28"/>
          <w:szCs w:val="26"/>
          <w:lang w:val="en-GB"/>
        </w:rPr>
        <w:t xml:space="preserve"> </w:t>
      </w:r>
      <w:r w:rsidRPr="005D0389">
        <w:rPr>
          <w:b/>
          <w:color w:val="C00000"/>
          <w:sz w:val="28"/>
          <w:szCs w:val="28"/>
        </w:rPr>
        <w:t>Value of the contract</w:t>
      </w:r>
      <w:bookmarkEnd w:id="64"/>
      <w:bookmarkEnd w:id="65"/>
    </w:p>
    <w:p w14:paraId="393F22AD" w14:textId="2AD53D8F" w:rsidR="009072D5" w:rsidRDefault="005D0389" w:rsidP="132E69C1">
      <w:pPr>
        <w:spacing w:after="137" w:line="269" w:lineRule="auto"/>
        <w:ind w:left="-5" w:right="6" w:hanging="10"/>
        <w:jc w:val="both"/>
        <w:rPr>
          <w:rFonts w:asciiTheme="minorHAnsi" w:eastAsia="Georgia" w:hAnsiTheme="minorHAnsi" w:cstheme="minorBidi"/>
          <w:color w:val="585756"/>
          <w:lang w:val="en-GB"/>
        </w:rPr>
      </w:pPr>
      <w:r w:rsidRPr="132E69C1">
        <w:rPr>
          <w:rFonts w:asciiTheme="minorHAnsi" w:eastAsia="Georgia" w:hAnsiTheme="minorHAnsi" w:cstheme="minorBidi"/>
          <w:color w:val="585756"/>
          <w:lang w:val="en-GB"/>
        </w:rPr>
        <w:t xml:space="preserve">The maximum value of this contract is </w:t>
      </w:r>
      <w:r w:rsidR="00FA4B68" w:rsidRPr="132E69C1">
        <w:rPr>
          <w:rFonts w:asciiTheme="minorHAnsi" w:eastAsia="Georgia" w:hAnsiTheme="minorHAnsi" w:cstheme="minorBidi"/>
          <w:color w:val="585756"/>
          <w:lang w:val="en-GB"/>
        </w:rPr>
        <w:t>1,000,000</w:t>
      </w:r>
      <w:r w:rsidRPr="132E69C1">
        <w:rPr>
          <w:rFonts w:asciiTheme="minorHAnsi" w:eastAsia="Georgia" w:hAnsiTheme="minorHAnsi" w:cstheme="minorBidi"/>
          <w:color w:val="585756"/>
          <w:lang w:val="en-GB"/>
        </w:rPr>
        <w:t xml:space="preserve"> EUR without VAT.</w:t>
      </w:r>
    </w:p>
    <w:bookmarkEnd w:id="13"/>
    <w:p w14:paraId="681D026E" w14:textId="487436E1" w:rsidR="00A75064" w:rsidRDefault="00A75064">
      <w:pPr>
        <w:rPr>
          <w:rFonts w:ascii="Georgia" w:eastAsia="Georgia" w:hAnsi="Georgia" w:cs="Georgia"/>
          <w:i/>
          <w:sz w:val="21"/>
        </w:rPr>
      </w:pPr>
      <w:r>
        <w:rPr>
          <w:rFonts w:ascii="Georgia" w:eastAsia="Georgia" w:hAnsi="Georgia" w:cs="Georgia"/>
          <w:i/>
          <w:sz w:val="21"/>
        </w:rPr>
        <w:br w:type="page"/>
      </w:r>
    </w:p>
    <w:p w14:paraId="2D6A2264" w14:textId="77777777" w:rsidR="00352D39" w:rsidRPr="00352D39" w:rsidRDefault="00352D39" w:rsidP="00352D39">
      <w:pPr>
        <w:spacing w:after="153"/>
        <w:ind w:left="-5" w:hanging="10"/>
        <w:jc w:val="both"/>
        <w:rPr>
          <w:rFonts w:ascii="Georgia" w:eastAsia="Georgia" w:hAnsi="Georgia" w:cs="Georgia"/>
          <w:i/>
          <w:sz w:val="21"/>
        </w:rPr>
      </w:pPr>
    </w:p>
    <w:p w14:paraId="3EDFBCAE" w14:textId="2574353D" w:rsidR="00352D39" w:rsidRPr="000F3132" w:rsidRDefault="00FF1BF1" w:rsidP="000F3132">
      <w:pPr>
        <w:pStyle w:val="Heading1"/>
      </w:pPr>
      <w:bookmarkStart w:id="66" w:name="_Toc182823270"/>
      <w:r w:rsidRPr="000F3132">
        <w:t>Specific Contractual Conditions</w:t>
      </w:r>
      <w:bookmarkEnd w:id="66"/>
    </w:p>
    <w:p w14:paraId="75D137B1" w14:textId="7B15A194" w:rsidR="00352D39" w:rsidRPr="00A75064" w:rsidRDefault="000F3132" w:rsidP="00A75064">
      <w:pPr>
        <w:pStyle w:val="Heading2"/>
        <w:rPr>
          <w:lang w:val="en-US"/>
        </w:rPr>
      </w:pPr>
      <w:bookmarkStart w:id="67" w:name="_Toc182823271"/>
      <w:r w:rsidRPr="00F46CCE">
        <w:rPr>
          <w:lang w:val="en-US"/>
        </w:rPr>
        <w:t>4.1</w:t>
      </w:r>
      <w:r w:rsidR="00352D39" w:rsidRPr="000F3132">
        <w:rPr>
          <w:lang w:val="en-US"/>
        </w:rPr>
        <w:t xml:space="preserve"> Deviations from the General Implementing Rules</w:t>
      </w:r>
      <w:bookmarkEnd w:id="67"/>
    </w:p>
    <w:p w14:paraId="1C068C84" w14:textId="77F10EC9" w:rsidR="00EB67AF" w:rsidRPr="00E11AB6" w:rsidRDefault="00EB67AF" w:rsidP="00352D39">
      <w:pPr>
        <w:spacing w:after="109" w:line="248" w:lineRule="auto"/>
        <w:ind w:right="2"/>
        <w:jc w:val="both"/>
        <w:rPr>
          <w:rFonts w:asciiTheme="minorHAnsi" w:hAnsiTheme="minorHAnsi" w:cstheme="minorHAnsi"/>
        </w:rPr>
      </w:pPr>
      <w:bookmarkStart w:id="68" w:name="_Hlk70613178"/>
      <w:r w:rsidRPr="00E11AB6">
        <w:rPr>
          <w:rFonts w:asciiTheme="minorHAnsi" w:eastAsia="Georgia" w:hAnsiTheme="minorHAnsi" w:cstheme="minorHAnsi"/>
          <w:color w:val="404040"/>
        </w:rPr>
        <w:t xml:space="preserve">This chapter of these Tender Specifications holds the specific provisions that apply to this public contract by way of derogation from the 'General Implementing Rules for public procurement and for concessions for public works’ of the Royal Decree of 14 January 2013, hereinafter referred to as 'GIR', or as a complement or an elaboration thereof. The numbering of the articles below (between brackets) follows the numbering of the GIR articles. Unless indicated, the relevant provisions of the General Implementing Rules (GIR) apply in full. </w:t>
      </w:r>
    </w:p>
    <w:bookmarkEnd w:id="68"/>
    <w:p w14:paraId="7B057247" w14:textId="704E8852" w:rsidR="00E11AB6" w:rsidRPr="00C15817" w:rsidRDefault="00E11AB6" w:rsidP="132E69C1">
      <w:pPr>
        <w:spacing w:after="126" w:line="282" w:lineRule="auto"/>
        <w:ind w:left="-5" w:right="6" w:hanging="10"/>
        <w:jc w:val="both"/>
        <w:rPr>
          <w:rFonts w:asciiTheme="minorHAnsi" w:eastAsia="Georgia" w:hAnsiTheme="minorHAnsi" w:cstheme="minorHAnsi"/>
          <w:color w:val="404040"/>
        </w:rPr>
      </w:pPr>
      <w:r w:rsidRPr="00C15817">
        <w:rPr>
          <w:rFonts w:asciiTheme="minorHAnsi" w:eastAsia="Georgia" w:hAnsiTheme="minorHAnsi" w:cstheme="minorHAnsi"/>
          <w:color w:val="404040"/>
        </w:rPr>
        <w:t xml:space="preserve">These tender specifications derogate from Art. 25-33 of the General Implementing Rules (see point 4.7 “Performance bond (Art. 25-33)”). This is motivated by the need to provide equal opportunity for local and international </w:t>
      </w:r>
      <w:r w:rsidR="3EAA8883" w:rsidRPr="00C15817">
        <w:rPr>
          <w:rFonts w:asciiTheme="minorHAnsi" w:eastAsia="Georgia" w:hAnsiTheme="minorHAnsi" w:cstheme="minorHAnsi"/>
          <w:color w:val="404040"/>
        </w:rPr>
        <w:t>bidders</w:t>
      </w:r>
      <w:r w:rsidRPr="00C15817">
        <w:rPr>
          <w:rFonts w:asciiTheme="minorHAnsi" w:eastAsia="Georgia" w:hAnsiTheme="minorHAnsi" w:cstheme="minorHAnsi"/>
          <w:color w:val="404040"/>
        </w:rPr>
        <w:t xml:space="preserve"> to participate with a view to increasing competition. </w:t>
      </w:r>
    </w:p>
    <w:p w14:paraId="13BCFC5A" w14:textId="1EFC7B24" w:rsidR="00EB67AF" w:rsidRPr="009C3F88" w:rsidRDefault="000F3132" w:rsidP="000F3132">
      <w:pPr>
        <w:pStyle w:val="Heading2"/>
        <w:rPr>
          <w:lang w:val="en-US"/>
        </w:rPr>
      </w:pPr>
      <w:bookmarkStart w:id="69" w:name="_Toc182823272"/>
      <w:r w:rsidRPr="009C3F88">
        <w:rPr>
          <w:lang w:val="en-US"/>
        </w:rPr>
        <w:t>4.2</w:t>
      </w:r>
      <w:r w:rsidR="00EB67AF" w:rsidRPr="009C3F88">
        <w:rPr>
          <w:lang w:val="en-US"/>
        </w:rPr>
        <w:t xml:space="preserve"> Managing official (Art. 11)</w:t>
      </w:r>
      <w:bookmarkEnd w:id="69"/>
      <w:r w:rsidR="00EB67AF" w:rsidRPr="009C3F88">
        <w:rPr>
          <w:lang w:val="en-US"/>
        </w:rPr>
        <w:t xml:space="preserve"> </w:t>
      </w:r>
    </w:p>
    <w:p w14:paraId="5429B3DA" w14:textId="24F07C3D" w:rsidR="00EB67AF" w:rsidRPr="00E11AB6" w:rsidRDefault="00E11AB6" w:rsidP="00E11AB6">
      <w:pPr>
        <w:tabs>
          <w:tab w:val="center" w:pos="5387"/>
        </w:tabs>
        <w:spacing w:after="117" w:line="297" w:lineRule="auto"/>
        <w:ind w:left="-15"/>
        <w:rPr>
          <w:rFonts w:asciiTheme="minorHAnsi" w:eastAsiaTheme="minorHAnsi" w:hAnsiTheme="minorHAnsi" w:cstheme="minorHAnsi"/>
          <w:color w:val="0070C0"/>
          <w:lang w:val="en-GB"/>
        </w:rPr>
      </w:pPr>
      <w:r w:rsidRPr="00E11AB6">
        <w:rPr>
          <w:rFonts w:asciiTheme="minorHAnsi" w:eastAsia="Arial" w:hAnsiTheme="minorHAnsi" w:cstheme="minorHAnsi"/>
          <w:color w:val="585756"/>
          <w:lang w:val="en-GB"/>
        </w:rPr>
        <w:t xml:space="preserve">The managing official is Mr. Waibale Frank email, </w:t>
      </w:r>
      <w:r w:rsidRPr="00E11AB6">
        <w:rPr>
          <w:rFonts w:asciiTheme="minorHAnsi" w:eastAsia="Arial" w:hAnsiTheme="minorHAnsi" w:cstheme="minorHAnsi"/>
          <w:color w:val="0070C0"/>
          <w:lang w:val="en-GB"/>
        </w:rPr>
        <w:t>frank.waibale@enabel.be.</w:t>
      </w:r>
    </w:p>
    <w:p w14:paraId="5EE5A403" w14:textId="77777777" w:rsidR="00EB67AF" w:rsidRPr="00C05E0F" w:rsidRDefault="00EB67AF" w:rsidP="00EB67AF">
      <w:pPr>
        <w:spacing w:after="118" w:line="287" w:lineRule="auto"/>
        <w:ind w:left="-5" w:right="8" w:hanging="10"/>
        <w:jc w:val="both"/>
        <w:rPr>
          <w:rFonts w:asciiTheme="minorHAnsi" w:eastAsia="Arial" w:hAnsiTheme="minorHAnsi" w:cstheme="minorHAnsi"/>
          <w:color w:val="585756"/>
          <w:lang w:val="en-GB"/>
        </w:rPr>
      </w:pPr>
      <w:r w:rsidRPr="00C05E0F">
        <w:rPr>
          <w:rFonts w:asciiTheme="minorHAnsi" w:eastAsia="Arial" w:hAnsiTheme="minorHAnsi" w:cstheme="minorHAnsi"/>
          <w:color w:val="585756"/>
          <w:lang w:val="en-GB"/>
        </w:rPr>
        <w:t xml:space="preserve">Once the contract is concluded, the managing official is the main contact point for the service provider. Any correspondence or any questions with regards to the performance of the contract will be addressed to him/her, unless explicitly mentioned otherwise in these Tender Specifications. </w:t>
      </w:r>
    </w:p>
    <w:p w14:paraId="2AD1DD8F" w14:textId="77777777" w:rsidR="00EB67AF" w:rsidRPr="00C05E0F" w:rsidRDefault="00EB67AF" w:rsidP="00EB67AF">
      <w:pPr>
        <w:spacing w:after="118" w:line="287" w:lineRule="auto"/>
        <w:ind w:left="-5" w:right="8" w:hanging="10"/>
        <w:jc w:val="both"/>
        <w:rPr>
          <w:rFonts w:asciiTheme="minorHAnsi" w:eastAsia="Arial" w:hAnsiTheme="minorHAnsi" w:cstheme="minorHAnsi"/>
          <w:color w:val="585756"/>
          <w:lang w:val="en-GB"/>
        </w:rPr>
      </w:pPr>
      <w:r w:rsidRPr="00C05E0F">
        <w:rPr>
          <w:rFonts w:asciiTheme="minorHAnsi" w:eastAsia="Arial" w:hAnsiTheme="minorHAnsi" w:cstheme="minorHAnsi"/>
          <w:color w:val="585756"/>
          <w:lang w:val="en-GB"/>
        </w:rPr>
        <w:t xml:space="preserve">The managing official is responsible for the follow-up of the performance of the contract. </w:t>
      </w:r>
    </w:p>
    <w:p w14:paraId="502D81F4" w14:textId="7DB6ABC5" w:rsidR="00EB67AF" w:rsidRPr="00C05E0F" w:rsidRDefault="00EB67AF" w:rsidP="00EB67AF">
      <w:pPr>
        <w:spacing w:after="109" w:line="248" w:lineRule="auto"/>
        <w:ind w:left="-5" w:right="2" w:hanging="10"/>
        <w:jc w:val="both"/>
        <w:rPr>
          <w:rFonts w:asciiTheme="minorHAnsi" w:eastAsia="Arial" w:hAnsiTheme="minorHAnsi" w:cstheme="minorHAnsi"/>
          <w:color w:val="585756"/>
          <w:lang w:val="en-GB"/>
        </w:rPr>
      </w:pPr>
      <w:r w:rsidRPr="00C05E0F">
        <w:rPr>
          <w:rFonts w:asciiTheme="minorHAnsi" w:eastAsia="Arial" w:hAnsiTheme="minorHAnsi" w:cstheme="minorHAnsi"/>
          <w:color w:val="585756"/>
          <w:lang w:val="en-GB"/>
        </w:rPr>
        <w:t xml:space="preserve">The managing official is fully competent for the follow-up of the satisfactory performance of the contract, including issuing service orders, drawing up reports and states of affairs, approving the services, progress reports and reviews. He or she may order any modifications to the contract with regards to its subject-matter </w:t>
      </w:r>
      <w:r w:rsidR="00E11AB6" w:rsidRPr="00C05E0F">
        <w:rPr>
          <w:rFonts w:asciiTheme="minorHAnsi" w:eastAsia="Arial" w:hAnsiTheme="minorHAnsi" w:cstheme="minorHAnsi"/>
          <w:color w:val="585756"/>
          <w:lang w:val="en-GB"/>
        </w:rPr>
        <w:t>if</w:t>
      </w:r>
      <w:r w:rsidRPr="00C05E0F">
        <w:rPr>
          <w:rFonts w:asciiTheme="minorHAnsi" w:eastAsia="Arial" w:hAnsiTheme="minorHAnsi" w:cstheme="minorHAnsi"/>
          <w:color w:val="585756"/>
          <w:lang w:val="en-GB"/>
        </w:rPr>
        <w:t xml:space="preserve"> they remain within its scope. </w:t>
      </w:r>
    </w:p>
    <w:p w14:paraId="7CDF40A8" w14:textId="6358A851" w:rsidR="00EB67AF" w:rsidRPr="00C05E0F" w:rsidRDefault="00EB67AF" w:rsidP="00EB67AF">
      <w:pPr>
        <w:spacing w:after="109" w:line="248" w:lineRule="auto"/>
        <w:ind w:left="-5" w:right="2" w:hanging="10"/>
        <w:jc w:val="both"/>
        <w:rPr>
          <w:rFonts w:asciiTheme="minorHAnsi" w:eastAsia="Arial" w:hAnsiTheme="minorHAnsi" w:cstheme="minorHAnsi"/>
          <w:color w:val="585756"/>
          <w:lang w:val="en-GB"/>
        </w:rPr>
      </w:pPr>
      <w:r w:rsidRPr="00C05E0F">
        <w:rPr>
          <w:rFonts w:asciiTheme="minorHAnsi" w:eastAsia="Arial" w:hAnsiTheme="minorHAnsi" w:cstheme="minorHAnsi"/>
          <w:color w:val="585756"/>
          <w:lang w:val="en-GB"/>
        </w:rPr>
        <w:t xml:space="preserve">However, the signing of amendments or any other decision or agreement implying derogation from the essential terms and conditions of the contract are not part of the competence of the managing official. For such decisions the contracting authority is represented as stipulated under </w:t>
      </w:r>
      <w:r w:rsidR="00E11AB6" w:rsidRPr="00C05E0F">
        <w:rPr>
          <w:rFonts w:asciiTheme="minorHAnsi" w:eastAsia="Arial" w:hAnsiTheme="minorHAnsi" w:cstheme="minorHAnsi"/>
          <w:color w:val="585756"/>
          <w:lang w:val="en-GB"/>
        </w:rPr>
        <w:t>the</w:t>
      </w:r>
      <w:r w:rsidRPr="00C05E0F">
        <w:rPr>
          <w:rFonts w:asciiTheme="minorHAnsi" w:eastAsia="Arial" w:hAnsiTheme="minorHAnsi" w:cstheme="minorHAnsi"/>
          <w:color w:val="585756"/>
          <w:lang w:val="en-GB"/>
        </w:rPr>
        <w:t xml:space="preserve"> contracting authority. </w:t>
      </w:r>
    </w:p>
    <w:p w14:paraId="1BC07720" w14:textId="4C2708B1" w:rsidR="00EB67AF" w:rsidRPr="00C05E0F" w:rsidRDefault="00EB67AF" w:rsidP="00EB67AF">
      <w:pPr>
        <w:spacing w:after="225" w:line="248" w:lineRule="auto"/>
        <w:ind w:left="-5" w:right="2" w:hanging="10"/>
        <w:jc w:val="both"/>
        <w:rPr>
          <w:rFonts w:asciiTheme="minorHAnsi" w:eastAsia="Arial" w:hAnsiTheme="minorHAnsi" w:cstheme="minorHAnsi"/>
          <w:color w:val="585756"/>
          <w:lang w:val="en-GB"/>
        </w:rPr>
      </w:pPr>
      <w:r w:rsidRPr="00C05E0F">
        <w:rPr>
          <w:rFonts w:asciiTheme="minorHAnsi" w:eastAsia="Arial" w:hAnsiTheme="minorHAnsi" w:cstheme="minorHAnsi"/>
          <w:color w:val="585756"/>
          <w:lang w:val="en-GB"/>
        </w:rPr>
        <w:t xml:space="preserve">Under no circumstances is the managing official allowed to modify the terms and conditions (e.g. performance deadline) of the contract, even if the financial impact is nil or negative. Any commitment, change or agreement that deviates from the conditions in the Tender Specifications and that has not been notified by the contracting authority, will be considered null and void. </w:t>
      </w:r>
    </w:p>
    <w:p w14:paraId="41A6D779" w14:textId="0F72D572" w:rsidR="00EB67AF" w:rsidRPr="00F46CCE" w:rsidRDefault="000F3132" w:rsidP="000F3132">
      <w:pPr>
        <w:pStyle w:val="Heading2"/>
        <w:rPr>
          <w:lang w:val="en-US"/>
        </w:rPr>
      </w:pPr>
      <w:bookmarkStart w:id="70" w:name="_Toc182823273"/>
      <w:r w:rsidRPr="00F46CCE">
        <w:rPr>
          <w:lang w:val="en-US"/>
        </w:rPr>
        <w:t>4.</w:t>
      </w:r>
      <w:r w:rsidR="00352D39" w:rsidRPr="00F46CCE">
        <w:rPr>
          <w:lang w:val="en-US"/>
        </w:rPr>
        <w:t>3</w:t>
      </w:r>
      <w:r w:rsidR="00EB67AF" w:rsidRPr="00F46CCE">
        <w:rPr>
          <w:lang w:val="en-US"/>
        </w:rPr>
        <w:t xml:space="preserve"> Subcontractors (Art. 12 to 15)</w:t>
      </w:r>
      <w:bookmarkEnd w:id="70"/>
      <w:r w:rsidR="00EB67AF" w:rsidRPr="00F46CCE">
        <w:rPr>
          <w:lang w:val="en-US"/>
        </w:rPr>
        <w:t xml:space="preserve"> </w:t>
      </w:r>
    </w:p>
    <w:p w14:paraId="38A5166C" w14:textId="77777777" w:rsidR="00EB67AF" w:rsidRPr="00E11AB6" w:rsidRDefault="00EB67AF" w:rsidP="00EB67AF">
      <w:pPr>
        <w:spacing w:after="118" w:line="287" w:lineRule="auto"/>
        <w:ind w:left="-5" w:right="8" w:hanging="10"/>
        <w:jc w:val="both"/>
        <w:rPr>
          <w:rFonts w:asciiTheme="minorHAnsi" w:hAnsiTheme="minorHAnsi" w:cstheme="minorHAnsi"/>
        </w:rPr>
      </w:pPr>
      <w:r w:rsidRPr="00E11AB6">
        <w:rPr>
          <w:rFonts w:asciiTheme="minorHAnsi" w:eastAsia="Georgia" w:hAnsiTheme="minorHAnsi" w:cstheme="minorHAnsi"/>
          <w:color w:val="404040"/>
        </w:rPr>
        <w:t xml:space="preserve">The fact that the contractor entrusts all or part of his commitments to subcontractors does not relieve him of liability to the contracting authority. The latter does not recognise any contractual relation with third parties. </w:t>
      </w:r>
    </w:p>
    <w:p w14:paraId="305A026E" w14:textId="77777777" w:rsidR="00EB67AF" w:rsidRPr="00E11AB6" w:rsidRDefault="00EB67AF" w:rsidP="00EB67AF">
      <w:pPr>
        <w:spacing w:after="118" w:line="287" w:lineRule="auto"/>
        <w:ind w:left="-5" w:right="8" w:hanging="10"/>
        <w:jc w:val="both"/>
        <w:rPr>
          <w:rFonts w:asciiTheme="minorHAnsi" w:hAnsiTheme="minorHAnsi" w:cstheme="minorHAnsi"/>
        </w:rPr>
      </w:pPr>
      <w:r w:rsidRPr="00E11AB6">
        <w:rPr>
          <w:rFonts w:asciiTheme="minorHAnsi" w:eastAsia="Georgia" w:hAnsiTheme="minorHAnsi" w:cstheme="minorHAnsi"/>
          <w:color w:val="404040"/>
        </w:rPr>
        <w:t xml:space="preserve">The contractor remains, in any case, solely liable to the contracting authority. </w:t>
      </w:r>
    </w:p>
    <w:p w14:paraId="081BFD99" w14:textId="77777777" w:rsidR="00EB67AF" w:rsidRPr="00E11AB6" w:rsidRDefault="00EB67AF" w:rsidP="00EB67AF">
      <w:pPr>
        <w:spacing w:after="118" w:line="287" w:lineRule="auto"/>
        <w:ind w:left="-5" w:right="8" w:hanging="10"/>
        <w:jc w:val="both"/>
        <w:rPr>
          <w:rFonts w:asciiTheme="minorHAnsi" w:hAnsiTheme="minorHAnsi" w:cstheme="minorHAnsi"/>
        </w:rPr>
      </w:pPr>
      <w:r w:rsidRPr="00E11AB6">
        <w:rPr>
          <w:rFonts w:asciiTheme="minorHAnsi" w:eastAsia="Georgia" w:hAnsiTheme="minorHAnsi" w:cstheme="minorHAnsi"/>
          <w:color w:val="404040"/>
        </w:rPr>
        <w:lastRenderedPageBreak/>
        <w:t xml:space="preserve">The service provider undertakes to have the contract performed by the persons indicated in the tender, except for force majeure. The persons mentioned or their replacements are all deemed to effectively be involved in the performance of the contract. Any replacements must be approved by the contracting authority. </w:t>
      </w:r>
    </w:p>
    <w:p w14:paraId="570C4165" w14:textId="02588F10" w:rsidR="00EB67AF" w:rsidRPr="00E11AB6" w:rsidRDefault="00EB67AF" w:rsidP="00E11AB6">
      <w:pPr>
        <w:spacing w:after="153"/>
        <w:jc w:val="both"/>
        <w:rPr>
          <w:rFonts w:asciiTheme="minorHAnsi" w:hAnsiTheme="minorHAnsi" w:cstheme="minorHAnsi"/>
        </w:rPr>
      </w:pPr>
      <w:r w:rsidRPr="00E11AB6">
        <w:rPr>
          <w:rFonts w:asciiTheme="minorHAnsi" w:eastAsia="Arial" w:hAnsiTheme="minorHAnsi" w:cstheme="minorHAnsi"/>
        </w:rPr>
        <w:t xml:space="preserve"> </w:t>
      </w:r>
      <w:r w:rsidRPr="00E11AB6">
        <w:rPr>
          <w:rFonts w:asciiTheme="minorHAnsi" w:eastAsia="Georgia" w:hAnsiTheme="minorHAnsi" w:cstheme="minorHAnsi"/>
          <w:color w:val="585756"/>
        </w:rPr>
        <w:t xml:space="preserve">When the contractor uses a subcontractor to carry out specific processing activities on behalf of the contracting authority, the same data protection obligations as those of the contractor are imposed on that subcontractor by contract or any other legal act. </w:t>
      </w:r>
    </w:p>
    <w:p w14:paraId="0C359F87" w14:textId="77777777" w:rsidR="00EB67AF" w:rsidRPr="00E11AB6" w:rsidRDefault="00EB67AF" w:rsidP="00254632">
      <w:pPr>
        <w:spacing w:after="276"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In the same way, the contractor will respect and enforce to his subcontractors, the provisions of Regulation (EU) 2016/679 of the European Parliament and of the Council of 27 April 2016 on the protection of natural persons with regard to the processing of personal data and on the free movement of such data (General Data Protection Regulation, GDPR). The contracting authority may conduct an audit of the processing carried out in order to validate compliance with this legislation. </w:t>
      </w:r>
    </w:p>
    <w:p w14:paraId="0035BDBC" w14:textId="05E30EE3" w:rsidR="00EB67AF" w:rsidRPr="00F46CCE" w:rsidRDefault="000F3132" w:rsidP="000F3132">
      <w:pPr>
        <w:pStyle w:val="Heading2"/>
        <w:rPr>
          <w:lang w:val="en-US"/>
        </w:rPr>
      </w:pPr>
      <w:bookmarkStart w:id="71" w:name="_Toc182823274"/>
      <w:r w:rsidRPr="00F46CCE">
        <w:rPr>
          <w:lang w:val="en-US"/>
        </w:rPr>
        <w:t>4</w:t>
      </w:r>
      <w:r w:rsidR="00352D39" w:rsidRPr="00F46CCE">
        <w:rPr>
          <w:lang w:val="en-US"/>
        </w:rPr>
        <w:t>.4</w:t>
      </w:r>
      <w:r w:rsidR="00EB67AF" w:rsidRPr="00F46CCE">
        <w:rPr>
          <w:lang w:val="en-US"/>
        </w:rPr>
        <w:t xml:space="preserve"> Confidentiality (art. 18)</w:t>
      </w:r>
      <w:bookmarkEnd w:id="71"/>
      <w:r w:rsidR="00EB67AF" w:rsidRPr="00F46CCE">
        <w:rPr>
          <w:lang w:val="en-US"/>
        </w:rPr>
        <w:t xml:space="preserve"> </w:t>
      </w:r>
    </w:p>
    <w:p w14:paraId="28BC97E9" w14:textId="77777777" w:rsidR="00EB67AF" w:rsidRPr="00E11AB6" w:rsidRDefault="00EB67AF" w:rsidP="00254632">
      <w:pPr>
        <w:spacing w:after="162"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The knowledge and information gathered by the tenderer under the framework of this public contract is strictly confidential. </w:t>
      </w:r>
    </w:p>
    <w:p w14:paraId="661C8B7A" w14:textId="77777777" w:rsidR="00EB67AF" w:rsidRPr="00E11AB6" w:rsidRDefault="00EB67AF" w:rsidP="00254632">
      <w:pPr>
        <w:spacing w:after="162"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Under no circumstances can the information collected, regardless of its origin and nature, be transferred to third parties in any form. </w:t>
      </w:r>
    </w:p>
    <w:p w14:paraId="701FBAA2" w14:textId="77777777" w:rsidR="00EB67AF" w:rsidRPr="00E11AB6" w:rsidRDefault="00EB67AF" w:rsidP="00254632">
      <w:pPr>
        <w:spacing w:after="162"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The tenderer is therefore bound by the duty of discretion. </w:t>
      </w:r>
    </w:p>
    <w:p w14:paraId="0C47C799" w14:textId="276EC758" w:rsidR="00EB67AF" w:rsidRPr="00E11AB6" w:rsidRDefault="00EB67AF" w:rsidP="00254632">
      <w:pPr>
        <w:spacing w:after="162"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In accordance with Article 18 of the Royal Decree of 14 January 2013 establishing the general rules for public procurement, the tenderer undertakes to consider and process in a strictly confidential manner any information, all facts, any documents and/or any data, whatever their nature and support, which have been communicated to him, in any form and by any means, or to which he has access, directly or indirectly, in the context or on the occasion of this public contract.  Confidential information covers, </w:t>
      </w:r>
      <w:r w:rsidR="00541561" w:rsidRPr="00E11AB6">
        <w:rPr>
          <w:rFonts w:asciiTheme="minorHAnsi" w:eastAsia="Georgia" w:hAnsiTheme="minorHAnsi" w:cstheme="minorHAnsi"/>
          <w:color w:val="585756"/>
        </w:rPr>
        <w:t>particularly</w:t>
      </w:r>
      <w:r w:rsidRPr="00E11AB6">
        <w:rPr>
          <w:rFonts w:asciiTheme="minorHAnsi" w:eastAsia="Georgia" w:hAnsiTheme="minorHAnsi" w:cstheme="minorHAnsi"/>
          <w:color w:val="585756"/>
        </w:rPr>
        <w:t xml:space="preserve"> the very existence of this public contract, without this list being limited. </w:t>
      </w:r>
    </w:p>
    <w:p w14:paraId="38C0FE0B" w14:textId="77777777" w:rsidR="00EB67AF" w:rsidRPr="00E11AB6" w:rsidRDefault="00EB67AF" w:rsidP="00254632">
      <w:pPr>
        <w:spacing w:after="162" w:line="270" w:lineRule="auto"/>
        <w:ind w:left="-5" w:right="13" w:hanging="10"/>
        <w:jc w:val="both"/>
        <w:rPr>
          <w:rFonts w:asciiTheme="minorHAnsi" w:hAnsiTheme="minorHAnsi" w:cstheme="minorHAnsi"/>
        </w:rPr>
      </w:pPr>
      <w:r w:rsidRPr="00E11AB6">
        <w:rPr>
          <w:rFonts w:asciiTheme="minorHAnsi" w:eastAsia="Georgia" w:hAnsiTheme="minorHAnsi" w:cstheme="minorHAnsi"/>
          <w:color w:val="585756"/>
        </w:rPr>
        <w:t xml:space="preserve">Therefore, he undertakes to: </w:t>
      </w:r>
    </w:p>
    <w:p w14:paraId="5EDEAE15" w14:textId="77777777" w:rsidR="00EB67AF" w:rsidRPr="00E11AB6" w:rsidRDefault="00EB67AF">
      <w:pPr>
        <w:numPr>
          <w:ilvl w:val="0"/>
          <w:numId w:val="4"/>
        </w:numPr>
        <w:spacing w:after="162" w:line="270" w:lineRule="auto"/>
        <w:ind w:right="13" w:hanging="710"/>
        <w:jc w:val="both"/>
        <w:rPr>
          <w:rFonts w:asciiTheme="minorHAnsi" w:hAnsiTheme="minorHAnsi" w:cstheme="minorHAnsi"/>
        </w:rPr>
      </w:pPr>
      <w:r w:rsidRPr="00E11AB6">
        <w:rPr>
          <w:rFonts w:asciiTheme="minorHAnsi" w:eastAsia="Georgia" w:hAnsiTheme="minorHAnsi" w:cstheme="minorHAnsi"/>
          <w:color w:val="585756"/>
        </w:rPr>
        <w:t xml:space="preserve">Respect and enforce the strict confidentiality of these elements and to take all necessary precautions in order to preserve their secrecy (these precautions cannot in any case be inferior to those taken by the tenderer for the protection of his own confidential information); </w:t>
      </w:r>
    </w:p>
    <w:p w14:paraId="1FC93D6A" w14:textId="77777777" w:rsidR="00EB67AF" w:rsidRPr="00E11AB6" w:rsidRDefault="00EB67AF">
      <w:pPr>
        <w:numPr>
          <w:ilvl w:val="0"/>
          <w:numId w:val="4"/>
        </w:numPr>
        <w:spacing w:after="162" w:line="270" w:lineRule="auto"/>
        <w:ind w:right="13" w:hanging="710"/>
        <w:jc w:val="both"/>
        <w:rPr>
          <w:rFonts w:asciiTheme="minorHAnsi" w:hAnsiTheme="minorHAnsi" w:cstheme="minorHAnsi"/>
        </w:rPr>
      </w:pPr>
      <w:r w:rsidRPr="00E11AB6">
        <w:rPr>
          <w:rFonts w:asciiTheme="minorHAnsi" w:eastAsia="Georgia" w:hAnsiTheme="minorHAnsi" w:cstheme="minorHAnsi"/>
          <w:color w:val="585756"/>
        </w:rPr>
        <w:t xml:space="preserve">Consult, use and/or exploit, directly or indirectly, all of the above elements only to the extent strictly necessary to prepare and, if necessary, to carry out this public contract (particularly in accordance with the privacy legislation with respect to personal data processing); </w:t>
      </w:r>
    </w:p>
    <w:p w14:paraId="0645C090" w14:textId="77777777" w:rsidR="00EB67AF" w:rsidRPr="00E11AB6" w:rsidRDefault="00EB67AF">
      <w:pPr>
        <w:numPr>
          <w:ilvl w:val="0"/>
          <w:numId w:val="4"/>
        </w:numPr>
        <w:spacing w:after="162" w:line="270" w:lineRule="auto"/>
        <w:ind w:right="13" w:hanging="710"/>
        <w:jc w:val="both"/>
        <w:rPr>
          <w:rFonts w:asciiTheme="minorHAnsi" w:hAnsiTheme="minorHAnsi" w:cstheme="minorHAnsi"/>
        </w:rPr>
      </w:pPr>
      <w:r w:rsidRPr="00E11AB6">
        <w:rPr>
          <w:rFonts w:asciiTheme="minorHAnsi" w:eastAsia="Georgia" w:hAnsiTheme="minorHAnsi" w:cstheme="minorHAnsi"/>
          <w:color w:val="585756"/>
        </w:rPr>
        <w:t xml:space="preserve">Not reproduce, distribute, disclose, transmit or otherwise make available to third parties the above elements, in whole or in part, and in any form, unless having obtained prior and written consent of the contracting authority; </w:t>
      </w:r>
    </w:p>
    <w:p w14:paraId="3CF8F881" w14:textId="77777777" w:rsidR="00EB67AF" w:rsidRPr="00E11AB6" w:rsidRDefault="00EB67AF">
      <w:pPr>
        <w:numPr>
          <w:ilvl w:val="0"/>
          <w:numId w:val="4"/>
        </w:numPr>
        <w:spacing w:after="183" w:line="270" w:lineRule="auto"/>
        <w:ind w:right="13" w:hanging="710"/>
        <w:jc w:val="both"/>
        <w:rPr>
          <w:rFonts w:asciiTheme="minorHAnsi" w:hAnsiTheme="minorHAnsi" w:cstheme="minorHAnsi"/>
        </w:rPr>
      </w:pPr>
      <w:r w:rsidRPr="00E11AB6">
        <w:rPr>
          <w:rFonts w:asciiTheme="minorHAnsi" w:eastAsia="Georgia" w:hAnsiTheme="minorHAnsi" w:cstheme="minorHAnsi"/>
          <w:color w:val="585756"/>
        </w:rPr>
        <w:t xml:space="preserve">Return, at the first request of the contracting authority, the above elements; </w:t>
      </w:r>
    </w:p>
    <w:p w14:paraId="36623C70" w14:textId="77777777" w:rsidR="00EB67AF" w:rsidRPr="00E11AB6" w:rsidRDefault="00EB67AF">
      <w:pPr>
        <w:numPr>
          <w:ilvl w:val="0"/>
          <w:numId w:val="4"/>
        </w:numPr>
        <w:spacing w:after="275" w:line="270" w:lineRule="auto"/>
        <w:ind w:right="13" w:hanging="710"/>
        <w:jc w:val="both"/>
        <w:rPr>
          <w:rFonts w:asciiTheme="minorHAnsi" w:hAnsiTheme="minorHAnsi" w:cstheme="minorHAnsi"/>
        </w:rPr>
      </w:pPr>
      <w:r w:rsidRPr="00E11AB6">
        <w:rPr>
          <w:rFonts w:asciiTheme="minorHAnsi" w:eastAsia="Georgia" w:hAnsiTheme="minorHAnsi" w:cstheme="minorHAnsi"/>
          <w:color w:val="585756"/>
        </w:rPr>
        <w:lastRenderedPageBreak/>
        <w:t xml:space="preserve">In general, not disclose directly or indirectly to third parties, whether for advertising or any other reason, the content of this public contract. </w:t>
      </w:r>
    </w:p>
    <w:p w14:paraId="71B56AC7" w14:textId="6F375A26" w:rsidR="00EB67AF" w:rsidRPr="00F46CCE" w:rsidRDefault="000F3132" w:rsidP="000F3132">
      <w:pPr>
        <w:pStyle w:val="Heading2"/>
        <w:rPr>
          <w:lang w:val="en-US"/>
        </w:rPr>
      </w:pPr>
      <w:bookmarkStart w:id="72" w:name="_Toc182823275"/>
      <w:r w:rsidRPr="00F46CCE">
        <w:rPr>
          <w:lang w:val="en-US"/>
        </w:rPr>
        <w:t>4</w:t>
      </w:r>
      <w:r w:rsidR="00352D39" w:rsidRPr="00F46CCE">
        <w:rPr>
          <w:lang w:val="en-US"/>
        </w:rPr>
        <w:t>.5</w:t>
      </w:r>
      <w:r w:rsidR="00EB67AF" w:rsidRPr="00F46CCE">
        <w:rPr>
          <w:lang w:val="en-US"/>
        </w:rPr>
        <w:t xml:space="preserve"> Protection of personal data</w:t>
      </w:r>
      <w:bookmarkEnd w:id="72"/>
      <w:r w:rsidR="00EB67AF" w:rsidRPr="00F46CCE">
        <w:rPr>
          <w:lang w:val="en-US"/>
        </w:rPr>
        <w:t xml:space="preserve"> </w:t>
      </w:r>
    </w:p>
    <w:p w14:paraId="57CE492E" w14:textId="3770673B" w:rsidR="00EB67AF" w:rsidRPr="00806F84" w:rsidRDefault="00EB67AF" w:rsidP="00591EB5">
      <w:pPr>
        <w:pStyle w:val="Heading4"/>
        <w:rPr>
          <w:rFonts w:asciiTheme="minorHAnsi" w:hAnsiTheme="minorHAnsi" w:cstheme="minorHAnsi"/>
        </w:rPr>
      </w:pPr>
      <w:r w:rsidRPr="00806F84">
        <w:rPr>
          <w:rFonts w:asciiTheme="minorHAnsi" w:hAnsiTheme="minorHAnsi" w:cstheme="minorHAnsi"/>
        </w:rPr>
        <w:t xml:space="preserve">Processing of personal data by the contracting authority  </w:t>
      </w:r>
    </w:p>
    <w:p w14:paraId="05CCB2F7" w14:textId="5FE244EC" w:rsidR="00806F84" w:rsidRPr="00541561" w:rsidRDefault="00EB67AF" w:rsidP="00541561">
      <w:pPr>
        <w:spacing w:after="236"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The contracting authority undertakes to process the personal data that are communicated to it in response to the Call for Tenders with the greatest care, in accordance with legislation on the protection of personal data (General Data Protection Regulation, GDPR). Where the Belgian law of 30 July 2018 on the protection of natural persons with regard to the processing of personal data contains stricter provisions, the contracting authority will act in accordance with said law. </w:t>
      </w:r>
    </w:p>
    <w:p w14:paraId="573FE455" w14:textId="1B18143A" w:rsidR="00EB67AF" w:rsidRPr="00806F84" w:rsidRDefault="00EB67AF" w:rsidP="00254632">
      <w:pPr>
        <w:spacing w:after="162"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PROCESSING OF PERSONAL DATA BY A CONTROLLER (RECIPIENT) </w:t>
      </w:r>
    </w:p>
    <w:p w14:paraId="492779A1" w14:textId="77777777" w:rsidR="00EB67AF" w:rsidRPr="00806F84" w:rsidRDefault="00EB67AF" w:rsidP="00254632">
      <w:pPr>
        <w:spacing w:after="162"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During contract performance, the contractor may process personal data of the contracting authority or in execution of a legal obligation.   </w:t>
      </w:r>
    </w:p>
    <w:p w14:paraId="0A71ECC9" w14:textId="77777777" w:rsidR="00EB67AF" w:rsidRPr="00806F84" w:rsidRDefault="00EB67AF" w:rsidP="00254632">
      <w:pPr>
        <w:spacing w:after="162"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For any processing of personal data carried out in connection with this public contract, the contractor is required to comply with Regulation (EU) 2016/679 of the European Parliament and of the Council of 27 April 2016 on the protection of natural persons with regard to the processing of personal data and on the free movement of such data (GDPR) and the Belgian law of 30 July 2018 on the protection of natural persons with regard to the processing of personal data. </w:t>
      </w:r>
    </w:p>
    <w:p w14:paraId="4F957F95" w14:textId="77777777" w:rsidR="00EB67AF" w:rsidRPr="00806F84" w:rsidRDefault="00EB67AF" w:rsidP="00254632">
      <w:pPr>
        <w:spacing w:after="162"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By simply participating in the contracting process, the tenderer certifies that he will strictly comply with the obligations of the GDPR for any processing of personal data conducted in connection with that public contract. </w:t>
      </w:r>
    </w:p>
    <w:p w14:paraId="354C698C" w14:textId="77777777" w:rsidR="00EB67AF" w:rsidRPr="00806F84" w:rsidRDefault="00EB67AF" w:rsidP="00254632">
      <w:pPr>
        <w:spacing w:after="162" w:line="270" w:lineRule="auto"/>
        <w:ind w:left="-5" w:right="13" w:hanging="10"/>
        <w:jc w:val="both"/>
        <w:rPr>
          <w:rFonts w:asciiTheme="minorHAnsi" w:hAnsiTheme="minorHAnsi" w:cstheme="minorHAnsi"/>
        </w:rPr>
      </w:pPr>
      <w:r w:rsidRPr="00806F84">
        <w:rPr>
          <w:rFonts w:asciiTheme="minorHAnsi" w:eastAsia="Georgia" w:hAnsiTheme="minorHAnsi" w:cstheme="minorHAnsi"/>
          <w:color w:val="585756"/>
        </w:rPr>
        <w:t xml:space="preserve">Given the public contract, it is to be considered that the contracting authority and the contractor will each be responsible, individually, for the processing. </w:t>
      </w:r>
    </w:p>
    <w:p w14:paraId="46747FAD" w14:textId="6390BFF1" w:rsidR="00806F84" w:rsidRPr="00806F84" w:rsidRDefault="000F3132" w:rsidP="00806F84">
      <w:pPr>
        <w:pStyle w:val="Heading2"/>
        <w:rPr>
          <w:lang w:val="en-US"/>
        </w:rPr>
      </w:pPr>
      <w:bookmarkStart w:id="73" w:name="_Toc182823276"/>
      <w:r w:rsidRPr="00F46CCE">
        <w:rPr>
          <w:lang w:val="en-US"/>
        </w:rPr>
        <w:t>4</w:t>
      </w:r>
      <w:r w:rsidR="00352D39" w:rsidRPr="00F46CCE">
        <w:rPr>
          <w:lang w:val="en-US"/>
        </w:rPr>
        <w:t>.6</w:t>
      </w:r>
      <w:r w:rsidR="00EB67AF" w:rsidRPr="00F46CCE">
        <w:rPr>
          <w:lang w:val="en-US"/>
        </w:rPr>
        <w:t xml:space="preserve"> Intellectual property (Art. 19 to 23)</w:t>
      </w:r>
      <w:bookmarkEnd w:id="73"/>
      <w:r w:rsidR="00EB67AF" w:rsidRPr="00F46CCE">
        <w:rPr>
          <w:lang w:val="en-US"/>
        </w:rPr>
        <w:t xml:space="preserve"> </w:t>
      </w:r>
    </w:p>
    <w:p w14:paraId="1BF089DE" w14:textId="42B9F75A" w:rsidR="00806F84" w:rsidRPr="00806F84" w:rsidRDefault="00806F84" w:rsidP="00806F84">
      <w:pPr>
        <w:spacing w:after="117" w:line="287" w:lineRule="auto"/>
        <w:ind w:left="-5" w:right="7" w:hanging="10"/>
        <w:jc w:val="both"/>
        <w:rPr>
          <w:rFonts w:asciiTheme="minorHAnsi" w:eastAsia="Georgia" w:hAnsiTheme="minorHAnsi" w:cstheme="minorBidi"/>
          <w:color w:val="585756"/>
          <w:lang w:val="en-GB"/>
        </w:rPr>
      </w:pPr>
      <w:r w:rsidRPr="00806F84">
        <w:rPr>
          <w:rFonts w:asciiTheme="minorHAnsi" w:eastAsia="Georgia" w:hAnsiTheme="minorHAnsi" w:cstheme="minorBidi"/>
          <w:color w:val="585756"/>
          <w:lang w:val="en-GB"/>
        </w:rPr>
        <w:t xml:space="preserve">The contracting authority acquire the intellectual property rights created, developed or used during performance of the procurement contract. </w:t>
      </w:r>
    </w:p>
    <w:p w14:paraId="7535871B" w14:textId="3EAFBA48" w:rsidR="00EB67AF" w:rsidRPr="00F46CCE" w:rsidRDefault="000F3132" w:rsidP="000F3132">
      <w:pPr>
        <w:pStyle w:val="Heading2"/>
        <w:rPr>
          <w:lang w:val="en-US"/>
        </w:rPr>
      </w:pPr>
      <w:bookmarkStart w:id="74" w:name="_Toc182823277"/>
      <w:r w:rsidRPr="00F46CCE">
        <w:rPr>
          <w:lang w:val="en-US"/>
        </w:rPr>
        <w:t>4</w:t>
      </w:r>
      <w:r w:rsidR="00352D39" w:rsidRPr="00F46CCE">
        <w:rPr>
          <w:lang w:val="en-US"/>
        </w:rPr>
        <w:t>.7</w:t>
      </w:r>
      <w:r w:rsidR="00EB67AF" w:rsidRPr="00F46CCE">
        <w:rPr>
          <w:lang w:val="en-US"/>
        </w:rPr>
        <w:t xml:space="preserve"> Performance bond (Art. 25 to 33)</w:t>
      </w:r>
      <w:bookmarkEnd w:id="74"/>
      <w:r w:rsidR="00EB67AF" w:rsidRPr="00F46CCE">
        <w:rPr>
          <w:lang w:val="en-US"/>
        </w:rPr>
        <w:t xml:space="preserve"> </w:t>
      </w:r>
    </w:p>
    <w:p w14:paraId="7F5F084F" w14:textId="66071820" w:rsidR="00EB67AF" w:rsidRPr="00541561" w:rsidRDefault="00806F84" w:rsidP="00806F84">
      <w:pPr>
        <w:jc w:val="both"/>
        <w:rPr>
          <w:rFonts w:asciiTheme="minorHAnsi" w:eastAsiaTheme="minorHAnsi" w:hAnsiTheme="minorHAnsi" w:cstheme="minorHAnsi"/>
          <w:color w:val="585756"/>
          <w:lang w:val="en-GB"/>
        </w:rPr>
      </w:pPr>
      <w:r w:rsidRPr="00541561">
        <w:rPr>
          <w:rFonts w:asciiTheme="minorHAnsi" w:eastAsiaTheme="minorHAnsi" w:hAnsiTheme="minorHAnsi" w:cstheme="minorHAnsi"/>
          <w:color w:val="404040"/>
          <w:lang w:val="en-GB"/>
        </w:rPr>
        <w:t xml:space="preserve">A performance bond shall be required in case the order form value exceeds 50,000 Euros. </w:t>
      </w:r>
      <w:r w:rsidRPr="00541561">
        <w:rPr>
          <w:rFonts w:asciiTheme="minorHAnsi" w:eastAsia="Georgia" w:hAnsiTheme="minorHAnsi" w:cstheme="minorHAnsi"/>
          <w:color w:val="404040"/>
          <w:lang w:val="en-GB"/>
        </w:rPr>
        <w:t xml:space="preserve">The performance bond is set at 5 % of the total value, excluding VAT, of the procurement contract. The value thus obtained is rounded up to the nearest 10 euros. </w:t>
      </w:r>
    </w:p>
    <w:p w14:paraId="4741C149" w14:textId="77777777" w:rsidR="00EB67AF" w:rsidRPr="00541561" w:rsidRDefault="00EB67AF" w:rsidP="00254632">
      <w:pPr>
        <w:spacing w:after="183" w:line="248" w:lineRule="auto"/>
        <w:ind w:left="-5" w:right="2" w:hanging="10"/>
        <w:jc w:val="both"/>
        <w:rPr>
          <w:rFonts w:asciiTheme="minorHAnsi" w:hAnsiTheme="minorHAnsi" w:cstheme="minorHAnsi"/>
        </w:rPr>
      </w:pPr>
      <w:r w:rsidRPr="00541561">
        <w:rPr>
          <w:rFonts w:asciiTheme="minorHAnsi" w:eastAsia="Georgia" w:hAnsiTheme="minorHAnsi" w:cstheme="minorHAnsi"/>
          <w:color w:val="404040"/>
        </w:rPr>
        <w:t xml:space="preserve">In accordance with the legal and regulatory provisions, the performance bond may be constituted either of cash or of public funds or may take the form of a joint performance bond. </w:t>
      </w:r>
    </w:p>
    <w:p w14:paraId="40A0EC27" w14:textId="6B1A52DF" w:rsidR="00EB67AF" w:rsidRPr="00541561" w:rsidRDefault="00EB67AF" w:rsidP="00EB67AF">
      <w:pPr>
        <w:spacing w:after="182" w:line="248" w:lineRule="auto"/>
        <w:ind w:left="-5" w:right="2" w:hanging="10"/>
        <w:jc w:val="both"/>
        <w:rPr>
          <w:rFonts w:asciiTheme="minorHAnsi" w:hAnsiTheme="minorHAnsi" w:cstheme="minorHAnsi"/>
        </w:rPr>
      </w:pPr>
      <w:r w:rsidRPr="00541561">
        <w:rPr>
          <w:rFonts w:asciiTheme="minorHAnsi" w:eastAsia="Georgia" w:hAnsiTheme="minorHAnsi" w:cstheme="minorHAnsi"/>
          <w:color w:val="404040"/>
        </w:rPr>
        <w:t xml:space="preserve">The performance bond may also take the form of a surety bond issued by a credit institution meeting the requirements of the law on the statute and control of credit institutions. </w:t>
      </w:r>
    </w:p>
    <w:p w14:paraId="78907DD0" w14:textId="2592FB28" w:rsidR="00EB67AF" w:rsidRPr="00541561" w:rsidRDefault="00EB67AF" w:rsidP="00EB67AF">
      <w:pPr>
        <w:spacing w:after="183" w:line="248" w:lineRule="auto"/>
        <w:ind w:left="-5" w:right="2" w:hanging="10"/>
        <w:jc w:val="both"/>
        <w:rPr>
          <w:rFonts w:asciiTheme="minorHAnsi" w:hAnsiTheme="minorHAnsi" w:cstheme="minorHAnsi"/>
        </w:rPr>
      </w:pPr>
      <w:r w:rsidRPr="00541561">
        <w:rPr>
          <w:rFonts w:asciiTheme="minorHAnsi" w:eastAsia="Georgia" w:hAnsiTheme="minorHAnsi" w:cstheme="minorHAnsi"/>
          <w:color w:val="404040"/>
        </w:rPr>
        <w:t xml:space="preserve">By way of derogation from Article 26, the performance bond may be posted through an establishment that has its registered office in one of the countries of destination of the services. The contracting authority reserves the right to accept or refuse the posting of the bond through that institution. The contractor shall mention the name and address of this institution in the tender. </w:t>
      </w:r>
    </w:p>
    <w:p w14:paraId="5A37991C" w14:textId="63B1B5CD" w:rsidR="00EB67AF" w:rsidRPr="00806F84" w:rsidRDefault="00EB67AF" w:rsidP="00EB67AF">
      <w:pPr>
        <w:spacing w:after="183" w:line="248" w:lineRule="auto"/>
        <w:ind w:left="-5" w:right="2" w:hanging="10"/>
        <w:jc w:val="both"/>
        <w:rPr>
          <w:rFonts w:asciiTheme="minorHAnsi" w:hAnsiTheme="minorHAnsi" w:cstheme="minorHAnsi"/>
        </w:rPr>
      </w:pPr>
      <w:r w:rsidRPr="00806F84">
        <w:rPr>
          <w:rFonts w:asciiTheme="minorHAnsi" w:eastAsia="Georgia" w:hAnsiTheme="minorHAnsi" w:cstheme="minorHAnsi"/>
          <w:color w:val="404040"/>
        </w:rPr>
        <w:lastRenderedPageBreak/>
        <w:t>This derogation is founded on the idea of providing possible local tenderers with an opportunity to submit a tender. This measure is made essential by the specific requirements of the contract.</w:t>
      </w:r>
    </w:p>
    <w:p w14:paraId="21F9AD73" w14:textId="77777777" w:rsidR="00EB67AF" w:rsidRPr="00806F84" w:rsidRDefault="00EB67AF" w:rsidP="00EB67AF">
      <w:pPr>
        <w:spacing w:after="173" w:line="248" w:lineRule="auto"/>
        <w:ind w:left="-5" w:right="2" w:hanging="10"/>
        <w:jc w:val="both"/>
        <w:rPr>
          <w:rFonts w:asciiTheme="minorHAnsi" w:hAnsiTheme="minorHAnsi" w:cstheme="minorHAnsi"/>
        </w:rPr>
      </w:pPr>
      <w:r w:rsidRPr="00806F84">
        <w:rPr>
          <w:rFonts w:asciiTheme="minorHAnsi" w:eastAsia="Georgia" w:hAnsiTheme="minorHAnsi" w:cstheme="minorHAnsi"/>
          <w:color w:val="404040"/>
        </w:rPr>
        <w:t xml:space="preserve">The contractor must, within 30 calendar days from the day of contract conclusion, furnish proof that he or a third party has posted the bond in one of the ways set out below: </w:t>
      </w:r>
    </w:p>
    <w:p w14:paraId="027FEC4C" w14:textId="77777777" w:rsidR="00EB67AF" w:rsidRPr="00806F84" w:rsidRDefault="00EB67AF" w:rsidP="00EB67AF">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t>1° in the case of cash, by transfer of the amount to the bpost bank account number of the Deposit and Consignment Office. Complete the following form as well as possible</w:t>
      </w:r>
      <w:r w:rsidRPr="00806F84">
        <w:rPr>
          <w:rFonts w:asciiTheme="minorHAnsi" w:eastAsia="Georgia" w:hAnsiTheme="minorHAnsi" w:cstheme="minorHAnsi"/>
          <w:color w:val="404040"/>
        </w:rPr>
        <w:t xml:space="preserve"> </w:t>
      </w:r>
      <w:hyperlink r:id="rId22">
        <w:r w:rsidRPr="00806F84">
          <w:rPr>
            <w:rFonts w:asciiTheme="minorHAnsi" w:eastAsia="Georgia" w:hAnsiTheme="minorHAnsi" w:cstheme="minorHAnsi"/>
            <w:color w:val="0563C1"/>
            <w:u w:val="single" w:color="0563C1"/>
          </w:rPr>
          <w:t>https://finances.belgium.be/sites/default/files/01_marche_public.pdf</w:t>
        </w:r>
      </w:hyperlink>
      <w:hyperlink r:id="rId23">
        <w:r w:rsidRPr="00806F84">
          <w:rPr>
            <w:rFonts w:asciiTheme="minorHAnsi" w:eastAsia="Georgia" w:hAnsiTheme="minorHAnsi" w:cstheme="minorHAnsi"/>
            <w:color w:val="404040"/>
          </w:rPr>
          <w:t xml:space="preserve"> </w:t>
        </w:r>
      </w:hyperlink>
      <w:r w:rsidRPr="00806F84">
        <w:rPr>
          <w:rFonts w:asciiTheme="minorHAnsi" w:eastAsia="Georgia" w:hAnsiTheme="minorHAnsi" w:cstheme="minorHAnsi"/>
          <w:color w:val="404040"/>
        </w:rPr>
        <w:t xml:space="preserve"> (PDF, 1.34 Mo), and forward it by e-mail to </w:t>
      </w:r>
      <w:r w:rsidRPr="00806F84">
        <w:rPr>
          <w:rFonts w:asciiTheme="minorHAnsi" w:eastAsia="Georgia" w:hAnsiTheme="minorHAnsi" w:cstheme="minorHAnsi"/>
          <w:color w:val="0563C1"/>
          <w:u w:val="single" w:color="0563C1"/>
        </w:rPr>
        <w:t>info.cdcdck@minfin.fed.be</w:t>
      </w:r>
      <w:r w:rsidRPr="00806F84">
        <w:rPr>
          <w:rFonts w:asciiTheme="minorHAnsi" w:eastAsia="Georgia" w:hAnsiTheme="minorHAnsi" w:cstheme="minorHAnsi"/>
          <w:color w:val="404040"/>
        </w:rPr>
        <w:t xml:space="preserve"> </w:t>
      </w:r>
      <w:r w:rsidRPr="00806F84">
        <w:rPr>
          <w:rFonts w:asciiTheme="minorHAnsi" w:eastAsia="Georgia" w:hAnsiTheme="minorHAnsi" w:cstheme="minorHAnsi"/>
          <w:color w:val="585756"/>
        </w:rPr>
        <w:t xml:space="preserve"> </w:t>
      </w:r>
    </w:p>
    <w:p w14:paraId="0098D915" w14:textId="77777777" w:rsidR="00EB67AF" w:rsidRPr="00806F84" w:rsidRDefault="00EB67AF" w:rsidP="00EB67AF">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t xml:space="preserve">2° in the case of public funds, by depositing such funds, for the account of the Deposit and Consignment Office, with the State Cashier at the head office of the National Bank in Brussels or at one of its provincial agencies or with a public institution with an equivalent function </w:t>
      </w:r>
    </w:p>
    <w:p w14:paraId="02CCBA53" w14:textId="77777777" w:rsidR="00EB67AF" w:rsidRPr="00806F84" w:rsidRDefault="00EB67AF" w:rsidP="00EB67AF">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t xml:space="preserve">3° in the case of a joint surety, by deposit via an institution that lawfully carries out this activity of a deed of joint surety with the Deposit and Consignment Office or with a public institution with an equivalent function </w:t>
      </w:r>
    </w:p>
    <w:p w14:paraId="0314B567" w14:textId="6E329C64" w:rsidR="00EB67AF" w:rsidRPr="00806F84" w:rsidRDefault="00EB67AF" w:rsidP="00EB67AF">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t>4° in the case of a guaranty, by the deed of undert</w:t>
      </w:r>
      <w:r w:rsidR="00AF0E08" w:rsidRPr="00806F84">
        <w:rPr>
          <w:rFonts w:asciiTheme="minorHAnsi" w:eastAsia="Georgia" w:hAnsiTheme="minorHAnsi" w:cstheme="minorHAnsi"/>
          <w:color w:val="585756"/>
        </w:rPr>
        <w:t>aking of the credit institution</w:t>
      </w:r>
      <w:r w:rsidRPr="00806F84">
        <w:rPr>
          <w:rFonts w:asciiTheme="minorHAnsi" w:eastAsia="Georgia" w:hAnsiTheme="minorHAnsi" w:cstheme="minorHAnsi"/>
          <w:color w:val="585756"/>
        </w:rPr>
        <w:t xml:space="preserve">. </w:t>
      </w:r>
    </w:p>
    <w:p w14:paraId="4C7FDA10" w14:textId="77777777" w:rsidR="00EB67AF" w:rsidRPr="00806F84" w:rsidRDefault="00EB67AF" w:rsidP="00EB67AF">
      <w:pPr>
        <w:spacing w:after="167" w:line="267" w:lineRule="auto"/>
        <w:ind w:left="-5" w:right="6" w:hanging="10"/>
        <w:jc w:val="both"/>
        <w:rPr>
          <w:rFonts w:asciiTheme="minorHAnsi" w:hAnsiTheme="minorHAnsi" w:cstheme="minorHAnsi"/>
        </w:rPr>
      </w:pPr>
      <w:r w:rsidRPr="00806F84">
        <w:rPr>
          <w:rFonts w:asciiTheme="minorHAnsi" w:eastAsia="Georgia" w:hAnsiTheme="minorHAnsi" w:cstheme="minorHAnsi"/>
          <w:color w:val="585756"/>
        </w:rPr>
        <w:t xml:space="preserve">This proof must be provided as applicable by submission to the contracting authority of: </w:t>
      </w:r>
    </w:p>
    <w:p w14:paraId="5FDD69D5" w14:textId="77777777" w:rsidR="00EB67AF" w:rsidRPr="00806F84" w:rsidRDefault="00EB67AF" w:rsidP="00EB67AF">
      <w:pPr>
        <w:spacing w:after="167" w:line="267" w:lineRule="auto"/>
        <w:ind w:left="550" w:right="6" w:hanging="565"/>
        <w:jc w:val="both"/>
        <w:rPr>
          <w:rFonts w:asciiTheme="minorHAnsi" w:hAnsiTheme="minorHAnsi" w:cstheme="minorHAnsi"/>
        </w:rPr>
      </w:pPr>
      <w:r w:rsidRPr="00806F84">
        <w:rPr>
          <w:rFonts w:asciiTheme="minorHAnsi" w:eastAsia="Georgia" w:hAnsiTheme="minorHAnsi" w:cstheme="minorHAnsi"/>
          <w:color w:val="585756"/>
        </w:rPr>
        <w:t xml:space="preserve">1° the deposit receipt of the Deposit and Consignment Office or of a public institution with an equivalent function; or </w:t>
      </w:r>
    </w:p>
    <w:p w14:paraId="4C320CD6" w14:textId="19D1D39A" w:rsidR="00EB67AF" w:rsidRPr="00806F84" w:rsidRDefault="00EB67AF" w:rsidP="00EB67AF">
      <w:pPr>
        <w:spacing w:after="167" w:line="267" w:lineRule="auto"/>
        <w:ind w:left="-5" w:right="6" w:hanging="10"/>
        <w:jc w:val="both"/>
        <w:rPr>
          <w:rFonts w:asciiTheme="minorHAnsi" w:hAnsiTheme="minorHAnsi" w:cstheme="minorHAnsi"/>
        </w:rPr>
      </w:pPr>
      <w:r w:rsidRPr="00806F84">
        <w:rPr>
          <w:rFonts w:asciiTheme="minorHAnsi" w:eastAsia="Georgia" w:hAnsiTheme="minorHAnsi" w:cstheme="minorHAnsi"/>
          <w:color w:val="585756"/>
        </w:rPr>
        <w:t xml:space="preserve">2° a debit notice issued by the credit institution; or </w:t>
      </w:r>
    </w:p>
    <w:p w14:paraId="37233C45" w14:textId="77777777" w:rsidR="00EB67AF" w:rsidRPr="00806F84" w:rsidRDefault="00EB67AF" w:rsidP="00EB67AF">
      <w:pPr>
        <w:spacing w:after="167" w:line="267" w:lineRule="auto"/>
        <w:ind w:left="550" w:right="6" w:hanging="565"/>
        <w:jc w:val="both"/>
        <w:rPr>
          <w:rFonts w:asciiTheme="minorHAnsi" w:hAnsiTheme="minorHAnsi" w:cstheme="minorHAnsi"/>
        </w:rPr>
      </w:pPr>
      <w:r w:rsidRPr="00806F84">
        <w:rPr>
          <w:rFonts w:asciiTheme="minorHAnsi" w:eastAsia="Georgia" w:hAnsiTheme="minorHAnsi" w:cstheme="minorHAnsi"/>
          <w:color w:val="585756"/>
        </w:rPr>
        <w:t xml:space="preserve">3° the deposit certificate issued by the State Cashier or public institution with an equivalent function; or </w:t>
      </w:r>
    </w:p>
    <w:p w14:paraId="5DCBE454" w14:textId="77777777" w:rsidR="00EB67AF" w:rsidRPr="00806F84" w:rsidRDefault="00EB67AF" w:rsidP="00EB67AF">
      <w:pPr>
        <w:spacing w:after="167" w:line="267" w:lineRule="auto"/>
        <w:ind w:left="550" w:right="6" w:hanging="565"/>
        <w:jc w:val="both"/>
        <w:rPr>
          <w:rFonts w:asciiTheme="minorHAnsi" w:hAnsiTheme="minorHAnsi" w:cstheme="minorHAnsi"/>
        </w:rPr>
      </w:pPr>
      <w:r w:rsidRPr="00806F84">
        <w:rPr>
          <w:rFonts w:asciiTheme="minorHAnsi" w:eastAsia="Georgia" w:hAnsiTheme="minorHAnsi" w:cstheme="minorHAnsi"/>
          <w:color w:val="585756"/>
        </w:rPr>
        <w:t xml:space="preserve">4° the original copy of the deed of joint surety stamped by the Depot and Consignment Office or by a public institution with an equivalent function; or </w:t>
      </w:r>
    </w:p>
    <w:p w14:paraId="72034C5F" w14:textId="5EB44F1D" w:rsidR="00EB67AF" w:rsidRPr="00806F84" w:rsidRDefault="00EB67AF" w:rsidP="00EB67AF">
      <w:pPr>
        <w:spacing w:after="167" w:line="267" w:lineRule="auto"/>
        <w:ind w:left="550" w:right="6" w:hanging="565"/>
        <w:jc w:val="both"/>
        <w:rPr>
          <w:rFonts w:asciiTheme="minorHAnsi" w:hAnsiTheme="minorHAnsi" w:cstheme="minorHAnsi"/>
        </w:rPr>
      </w:pPr>
      <w:r w:rsidRPr="00806F84">
        <w:rPr>
          <w:rFonts w:asciiTheme="minorHAnsi" w:eastAsia="Georgia" w:hAnsiTheme="minorHAnsi" w:cstheme="minorHAnsi"/>
          <w:color w:val="585756"/>
        </w:rPr>
        <w:t xml:space="preserve">5° the original copy of the deed of undertaking issued by the credit institution granting a guaranty. </w:t>
      </w:r>
    </w:p>
    <w:p w14:paraId="0395BAE6" w14:textId="77777777" w:rsidR="00EB67AF" w:rsidRPr="00806F84" w:rsidRDefault="00EB67AF" w:rsidP="00EB67AF">
      <w:pPr>
        <w:spacing w:after="167" w:line="267" w:lineRule="auto"/>
        <w:ind w:left="-5" w:right="6" w:hanging="10"/>
        <w:jc w:val="both"/>
        <w:rPr>
          <w:rFonts w:asciiTheme="minorHAnsi" w:hAnsiTheme="minorHAnsi" w:cstheme="minorHAnsi"/>
        </w:rPr>
      </w:pPr>
      <w:r w:rsidRPr="00806F84">
        <w:rPr>
          <w:rFonts w:asciiTheme="minorHAnsi" w:eastAsia="Georgia" w:hAnsiTheme="minorHAnsi" w:cstheme="minorHAnsi"/>
          <w:color w:val="585756"/>
        </w:rPr>
        <w:t xml:space="preserve">These documents, signed by the depositor, must state why the performance bond was posted and its precise usage, consisting of a concise indication of the subject-matter of the contract and a reference to the procurement documents, as well as the name, first names and full address of the contractor and, where relevant, that of the third party that made the deposit on the contractor’s account, bearing the statement ‘lender’ or ‘mandatary’ as appropriate. </w:t>
      </w:r>
    </w:p>
    <w:p w14:paraId="222FA9B3" w14:textId="77777777" w:rsidR="00EB67AF" w:rsidRPr="00806F84" w:rsidRDefault="00EB67AF" w:rsidP="00EB67AF">
      <w:pPr>
        <w:spacing w:after="167" w:line="267" w:lineRule="auto"/>
        <w:ind w:left="-5" w:right="6" w:hanging="10"/>
        <w:jc w:val="both"/>
        <w:rPr>
          <w:rFonts w:asciiTheme="minorHAnsi" w:hAnsiTheme="minorHAnsi" w:cstheme="minorHAnsi"/>
        </w:rPr>
      </w:pPr>
      <w:r w:rsidRPr="00806F84">
        <w:rPr>
          <w:rFonts w:asciiTheme="minorHAnsi" w:eastAsia="Georgia" w:hAnsiTheme="minorHAnsi" w:cstheme="minorHAnsi"/>
          <w:color w:val="585756"/>
        </w:rPr>
        <w:t xml:space="preserve">The period of 30 calendar days specified above is suspended during the period of closure of the contractor’s business for paid annual holidays and the days off in lieu stipulated by regulation or by a collective binding labour agreement. </w:t>
      </w:r>
    </w:p>
    <w:p w14:paraId="198E0EF2" w14:textId="77777777" w:rsidR="00EB67AF" w:rsidRPr="00806F84" w:rsidRDefault="00EB67AF" w:rsidP="00EB67AF">
      <w:pPr>
        <w:spacing w:after="167" w:line="267" w:lineRule="auto"/>
        <w:ind w:left="-5" w:right="6" w:hanging="10"/>
        <w:jc w:val="both"/>
        <w:rPr>
          <w:rFonts w:asciiTheme="minorHAnsi" w:hAnsiTheme="minorHAnsi" w:cstheme="minorHAnsi"/>
        </w:rPr>
      </w:pPr>
      <w:r w:rsidRPr="00806F84">
        <w:rPr>
          <w:rFonts w:asciiTheme="minorHAnsi" w:eastAsia="Georgia" w:hAnsiTheme="minorHAnsi" w:cstheme="minorHAnsi"/>
          <w:color w:val="585756"/>
        </w:rPr>
        <w:t xml:space="preserve">Proof that the required performance bond has been posted must be sent to the address that will be mentioned in the contract conclusion notification. </w:t>
      </w:r>
    </w:p>
    <w:p w14:paraId="79E0285C" w14:textId="77777777" w:rsidR="00EB67AF" w:rsidRPr="00806F84" w:rsidRDefault="00EB67AF" w:rsidP="00EB67AF">
      <w:pPr>
        <w:spacing w:after="175"/>
        <w:ind w:left="-5" w:hanging="10"/>
        <w:rPr>
          <w:rFonts w:asciiTheme="minorHAnsi" w:hAnsiTheme="minorHAnsi" w:cstheme="minorHAnsi"/>
        </w:rPr>
      </w:pPr>
      <w:r w:rsidRPr="00806F84">
        <w:rPr>
          <w:rFonts w:asciiTheme="minorHAnsi" w:eastAsia="Georgia" w:hAnsiTheme="minorHAnsi" w:cstheme="minorHAnsi"/>
          <w:b/>
          <w:color w:val="585756"/>
        </w:rPr>
        <w:t xml:space="preserve">Request by the contractor for the acceptance procedure to be carried out: </w:t>
      </w:r>
    </w:p>
    <w:p w14:paraId="27795872" w14:textId="77777777" w:rsidR="00EB67AF" w:rsidRPr="00806F84" w:rsidRDefault="00EB67AF" w:rsidP="00EB67AF">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t xml:space="preserve">1° For the provisional acceptance: This is equal to a request to release the first half of the performance bond </w:t>
      </w:r>
    </w:p>
    <w:p w14:paraId="1EC6274B" w14:textId="29374FB5" w:rsidR="00EB67AF" w:rsidRPr="00AE0B73" w:rsidRDefault="00EB67AF" w:rsidP="00AE0B73">
      <w:pPr>
        <w:spacing w:after="167" w:line="267" w:lineRule="auto"/>
        <w:ind w:left="270" w:right="6" w:hanging="285"/>
        <w:jc w:val="both"/>
        <w:rPr>
          <w:rFonts w:asciiTheme="minorHAnsi" w:hAnsiTheme="minorHAnsi" w:cstheme="minorHAnsi"/>
        </w:rPr>
      </w:pPr>
      <w:r w:rsidRPr="00806F84">
        <w:rPr>
          <w:rFonts w:asciiTheme="minorHAnsi" w:eastAsia="Georgia" w:hAnsiTheme="minorHAnsi" w:cstheme="minorHAnsi"/>
          <w:color w:val="585756"/>
        </w:rPr>
        <w:lastRenderedPageBreak/>
        <w:t xml:space="preserve">2° For the final acceptance: This is equal to a request to release the second half of the performance bond, or, in case no provisional acceptance applied, to release the whole of the performance bond. </w:t>
      </w:r>
    </w:p>
    <w:p w14:paraId="32DE2A1C" w14:textId="7D6E7F37" w:rsidR="00EB67AF" w:rsidRPr="00F46CCE" w:rsidRDefault="000F3132" w:rsidP="000F3132">
      <w:pPr>
        <w:pStyle w:val="Heading2"/>
        <w:rPr>
          <w:lang w:val="en-US"/>
        </w:rPr>
      </w:pPr>
      <w:bookmarkStart w:id="75" w:name="_Toc182823278"/>
      <w:r w:rsidRPr="00F46CCE">
        <w:rPr>
          <w:lang w:val="en-US"/>
        </w:rPr>
        <w:t>4</w:t>
      </w:r>
      <w:r w:rsidR="00352D39" w:rsidRPr="00F46CCE">
        <w:rPr>
          <w:lang w:val="en-US"/>
        </w:rPr>
        <w:t>.8</w:t>
      </w:r>
      <w:r w:rsidR="00EB67AF" w:rsidRPr="00F46CCE">
        <w:rPr>
          <w:lang w:val="en-US"/>
        </w:rPr>
        <w:t xml:space="preserve"> Conformity of performance (Art. 34)</w:t>
      </w:r>
      <w:bookmarkEnd w:id="75"/>
      <w:r w:rsidR="00EB67AF" w:rsidRPr="00F46CCE">
        <w:rPr>
          <w:lang w:val="en-US"/>
        </w:rPr>
        <w:t xml:space="preserve">  </w:t>
      </w:r>
    </w:p>
    <w:p w14:paraId="41865123" w14:textId="081A6F05" w:rsidR="00EB67AF" w:rsidRPr="00AE0B73" w:rsidRDefault="00EB67AF" w:rsidP="00AE0B73">
      <w:pPr>
        <w:spacing w:after="167"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The services must comply in all respects with the procurement documents. Even in the absence of technical specifications in the procurement documents, the works, supplies and services must comply in all aspects with good practice. </w:t>
      </w:r>
    </w:p>
    <w:p w14:paraId="58E37525" w14:textId="3AE14D3E" w:rsidR="00EB67AF" w:rsidRPr="00F46CCE" w:rsidRDefault="000F3132" w:rsidP="000F3132">
      <w:pPr>
        <w:pStyle w:val="Heading2"/>
        <w:rPr>
          <w:lang w:val="en-US"/>
        </w:rPr>
      </w:pPr>
      <w:bookmarkStart w:id="76" w:name="_Toc182823279"/>
      <w:r w:rsidRPr="00F46CCE">
        <w:rPr>
          <w:lang w:val="en-US"/>
        </w:rPr>
        <w:t>4</w:t>
      </w:r>
      <w:r w:rsidR="00352D39" w:rsidRPr="00F46CCE">
        <w:rPr>
          <w:lang w:val="en-US"/>
        </w:rPr>
        <w:t>.9</w:t>
      </w:r>
      <w:r w:rsidR="00EB67AF" w:rsidRPr="00F46CCE">
        <w:rPr>
          <w:lang w:val="en-US"/>
        </w:rPr>
        <w:t xml:space="preserve"> Zero tolerance Sexual exploitation and abuse</w:t>
      </w:r>
      <w:bookmarkEnd w:id="76"/>
      <w:r w:rsidR="00EB67AF" w:rsidRPr="00F46CCE">
        <w:rPr>
          <w:lang w:val="en-US"/>
        </w:rPr>
        <w:t xml:space="preserve"> </w:t>
      </w:r>
    </w:p>
    <w:p w14:paraId="2EC7A950" w14:textId="5B39BE6B" w:rsidR="00EB67AF" w:rsidRPr="00AE0B73" w:rsidRDefault="00EB67AF" w:rsidP="00AE0B73">
      <w:pPr>
        <w:spacing w:after="162" w:line="270" w:lineRule="auto"/>
        <w:ind w:left="-5" w:right="13" w:hanging="10"/>
        <w:jc w:val="both"/>
        <w:rPr>
          <w:rFonts w:asciiTheme="minorHAnsi" w:hAnsiTheme="minorHAnsi" w:cstheme="minorHAnsi"/>
        </w:rPr>
      </w:pPr>
      <w:r w:rsidRPr="00AE0B73">
        <w:rPr>
          <w:rFonts w:asciiTheme="minorHAnsi" w:eastAsia="Georgia" w:hAnsiTheme="minorHAnsi" w:cstheme="minorHAnsi"/>
          <w:color w:val="585756"/>
        </w:rPr>
        <w:t xml:space="preserve">In application of Enabel’s Policy regarding sexual exploitation and abuse of June 2019 there will be zero tolerance towards any misconduct that could impact the professional credibility of the tenderer. </w:t>
      </w:r>
    </w:p>
    <w:p w14:paraId="3CB72AF8" w14:textId="21CD69CD" w:rsidR="00EB67AF" w:rsidRPr="00F46CCE" w:rsidRDefault="000F3132" w:rsidP="000F3132">
      <w:pPr>
        <w:pStyle w:val="Heading2"/>
        <w:rPr>
          <w:lang w:val="en-US"/>
        </w:rPr>
      </w:pPr>
      <w:bookmarkStart w:id="77" w:name="_Toc182823280"/>
      <w:r w:rsidRPr="00F46CCE">
        <w:rPr>
          <w:lang w:val="en-US"/>
        </w:rPr>
        <w:t>4</w:t>
      </w:r>
      <w:r w:rsidR="00352D39" w:rsidRPr="00F46CCE">
        <w:rPr>
          <w:lang w:val="en-US"/>
        </w:rPr>
        <w:t>.10</w:t>
      </w:r>
      <w:r w:rsidR="00EB67AF" w:rsidRPr="00F46CCE">
        <w:rPr>
          <w:lang w:val="en-US"/>
        </w:rPr>
        <w:t xml:space="preserve"> Changes to the public contract (Art. 37 to 38/19)</w:t>
      </w:r>
      <w:bookmarkEnd w:id="77"/>
      <w:r w:rsidR="00EB67AF" w:rsidRPr="00F46CCE">
        <w:rPr>
          <w:lang w:val="en-US"/>
        </w:rPr>
        <w:t xml:space="preserve"> </w:t>
      </w:r>
    </w:p>
    <w:p w14:paraId="59F83BD1" w14:textId="26D0F42A" w:rsidR="00EB67AF" w:rsidRPr="00AE0B73" w:rsidRDefault="00EB67AF" w:rsidP="00591EB5">
      <w:pPr>
        <w:pStyle w:val="Heading4"/>
        <w:rPr>
          <w:rFonts w:asciiTheme="minorHAnsi" w:hAnsiTheme="minorHAnsi" w:cstheme="minorHAnsi"/>
        </w:rPr>
      </w:pPr>
      <w:r w:rsidRPr="00AE0B73">
        <w:rPr>
          <w:rFonts w:asciiTheme="minorHAnsi" w:hAnsiTheme="minorHAnsi" w:cstheme="minorHAnsi"/>
        </w:rPr>
        <w:t xml:space="preserve">Replacement of the contractor (Art. 38/3) </w:t>
      </w:r>
    </w:p>
    <w:p w14:paraId="231BA4F5" w14:textId="77777777" w:rsidR="00EB67AF" w:rsidRPr="00AE0B73" w:rsidRDefault="00EB67AF" w:rsidP="00EB67AF">
      <w:pPr>
        <w:spacing w:after="119" w:line="288"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Provided that he meets the selection and exclusion criteria set out in this document, a new contractor may replace the contractor with whom the initial contract was agreed in cases other than those provided for in Art. 38/3 of the General Implementing Rules (GIR).  </w:t>
      </w:r>
    </w:p>
    <w:p w14:paraId="76941149" w14:textId="77777777" w:rsidR="00EB67AF" w:rsidRPr="00AE0B73" w:rsidRDefault="00EB67AF" w:rsidP="00EB67AF">
      <w:pPr>
        <w:spacing w:after="119" w:line="288"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The contractor submits his request as quickly as possible by registered post, stating the reasons for this replacement and providing a detailed inventory of the state of the supplies and services already delivered, the new contractor's contact details and the documents and certificates which the contracting authority cannot access free of charge. </w:t>
      </w:r>
    </w:p>
    <w:p w14:paraId="296805E5" w14:textId="77777777" w:rsidR="00EB67AF" w:rsidRPr="00AE0B73" w:rsidRDefault="00EB67AF" w:rsidP="00EB67AF">
      <w:pPr>
        <w:spacing w:after="119" w:line="288"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The replacement will be recorded in an amendment dated and signed by all three parties. The initial contractor remains liable to the contracting authority for the performance of the remainder of the contract.  </w:t>
      </w:r>
    </w:p>
    <w:p w14:paraId="0517CEC5" w14:textId="57EA5AA2" w:rsidR="00EB67AF" w:rsidRPr="00AE0B73" w:rsidRDefault="00EB67AF" w:rsidP="00591EB5">
      <w:pPr>
        <w:pStyle w:val="Heading4"/>
        <w:rPr>
          <w:rFonts w:asciiTheme="minorHAnsi" w:hAnsiTheme="minorHAnsi" w:cstheme="minorHAnsi"/>
        </w:rPr>
      </w:pPr>
      <w:r w:rsidRPr="00AE0B73">
        <w:rPr>
          <w:rFonts w:asciiTheme="minorHAnsi" w:eastAsia="Arial" w:hAnsiTheme="minorHAnsi" w:cstheme="minorHAnsi"/>
        </w:rPr>
        <w:t xml:space="preserve"> </w:t>
      </w:r>
      <w:r w:rsidRPr="00AE0B73">
        <w:rPr>
          <w:rFonts w:asciiTheme="minorHAnsi" w:hAnsiTheme="minorHAnsi" w:cstheme="minorHAnsi"/>
        </w:rPr>
        <w:t xml:space="preserve">Revision of prices (Art. 38/7) </w:t>
      </w:r>
    </w:p>
    <w:p w14:paraId="33565BA5" w14:textId="77777777" w:rsidR="00AE0B73" w:rsidRPr="00AE0B73" w:rsidRDefault="00AE0B73" w:rsidP="00AE0B73">
      <w:pPr>
        <w:spacing w:line="276" w:lineRule="auto"/>
        <w:jc w:val="both"/>
        <w:rPr>
          <w:color w:val="585756"/>
          <w:lang w:val="en-GB"/>
        </w:rPr>
      </w:pPr>
      <w:r w:rsidRPr="00AE0B73">
        <w:rPr>
          <w:rFonts w:eastAsiaTheme="minorHAnsi"/>
          <w:color w:val="585756"/>
          <w:lang w:val="en-GB"/>
        </w:rPr>
        <w:t>This public contract provides for a price revision. Only one price revision can be applied per year (upon the contract award anniversary date).</w:t>
      </w:r>
    </w:p>
    <w:p w14:paraId="13069DB0"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To calculate the price revision, the following formula applies:</w:t>
      </w:r>
    </w:p>
    <w:p w14:paraId="7FDC2D1E" w14:textId="77777777" w:rsidR="00AE0B73" w:rsidRPr="00AE0B73" w:rsidRDefault="00EE601E" w:rsidP="00AE0B73">
      <w:pPr>
        <w:spacing w:line="276" w:lineRule="auto"/>
        <w:jc w:val="both"/>
        <w:rPr>
          <w:rFonts w:eastAsia="Times New Roman"/>
          <w:noProof/>
          <w:color w:val="585756"/>
          <w:lang w:val="en-GB"/>
        </w:rPr>
      </w:pPr>
      <m:oMathPara>
        <m:oMath>
          <m:sSub>
            <m:sSubPr>
              <m:ctrlPr>
                <w:rPr>
                  <w:rFonts w:ascii="Cambria Math" w:eastAsiaTheme="minorHAnsi" w:hAnsi="Cambria Math" w:cstheme="minorHAnsi"/>
                  <w:i/>
                  <w:color w:val="595959" w:themeColor="text1" w:themeTint="A6"/>
                  <w:lang w:val="en-GB"/>
                </w:rPr>
              </m:ctrlPr>
            </m:sSubPr>
            <m:e>
              <m:r>
                <w:rPr>
                  <w:rFonts w:ascii="Cambria Math" w:eastAsiaTheme="minorHAnsi" w:hAnsi="Cambria Math" w:cstheme="minorHAnsi"/>
                  <w:color w:val="595959" w:themeColor="text1" w:themeTint="A6"/>
                </w:rPr>
                <m:t>P</m:t>
              </m:r>
            </m:e>
            <m:sub>
              <m:r>
                <w:rPr>
                  <w:rFonts w:ascii="Cambria Math" w:eastAsiaTheme="minorHAnsi" w:hAnsi="Cambria Math" w:cstheme="minorHAnsi"/>
                  <w:color w:val="595959" w:themeColor="text1" w:themeTint="A6"/>
                </w:rPr>
                <m:t xml:space="preserve">r </m:t>
              </m:r>
            </m:sub>
          </m:sSub>
          <m:r>
            <w:rPr>
              <w:rFonts w:ascii="Cambria Math" w:eastAsiaTheme="minorHAnsi" w:hAnsi="Cambria Math" w:cstheme="minorHAnsi"/>
              <w:color w:val="595959" w:themeColor="text1" w:themeTint="A6"/>
            </w:rPr>
            <m:t xml:space="preserve"> =   </m:t>
          </m:r>
          <m:sSub>
            <m:sSubPr>
              <m:ctrlPr>
                <w:rPr>
                  <w:rFonts w:ascii="Cambria Math" w:eastAsiaTheme="minorHAnsi" w:hAnsi="Cambria Math" w:cstheme="minorHAnsi"/>
                  <w:i/>
                  <w:color w:val="595959" w:themeColor="text1" w:themeTint="A6"/>
                  <w:lang w:val="en-GB"/>
                </w:rPr>
              </m:ctrlPr>
            </m:sSubPr>
            <m:e>
              <m:r>
                <w:rPr>
                  <w:rFonts w:ascii="Cambria Math" w:eastAsiaTheme="minorHAnsi" w:hAnsi="Cambria Math" w:cstheme="minorHAnsi"/>
                  <w:color w:val="595959" w:themeColor="text1" w:themeTint="A6"/>
                </w:rPr>
                <m:t>P</m:t>
              </m:r>
            </m:e>
            <m:sub>
              <m:r>
                <w:rPr>
                  <w:rFonts w:ascii="Cambria Math" w:eastAsiaTheme="minorHAnsi" w:hAnsi="Cambria Math" w:cstheme="minorHAnsi"/>
                  <w:color w:val="595959" w:themeColor="text1" w:themeTint="A6"/>
                </w:rPr>
                <m:t>o</m:t>
              </m:r>
            </m:sub>
          </m:sSub>
          <m:r>
            <w:rPr>
              <w:rFonts w:ascii="Cambria Math" w:eastAsiaTheme="minorHAnsi" w:hAnsi="Cambria Math" w:cstheme="minorHAnsi"/>
              <w:color w:val="595959" w:themeColor="text1" w:themeTint="A6"/>
            </w:rPr>
            <m:t xml:space="preserve"> </m:t>
          </m:r>
          <m:d>
            <m:dPr>
              <m:endChr m:val=""/>
              <m:ctrlPr>
                <w:rPr>
                  <w:rFonts w:ascii="Cambria Math" w:eastAsiaTheme="minorHAnsi" w:hAnsi="Cambria Math" w:cstheme="minorHAnsi"/>
                  <w:i/>
                  <w:color w:val="595959" w:themeColor="text1" w:themeTint="A6"/>
                  <w:lang w:val="en-GB"/>
                </w:rPr>
              </m:ctrlPr>
            </m:dPr>
            <m:e>
              <m:d>
                <m:dPr>
                  <m:begChr m:val=""/>
                  <m:ctrlPr>
                    <w:rPr>
                      <w:rFonts w:ascii="Cambria Math" w:eastAsiaTheme="minorHAnsi" w:hAnsi="Cambria Math" w:cstheme="minorHAnsi"/>
                      <w:i/>
                      <w:color w:val="595959" w:themeColor="text1" w:themeTint="A6"/>
                      <w:lang w:val="en-GB"/>
                    </w:rPr>
                  </m:ctrlPr>
                </m:dPr>
                <m:e>
                  <m:f>
                    <m:fPr>
                      <m:ctrlPr>
                        <w:rPr>
                          <w:rFonts w:ascii="Cambria Math" w:eastAsiaTheme="minorHAnsi" w:hAnsi="Cambria Math" w:cstheme="minorHAnsi"/>
                          <w:i/>
                          <w:color w:val="595959" w:themeColor="text1" w:themeTint="A6"/>
                          <w:lang w:val="en-GB"/>
                        </w:rPr>
                      </m:ctrlPr>
                    </m:fPr>
                    <m:num>
                      <m:sSub>
                        <m:sSubPr>
                          <m:ctrlPr>
                            <w:rPr>
                              <w:rFonts w:ascii="Cambria Math" w:eastAsiaTheme="minorHAnsi" w:hAnsi="Cambria Math" w:cstheme="minorHAnsi"/>
                              <w:i/>
                              <w:color w:val="595959" w:themeColor="text1" w:themeTint="A6"/>
                              <w:lang w:val="en-GB"/>
                            </w:rPr>
                          </m:ctrlPr>
                        </m:sSubPr>
                        <m:e>
                          <m:r>
                            <w:rPr>
                              <w:rFonts w:ascii="Cambria Math" w:eastAsiaTheme="minorHAnsi" w:hAnsi="Cambria Math" w:cstheme="minorHAnsi"/>
                              <w:color w:val="595959" w:themeColor="text1" w:themeTint="A6"/>
                            </w:rPr>
                            <m:t>I</m:t>
                          </m:r>
                        </m:e>
                        <m:sub>
                          <m:r>
                            <w:rPr>
                              <w:rFonts w:ascii="Cambria Math" w:eastAsiaTheme="minorHAnsi" w:hAnsi="Cambria Math" w:cstheme="minorHAnsi"/>
                              <w:color w:val="595959" w:themeColor="text1" w:themeTint="A6"/>
                            </w:rPr>
                            <m:t>r</m:t>
                          </m:r>
                        </m:sub>
                      </m:sSub>
                    </m:num>
                    <m:den>
                      <m:sSub>
                        <m:sSubPr>
                          <m:ctrlPr>
                            <w:rPr>
                              <w:rFonts w:ascii="Cambria Math" w:eastAsiaTheme="minorHAnsi" w:hAnsi="Cambria Math" w:cstheme="minorHAnsi"/>
                              <w:i/>
                              <w:color w:val="595959" w:themeColor="text1" w:themeTint="A6"/>
                              <w:lang w:val="en-GB"/>
                            </w:rPr>
                          </m:ctrlPr>
                        </m:sSubPr>
                        <m:e>
                          <m:r>
                            <w:rPr>
                              <w:rFonts w:ascii="Cambria Math" w:eastAsiaTheme="minorHAnsi" w:hAnsi="Cambria Math" w:cstheme="minorHAnsi"/>
                              <w:color w:val="595959" w:themeColor="text1" w:themeTint="A6"/>
                            </w:rPr>
                            <m:t>I</m:t>
                          </m:r>
                        </m:e>
                        <m:sub>
                          <m:r>
                            <w:rPr>
                              <w:rFonts w:ascii="Cambria Math" w:eastAsiaTheme="minorHAnsi" w:hAnsi="Cambria Math" w:cstheme="minorHAnsi"/>
                              <w:color w:val="595959" w:themeColor="text1" w:themeTint="A6"/>
                            </w:rPr>
                            <m:t>o</m:t>
                          </m:r>
                        </m:sub>
                      </m:sSub>
                    </m:den>
                  </m:f>
                </m:e>
              </m:d>
            </m:e>
          </m:d>
        </m:oMath>
      </m:oMathPara>
    </w:p>
    <w:p w14:paraId="3CBBE357" w14:textId="77777777" w:rsidR="00AE0B73" w:rsidRPr="00AE0B73" w:rsidRDefault="00AE0B73" w:rsidP="00AE0B73">
      <w:pPr>
        <w:spacing w:line="276" w:lineRule="auto"/>
        <w:jc w:val="both"/>
        <w:rPr>
          <w:color w:val="585756"/>
          <w:lang w:val="en-GB"/>
        </w:rPr>
      </w:pPr>
      <w:r w:rsidRPr="00AE0B73">
        <w:rPr>
          <w:rFonts w:eastAsiaTheme="minorHAnsi"/>
          <w:color w:val="585756"/>
          <w:lang w:val="en-GB"/>
        </w:rPr>
        <w:t>where:</w:t>
      </w:r>
      <w:r w:rsidRPr="00AE0B73">
        <w:rPr>
          <w:rFonts w:eastAsiaTheme="minorHAnsi"/>
          <w:color w:val="585756"/>
          <w:lang w:val="en-GB"/>
        </w:rPr>
        <w:tab/>
      </w:r>
      <w:r w:rsidRPr="00AE0B73">
        <w:rPr>
          <w:rFonts w:eastAsiaTheme="minorHAnsi"/>
          <w:color w:val="585756"/>
          <w:lang w:val="en-GB"/>
        </w:rPr>
        <w:tab/>
      </w:r>
    </w:p>
    <w:p w14:paraId="0F0D5BCC"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Pr</w:t>
      </w:r>
      <w:r w:rsidRPr="00AE0B73">
        <w:rPr>
          <w:rFonts w:eastAsiaTheme="minorHAnsi"/>
          <w:color w:val="585756"/>
          <w:lang w:val="en-GB"/>
        </w:rPr>
        <w:tab/>
        <w:t>=</w:t>
      </w:r>
      <w:r w:rsidRPr="00AE0B73">
        <w:rPr>
          <w:rFonts w:eastAsiaTheme="minorHAnsi"/>
          <w:color w:val="585756"/>
          <w:lang w:val="en-GB"/>
        </w:rPr>
        <w:tab/>
        <w:t>Price after revision</w:t>
      </w:r>
    </w:p>
    <w:p w14:paraId="0E8756C3"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Po</w:t>
      </w:r>
      <w:r w:rsidRPr="00AE0B73">
        <w:rPr>
          <w:rFonts w:eastAsiaTheme="minorHAnsi"/>
          <w:color w:val="585756"/>
          <w:lang w:val="en-GB"/>
        </w:rPr>
        <w:tab/>
        <w:t>=</w:t>
      </w:r>
      <w:r w:rsidRPr="00AE0B73">
        <w:rPr>
          <w:rFonts w:eastAsiaTheme="minorHAnsi"/>
          <w:color w:val="585756"/>
          <w:lang w:val="en-GB"/>
        </w:rPr>
        <w:tab/>
        <w:t>Price quoted in the tender</w:t>
      </w:r>
    </w:p>
    <w:p w14:paraId="79182C69"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Io</w:t>
      </w:r>
      <w:r w:rsidRPr="00AE0B73">
        <w:rPr>
          <w:rFonts w:eastAsiaTheme="minorHAnsi"/>
          <w:color w:val="585756"/>
          <w:lang w:val="en-GB"/>
        </w:rPr>
        <w:tab/>
        <w:t>=</w:t>
      </w:r>
      <w:r w:rsidRPr="00AE0B73">
        <w:rPr>
          <w:rFonts w:eastAsiaTheme="minorHAnsi"/>
          <w:color w:val="585756"/>
          <w:lang w:val="en-GB"/>
        </w:rPr>
        <w:tab/>
        <w:t>Index for the month in which the framework Contract (FWC) enters into force;</w:t>
      </w:r>
    </w:p>
    <w:p w14:paraId="2F6CB37A"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Ir</w:t>
      </w:r>
      <w:r w:rsidRPr="00AE0B73">
        <w:rPr>
          <w:rFonts w:eastAsiaTheme="minorHAnsi"/>
          <w:color w:val="585756"/>
          <w:lang w:val="en-GB"/>
        </w:rPr>
        <w:tab/>
        <w:t>=</w:t>
      </w:r>
      <w:r w:rsidRPr="00AE0B73">
        <w:rPr>
          <w:rFonts w:eastAsiaTheme="minorHAnsi"/>
          <w:color w:val="585756"/>
          <w:lang w:val="en-GB"/>
        </w:rPr>
        <w:tab/>
        <w:t>Index for the month in which the request to revise prices is received</w:t>
      </w:r>
    </w:p>
    <w:p w14:paraId="782E288F"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t>This revision shall be determined by the trend in the harmonized consumer price index published by the Uganda Bureau of Statistics (UBOS) Database for the applicable index appropriate for the industry.</w:t>
      </w:r>
    </w:p>
    <w:p w14:paraId="1DD6DC9A" w14:textId="77777777" w:rsidR="00AE0B73" w:rsidRPr="00AE0B73" w:rsidRDefault="00AE0B73" w:rsidP="00AE0B73">
      <w:pPr>
        <w:spacing w:line="276" w:lineRule="auto"/>
        <w:jc w:val="both"/>
        <w:rPr>
          <w:rFonts w:eastAsiaTheme="minorHAnsi"/>
          <w:color w:val="585756"/>
          <w:lang w:val="en-GB"/>
        </w:rPr>
      </w:pPr>
      <w:r w:rsidRPr="00AE0B73">
        <w:rPr>
          <w:rFonts w:eastAsiaTheme="minorHAnsi"/>
          <w:color w:val="585756"/>
          <w:lang w:val="en-GB"/>
        </w:rPr>
        <w:lastRenderedPageBreak/>
        <w:t>The price revision may only be applied if the price increase or decrease following the request or if the price revision request amounts to at least 3% of the price quoted in the tender (for the first price revision) or of the last price revised or imposed (as of the second price revision). The total revision under this clause shall be subject to a ceiling of plus or minus 10% of the price quoted in the tender.</w:t>
      </w:r>
    </w:p>
    <w:p w14:paraId="10E690D8" w14:textId="30005175" w:rsidR="00EB67AF" w:rsidRPr="00F46CCE" w:rsidRDefault="000F3132" w:rsidP="000F3132">
      <w:pPr>
        <w:pStyle w:val="Heading2"/>
        <w:rPr>
          <w:lang w:val="en-US"/>
        </w:rPr>
      </w:pPr>
      <w:bookmarkStart w:id="78" w:name="_Toc182823281"/>
      <w:r w:rsidRPr="00F46CCE">
        <w:rPr>
          <w:lang w:val="en-US"/>
        </w:rPr>
        <w:t>4</w:t>
      </w:r>
      <w:r w:rsidR="00352D39" w:rsidRPr="00F46CCE">
        <w:rPr>
          <w:lang w:val="en-US"/>
        </w:rPr>
        <w:t>.11</w:t>
      </w:r>
      <w:r w:rsidR="00EB67AF" w:rsidRPr="00F46CCE">
        <w:rPr>
          <w:lang w:val="en-US"/>
        </w:rPr>
        <w:t xml:space="preserve"> Indemnities following the suspensions ordered by the contracting authority</w:t>
      </w:r>
      <w:r w:rsidR="00591EB5" w:rsidRPr="00F46CCE">
        <w:rPr>
          <w:lang w:val="en-US"/>
        </w:rPr>
        <w:t xml:space="preserve"> </w:t>
      </w:r>
      <w:r w:rsidR="00EB67AF" w:rsidRPr="00F46CCE">
        <w:rPr>
          <w:lang w:val="en-US"/>
        </w:rPr>
        <w:t>during performance (Art. 38/12)</w:t>
      </w:r>
      <w:bookmarkEnd w:id="78"/>
      <w:r w:rsidR="00EB67AF" w:rsidRPr="00F46CCE">
        <w:rPr>
          <w:lang w:val="en-US"/>
        </w:rPr>
        <w:t xml:space="preserve"> </w:t>
      </w:r>
    </w:p>
    <w:p w14:paraId="784F7B1E" w14:textId="77777777" w:rsidR="00EB67AF" w:rsidRPr="00AE0B73" w:rsidRDefault="00EB67AF" w:rsidP="00EB67AF">
      <w:pPr>
        <w:spacing w:after="88"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u w:val="single" w:color="585756"/>
        </w:rPr>
        <w:t>The contracting authority</w:t>
      </w:r>
      <w:r w:rsidRPr="00AE0B73">
        <w:rPr>
          <w:rFonts w:asciiTheme="minorHAnsi" w:eastAsia="Georgia" w:hAnsiTheme="minorHAnsi" w:cstheme="minorHAnsi"/>
          <w:color w:val="585756"/>
        </w:rPr>
        <w:t xml:space="preserve"> reserves the right to suspend the performance of the contract for a given period, mainly when it considers that the procurement contract cannot be performed without inconvenience at that time. </w:t>
      </w:r>
    </w:p>
    <w:p w14:paraId="1C332723" w14:textId="77777777" w:rsidR="00EB67AF" w:rsidRPr="00AE0B73" w:rsidRDefault="00EB67AF" w:rsidP="00EB67AF">
      <w:pPr>
        <w:spacing w:after="88"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The performance period is extended by the period of delay caused by this suspension, provided that the contractual performance period has not expired. If it has expired, the return of fines for late performance will be agreed. </w:t>
      </w:r>
    </w:p>
    <w:p w14:paraId="7171194B" w14:textId="77777777" w:rsidR="00EB67AF" w:rsidRPr="00AE0B73" w:rsidRDefault="00EB67AF" w:rsidP="00EB67AF">
      <w:pPr>
        <w:spacing w:after="98"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When activities are suspended, based on this clause, the contractor is required to take all necessary precautions, at his expense, to protect the services already performed and the materials from potential damage caused by unfavourable weather conditions, theft or other malicious acts. </w:t>
      </w:r>
    </w:p>
    <w:p w14:paraId="1AE43933" w14:textId="77777777" w:rsidR="00EB67AF" w:rsidRPr="00AE0B73" w:rsidRDefault="00EB67AF" w:rsidP="00EB67AF">
      <w:pPr>
        <w:spacing w:after="150" w:line="288" w:lineRule="auto"/>
        <w:ind w:left="-5" w:right="6" w:hanging="10"/>
        <w:jc w:val="both"/>
        <w:rPr>
          <w:rFonts w:asciiTheme="minorHAnsi" w:hAnsiTheme="minorHAnsi" w:cstheme="minorHAnsi"/>
        </w:rPr>
      </w:pPr>
      <w:r w:rsidRPr="00AE0B73">
        <w:rPr>
          <w:rFonts w:asciiTheme="minorHAnsi" w:eastAsia="Georgia" w:hAnsiTheme="minorHAnsi" w:cstheme="minorHAnsi"/>
          <w:b/>
          <w:color w:val="585756"/>
        </w:rPr>
        <w:t>The contractor</w:t>
      </w:r>
      <w:r w:rsidRPr="00AE0B73">
        <w:rPr>
          <w:rFonts w:asciiTheme="minorHAnsi" w:eastAsia="Georgia" w:hAnsiTheme="minorHAnsi" w:cstheme="minorHAnsi"/>
          <w:color w:val="585756"/>
        </w:rPr>
        <w:t xml:space="preserve"> has a right to damages for suspensions ordered by the contracting authority when: </w:t>
      </w:r>
    </w:p>
    <w:p w14:paraId="4073232F" w14:textId="77777777" w:rsidR="00EB67AF" w:rsidRPr="00AE0B73" w:rsidRDefault="00EB67AF">
      <w:pPr>
        <w:numPr>
          <w:ilvl w:val="0"/>
          <w:numId w:val="5"/>
        </w:numPr>
        <w:spacing w:after="145" w:line="288" w:lineRule="auto"/>
        <w:ind w:right="6" w:hanging="360"/>
        <w:jc w:val="both"/>
        <w:rPr>
          <w:rFonts w:asciiTheme="minorHAnsi" w:hAnsiTheme="minorHAnsi" w:cstheme="minorHAnsi"/>
        </w:rPr>
      </w:pPr>
      <w:r w:rsidRPr="00AE0B73">
        <w:rPr>
          <w:rFonts w:asciiTheme="minorHAnsi" w:eastAsia="Georgia" w:hAnsiTheme="minorHAnsi" w:cstheme="minorHAnsi"/>
          <w:color w:val="585756"/>
        </w:rPr>
        <w:t xml:space="preserve">The suspension lasts in total longer than one twentieth of the performance period and at least ten working days or two calendar weeks, depending on whether the performance period is expressed in working days or calendar days;  </w:t>
      </w:r>
    </w:p>
    <w:p w14:paraId="1C198AC2" w14:textId="77777777" w:rsidR="00EB67AF" w:rsidRPr="00AE0B73" w:rsidRDefault="00EB67AF">
      <w:pPr>
        <w:numPr>
          <w:ilvl w:val="0"/>
          <w:numId w:val="5"/>
        </w:numPr>
        <w:spacing w:after="157" w:line="288" w:lineRule="auto"/>
        <w:ind w:right="6" w:hanging="360"/>
        <w:jc w:val="both"/>
        <w:rPr>
          <w:rFonts w:asciiTheme="minorHAnsi" w:hAnsiTheme="minorHAnsi" w:cstheme="minorHAnsi"/>
        </w:rPr>
      </w:pPr>
      <w:r w:rsidRPr="00AE0B73">
        <w:rPr>
          <w:rFonts w:asciiTheme="minorHAnsi" w:eastAsia="Georgia" w:hAnsiTheme="minorHAnsi" w:cstheme="minorHAnsi"/>
          <w:color w:val="585756"/>
        </w:rPr>
        <w:t xml:space="preserve">The suspension is not owing to unfavourable weather conditions;  </w:t>
      </w:r>
    </w:p>
    <w:p w14:paraId="1AECEF4C" w14:textId="77777777" w:rsidR="00EB67AF" w:rsidRPr="00AE0B73" w:rsidRDefault="00EB67AF">
      <w:pPr>
        <w:numPr>
          <w:ilvl w:val="0"/>
          <w:numId w:val="5"/>
        </w:numPr>
        <w:spacing w:after="119" w:line="288" w:lineRule="auto"/>
        <w:ind w:right="6" w:hanging="360"/>
        <w:jc w:val="both"/>
        <w:rPr>
          <w:rFonts w:asciiTheme="minorHAnsi" w:hAnsiTheme="minorHAnsi" w:cstheme="minorHAnsi"/>
        </w:rPr>
      </w:pPr>
      <w:r w:rsidRPr="00AE0B73">
        <w:rPr>
          <w:rFonts w:asciiTheme="minorHAnsi" w:eastAsia="Georgia" w:hAnsiTheme="minorHAnsi" w:cstheme="minorHAnsi"/>
          <w:color w:val="585756"/>
        </w:rPr>
        <w:t xml:space="preserve">The suspension occurred during the contract performance period. </w:t>
      </w:r>
    </w:p>
    <w:p w14:paraId="0EA500A4" w14:textId="77777777" w:rsidR="00EB67AF" w:rsidRPr="00AE0B73" w:rsidRDefault="00EB67AF" w:rsidP="00EB67AF">
      <w:pPr>
        <w:spacing w:after="235"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Within thirty days of their occurrence or the date on which the contractor or the contracting authority would normally have become aware of them, the contractor reports the facts or circumstances succinctly to the contracting authority and describes precisely their impact on the progress and cost of the contract.   </w:t>
      </w:r>
    </w:p>
    <w:p w14:paraId="6B1658BC" w14:textId="6D033A02" w:rsidR="00EB67AF" w:rsidRPr="00F46CCE" w:rsidRDefault="000F3132" w:rsidP="000F3132">
      <w:pPr>
        <w:pStyle w:val="Heading2"/>
        <w:rPr>
          <w:lang w:val="en-US"/>
        </w:rPr>
      </w:pPr>
      <w:bookmarkStart w:id="79" w:name="_Toc182823282"/>
      <w:r w:rsidRPr="00F46CCE">
        <w:rPr>
          <w:lang w:val="en-US"/>
        </w:rPr>
        <w:t>4</w:t>
      </w:r>
      <w:r w:rsidR="00352D39" w:rsidRPr="00F46CCE">
        <w:rPr>
          <w:lang w:val="en-US"/>
        </w:rPr>
        <w:t>.12</w:t>
      </w:r>
      <w:r w:rsidR="00EB67AF" w:rsidRPr="00F46CCE">
        <w:rPr>
          <w:lang w:val="en-US"/>
        </w:rPr>
        <w:t xml:space="preserve"> Unforeseen circumstances</w:t>
      </w:r>
      <w:bookmarkEnd w:id="79"/>
      <w:r w:rsidR="00EB67AF" w:rsidRPr="00F46CCE">
        <w:rPr>
          <w:lang w:val="en-US"/>
        </w:rPr>
        <w:t xml:space="preserve"> </w:t>
      </w:r>
    </w:p>
    <w:p w14:paraId="5357173C" w14:textId="77777777" w:rsidR="00EB67AF" w:rsidRPr="00AE0B73" w:rsidRDefault="00EB67AF" w:rsidP="00EB67AF">
      <w:pPr>
        <w:spacing w:after="167" w:line="267" w:lineRule="auto"/>
        <w:ind w:left="-5" w:right="6" w:hanging="10"/>
        <w:jc w:val="both"/>
        <w:rPr>
          <w:rFonts w:asciiTheme="minorHAnsi" w:hAnsiTheme="minorHAnsi" w:cstheme="minorHAnsi"/>
        </w:rPr>
      </w:pPr>
      <w:r w:rsidRPr="00AE0B73">
        <w:rPr>
          <w:rFonts w:asciiTheme="minorHAnsi" w:eastAsia="Georgia" w:hAnsiTheme="minorHAnsi" w:cstheme="minorHAnsi"/>
          <w:color w:val="585756"/>
        </w:rPr>
        <w:t xml:space="preserve">As a rule, the contractor is not entitled to any modification of the contractual terms due to circumstances of which the contracting authority was unaware.  </w:t>
      </w:r>
    </w:p>
    <w:p w14:paraId="1FD9FBF6" w14:textId="073D2F4E" w:rsidR="00541561" w:rsidRPr="002629CB" w:rsidRDefault="00EB67AF" w:rsidP="002629CB">
      <w:pPr>
        <w:spacing w:after="167" w:line="267" w:lineRule="auto"/>
        <w:ind w:left="-5" w:right="6" w:hanging="10"/>
        <w:jc w:val="both"/>
        <w:rPr>
          <w:rFonts w:asciiTheme="minorHAnsi" w:eastAsia="Georgia" w:hAnsiTheme="minorHAnsi" w:cstheme="minorHAnsi"/>
          <w:color w:val="585756"/>
        </w:rPr>
      </w:pPr>
      <w:r w:rsidRPr="00AE0B73">
        <w:rPr>
          <w:rFonts w:asciiTheme="minorHAnsi" w:eastAsia="Georgia" w:hAnsiTheme="minorHAnsi" w:cstheme="minorHAnsi"/>
          <w:color w:val="585756"/>
        </w:rPr>
        <w:t xml:space="preserve">A decision of the Belgian State to suspend cooperation with a partner country is deemed to be unforeseeable circumstances within the meaning of this article. Should the Belgian State break off or cease activities which implies therefore the financing of this public contract, Enabel will do everything reasonable to agree a maximum compensation figure. </w:t>
      </w:r>
    </w:p>
    <w:p w14:paraId="35AE51FE" w14:textId="05763C1F" w:rsidR="00EB67AF" w:rsidRPr="00F46CCE" w:rsidRDefault="000F3132" w:rsidP="000F3132">
      <w:pPr>
        <w:pStyle w:val="Heading2"/>
        <w:rPr>
          <w:lang w:val="en-US"/>
        </w:rPr>
      </w:pPr>
      <w:bookmarkStart w:id="80" w:name="_Toc182823283"/>
      <w:r w:rsidRPr="00F46CCE">
        <w:rPr>
          <w:lang w:val="en-US"/>
        </w:rPr>
        <w:t>4</w:t>
      </w:r>
      <w:r w:rsidR="00352D39" w:rsidRPr="00F46CCE">
        <w:rPr>
          <w:lang w:val="en-US"/>
        </w:rPr>
        <w:t>.13</w:t>
      </w:r>
      <w:r w:rsidR="00EB67AF" w:rsidRPr="00F46CCE">
        <w:rPr>
          <w:lang w:val="en-US"/>
        </w:rPr>
        <w:t xml:space="preserve"> Preliminary technical acceptance (Art. 42)</w:t>
      </w:r>
      <w:bookmarkEnd w:id="80"/>
      <w:r w:rsidR="00EB67AF" w:rsidRPr="00F46CCE">
        <w:rPr>
          <w:lang w:val="en-US"/>
        </w:rPr>
        <w:t xml:space="preserve"> </w:t>
      </w:r>
    </w:p>
    <w:p w14:paraId="7B8C534A" w14:textId="1787B381" w:rsidR="00EB67AF" w:rsidRPr="00541561" w:rsidRDefault="00EB67AF" w:rsidP="00EB67AF">
      <w:pPr>
        <w:spacing w:after="119" w:line="288" w:lineRule="auto"/>
        <w:ind w:left="-5" w:right="6" w:hanging="10"/>
        <w:jc w:val="both"/>
        <w:rPr>
          <w:rFonts w:asciiTheme="minorHAnsi" w:hAnsiTheme="minorHAnsi" w:cstheme="minorHAnsi"/>
        </w:rPr>
      </w:pPr>
      <w:r w:rsidRPr="00541561">
        <w:rPr>
          <w:rFonts w:asciiTheme="minorHAnsi" w:eastAsia="Georgia" w:hAnsiTheme="minorHAnsi" w:cstheme="minorHAnsi"/>
          <w:color w:val="585756"/>
        </w:rPr>
        <w:t xml:space="preserve">The contracting authority reserves the right to request an activity report at any time of the assignment from the service provider (meetings held, persons met, institutions visited, summary </w:t>
      </w:r>
      <w:r w:rsidRPr="00541561">
        <w:rPr>
          <w:rFonts w:asciiTheme="minorHAnsi" w:eastAsia="Georgia" w:hAnsiTheme="minorHAnsi" w:cstheme="minorHAnsi"/>
          <w:color w:val="585756"/>
        </w:rPr>
        <w:lastRenderedPageBreak/>
        <w:t>of results, problems encountered and unresolved issues, deviations from the planning and deviations from the ToR…).</w:t>
      </w:r>
    </w:p>
    <w:p w14:paraId="51642BCD" w14:textId="3F6EBEE8" w:rsidR="00EB67AF" w:rsidRPr="00F46CCE" w:rsidRDefault="000F3132" w:rsidP="000F3132">
      <w:pPr>
        <w:pStyle w:val="Heading2"/>
        <w:rPr>
          <w:lang w:val="en-US"/>
        </w:rPr>
      </w:pPr>
      <w:bookmarkStart w:id="81" w:name="_Toc182823284"/>
      <w:r w:rsidRPr="00F46CCE">
        <w:rPr>
          <w:lang w:val="en-US"/>
        </w:rPr>
        <w:t>4</w:t>
      </w:r>
      <w:r w:rsidR="008057DC" w:rsidRPr="00F46CCE">
        <w:rPr>
          <w:lang w:val="en-US"/>
        </w:rPr>
        <w:t>.14</w:t>
      </w:r>
      <w:r w:rsidR="00EB67AF" w:rsidRPr="00F46CCE">
        <w:rPr>
          <w:lang w:val="en-US"/>
        </w:rPr>
        <w:t xml:space="preserve"> Performance modalities (Art. 146 et seq.)</w:t>
      </w:r>
      <w:bookmarkEnd w:id="81"/>
      <w:r w:rsidR="00EB67AF" w:rsidRPr="00F46CCE">
        <w:rPr>
          <w:lang w:val="en-US"/>
        </w:rPr>
        <w:t xml:space="preserve"> </w:t>
      </w:r>
    </w:p>
    <w:p w14:paraId="0C6782BB" w14:textId="06B14721" w:rsidR="002629CB" w:rsidRPr="00C05E0F" w:rsidRDefault="00EB67AF" w:rsidP="002629CB">
      <w:pPr>
        <w:rPr>
          <w:rFonts w:eastAsia="Georgia"/>
          <w:b/>
          <w:color w:val="585756"/>
          <w:sz w:val="24"/>
          <w:szCs w:val="24"/>
        </w:rPr>
      </w:pPr>
      <w:r w:rsidRPr="00C05E0F">
        <w:rPr>
          <w:rFonts w:eastAsia="Georgia"/>
          <w:b/>
          <w:color w:val="585756"/>
          <w:sz w:val="24"/>
          <w:szCs w:val="24"/>
        </w:rPr>
        <w:t xml:space="preserve">Deadlines and terms (Art. 147) </w:t>
      </w:r>
    </w:p>
    <w:p w14:paraId="40728655" w14:textId="43D6E3F4" w:rsidR="002629CB" w:rsidRPr="002629CB" w:rsidRDefault="002629CB" w:rsidP="2BD5C100">
      <w:pPr>
        <w:spacing w:line="276" w:lineRule="auto"/>
        <w:jc w:val="both"/>
        <w:rPr>
          <w:rFonts w:asciiTheme="minorHAnsi" w:hAnsiTheme="minorHAnsi" w:cstheme="minorBidi"/>
          <w:color w:val="585756"/>
          <w:highlight w:val="lightGray"/>
          <w:lang w:val="en-GB"/>
        </w:rPr>
      </w:pPr>
      <w:r w:rsidRPr="2BD5C100">
        <w:rPr>
          <w:rFonts w:asciiTheme="minorHAnsi" w:eastAsiaTheme="minorEastAsia" w:hAnsiTheme="minorHAnsi" w:cstheme="minorBidi"/>
          <w:color w:val="565554"/>
          <w:lang w:val="en-GB"/>
        </w:rPr>
        <w:t>See point 1.1’ technical methodology for development of maintenance and Asset management.</w:t>
      </w:r>
    </w:p>
    <w:p w14:paraId="112FFCD6" w14:textId="011A1FEC" w:rsidR="42B539AE" w:rsidRDefault="42B539AE" w:rsidP="2BD5C100">
      <w:pPr>
        <w:spacing w:line="276" w:lineRule="auto"/>
        <w:jc w:val="both"/>
        <w:rPr>
          <w:rFonts w:asciiTheme="minorHAnsi" w:hAnsiTheme="minorHAnsi" w:cstheme="minorBidi"/>
          <w:color w:val="585756"/>
          <w:lang w:val="en-GB"/>
        </w:rPr>
      </w:pPr>
      <w:r w:rsidRPr="2BD5C100">
        <w:rPr>
          <w:rFonts w:asciiTheme="minorHAnsi" w:eastAsiaTheme="minorEastAsia" w:hAnsiTheme="minorHAnsi" w:cstheme="minorBidi"/>
          <w:color w:val="575655"/>
          <w:lang w:val="en-GB"/>
        </w:rPr>
        <w:t>Implementation period of each service order shall start upon receipt of each order and  lasts:</w:t>
      </w:r>
    </w:p>
    <w:p w14:paraId="0B52CA42" w14:textId="775CC30F" w:rsidR="42B539AE" w:rsidRDefault="42B539AE" w:rsidP="2BD5C100">
      <w:pPr>
        <w:spacing w:line="240" w:lineRule="auto"/>
        <w:jc w:val="both"/>
        <w:rPr>
          <w:rFonts w:asciiTheme="minorHAnsi" w:hAnsiTheme="minorHAnsi" w:cstheme="minorBidi"/>
          <w:color w:val="585756"/>
          <w:lang w:val="en-GB"/>
        </w:rPr>
      </w:pPr>
      <w:r w:rsidRPr="2BD5C100">
        <w:rPr>
          <w:rFonts w:asciiTheme="minorHAnsi" w:eastAsiaTheme="minorEastAsia" w:hAnsiTheme="minorHAnsi" w:cstheme="minorBidi"/>
          <w:color w:val="575655"/>
          <w:lang w:val="en-GB"/>
        </w:rPr>
        <w:t xml:space="preserve">- 195 calender </w:t>
      </w:r>
      <w:r w:rsidR="00915D27" w:rsidRPr="2BD5C100">
        <w:rPr>
          <w:rFonts w:asciiTheme="minorHAnsi" w:eastAsiaTheme="minorEastAsia" w:hAnsiTheme="minorHAnsi" w:cstheme="minorBidi"/>
          <w:color w:val="575655"/>
          <w:lang w:val="en-GB"/>
        </w:rPr>
        <w:t xml:space="preserve">day </w:t>
      </w:r>
      <w:r w:rsidR="00915D27">
        <w:rPr>
          <w:rFonts w:asciiTheme="minorHAnsi" w:eastAsiaTheme="minorEastAsia" w:hAnsiTheme="minorHAnsi" w:cstheme="minorBidi"/>
          <w:color w:val="575655"/>
          <w:lang w:val="en-GB"/>
        </w:rPr>
        <w:t>f</w:t>
      </w:r>
      <w:r w:rsidR="00915D27" w:rsidRPr="2BD5C100">
        <w:rPr>
          <w:rFonts w:asciiTheme="minorHAnsi" w:eastAsiaTheme="minorEastAsia" w:hAnsiTheme="minorHAnsi" w:cstheme="minorBidi"/>
          <w:color w:val="575655"/>
          <w:lang w:val="en-GB"/>
        </w:rPr>
        <w:t>or</w:t>
      </w:r>
      <w:r w:rsidRPr="2BD5C100">
        <w:rPr>
          <w:rFonts w:asciiTheme="minorHAnsi" w:eastAsiaTheme="minorEastAsia" w:hAnsiTheme="minorHAnsi" w:cstheme="minorBidi"/>
          <w:color w:val="575655"/>
          <w:lang w:val="en-GB"/>
        </w:rPr>
        <w:t xml:space="preserve"> a service order on 3 institutions, </w:t>
      </w:r>
    </w:p>
    <w:p w14:paraId="51639C4F" w14:textId="7A695299" w:rsidR="42B539AE" w:rsidRDefault="42B539AE" w:rsidP="2BD5C100">
      <w:pPr>
        <w:spacing w:line="240" w:lineRule="auto"/>
        <w:jc w:val="both"/>
        <w:rPr>
          <w:rFonts w:asciiTheme="minorHAnsi" w:hAnsiTheme="minorHAnsi" w:cstheme="minorBidi"/>
          <w:color w:val="585756"/>
          <w:lang w:val="en-GB"/>
        </w:rPr>
      </w:pPr>
      <w:r w:rsidRPr="2BD5C100">
        <w:rPr>
          <w:rFonts w:asciiTheme="minorHAnsi" w:eastAsiaTheme="minorEastAsia" w:hAnsiTheme="minorHAnsi" w:cstheme="minorBidi"/>
          <w:color w:val="575655"/>
          <w:lang w:val="en-GB"/>
        </w:rPr>
        <w:t xml:space="preserve">-130 calendar days for </w:t>
      </w:r>
      <w:r w:rsidR="00915D27" w:rsidRPr="2BD5C100">
        <w:rPr>
          <w:rFonts w:asciiTheme="minorHAnsi" w:eastAsiaTheme="minorEastAsia" w:hAnsiTheme="minorHAnsi" w:cstheme="minorBidi"/>
          <w:color w:val="575655"/>
          <w:lang w:val="en-GB"/>
        </w:rPr>
        <w:t>a service</w:t>
      </w:r>
      <w:r w:rsidRPr="2BD5C100">
        <w:rPr>
          <w:rFonts w:asciiTheme="minorHAnsi" w:eastAsiaTheme="minorEastAsia" w:hAnsiTheme="minorHAnsi" w:cstheme="minorBidi"/>
          <w:color w:val="575655"/>
          <w:lang w:val="en-GB"/>
        </w:rPr>
        <w:t xml:space="preserve"> order on 2 institutions and </w:t>
      </w:r>
    </w:p>
    <w:p w14:paraId="6FC3273B" w14:textId="70B61D90" w:rsidR="42B539AE" w:rsidRDefault="42B539AE" w:rsidP="2BD5C100">
      <w:pPr>
        <w:spacing w:line="240" w:lineRule="auto"/>
        <w:jc w:val="both"/>
        <w:rPr>
          <w:rFonts w:asciiTheme="minorHAnsi" w:hAnsiTheme="minorHAnsi" w:cstheme="minorBidi"/>
          <w:color w:val="585756"/>
          <w:lang w:val="en-GB"/>
        </w:rPr>
      </w:pPr>
      <w:r w:rsidRPr="1373F82E">
        <w:rPr>
          <w:rFonts w:asciiTheme="minorHAnsi" w:eastAsiaTheme="minorEastAsia" w:hAnsiTheme="minorHAnsi" w:cstheme="minorBidi"/>
          <w:color w:val="575655"/>
          <w:lang w:val="en-GB"/>
        </w:rPr>
        <w:t xml:space="preserve">- 65 calendar days for </w:t>
      </w:r>
      <w:r w:rsidR="00915D27" w:rsidRPr="1373F82E">
        <w:rPr>
          <w:rFonts w:asciiTheme="minorHAnsi" w:eastAsiaTheme="minorEastAsia" w:hAnsiTheme="minorHAnsi" w:cstheme="minorBidi"/>
          <w:color w:val="575655"/>
          <w:lang w:val="en-GB"/>
        </w:rPr>
        <w:t>a service</w:t>
      </w:r>
      <w:r w:rsidRPr="1373F82E">
        <w:rPr>
          <w:rFonts w:asciiTheme="minorHAnsi" w:eastAsiaTheme="minorEastAsia" w:hAnsiTheme="minorHAnsi" w:cstheme="minorBidi"/>
          <w:color w:val="575655"/>
          <w:lang w:val="en-GB"/>
        </w:rPr>
        <w:t xml:space="preserve"> order on 1 institution.</w:t>
      </w:r>
    </w:p>
    <w:p w14:paraId="5EE4CBC9" w14:textId="0E13DF93" w:rsidR="002629CB" w:rsidRPr="002629CB" w:rsidRDefault="002629CB" w:rsidP="1373F82E">
      <w:pPr>
        <w:spacing w:line="276" w:lineRule="auto"/>
        <w:jc w:val="both"/>
        <w:rPr>
          <w:rFonts w:eastAsiaTheme="minorEastAsia"/>
          <w:color w:val="585756"/>
          <w:lang w:val="en-GB"/>
        </w:rPr>
      </w:pPr>
      <w:r w:rsidRPr="1373F82E">
        <w:rPr>
          <w:rFonts w:eastAsiaTheme="minorEastAsia"/>
          <w:color w:val="585756"/>
          <w:lang w:val="en-GB"/>
        </w:rPr>
        <w:t>The order form is addressed to the supplier either by any means through which the date of dispatch can be determined unambiguously.</w:t>
      </w:r>
    </w:p>
    <w:p w14:paraId="0A6AB7A3" w14:textId="77777777" w:rsidR="002629CB" w:rsidRPr="002629CB" w:rsidRDefault="002629CB" w:rsidP="002629CB">
      <w:pPr>
        <w:spacing w:line="276" w:lineRule="auto"/>
        <w:jc w:val="both"/>
        <w:rPr>
          <w:rFonts w:eastAsiaTheme="minorHAnsi"/>
          <w:color w:val="585756"/>
          <w:lang w:val="en-GB"/>
        </w:rPr>
      </w:pPr>
      <w:r w:rsidRPr="002629CB">
        <w:rPr>
          <w:rFonts w:eastAsiaTheme="minorHAnsi"/>
          <w:color w:val="585756"/>
          <w:lang w:val="en-GB"/>
        </w:rPr>
        <w:t>Any further correspondence pertaining to the order form (and to the delivery) follows the same rules as those for the dispatch of the order form when a party wants to establish proof of its intervention.</w:t>
      </w:r>
    </w:p>
    <w:p w14:paraId="3B13A4FB" w14:textId="77777777" w:rsidR="002629CB" w:rsidRPr="002629CB" w:rsidRDefault="002629CB" w:rsidP="002629CB">
      <w:pPr>
        <w:spacing w:line="276" w:lineRule="auto"/>
        <w:jc w:val="both"/>
        <w:rPr>
          <w:rFonts w:eastAsiaTheme="minorHAnsi"/>
          <w:color w:val="585756"/>
          <w:lang w:val="en-GB"/>
        </w:rPr>
      </w:pPr>
      <w:r w:rsidRPr="002629CB">
        <w:rPr>
          <w:rFonts w:eastAsiaTheme="minorHAnsi"/>
          <w:color w:val="585756"/>
          <w:lang w:val="en-GB"/>
        </w:rPr>
        <w:t>In the event the acknowledgement of receipt of the order form is received after the period of two working days, upon written demand and justification of the supplier, the delivery period may be extended pro rata of the delay of the acknowledgement of receipt of the order form. When the service that placed the order, upon examination of the written demand of the supplier, estimates that the demand is founded or partially founded, it will inform the supplier in writing of which extension of the period is accepted.</w:t>
      </w:r>
    </w:p>
    <w:p w14:paraId="7BAD16EF" w14:textId="77777777" w:rsidR="002629CB" w:rsidRPr="002629CB" w:rsidRDefault="002629CB" w:rsidP="002629CB">
      <w:pPr>
        <w:spacing w:line="276" w:lineRule="auto"/>
        <w:jc w:val="both"/>
        <w:rPr>
          <w:rFonts w:eastAsiaTheme="minorHAnsi"/>
          <w:color w:val="585756"/>
          <w:lang w:val="en-GB"/>
        </w:rPr>
      </w:pPr>
      <w:r w:rsidRPr="002629CB">
        <w:rPr>
          <w:rFonts w:eastAsiaTheme="minorHAnsi"/>
          <w:color w:val="585756"/>
          <w:lang w:val="en-GB"/>
        </w:rPr>
        <w:t xml:space="preserve">When the order form is clearly incorrect or incomplete and implementation of the order becomes impossible, the supplier immediately notifies the service that placed the order about this in writing in order to find a solution to allow for normal implementation of the order. If necessary, the supplier shall ask for an extended delivery period under the same conditions as those foreseen in case of late reception of the order form. </w:t>
      </w:r>
    </w:p>
    <w:p w14:paraId="1BCC4F24" w14:textId="0248C545" w:rsidR="00EB67AF" w:rsidRPr="002629CB" w:rsidRDefault="002629CB" w:rsidP="002629CB">
      <w:pPr>
        <w:spacing w:line="276" w:lineRule="auto"/>
        <w:jc w:val="both"/>
        <w:rPr>
          <w:rFonts w:eastAsiaTheme="minorHAnsi"/>
          <w:color w:val="585756"/>
          <w:lang w:val="en-GB"/>
        </w:rPr>
      </w:pPr>
      <w:r w:rsidRPr="002629CB">
        <w:rPr>
          <w:rFonts w:eastAsiaTheme="minorHAnsi"/>
          <w:color w:val="585756"/>
          <w:lang w:val="en-GB"/>
        </w:rPr>
        <w:t>In any event, complaints about the order form are not admissible anymore if they are not submitted within 1</w:t>
      </w:r>
      <w:r w:rsidR="00EB0659">
        <w:rPr>
          <w:rFonts w:eastAsiaTheme="minorHAnsi"/>
          <w:color w:val="585756"/>
          <w:lang w:val="en-GB"/>
        </w:rPr>
        <w:t>0</w:t>
      </w:r>
      <w:r w:rsidRPr="002629CB">
        <w:rPr>
          <w:rFonts w:eastAsiaTheme="minorHAnsi"/>
          <w:color w:val="585756"/>
          <w:lang w:val="en-GB"/>
        </w:rPr>
        <w:t xml:space="preserve"> calendar days from the day following the date on which the supplier has received the order form.</w:t>
      </w:r>
    </w:p>
    <w:p w14:paraId="0804EAE1" w14:textId="699C00C0" w:rsidR="00EB67AF" w:rsidRPr="00C05E0F" w:rsidRDefault="00EB67AF" w:rsidP="00C05E0F">
      <w:pPr>
        <w:rPr>
          <w:rFonts w:eastAsia="Georgia"/>
          <w:b/>
          <w:color w:val="585756"/>
          <w:sz w:val="24"/>
          <w:szCs w:val="24"/>
        </w:rPr>
      </w:pPr>
      <w:r w:rsidRPr="00C05E0F">
        <w:rPr>
          <w:rFonts w:eastAsia="Georgia"/>
          <w:b/>
          <w:color w:val="585756"/>
          <w:sz w:val="24"/>
          <w:szCs w:val="24"/>
        </w:rPr>
        <w:t xml:space="preserve">Place where the services must be performed and formalities (Art. 149) </w:t>
      </w:r>
    </w:p>
    <w:p w14:paraId="109F5EAA" w14:textId="77777777" w:rsidR="002629CB" w:rsidRPr="002629CB" w:rsidRDefault="002629CB" w:rsidP="002629CB">
      <w:pPr>
        <w:spacing w:line="276" w:lineRule="auto"/>
        <w:jc w:val="both"/>
        <w:rPr>
          <w:rFonts w:asciiTheme="minorHAnsi" w:hAnsiTheme="minorHAnsi" w:cstheme="minorHAnsi"/>
          <w:color w:val="585756"/>
        </w:rPr>
      </w:pPr>
      <w:r w:rsidRPr="002629CB">
        <w:rPr>
          <w:rFonts w:asciiTheme="minorHAnsi" w:eastAsiaTheme="minorHAnsi" w:hAnsiTheme="minorHAnsi" w:cstheme="minorHAnsi"/>
          <w:color w:val="575655"/>
          <w:lang w:val="en-GB"/>
        </w:rPr>
        <w:t>The supplies shall be delivered in the different regions as stated in the technical specifications.</w:t>
      </w:r>
    </w:p>
    <w:p w14:paraId="3A5609AD" w14:textId="3A0E532B" w:rsidR="00EB67AF" w:rsidRPr="00F46CCE" w:rsidRDefault="000F3132" w:rsidP="000F3132">
      <w:pPr>
        <w:pStyle w:val="Heading2"/>
        <w:rPr>
          <w:lang w:val="en-US"/>
        </w:rPr>
      </w:pPr>
      <w:bookmarkStart w:id="82" w:name="_Toc182823285"/>
      <w:r w:rsidRPr="00F46CCE">
        <w:rPr>
          <w:lang w:val="en-US"/>
        </w:rPr>
        <w:t>4</w:t>
      </w:r>
      <w:r w:rsidR="008057DC" w:rsidRPr="00F46CCE">
        <w:rPr>
          <w:lang w:val="en-US"/>
        </w:rPr>
        <w:t>.15</w:t>
      </w:r>
      <w:r w:rsidR="00EB67AF" w:rsidRPr="00F46CCE">
        <w:rPr>
          <w:lang w:val="en-US"/>
        </w:rPr>
        <w:t xml:space="preserve"> Inspection of the services (Art. 150)</w:t>
      </w:r>
      <w:bookmarkEnd w:id="82"/>
      <w:r w:rsidR="00EB67AF" w:rsidRPr="00F46CCE">
        <w:rPr>
          <w:lang w:val="en-US"/>
        </w:rPr>
        <w:t xml:space="preserve"> </w:t>
      </w:r>
    </w:p>
    <w:p w14:paraId="11BE0BFD"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If during contract performance irregularities are found, the contractor will be notified about this immediately by fax or e-mail, which will be confirmed consequently by registered letter. The contractor is bound to perform the non-complying services again. </w:t>
      </w:r>
    </w:p>
    <w:p w14:paraId="42DEB018" w14:textId="77777777" w:rsidR="00EB67AF" w:rsidRDefault="00EB67AF" w:rsidP="00EB67AF">
      <w:pPr>
        <w:spacing w:after="244" w:line="288" w:lineRule="auto"/>
        <w:ind w:left="-5" w:right="6" w:hanging="10"/>
        <w:jc w:val="both"/>
        <w:rPr>
          <w:rFonts w:asciiTheme="minorHAnsi" w:eastAsia="Georgia" w:hAnsiTheme="minorHAnsi" w:cstheme="minorHAnsi"/>
          <w:color w:val="585756"/>
        </w:rPr>
      </w:pPr>
      <w:r w:rsidRPr="00FB4035">
        <w:rPr>
          <w:rFonts w:asciiTheme="minorHAnsi" w:eastAsia="Georgia" w:hAnsiTheme="minorHAnsi" w:cstheme="minorHAnsi"/>
          <w:color w:val="585756"/>
        </w:rPr>
        <w:t xml:space="preserve">The service provider advises the managing official by registered post or e-mail showing the exact date of dispatch, at which date the services can be controlled. </w:t>
      </w:r>
    </w:p>
    <w:p w14:paraId="2A9CC67B" w14:textId="77777777" w:rsidR="00522CC3" w:rsidRDefault="00522CC3" w:rsidP="00EB67AF">
      <w:pPr>
        <w:spacing w:after="244" w:line="288" w:lineRule="auto"/>
        <w:ind w:left="-5" w:right="6" w:hanging="10"/>
        <w:jc w:val="both"/>
        <w:rPr>
          <w:rFonts w:asciiTheme="minorHAnsi" w:eastAsia="Georgia" w:hAnsiTheme="minorHAnsi" w:cstheme="minorHAnsi"/>
          <w:color w:val="585756"/>
        </w:rPr>
      </w:pPr>
    </w:p>
    <w:p w14:paraId="023240E1" w14:textId="77777777" w:rsidR="00522CC3" w:rsidRPr="00FB4035" w:rsidRDefault="00522CC3" w:rsidP="00EB67AF">
      <w:pPr>
        <w:spacing w:after="244" w:line="288" w:lineRule="auto"/>
        <w:ind w:left="-5" w:right="6" w:hanging="10"/>
        <w:jc w:val="both"/>
        <w:rPr>
          <w:rFonts w:asciiTheme="minorHAnsi" w:hAnsiTheme="minorHAnsi" w:cstheme="minorHAnsi"/>
        </w:rPr>
      </w:pPr>
    </w:p>
    <w:p w14:paraId="7416519F" w14:textId="6C3234CB" w:rsidR="00EB67AF" w:rsidRPr="00F46CCE" w:rsidRDefault="000F3132" w:rsidP="000F3132">
      <w:pPr>
        <w:pStyle w:val="Heading2"/>
        <w:rPr>
          <w:lang w:val="en-US"/>
        </w:rPr>
      </w:pPr>
      <w:bookmarkStart w:id="83" w:name="_Toc182823286"/>
      <w:r w:rsidRPr="00F46CCE">
        <w:rPr>
          <w:lang w:val="en-US"/>
        </w:rPr>
        <w:t>4</w:t>
      </w:r>
      <w:r w:rsidR="008057DC" w:rsidRPr="00F46CCE">
        <w:rPr>
          <w:lang w:val="en-US"/>
        </w:rPr>
        <w:t>.16</w:t>
      </w:r>
      <w:r w:rsidR="00EB67AF" w:rsidRPr="00F46CCE">
        <w:rPr>
          <w:lang w:val="en-US"/>
        </w:rPr>
        <w:t xml:space="preserve"> Liability of the service provider (Art. 152-153)</w:t>
      </w:r>
      <w:bookmarkEnd w:id="83"/>
      <w:r w:rsidR="00EB67AF" w:rsidRPr="00F46CCE">
        <w:rPr>
          <w:lang w:val="en-US"/>
        </w:rPr>
        <w:t xml:space="preserve"> </w:t>
      </w:r>
    </w:p>
    <w:p w14:paraId="7BB306DC" w14:textId="4EE9AF38" w:rsidR="00EB67AF" w:rsidRPr="00FB4035" w:rsidRDefault="00EB67AF" w:rsidP="00522CC3">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service provider takes </w:t>
      </w:r>
      <w:r w:rsidR="00FB4035" w:rsidRPr="00FB4035">
        <w:rPr>
          <w:rFonts w:asciiTheme="minorHAnsi" w:eastAsia="Georgia" w:hAnsiTheme="minorHAnsi" w:cstheme="minorHAnsi"/>
          <w:color w:val="585756"/>
        </w:rPr>
        <w:t>full</w:t>
      </w:r>
      <w:r w:rsidRPr="00FB4035">
        <w:rPr>
          <w:rFonts w:asciiTheme="minorHAnsi" w:eastAsia="Georgia" w:hAnsiTheme="minorHAnsi" w:cstheme="minorHAnsi"/>
          <w:color w:val="585756"/>
        </w:rPr>
        <w:t xml:space="preserve"> responsibility for mistakes and deficiencies in the services provided. </w:t>
      </w:r>
    </w:p>
    <w:p w14:paraId="0FA42D34" w14:textId="723AE101" w:rsidR="00EB67AF" w:rsidRPr="00FB4035" w:rsidRDefault="00EB67AF" w:rsidP="00FB4035">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Moreover, the service provider indemnifies the contracting authority against damages for which it is liable towards third parties due to late performance of the services or due to failure of the service provider. </w:t>
      </w:r>
    </w:p>
    <w:p w14:paraId="2866E647" w14:textId="6A9244B3" w:rsidR="00EB67AF" w:rsidRPr="00F46CCE" w:rsidRDefault="000F3132" w:rsidP="000F3132">
      <w:pPr>
        <w:pStyle w:val="Heading2"/>
        <w:rPr>
          <w:lang w:val="en-US"/>
        </w:rPr>
      </w:pPr>
      <w:bookmarkStart w:id="84" w:name="_Toc182823287"/>
      <w:r w:rsidRPr="00F46CCE">
        <w:rPr>
          <w:lang w:val="en-US"/>
        </w:rPr>
        <w:t>4</w:t>
      </w:r>
      <w:r w:rsidR="008057DC" w:rsidRPr="00F46CCE">
        <w:rPr>
          <w:lang w:val="en-US"/>
        </w:rPr>
        <w:t>.17</w:t>
      </w:r>
      <w:r w:rsidR="00EB67AF" w:rsidRPr="00F46CCE">
        <w:rPr>
          <w:lang w:val="en-US"/>
        </w:rPr>
        <w:t xml:space="preserve"> Means of action of the contracting authority (Art. 44-51 and 154</w:t>
      </w:r>
      <w:r w:rsidR="008057DC" w:rsidRPr="00F46CCE">
        <w:rPr>
          <w:lang w:val="en-US"/>
        </w:rPr>
        <w:t>-</w:t>
      </w:r>
      <w:r w:rsidR="00EB67AF" w:rsidRPr="00F46CCE">
        <w:rPr>
          <w:lang w:val="en-US"/>
        </w:rPr>
        <w:t>155)</w:t>
      </w:r>
      <w:bookmarkEnd w:id="84"/>
      <w:r w:rsidR="00EB67AF" w:rsidRPr="00F46CCE">
        <w:rPr>
          <w:lang w:val="en-US"/>
        </w:rPr>
        <w:t xml:space="preserve"> </w:t>
      </w:r>
    </w:p>
    <w:p w14:paraId="0E9D0916"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service provider's default is not solely related to services as such but also to the whole of the service provider's obligations. </w:t>
      </w:r>
    </w:p>
    <w:p w14:paraId="39725BEC"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In order to avoid any impression of risk of partiality or connivance in the follow-up and control of the performance of the contract, it is strictly forbidden to the service provider to offer, directly or indirectly, gifts, meals or any other material or immaterial advantage, of whatever value, to the employees of the contracting authority who are concerned directly or indirectly by the follow-up and/or control of the performance of the contract, regardless of their hierarchical rank. </w:t>
      </w:r>
    </w:p>
    <w:p w14:paraId="733D38C9"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In case of violation, the contracting authority may impose a lump-sum fine to the service provider for each violation, which can be to up to three times the amount obtained by adding up the (estimated) values of the advantage offered to the employee and of the advantage that the contractor hoped to obtain by offering the advantage to the employee. The contracting authority will decide independently about the application and the amount of this fine. </w:t>
      </w:r>
    </w:p>
    <w:p w14:paraId="7A9B9CD5" w14:textId="7C645302" w:rsidR="382BFC7A" w:rsidRPr="008E56C5" w:rsidRDefault="00EB67AF" w:rsidP="008E56C5">
      <w:pPr>
        <w:spacing w:after="257" w:line="288" w:lineRule="auto"/>
        <w:ind w:left="-5" w:right="6" w:hanging="10"/>
        <w:jc w:val="both"/>
        <w:rPr>
          <w:rFonts w:asciiTheme="minorHAnsi" w:hAnsiTheme="minorHAnsi" w:cstheme="minorBidi"/>
        </w:rPr>
      </w:pPr>
      <w:r w:rsidRPr="382BFC7A">
        <w:rPr>
          <w:rFonts w:asciiTheme="minorHAnsi" w:eastAsia="Georgia" w:hAnsiTheme="minorHAnsi" w:cstheme="minorBidi"/>
          <w:color w:val="585756"/>
        </w:rPr>
        <w:t xml:space="preserve">This clause is without prejudice to the possible application of other measures as of right provided in the GIR, namely the unilateral termination of the contract and/or the exclusion from procurement by the contracting authority for a determined duration. </w:t>
      </w:r>
    </w:p>
    <w:p w14:paraId="521C618F" w14:textId="2A9A6D8D" w:rsidR="00EB67AF" w:rsidRPr="00C05E0F" w:rsidRDefault="00EB67AF" w:rsidP="00C05E0F">
      <w:pPr>
        <w:rPr>
          <w:rFonts w:eastAsia="Georgia"/>
          <w:b/>
          <w:color w:val="585756"/>
          <w:sz w:val="24"/>
          <w:szCs w:val="24"/>
        </w:rPr>
      </w:pPr>
      <w:r w:rsidRPr="00C05E0F">
        <w:rPr>
          <w:rFonts w:eastAsia="Georgia"/>
          <w:b/>
          <w:color w:val="585756"/>
          <w:sz w:val="24"/>
          <w:szCs w:val="24"/>
        </w:rPr>
        <w:t xml:space="preserve">Failure of performance (Art. 44) </w:t>
      </w:r>
    </w:p>
    <w:p w14:paraId="25D78EE8"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§1 The contractor is considered to be in failure of performance under the contract: </w:t>
      </w:r>
    </w:p>
    <w:p w14:paraId="59921998"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1° when the delivery is not carried out in accordance with the conditions specified in the procurement documents; </w:t>
      </w:r>
    </w:p>
    <w:p w14:paraId="54ECC8B7"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2° at any time, when the delivery has not progressed in such a way that it can be fully completed on the due dates; </w:t>
      </w:r>
    </w:p>
    <w:p w14:paraId="1ADCEEEC"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3° when he does not observe written orders, which have been given in due form by the contracting authority. </w:t>
      </w:r>
    </w:p>
    <w:p w14:paraId="28C6906E"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§2 Any failure to comply with the provisions of the contract, including the non-observance of orders of the contracting authority, is recorded in a report (‘process verbal’), a copy of which will be sent immediately to the contractor by registered mail. </w:t>
      </w:r>
    </w:p>
    <w:p w14:paraId="649F8461"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lastRenderedPageBreak/>
        <w:t xml:space="preserve">The contractor must repair the defects without any delay. He may assert his right of defence by registered letter addressed to the contracting authority within fifteen days from the date of dispatch of the report (process verbal). Silence on his part after this period shall be deemed as acknowledgement of the reported facts. </w:t>
      </w:r>
    </w:p>
    <w:p w14:paraId="4ADC9898" w14:textId="2E1CED6C" w:rsidR="00EB67AF" w:rsidRPr="0098208B" w:rsidRDefault="00EB67AF" w:rsidP="0098208B">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Any defects detected that can be attributed to the contractor render him liable to one or more of the measures provided for in Articles 45 to 49, 154 and 155. </w:t>
      </w:r>
    </w:p>
    <w:p w14:paraId="0BD6E62C" w14:textId="367888D8" w:rsidR="00EB67AF" w:rsidRPr="00BD5D27" w:rsidRDefault="00EB67AF" w:rsidP="00FB4035">
      <w:pPr>
        <w:rPr>
          <w:rFonts w:asciiTheme="minorHAnsi" w:hAnsiTheme="minorHAnsi" w:cstheme="minorHAnsi"/>
          <w:b/>
          <w:bCs/>
          <w:color w:val="404040" w:themeColor="text1" w:themeTint="BF"/>
          <w:u w:val="single"/>
        </w:rPr>
      </w:pPr>
      <w:r w:rsidRPr="00BD5D27">
        <w:rPr>
          <w:rFonts w:asciiTheme="minorHAnsi" w:hAnsiTheme="minorHAnsi" w:cstheme="minorHAnsi"/>
          <w:b/>
          <w:bCs/>
          <w:color w:val="404040" w:themeColor="text1" w:themeTint="BF"/>
          <w:u w:val="single"/>
        </w:rPr>
        <w:t xml:space="preserve">Fines for delay (Art. 46 and 154) </w:t>
      </w:r>
    </w:p>
    <w:p w14:paraId="4E48EF7D"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fines for delay differ from the penalties referred to in Article 45. They are due, without the need for notice, by the mere lapse of the performance period without the issuing of a report and they are automatically applied for the total number of days of delay. </w:t>
      </w:r>
    </w:p>
    <w:p w14:paraId="477B0461" w14:textId="5B0CD498" w:rsidR="00EB67AF" w:rsidRPr="00FB4035" w:rsidRDefault="00EB67AF" w:rsidP="00FB4035">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Regardless of the application of any fines for delay, the contractor indemnifies the contracting authority against damages for which it is liable towards third parties due to late performance of the contract. </w:t>
      </w:r>
    </w:p>
    <w:p w14:paraId="5563C684" w14:textId="3B31F6DA" w:rsidR="00EB67AF" w:rsidRPr="00BD5D27" w:rsidRDefault="00EB67AF" w:rsidP="00FB4035">
      <w:pPr>
        <w:rPr>
          <w:rFonts w:asciiTheme="minorHAnsi" w:hAnsiTheme="minorHAnsi" w:cstheme="minorHAnsi"/>
          <w:b/>
          <w:bCs/>
          <w:color w:val="404040" w:themeColor="text1" w:themeTint="BF"/>
          <w:u w:val="single"/>
        </w:rPr>
      </w:pPr>
      <w:r w:rsidRPr="00BD5D27">
        <w:rPr>
          <w:rFonts w:asciiTheme="minorHAnsi" w:hAnsiTheme="minorHAnsi" w:cstheme="minorHAnsi"/>
          <w:b/>
          <w:bCs/>
          <w:color w:val="404040" w:themeColor="text1" w:themeTint="BF"/>
          <w:u w:val="single"/>
        </w:rPr>
        <w:t xml:space="preserve">Measures as of right (Art. 47 and 155) </w:t>
      </w:r>
    </w:p>
    <w:p w14:paraId="6FC3A884"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§1 When, upon expiry of the term given in Article 44, §2, the contractor has not taken action or has presented means deemed unjustified by the contracting authority, the contracting authority may apply the measures as of right described in paragraph 2. </w:t>
      </w:r>
    </w:p>
    <w:p w14:paraId="4024C5BE" w14:textId="519C22C2"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However, the contracting authority may apply measures as of right without waiting for the expiry of the term given in Article 44, §2, when the contractor has explicitly </w:t>
      </w:r>
      <w:r w:rsidR="00FB4035" w:rsidRPr="00FB4035">
        <w:rPr>
          <w:rFonts w:asciiTheme="minorHAnsi" w:eastAsia="Georgia" w:hAnsiTheme="minorHAnsi" w:cstheme="minorHAnsi"/>
          <w:color w:val="585756"/>
        </w:rPr>
        <w:t>recognized</w:t>
      </w:r>
      <w:r w:rsidRPr="00FB4035">
        <w:rPr>
          <w:rFonts w:asciiTheme="minorHAnsi" w:eastAsia="Georgia" w:hAnsiTheme="minorHAnsi" w:cstheme="minorHAnsi"/>
          <w:color w:val="585756"/>
        </w:rPr>
        <w:t xml:space="preserve"> the defects detected. </w:t>
      </w:r>
    </w:p>
    <w:p w14:paraId="5DC2D22E"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§2 The measures as of right are: </w:t>
      </w:r>
    </w:p>
    <w:p w14:paraId="1606057B"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1° Unilateral termination of the contract. In this case the entire performance bond, or if no bond has been posted an equivalent amount, is acquired as of right by the contracting authority as lump sum damages. This measure excludes the application of any fine for delay in performance in respect of the terminated part; </w:t>
      </w:r>
    </w:p>
    <w:p w14:paraId="000D0033"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2° Performance under regie of all or part of the non-performed contract; </w:t>
      </w:r>
    </w:p>
    <w:p w14:paraId="0DCD6711"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3° Conclusion of one or more replacement contracts with one or more third parties for all or part of the contract remaining to be performed. </w:t>
      </w:r>
    </w:p>
    <w:p w14:paraId="090F9457" w14:textId="0CF5770E" w:rsidR="00EB67AF" w:rsidRPr="00FB4035" w:rsidRDefault="00EB67AF" w:rsidP="00FB4035">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measures referred to in 1°, 2° and 3° will be taken at the expense and risk of the defaulting contractor. However, any fines or penalties imposed during the performance of a replacement contract will be borne by the new contractor. </w:t>
      </w:r>
    </w:p>
    <w:p w14:paraId="35BA94CA" w14:textId="1F2608CA" w:rsidR="00EB67AF" w:rsidRPr="00F46CCE" w:rsidRDefault="000F3132" w:rsidP="000F3132">
      <w:pPr>
        <w:pStyle w:val="Heading2"/>
        <w:rPr>
          <w:lang w:val="en-US"/>
        </w:rPr>
      </w:pPr>
      <w:bookmarkStart w:id="85" w:name="_Toc182823288"/>
      <w:r w:rsidRPr="00F46CCE">
        <w:rPr>
          <w:lang w:val="en-US"/>
        </w:rPr>
        <w:t>4</w:t>
      </w:r>
      <w:r w:rsidR="008057DC" w:rsidRPr="00F46CCE">
        <w:rPr>
          <w:lang w:val="en-US"/>
        </w:rPr>
        <w:t>.18</w:t>
      </w:r>
      <w:r w:rsidR="00EB67AF" w:rsidRPr="00F46CCE">
        <w:rPr>
          <w:lang w:val="en-US"/>
        </w:rPr>
        <w:t xml:space="preserve"> End of the public contract</w:t>
      </w:r>
      <w:bookmarkEnd w:id="85"/>
      <w:r w:rsidR="00EB67AF" w:rsidRPr="00F46CCE">
        <w:rPr>
          <w:lang w:val="en-US"/>
        </w:rPr>
        <w:t xml:space="preserve">  </w:t>
      </w:r>
    </w:p>
    <w:p w14:paraId="51EAD24A" w14:textId="6104B64E" w:rsidR="00EB67AF" w:rsidRPr="00DA51D4" w:rsidRDefault="00EB67AF" w:rsidP="00FB4035">
      <w:pPr>
        <w:rPr>
          <w:rFonts w:asciiTheme="minorHAnsi" w:hAnsiTheme="minorHAnsi" w:cstheme="minorHAnsi"/>
          <w:b/>
          <w:bCs/>
          <w:color w:val="404040" w:themeColor="text1" w:themeTint="BF"/>
        </w:rPr>
      </w:pPr>
      <w:r w:rsidRPr="00DA51D4">
        <w:rPr>
          <w:rFonts w:asciiTheme="minorHAnsi" w:hAnsiTheme="minorHAnsi" w:cstheme="minorHAnsi"/>
          <w:b/>
          <w:bCs/>
          <w:color w:val="404040" w:themeColor="text1" w:themeTint="BF"/>
        </w:rPr>
        <w:t xml:space="preserve">Acceptance of the services performed (Art. 64-65 and 156) </w:t>
      </w:r>
    </w:p>
    <w:p w14:paraId="3892309B"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managing official will closely follow up the services during performance. </w:t>
      </w:r>
    </w:p>
    <w:p w14:paraId="5B5F8E56"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services will not be accepted until after fulfilling audit checks, technical acceptance and prescribed tests.  </w:t>
      </w:r>
    </w:p>
    <w:p w14:paraId="04259DD8"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contracting authority disposes of a verification term of thirty days starting on the final or partial end date of the services, set in conformity with the modalities in the procurement </w:t>
      </w:r>
      <w:r w:rsidRPr="00FB4035">
        <w:rPr>
          <w:rFonts w:asciiTheme="minorHAnsi" w:eastAsia="Georgia" w:hAnsiTheme="minorHAnsi" w:cstheme="minorHAnsi"/>
          <w:color w:val="585756"/>
        </w:rPr>
        <w:lastRenderedPageBreak/>
        <w:t xml:space="preserve">documents, to carry out the acceptance formalities and to notify the result to the service provider. This term commences provided that the contracting authority possesses, at the same time, the list of services delivered or the invoice. Upon expiry of the thirty-day term following the date stipulated for completion of the entirety of the services, depending on the case, an acceptance report or a refusal of acceptance report will be drawn up. </w:t>
      </w:r>
    </w:p>
    <w:p w14:paraId="32251BFF" w14:textId="77777777" w:rsidR="00EB67AF" w:rsidRPr="00FB4035" w:rsidRDefault="00EB67AF" w:rsidP="00EB67AF">
      <w:pPr>
        <w:spacing w:after="119"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Where the services are completed before or after this date, it is the responsibility of the service provider to notify the managing official by registered letter, and at the same time to ask for the acceptance procedure to be carried out. Within thirty days after the date of receipt of the service provider’s request, an acceptance or a refusal of acceptance report will be drawn up, depending on the case. </w:t>
      </w:r>
    </w:p>
    <w:p w14:paraId="46C02696" w14:textId="6719CDCA" w:rsidR="00EB67AF" w:rsidRPr="00FB4035" w:rsidRDefault="00EB67AF" w:rsidP="00FB4035">
      <w:pPr>
        <w:spacing w:after="265"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acceptance specified above is final. </w:t>
      </w:r>
    </w:p>
    <w:p w14:paraId="54952687" w14:textId="5C16E757" w:rsidR="00EB67AF" w:rsidRPr="00F46CCE" w:rsidRDefault="000F3132" w:rsidP="000F3132">
      <w:pPr>
        <w:pStyle w:val="Heading2"/>
        <w:rPr>
          <w:lang w:val="en-US"/>
        </w:rPr>
      </w:pPr>
      <w:bookmarkStart w:id="86" w:name="_Toc182823289"/>
      <w:r w:rsidRPr="00F46CCE">
        <w:rPr>
          <w:lang w:val="en-US"/>
        </w:rPr>
        <w:t>4</w:t>
      </w:r>
      <w:r w:rsidR="00511565" w:rsidRPr="00F46CCE">
        <w:rPr>
          <w:lang w:val="en-US"/>
        </w:rPr>
        <w:t>.19</w:t>
      </w:r>
      <w:r w:rsidR="00EB67AF" w:rsidRPr="00F46CCE">
        <w:rPr>
          <w:lang w:val="en-US"/>
        </w:rPr>
        <w:t xml:space="preserve"> Invoicing and payment of services (Art. 66 to 72 – 160)</w:t>
      </w:r>
      <w:bookmarkEnd w:id="86"/>
      <w:r w:rsidR="00EB67AF" w:rsidRPr="00F46CCE">
        <w:rPr>
          <w:lang w:val="en-US"/>
        </w:rPr>
        <w:t xml:space="preserve"> </w:t>
      </w:r>
    </w:p>
    <w:p w14:paraId="46C2EE9B" w14:textId="77777777" w:rsidR="00FB4035" w:rsidRPr="00FB4035" w:rsidRDefault="00FB4035" w:rsidP="00FB4035">
      <w:pPr>
        <w:autoSpaceDE w:val="0"/>
        <w:autoSpaceDN w:val="0"/>
        <w:adjustRightInd w:val="0"/>
        <w:spacing w:after="0" w:line="276" w:lineRule="auto"/>
        <w:jc w:val="both"/>
      </w:pPr>
      <w:r w:rsidRPr="00FB4035">
        <w:rPr>
          <w:rFonts w:eastAsiaTheme="minorHAnsi"/>
          <w:color w:val="565554"/>
        </w:rPr>
        <w:t xml:space="preserve">The contractor sends (one copy only of) the invoices and the contract acceptance report (original copy) to the address on the order form. </w:t>
      </w:r>
    </w:p>
    <w:p w14:paraId="3F48953D" w14:textId="77777777" w:rsidR="00FB4035" w:rsidRPr="00FB4035" w:rsidRDefault="00FB4035" w:rsidP="00FB4035">
      <w:pPr>
        <w:autoSpaceDE w:val="0"/>
        <w:autoSpaceDN w:val="0"/>
        <w:adjustRightInd w:val="0"/>
        <w:spacing w:after="0" w:line="276" w:lineRule="auto"/>
        <w:jc w:val="both"/>
        <w:rPr>
          <w:rFonts w:eastAsiaTheme="minorHAnsi"/>
          <w:color w:val="565554"/>
        </w:rPr>
      </w:pPr>
      <w:r w:rsidRPr="00FB4035">
        <w:rPr>
          <w:rFonts w:eastAsiaTheme="minorHAnsi"/>
          <w:color w:val="565554"/>
        </w:rPr>
        <w:t xml:space="preserve">Only delivery that has been performed correctly may be invoiced. </w:t>
      </w:r>
    </w:p>
    <w:p w14:paraId="5E921256" w14:textId="77777777" w:rsidR="00FB4035" w:rsidRPr="00FB4035" w:rsidRDefault="00FB4035" w:rsidP="00FB4035">
      <w:pPr>
        <w:autoSpaceDE w:val="0"/>
        <w:autoSpaceDN w:val="0"/>
        <w:adjustRightInd w:val="0"/>
        <w:spacing w:after="0" w:line="276" w:lineRule="auto"/>
        <w:jc w:val="both"/>
        <w:rPr>
          <w:rFonts w:eastAsiaTheme="minorHAnsi"/>
        </w:rPr>
      </w:pPr>
      <w:r w:rsidRPr="00FB4035">
        <w:rPr>
          <w:rFonts w:eastAsiaTheme="minorHAnsi"/>
          <w:color w:val="565554"/>
        </w:rPr>
        <w:t xml:space="preserve">The contracting authority disposes of a period for verification of thirty days starting on the end date of the delivery, set in conformity with the modalities in the procurement documents, to carry out the technical acceptance and provisional acceptance formalities and to notify the result to the supplier. </w:t>
      </w:r>
    </w:p>
    <w:p w14:paraId="24D64A88" w14:textId="77777777" w:rsidR="00FB4035" w:rsidRPr="00FB4035" w:rsidRDefault="00FB4035" w:rsidP="00FB4035">
      <w:pPr>
        <w:autoSpaceDE w:val="0"/>
        <w:autoSpaceDN w:val="0"/>
        <w:adjustRightInd w:val="0"/>
        <w:spacing w:after="0" w:line="276" w:lineRule="auto"/>
        <w:jc w:val="both"/>
        <w:rPr>
          <w:rFonts w:asciiTheme="minorHAnsi" w:eastAsiaTheme="minorHAnsi" w:hAnsiTheme="minorHAnsi" w:cstheme="minorHAnsi"/>
        </w:rPr>
      </w:pPr>
      <w:r w:rsidRPr="00FB4035">
        <w:rPr>
          <w:rFonts w:asciiTheme="minorHAnsi" w:eastAsiaTheme="minorHAnsi" w:hAnsiTheme="minorHAnsi" w:cstheme="minorHAnsi"/>
          <w:color w:val="565554"/>
        </w:rPr>
        <w:t xml:space="preserve">The amount owed to the supplier must be paid within thirty days with effect from the expiry of the verification term or with effect from the day after the last day of the verification term, if this is less than thirty days. And provided that the contracting authority possesses, at the same time, the duly established invoice, the applicable agreed discount and delivery note may be required. </w:t>
      </w:r>
    </w:p>
    <w:p w14:paraId="4BF5FC5A" w14:textId="77777777" w:rsidR="00FB4035" w:rsidRPr="00FB4035" w:rsidRDefault="00FB4035" w:rsidP="00FB4035">
      <w:pPr>
        <w:spacing w:line="276" w:lineRule="auto"/>
        <w:jc w:val="both"/>
        <w:rPr>
          <w:rFonts w:asciiTheme="minorHAnsi" w:eastAsiaTheme="minorHAnsi" w:hAnsiTheme="minorHAnsi" w:cstheme="minorHAnsi"/>
          <w:color w:val="585756"/>
          <w:lang w:val="en-GB"/>
        </w:rPr>
      </w:pPr>
      <w:r w:rsidRPr="00FB4035">
        <w:rPr>
          <w:rFonts w:asciiTheme="minorHAnsi" w:eastAsiaTheme="minorHAnsi" w:hAnsiTheme="minorHAnsi" w:cstheme="minorHAnsi"/>
          <w:color w:val="585756"/>
          <w:lang w:val="en-GB"/>
        </w:rPr>
        <w:t>When the procurement documents do not provide for any separate debt claim, the invoice will constitute the debt claim.</w:t>
      </w:r>
    </w:p>
    <w:p w14:paraId="36DEE455" w14:textId="77777777" w:rsidR="00FB4035" w:rsidRPr="00FB4035" w:rsidRDefault="00FB4035" w:rsidP="00FB4035">
      <w:pPr>
        <w:autoSpaceDE w:val="0"/>
        <w:autoSpaceDN w:val="0"/>
        <w:adjustRightInd w:val="0"/>
        <w:spacing w:after="0" w:line="276" w:lineRule="auto"/>
        <w:jc w:val="both"/>
        <w:rPr>
          <w:rFonts w:asciiTheme="minorHAnsi" w:eastAsiaTheme="minorHAnsi" w:hAnsiTheme="minorHAnsi" w:cstheme="minorHAnsi"/>
          <w:color w:val="565554"/>
        </w:rPr>
      </w:pPr>
      <w:r w:rsidRPr="00FB4035">
        <w:rPr>
          <w:rFonts w:asciiTheme="minorHAnsi" w:eastAsiaTheme="minorHAnsi" w:hAnsiTheme="minorHAnsi" w:cstheme="minorHAnsi"/>
          <w:color w:val="565554"/>
        </w:rPr>
        <w:t xml:space="preserve">The invoice must be in EURO. </w:t>
      </w:r>
    </w:p>
    <w:p w14:paraId="1FEA7057" w14:textId="77777777" w:rsidR="00FB4035" w:rsidRPr="00FB4035" w:rsidRDefault="00FB4035" w:rsidP="00FB4035">
      <w:pPr>
        <w:autoSpaceDE w:val="0"/>
        <w:autoSpaceDN w:val="0"/>
        <w:adjustRightInd w:val="0"/>
        <w:spacing w:after="0" w:line="276" w:lineRule="auto"/>
        <w:jc w:val="both"/>
        <w:rPr>
          <w:rFonts w:asciiTheme="minorHAnsi" w:eastAsiaTheme="minorHAnsi" w:hAnsiTheme="minorHAnsi" w:cstheme="minorHAnsi"/>
          <w:color w:val="565554"/>
        </w:rPr>
      </w:pPr>
    </w:p>
    <w:p w14:paraId="7FE47CD0" w14:textId="0BCFB3D3" w:rsidR="00FB4035" w:rsidRPr="00FB4035" w:rsidRDefault="00FB4035" w:rsidP="1E1713C4">
      <w:pPr>
        <w:spacing w:after="0" w:line="360" w:lineRule="auto"/>
        <w:jc w:val="both"/>
        <w:rPr>
          <w:rFonts w:asciiTheme="minorHAnsi" w:eastAsia="Times New Roman" w:hAnsiTheme="minorHAnsi" w:cstheme="minorBidi"/>
          <w:noProof/>
          <w:color w:val="585756"/>
          <w:lang w:val="en-GB"/>
        </w:rPr>
      </w:pPr>
      <w:r w:rsidRPr="7F6B6A0B">
        <w:rPr>
          <w:rFonts w:asciiTheme="minorHAnsi" w:eastAsia="Times New Roman" w:hAnsiTheme="minorHAnsi" w:cstheme="minorBidi"/>
          <w:noProof/>
          <w:color w:val="585756"/>
          <w:lang w:val="en-GB"/>
        </w:rPr>
        <w:t xml:space="preserve">Payment corresponding to 100 % of the order form shall be made after  </w:t>
      </w:r>
      <w:r w:rsidR="20F70359" w:rsidRPr="7F6B6A0B">
        <w:rPr>
          <w:rFonts w:asciiTheme="minorHAnsi" w:eastAsia="Times New Roman" w:hAnsiTheme="minorHAnsi" w:cstheme="minorBidi"/>
          <w:noProof/>
          <w:color w:val="585756"/>
          <w:lang w:val="en-GB"/>
        </w:rPr>
        <w:t xml:space="preserve">approval of related deliverables </w:t>
      </w:r>
      <w:r w:rsidR="0B251EDC" w:rsidRPr="7F6B6A0B">
        <w:rPr>
          <w:rFonts w:asciiTheme="minorHAnsi" w:eastAsia="Times New Roman" w:hAnsiTheme="minorHAnsi" w:cstheme="minorBidi"/>
          <w:noProof/>
          <w:color w:val="585756"/>
          <w:lang w:val="en-GB"/>
        </w:rPr>
        <w:t xml:space="preserve">, notwithstanding reimbursement of any </w:t>
      </w:r>
      <w:r w:rsidRPr="7F6B6A0B">
        <w:rPr>
          <w:rFonts w:asciiTheme="minorHAnsi" w:eastAsia="Times New Roman" w:hAnsiTheme="minorHAnsi" w:cstheme="minorBidi"/>
          <w:noProof/>
          <w:color w:val="585756"/>
          <w:lang w:val="en-GB"/>
        </w:rPr>
        <w:t xml:space="preserve">  advance payment </w:t>
      </w:r>
      <w:r w:rsidR="2BC6E72A" w:rsidRPr="7F6B6A0B">
        <w:rPr>
          <w:rFonts w:asciiTheme="minorHAnsi" w:eastAsia="Times New Roman" w:hAnsiTheme="minorHAnsi" w:cstheme="minorBidi"/>
          <w:noProof/>
          <w:color w:val="585756"/>
          <w:lang w:val="en-GB"/>
        </w:rPr>
        <w:t>that might had</w:t>
      </w:r>
      <w:r w:rsidRPr="7F6B6A0B">
        <w:rPr>
          <w:rFonts w:asciiTheme="minorHAnsi" w:eastAsia="Times New Roman" w:hAnsiTheme="minorHAnsi" w:cstheme="minorBidi"/>
          <w:noProof/>
          <w:color w:val="585756"/>
          <w:lang w:val="en-GB"/>
        </w:rPr>
        <w:t xml:space="preserve"> been granted</w:t>
      </w:r>
      <w:r w:rsidR="0DB5EF61" w:rsidRPr="7F6B6A0B">
        <w:rPr>
          <w:rFonts w:asciiTheme="minorHAnsi" w:eastAsia="Times New Roman" w:hAnsiTheme="minorHAnsi" w:cstheme="minorBidi"/>
          <w:noProof/>
          <w:color w:val="585756"/>
          <w:lang w:val="en-GB"/>
        </w:rPr>
        <w:t xml:space="preserve"> as follows</w:t>
      </w:r>
    </w:p>
    <w:tbl>
      <w:tblPr>
        <w:tblStyle w:val="TableGrid4"/>
        <w:tblW w:w="0" w:type="auto"/>
        <w:tblLook w:val="04A0" w:firstRow="1" w:lastRow="0" w:firstColumn="1" w:lastColumn="0" w:noHBand="0" w:noVBand="1"/>
      </w:tblPr>
      <w:tblGrid>
        <w:gridCol w:w="6799"/>
        <w:gridCol w:w="1705"/>
      </w:tblGrid>
      <w:tr w:rsidR="00FB4035" w:rsidRPr="00FB4035" w14:paraId="63C48FAA" w14:textId="77777777" w:rsidTr="444375F9">
        <w:tc>
          <w:tcPr>
            <w:tcW w:w="6799" w:type="dxa"/>
            <w:shd w:val="clear" w:color="auto" w:fill="D0CECE" w:themeFill="background2" w:themeFillShade="E6"/>
          </w:tcPr>
          <w:p w14:paraId="7B953524" w14:textId="77777777" w:rsidR="00FB4035" w:rsidRPr="00FB4035" w:rsidRDefault="00FB4035" w:rsidP="001B12E3">
            <w:pPr>
              <w:rPr>
                <w:rFonts w:asciiTheme="minorHAnsi" w:eastAsiaTheme="minorHAnsi" w:hAnsiTheme="minorHAnsi" w:cstheme="minorHAnsi"/>
                <w:b/>
                <w:bCs/>
                <w:color w:val="585756"/>
                <w:lang w:eastAsia="ja-JP"/>
              </w:rPr>
            </w:pPr>
            <w:r w:rsidRPr="00FB4035">
              <w:rPr>
                <w:rFonts w:asciiTheme="minorHAnsi" w:eastAsiaTheme="minorHAnsi" w:hAnsiTheme="minorHAnsi" w:cstheme="minorHAnsi"/>
                <w:b/>
                <w:bCs/>
                <w:color w:val="585756"/>
                <w:lang w:eastAsia="ja-JP"/>
              </w:rPr>
              <w:t>Deliverables</w:t>
            </w:r>
          </w:p>
        </w:tc>
        <w:tc>
          <w:tcPr>
            <w:tcW w:w="1705" w:type="dxa"/>
            <w:shd w:val="clear" w:color="auto" w:fill="D0CECE" w:themeFill="background2" w:themeFillShade="E6"/>
          </w:tcPr>
          <w:p w14:paraId="26249067" w14:textId="77777777" w:rsidR="00FB4035" w:rsidRPr="00FB4035" w:rsidRDefault="00FB4035" w:rsidP="444375F9">
            <w:pPr>
              <w:jc w:val="both"/>
              <w:rPr>
                <w:rFonts w:asciiTheme="minorHAnsi" w:eastAsiaTheme="minorEastAsia" w:hAnsiTheme="minorHAnsi" w:cstheme="minorBidi"/>
                <w:b/>
                <w:bCs/>
                <w:color w:val="585756"/>
                <w:lang w:eastAsia="ja-JP"/>
              </w:rPr>
            </w:pPr>
            <w:r w:rsidRPr="444375F9">
              <w:rPr>
                <w:rFonts w:asciiTheme="minorHAnsi" w:eastAsiaTheme="minorEastAsia" w:hAnsiTheme="minorHAnsi" w:cstheme="minorBidi"/>
                <w:b/>
                <w:bCs/>
                <w:color w:val="585756"/>
                <w:lang w:eastAsia="ja-JP"/>
              </w:rPr>
              <w:t>Percent per deliverables</w:t>
            </w:r>
          </w:p>
        </w:tc>
      </w:tr>
      <w:tr w:rsidR="00FB4035" w:rsidRPr="00FB4035" w14:paraId="4F5FA9B0" w14:textId="77777777" w:rsidTr="444375F9">
        <w:tc>
          <w:tcPr>
            <w:tcW w:w="8504" w:type="dxa"/>
            <w:gridSpan w:val="2"/>
          </w:tcPr>
          <w:p w14:paraId="06C85B35" w14:textId="424FC375" w:rsidR="00FB4035" w:rsidRPr="00FB4035" w:rsidRDefault="00FB4035" w:rsidP="7F6B6A0B">
            <w:pPr>
              <w:rPr>
                <w:rFonts w:asciiTheme="minorHAnsi" w:eastAsiaTheme="minorEastAsia" w:hAnsiTheme="minorHAnsi" w:cstheme="minorBidi"/>
                <w:b/>
                <w:bCs/>
                <w:color w:val="585756"/>
                <w:lang w:eastAsia="ja-JP"/>
              </w:rPr>
            </w:pPr>
            <w:r w:rsidRPr="483DFD63">
              <w:rPr>
                <w:rFonts w:asciiTheme="minorHAnsi" w:eastAsiaTheme="minorEastAsia" w:hAnsiTheme="minorHAnsi" w:cstheme="minorBidi"/>
                <w:b/>
                <w:bCs/>
                <w:color w:val="585756"/>
                <w:lang w:eastAsia="ja-JP"/>
              </w:rPr>
              <w:t>Phase 1: a) Develop a Maintenance and asset management strategy</w:t>
            </w:r>
          </w:p>
        </w:tc>
      </w:tr>
      <w:tr w:rsidR="00FB4035" w:rsidRPr="00FB4035" w14:paraId="54A4DB15" w14:textId="77777777" w:rsidTr="444375F9">
        <w:tc>
          <w:tcPr>
            <w:tcW w:w="6799" w:type="dxa"/>
          </w:tcPr>
          <w:p w14:paraId="23FDAFF0" w14:textId="77777777" w:rsidR="00FB4035" w:rsidRPr="00FB4035" w:rsidRDefault="00FB4035" w:rsidP="00FB4035">
            <w:pPr>
              <w:widowControl w:val="0"/>
              <w:tabs>
                <w:tab w:val="left" w:pos="820"/>
              </w:tabs>
              <w:spacing w:before="1"/>
              <w:ind w:right="-20"/>
              <w:jc w:val="both"/>
              <w:rPr>
                <w:rFonts w:asciiTheme="minorHAnsi" w:eastAsia="Arial" w:hAnsiTheme="minorHAnsi" w:cstheme="minorHAnsi"/>
                <w:color w:val="585756"/>
                <w:lang w:val="en-GB"/>
              </w:rPr>
            </w:pPr>
            <w:r w:rsidRPr="00FB4035">
              <w:rPr>
                <w:rFonts w:asciiTheme="minorHAnsi" w:eastAsia="Arial" w:hAnsiTheme="minorHAnsi" w:cstheme="minorHAnsi"/>
                <w:color w:val="585756"/>
                <w:spacing w:val="-4"/>
                <w:lang w:val="en-GB"/>
              </w:rPr>
              <w:t>Inception</w:t>
            </w:r>
            <w:r w:rsidRPr="00FB4035">
              <w:rPr>
                <w:rFonts w:asciiTheme="minorHAnsi" w:eastAsia="Arial" w:hAnsiTheme="minorHAnsi" w:cstheme="minorHAnsi"/>
                <w:color w:val="585756"/>
                <w:spacing w:val="1"/>
                <w:lang w:val="en-GB"/>
              </w:rPr>
              <w:t xml:space="preserve"> </w:t>
            </w:r>
            <w:r w:rsidRPr="00FB4035">
              <w:rPr>
                <w:rFonts w:asciiTheme="minorHAnsi" w:eastAsia="Arial" w:hAnsiTheme="minorHAnsi" w:cstheme="minorHAnsi"/>
                <w:color w:val="585756"/>
                <w:lang w:val="en-GB"/>
              </w:rPr>
              <w:t>r</w:t>
            </w:r>
            <w:r w:rsidRPr="00FB4035">
              <w:rPr>
                <w:rFonts w:asciiTheme="minorHAnsi" w:eastAsia="Arial" w:hAnsiTheme="minorHAnsi" w:cstheme="minorHAnsi"/>
                <w:color w:val="585756"/>
                <w:spacing w:val="2"/>
                <w:lang w:val="en-GB"/>
              </w:rPr>
              <w:t>e</w:t>
            </w:r>
            <w:r w:rsidRPr="00FB4035">
              <w:rPr>
                <w:rFonts w:asciiTheme="minorHAnsi" w:eastAsia="Arial" w:hAnsiTheme="minorHAnsi" w:cstheme="minorHAnsi"/>
                <w:color w:val="585756"/>
                <w:lang w:val="en-GB"/>
              </w:rPr>
              <w:t xml:space="preserve">port </w:t>
            </w:r>
          </w:p>
        </w:tc>
        <w:tc>
          <w:tcPr>
            <w:tcW w:w="1705" w:type="dxa"/>
          </w:tcPr>
          <w:p w14:paraId="56534C59" w14:textId="77777777" w:rsidR="00FB4035" w:rsidRPr="00FB4035" w:rsidRDefault="00FB4035" w:rsidP="00FB4035">
            <w:pPr>
              <w:spacing w:line="360" w:lineRule="auto"/>
              <w:jc w:val="center"/>
              <w:rPr>
                <w:rFonts w:asciiTheme="minorHAnsi" w:eastAsia="Times New Roman" w:hAnsiTheme="minorHAnsi" w:cstheme="minorBidi"/>
                <w:noProof/>
                <w:color w:val="585756"/>
                <w:lang w:val="en-GB"/>
              </w:rPr>
            </w:pPr>
            <w:r w:rsidRPr="00FB4035">
              <w:rPr>
                <w:rFonts w:asciiTheme="minorHAnsi" w:eastAsia="Times New Roman" w:hAnsiTheme="minorHAnsi" w:cstheme="minorBidi"/>
                <w:noProof/>
                <w:color w:val="585756"/>
                <w:lang w:val="en-GB"/>
              </w:rPr>
              <w:t>10%</w:t>
            </w:r>
          </w:p>
        </w:tc>
      </w:tr>
      <w:tr w:rsidR="00FB4035" w:rsidRPr="00FB4035" w14:paraId="257DF0D0" w14:textId="77777777" w:rsidTr="444375F9">
        <w:tc>
          <w:tcPr>
            <w:tcW w:w="6799" w:type="dxa"/>
          </w:tcPr>
          <w:p w14:paraId="53758BEB" w14:textId="77777777" w:rsidR="00FB4035" w:rsidRPr="00FB4035" w:rsidRDefault="00FB4035" w:rsidP="00FB4035">
            <w:pPr>
              <w:widowControl w:val="0"/>
              <w:tabs>
                <w:tab w:val="left" w:pos="820"/>
              </w:tabs>
              <w:spacing w:before="1"/>
              <w:ind w:right="-20"/>
              <w:jc w:val="both"/>
              <w:rPr>
                <w:rFonts w:asciiTheme="minorHAnsi" w:eastAsia="Arial" w:hAnsiTheme="minorHAnsi" w:cstheme="minorHAnsi"/>
                <w:color w:val="585756"/>
                <w:spacing w:val="-4"/>
                <w:lang w:val="en-GB"/>
              </w:rPr>
            </w:pPr>
            <w:r w:rsidRPr="00FB4035">
              <w:rPr>
                <w:rFonts w:asciiTheme="minorHAnsi" w:eastAsiaTheme="minorEastAsia" w:hAnsiTheme="minorHAnsi" w:cstheme="minorBidi"/>
                <w:color w:val="585756"/>
                <w:sz w:val="21"/>
                <w:lang w:val="en-GB" w:eastAsia="ja-JP"/>
              </w:rPr>
              <w:t>Proposals Maintenance and asset management</w:t>
            </w:r>
          </w:p>
        </w:tc>
        <w:tc>
          <w:tcPr>
            <w:tcW w:w="1705" w:type="dxa"/>
          </w:tcPr>
          <w:p w14:paraId="5F85A7A9" w14:textId="77777777" w:rsidR="00FB4035" w:rsidRPr="00FB4035" w:rsidRDefault="00FB4035" w:rsidP="00FB4035">
            <w:pPr>
              <w:spacing w:line="360" w:lineRule="auto"/>
              <w:jc w:val="center"/>
              <w:rPr>
                <w:rFonts w:asciiTheme="minorHAnsi" w:eastAsia="Times New Roman" w:hAnsiTheme="minorHAnsi" w:cstheme="minorBidi"/>
                <w:noProof/>
                <w:color w:val="585756"/>
                <w:lang w:val="en-GB"/>
              </w:rPr>
            </w:pPr>
            <w:r w:rsidRPr="00FB4035">
              <w:rPr>
                <w:rFonts w:asciiTheme="minorHAnsi" w:eastAsia="Times New Roman" w:hAnsiTheme="minorHAnsi" w:cstheme="minorBidi"/>
                <w:noProof/>
                <w:color w:val="585756"/>
                <w:lang w:val="en-GB"/>
              </w:rPr>
              <w:t>10%</w:t>
            </w:r>
          </w:p>
        </w:tc>
      </w:tr>
      <w:tr w:rsidR="00FB4035" w:rsidRPr="00FB4035" w14:paraId="25CC175B" w14:textId="77777777" w:rsidTr="444375F9">
        <w:tc>
          <w:tcPr>
            <w:tcW w:w="6799" w:type="dxa"/>
          </w:tcPr>
          <w:p w14:paraId="6B8C1D0C" w14:textId="77777777" w:rsidR="00FB4035" w:rsidRPr="00FB4035" w:rsidRDefault="00FB4035" w:rsidP="00FB4035">
            <w:pPr>
              <w:widowControl w:val="0"/>
              <w:tabs>
                <w:tab w:val="left" w:pos="820"/>
              </w:tabs>
              <w:spacing w:line="261" w:lineRule="exact"/>
              <w:ind w:right="-20"/>
              <w:jc w:val="both"/>
              <w:rPr>
                <w:rFonts w:asciiTheme="minorHAnsi" w:eastAsia="Arial" w:hAnsiTheme="minorHAnsi" w:cstheme="minorHAnsi"/>
                <w:color w:val="585756"/>
                <w:lang w:val="en-GB"/>
              </w:rPr>
            </w:pPr>
            <w:r w:rsidRPr="00FB4035">
              <w:rPr>
                <w:rFonts w:asciiTheme="minorHAnsi" w:eastAsia="Times New Roman" w:hAnsiTheme="minorHAnsi" w:cstheme="minorHAnsi"/>
                <w:color w:val="585756"/>
                <w:lang w:val="en-GB"/>
              </w:rPr>
              <w:t>Consultative w</w:t>
            </w:r>
            <w:r w:rsidRPr="00FB4035">
              <w:rPr>
                <w:rFonts w:asciiTheme="minorHAnsi" w:eastAsia="Arial" w:hAnsiTheme="minorHAnsi" w:cstheme="minorHAnsi"/>
                <w:color w:val="585756"/>
                <w:lang w:val="en-GB"/>
              </w:rPr>
              <w:t>or</w:t>
            </w:r>
            <w:r w:rsidRPr="00FB4035">
              <w:rPr>
                <w:rFonts w:asciiTheme="minorHAnsi" w:eastAsia="Arial" w:hAnsiTheme="minorHAnsi" w:cstheme="minorHAnsi"/>
                <w:color w:val="585756"/>
                <w:spacing w:val="2"/>
                <w:lang w:val="en-GB"/>
              </w:rPr>
              <w:t>k</w:t>
            </w:r>
            <w:r w:rsidRPr="00FB4035">
              <w:rPr>
                <w:rFonts w:asciiTheme="minorHAnsi" w:eastAsia="Arial" w:hAnsiTheme="minorHAnsi" w:cstheme="minorHAnsi"/>
                <w:color w:val="585756"/>
                <w:spacing w:val="-3"/>
                <w:lang w:val="en-GB"/>
              </w:rPr>
              <w:t>s</w:t>
            </w:r>
            <w:r w:rsidRPr="00FB4035">
              <w:rPr>
                <w:rFonts w:asciiTheme="minorHAnsi" w:eastAsia="Arial" w:hAnsiTheme="minorHAnsi" w:cstheme="minorHAnsi"/>
                <w:color w:val="585756"/>
                <w:lang w:val="en-GB"/>
              </w:rPr>
              <w:t>hop/meeting</w:t>
            </w:r>
            <w:r w:rsidRPr="00FB4035">
              <w:rPr>
                <w:rFonts w:asciiTheme="minorHAnsi" w:eastAsia="Arial" w:hAnsiTheme="minorHAnsi" w:cstheme="minorHAnsi"/>
                <w:color w:val="585756"/>
                <w:spacing w:val="1"/>
                <w:lang w:val="en-GB"/>
              </w:rPr>
              <w:t xml:space="preserve"> </w:t>
            </w:r>
            <w:r w:rsidRPr="00FB4035">
              <w:rPr>
                <w:rFonts w:asciiTheme="minorHAnsi" w:eastAsia="Arial" w:hAnsiTheme="minorHAnsi" w:cstheme="minorHAnsi"/>
                <w:color w:val="585756"/>
                <w:lang w:val="en-GB"/>
              </w:rPr>
              <w:t>r</w:t>
            </w:r>
            <w:r w:rsidRPr="00FB4035">
              <w:rPr>
                <w:rFonts w:asciiTheme="minorHAnsi" w:eastAsia="Arial" w:hAnsiTheme="minorHAnsi" w:cstheme="minorHAnsi"/>
                <w:color w:val="585756"/>
                <w:spacing w:val="2"/>
                <w:lang w:val="en-GB"/>
              </w:rPr>
              <w:t>e</w:t>
            </w:r>
            <w:r w:rsidRPr="00FB4035">
              <w:rPr>
                <w:rFonts w:asciiTheme="minorHAnsi" w:eastAsia="Arial" w:hAnsiTheme="minorHAnsi" w:cstheme="minorHAnsi"/>
                <w:color w:val="585756"/>
                <w:lang w:val="en-GB"/>
              </w:rPr>
              <w:t>por</w:t>
            </w:r>
            <w:r w:rsidRPr="00FB4035">
              <w:rPr>
                <w:rFonts w:asciiTheme="minorHAnsi" w:eastAsia="Arial" w:hAnsiTheme="minorHAnsi" w:cstheme="minorHAnsi"/>
                <w:color w:val="585756"/>
                <w:spacing w:val="-1"/>
                <w:lang w:val="en-GB"/>
              </w:rPr>
              <w:t>t</w:t>
            </w:r>
            <w:r w:rsidRPr="00FB4035">
              <w:rPr>
                <w:rFonts w:asciiTheme="minorHAnsi" w:eastAsia="Arial" w:hAnsiTheme="minorHAnsi" w:cstheme="minorHAnsi"/>
                <w:color w:val="585756"/>
                <w:lang w:val="en-GB"/>
              </w:rPr>
              <w:t xml:space="preserve"> with </w:t>
            </w:r>
            <w:r w:rsidRPr="00FB4035">
              <w:rPr>
                <w:rFonts w:asciiTheme="minorHAnsi" w:eastAsia="Arial" w:hAnsiTheme="minorHAnsi" w:cstheme="minorHAnsi"/>
                <w:color w:val="585756"/>
                <w:spacing w:val="2"/>
                <w:lang w:val="en-GB"/>
              </w:rPr>
              <w:t>Institutions</w:t>
            </w:r>
            <w:r w:rsidRPr="00FB4035">
              <w:rPr>
                <w:rFonts w:asciiTheme="minorHAnsi" w:eastAsia="Arial" w:hAnsiTheme="minorHAnsi" w:cstheme="minorHAnsi"/>
                <w:color w:val="585756"/>
                <w:lang w:val="en-GB"/>
              </w:rPr>
              <w:t>, local authorities and community on local knowledge on maintenance approaches</w:t>
            </w:r>
          </w:p>
        </w:tc>
        <w:tc>
          <w:tcPr>
            <w:tcW w:w="1705" w:type="dxa"/>
          </w:tcPr>
          <w:p w14:paraId="79434C1E" w14:textId="77777777" w:rsidR="00FB4035" w:rsidRPr="00FB4035" w:rsidRDefault="00FB4035" w:rsidP="00FB4035">
            <w:pPr>
              <w:spacing w:line="360" w:lineRule="auto"/>
              <w:jc w:val="center"/>
              <w:rPr>
                <w:rFonts w:asciiTheme="minorHAnsi" w:eastAsia="Times New Roman" w:hAnsiTheme="minorHAnsi" w:cstheme="minorBidi"/>
                <w:noProof/>
                <w:color w:val="585756"/>
                <w:lang w:val="en-GB"/>
              </w:rPr>
            </w:pPr>
            <w:r w:rsidRPr="00FB4035">
              <w:rPr>
                <w:rFonts w:asciiTheme="minorHAnsi" w:eastAsia="Times New Roman" w:hAnsiTheme="minorHAnsi" w:cstheme="minorBidi"/>
                <w:noProof/>
                <w:color w:val="585756"/>
                <w:lang w:val="en-GB"/>
              </w:rPr>
              <w:t>30%</w:t>
            </w:r>
          </w:p>
        </w:tc>
      </w:tr>
      <w:tr w:rsidR="00FB4035" w:rsidRPr="00FB4035" w14:paraId="330024AE" w14:textId="77777777" w:rsidTr="444375F9">
        <w:tc>
          <w:tcPr>
            <w:tcW w:w="6799" w:type="dxa"/>
          </w:tcPr>
          <w:p w14:paraId="21A8CCA9" w14:textId="77777777" w:rsidR="00FB4035" w:rsidRPr="00FB4035" w:rsidRDefault="00FB4035" w:rsidP="00FB4035">
            <w:pPr>
              <w:widowControl w:val="0"/>
              <w:tabs>
                <w:tab w:val="left" w:pos="820"/>
              </w:tabs>
              <w:spacing w:line="264" w:lineRule="exact"/>
              <w:ind w:right="-20"/>
              <w:jc w:val="both"/>
              <w:rPr>
                <w:rFonts w:asciiTheme="minorHAnsi" w:eastAsia="Arial" w:hAnsiTheme="minorHAnsi" w:cstheme="minorBidi"/>
                <w:color w:val="585756"/>
                <w:lang w:val="en-GB"/>
              </w:rPr>
            </w:pPr>
            <w:r w:rsidRPr="00FB4035">
              <w:rPr>
                <w:rFonts w:asciiTheme="minorHAnsi" w:eastAsia="Arial" w:hAnsiTheme="minorHAnsi" w:cstheme="minorBidi"/>
                <w:color w:val="585756"/>
                <w:spacing w:val="-6"/>
                <w:lang w:val="en-GB"/>
              </w:rPr>
              <w:t>Final M</w:t>
            </w:r>
            <w:r w:rsidRPr="00FB4035">
              <w:rPr>
                <w:rFonts w:asciiTheme="minorHAnsi" w:eastAsia="Arial" w:hAnsiTheme="minorHAnsi" w:cstheme="minorBidi"/>
                <w:color w:val="585756"/>
                <w:spacing w:val="2"/>
                <w:lang w:val="en-GB"/>
              </w:rPr>
              <w:t>a</w:t>
            </w:r>
            <w:r w:rsidRPr="00FB4035">
              <w:rPr>
                <w:rFonts w:asciiTheme="minorHAnsi" w:eastAsia="Arial" w:hAnsiTheme="minorHAnsi" w:cstheme="minorBidi"/>
                <w:color w:val="585756"/>
                <w:spacing w:val="-4"/>
                <w:lang w:val="en-GB"/>
              </w:rPr>
              <w:t>i</w:t>
            </w:r>
            <w:r w:rsidRPr="00FB4035">
              <w:rPr>
                <w:rFonts w:asciiTheme="minorHAnsi" w:eastAsia="Arial" w:hAnsiTheme="minorHAnsi" w:cstheme="minorBidi"/>
                <w:color w:val="585756"/>
                <w:spacing w:val="4"/>
                <w:lang w:val="en-GB"/>
              </w:rPr>
              <w:t>n</w:t>
            </w:r>
            <w:r w:rsidRPr="00FB4035">
              <w:rPr>
                <w:rFonts w:asciiTheme="minorHAnsi" w:eastAsia="Arial" w:hAnsiTheme="minorHAnsi" w:cstheme="minorBidi"/>
                <w:color w:val="585756"/>
                <w:spacing w:val="-1"/>
                <w:lang w:val="en-GB"/>
              </w:rPr>
              <w:t>t</w:t>
            </w:r>
            <w:r w:rsidRPr="00FB4035">
              <w:rPr>
                <w:rFonts w:asciiTheme="minorHAnsi" w:eastAsia="Arial" w:hAnsiTheme="minorHAnsi" w:cstheme="minorBidi"/>
                <w:color w:val="585756"/>
                <w:spacing w:val="2"/>
                <w:lang w:val="en-GB"/>
              </w:rPr>
              <w:t>e</w:t>
            </w:r>
            <w:r w:rsidRPr="00FB4035">
              <w:rPr>
                <w:rFonts w:asciiTheme="minorHAnsi" w:eastAsia="Arial" w:hAnsiTheme="minorHAnsi" w:cstheme="minorBidi"/>
                <w:color w:val="585756"/>
                <w:lang w:val="en-GB"/>
              </w:rPr>
              <w:t>n</w:t>
            </w:r>
            <w:r w:rsidRPr="00FB4035">
              <w:rPr>
                <w:rFonts w:asciiTheme="minorHAnsi" w:eastAsia="Arial" w:hAnsiTheme="minorHAnsi" w:cstheme="minorBidi"/>
                <w:color w:val="585756"/>
                <w:spacing w:val="2"/>
                <w:lang w:val="en-GB"/>
              </w:rPr>
              <w:t>a</w:t>
            </w:r>
            <w:r w:rsidRPr="00FB4035">
              <w:rPr>
                <w:rFonts w:asciiTheme="minorHAnsi" w:eastAsia="Arial" w:hAnsiTheme="minorHAnsi" w:cstheme="minorBidi"/>
                <w:color w:val="585756"/>
                <w:lang w:val="en-GB"/>
              </w:rPr>
              <w:t>n</w:t>
            </w:r>
            <w:r w:rsidRPr="00FB4035">
              <w:rPr>
                <w:rFonts w:asciiTheme="minorHAnsi" w:eastAsia="Arial" w:hAnsiTheme="minorHAnsi" w:cstheme="minorBidi"/>
                <w:color w:val="585756"/>
                <w:spacing w:val="2"/>
                <w:lang w:val="en-GB"/>
              </w:rPr>
              <w:t>c</w:t>
            </w:r>
            <w:r w:rsidRPr="00FB4035">
              <w:rPr>
                <w:rFonts w:asciiTheme="minorHAnsi" w:eastAsia="Arial" w:hAnsiTheme="minorHAnsi" w:cstheme="minorBidi"/>
                <w:color w:val="585756"/>
                <w:lang w:val="en-GB"/>
              </w:rPr>
              <w:t>e</w:t>
            </w:r>
            <w:r w:rsidRPr="00FB4035">
              <w:rPr>
                <w:rFonts w:asciiTheme="minorHAnsi" w:eastAsia="Arial" w:hAnsiTheme="minorHAnsi" w:cstheme="minorBidi"/>
                <w:color w:val="585756"/>
                <w:spacing w:val="-2"/>
                <w:lang w:val="en-GB"/>
              </w:rPr>
              <w:t xml:space="preserve"> </w:t>
            </w:r>
            <w:r w:rsidRPr="00FB4035">
              <w:rPr>
                <w:rFonts w:asciiTheme="minorHAnsi" w:eastAsia="Arial" w:hAnsiTheme="minorHAnsi" w:cstheme="minorBidi"/>
                <w:color w:val="585756"/>
                <w:spacing w:val="2"/>
                <w:lang w:val="en-GB"/>
              </w:rPr>
              <w:t>a</w:t>
            </w:r>
            <w:r w:rsidRPr="00FB4035">
              <w:rPr>
                <w:rFonts w:asciiTheme="minorHAnsi" w:eastAsia="Arial" w:hAnsiTheme="minorHAnsi" w:cstheme="minorBidi"/>
                <w:color w:val="585756"/>
                <w:lang w:val="en-GB"/>
              </w:rPr>
              <w:t>nd</w:t>
            </w:r>
            <w:r w:rsidRPr="00FB4035">
              <w:rPr>
                <w:rFonts w:asciiTheme="minorHAnsi" w:eastAsia="Arial" w:hAnsiTheme="minorHAnsi" w:cstheme="minorBidi"/>
                <w:color w:val="585756"/>
                <w:spacing w:val="-9"/>
                <w:lang w:val="en-GB"/>
              </w:rPr>
              <w:t xml:space="preserve"> </w:t>
            </w:r>
            <w:r w:rsidRPr="00FB4035">
              <w:rPr>
                <w:rFonts w:asciiTheme="minorHAnsi" w:eastAsia="Arial" w:hAnsiTheme="minorHAnsi" w:cstheme="minorBidi"/>
                <w:color w:val="585756"/>
                <w:spacing w:val="-10"/>
                <w:lang w:val="en-GB"/>
              </w:rPr>
              <w:t>A</w:t>
            </w:r>
            <w:r w:rsidRPr="00FB4035">
              <w:rPr>
                <w:rFonts w:asciiTheme="minorHAnsi" w:eastAsia="Arial" w:hAnsiTheme="minorHAnsi" w:cstheme="minorBidi"/>
                <w:color w:val="585756"/>
                <w:spacing w:val="2"/>
                <w:lang w:val="en-GB"/>
              </w:rPr>
              <w:t>s</w:t>
            </w:r>
            <w:r w:rsidRPr="00FB4035">
              <w:rPr>
                <w:rFonts w:asciiTheme="minorHAnsi" w:eastAsia="Arial" w:hAnsiTheme="minorHAnsi" w:cstheme="minorBidi"/>
                <w:color w:val="585756"/>
                <w:spacing w:val="-3"/>
                <w:lang w:val="en-GB"/>
              </w:rPr>
              <w:t>s</w:t>
            </w:r>
            <w:r w:rsidRPr="00FB4035">
              <w:rPr>
                <w:rFonts w:asciiTheme="minorHAnsi" w:eastAsia="Arial" w:hAnsiTheme="minorHAnsi" w:cstheme="minorBidi"/>
                <w:color w:val="585756"/>
                <w:spacing w:val="2"/>
                <w:lang w:val="en-GB"/>
              </w:rPr>
              <w:t>e</w:t>
            </w:r>
            <w:r w:rsidRPr="00FB4035">
              <w:rPr>
                <w:rFonts w:asciiTheme="minorHAnsi" w:eastAsia="Arial" w:hAnsiTheme="minorHAnsi" w:cstheme="minorBidi"/>
                <w:color w:val="585756"/>
                <w:spacing w:val="-6"/>
                <w:lang w:val="en-GB"/>
              </w:rPr>
              <w:t>t</w:t>
            </w:r>
            <w:r w:rsidRPr="00FB4035">
              <w:rPr>
                <w:rFonts w:asciiTheme="minorHAnsi" w:eastAsia="Arial" w:hAnsiTheme="minorHAnsi" w:cstheme="minorBidi"/>
                <w:color w:val="585756"/>
                <w:lang w:val="en-GB"/>
              </w:rPr>
              <w:t>s</w:t>
            </w:r>
            <w:r w:rsidRPr="00FB4035">
              <w:rPr>
                <w:rFonts w:asciiTheme="minorHAnsi" w:eastAsia="Arial" w:hAnsiTheme="minorHAnsi" w:cstheme="minorBidi"/>
                <w:color w:val="585756"/>
                <w:spacing w:val="3"/>
                <w:lang w:val="en-GB"/>
              </w:rPr>
              <w:t xml:space="preserve"> </w:t>
            </w:r>
            <w:r w:rsidRPr="00FB4035">
              <w:rPr>
                <w:rFonts w:asciiTheme="minorHAnsi" w:eastAsia="Arial" w:hAnsiTheme="minorHAnsi" w:cstheme="minorBidi"/>
                <w:color w:val="585756"/>
                <w:spacing w:val="-6"/>
                <w:lang w:val="en-GB"/>
              </w:rPr>
              <w:t>M</w:t>
            </w:r>
            <w:r w:rsidRPr="00FB4035">
              <w:rPr>
                <w:rFonts w:asciiTheme="minorHAnsi" w:eastAsia="Arial" w:hAnsiTheme="minorHAnsi" w:cstheme="minorBidi"/>
                <w:color w:val="585756"/>
                <w:spacing w:val="2"/>
                <w:lang w:val="en-GB"/>
              </w:rPr>
              <w:t>a</w:t>
            </w:r>
            <w:r w:rsidRPr="00FB4035">
              <w:rPr>
                <w:rFonts w:asciiTheme="minorHAnsi" w:eastAsia="Arial" w:hAnsiTheme="minorHAnsi" w:cstheme="minorBidi"/>
                <w:color w:val="585756"/>
                <w:lang w:val="en-GB"/>
              </w:rPr>
              <w:t>n</w:t>
            </w:r>
            <w:r w:rsidRPr="00FB4035">
              <w:rPr>
                <w:rFonts w:asciiTheme="minorHAnsi" w:eastAsia="Arial" w:hAnsiTheme="minorHAnsi" w:cstheme="minorBidi"/>
                <w:color w:val="585756"/>
                <w:spacing w:val="2"/>
                <w:lang w:val="en-GB"/>
              </w:rPr>
              <w:t>a</w:t>
            </w:r>
            <w:r w:rsidRPr="00FB4035">
              <w:rPr>
                <w:rFonts w:asciiTheme="minorHAnsi" w:eastAsia="Arial" w:hAnsiTheme="minorHAnsi" w:cstheme="minorBidi"/>
                <w:color w:val="585756"/>
                <w:lang w:val="en-GB"/>
              </w:rPr>
              <w:t>g</w:t>
            </w:r>
            <w:r w:rsidRPr="00FB4035">
              <w:rPr>
                <w:rFonts w:asciiTheme="minorHAnsi" w:eastAsia="Arial" w:hAnsiTheme="minorHAnsi" w:cstheme="minorBidi"/>
                <w:color w:val="585756"/>
                <w:spacing w:val="2"/>
                <w:lang w:val="en-GB"/>
              </w:rPr>
              <w:t>e</w:t>
            </w:r>
            <w:r w:rsidRPr="00FB4035">
              <w:rPr>
                <w:rFonts w:asciiTheme="minorHAnsi" w:eastAsia="Arial" w:hAnsiTheme="minorHAnsi" w:cstheme="minorBidi"/>
                <w:color w:val="585756"/>
                <w:spacing w:val="-4"/>
                <w:lang w:val="en-GB"/>
              </w:rPr>
              <w:t>m</w:t>
            </w:r>
            <w:r w:rsidRPr="00FB4035">
              <w:rPr>
                <w:rFonts w:asciiTheme="minorHAnsi" w:eastAsia="Arial" w:hAnsiTheme="minorHAnsi" w:cstheme="minorBidi"/>
                <w:color w:val="585756"/>
                <w:spacing w:val="-3"/>
                <w:lang w:val="en-GB"/>
              </w:rPr>
              <w:t>e</w:t>
            </w:r>
            <w:r w:rsidRPr="00FB4035">
              <w:rPr>
                <w:rFonts w:asciiTheme="minorHAnsi" w:eastAsia="Arial" w:hAnsiTheme="minorHAnsi" w:cstheme="minorBidi"/>
                <w:color w:val="585756"/>
                <w:lang w:val="en-GB"/>
              </w:rPr>
              <w:t xml:space="preserve">nt strategy/system </w:t>
            </w:r>
            <w:r w:rsidRPr="00FB4035">
              <w:rPr>
                <w:rFonts w:asciiTheme="minorHAnsi" w:eastAsia="Arial" w:hAnsiTheme="minorHAnsi" w:cstheme="minorBidi"/>
                <w:color w:val="585756"/>
                <w:spacing w:val="-1"/>
                <w:lang w:val="en-GB"/>
              </w:rPr>
              <w:t>f</w:t>
            </w:r>
            <w:r w:rsidRPr="00FB4035">
              <w:rPr>
                <w:rFonts w:asciiTheme="minorHAnsi" w:eastAsia="Arial" w:hAnsiTheme="minorHAnsi" w:cstheme="minorBidi"/>
                <w:color w:val="585756"/>
                <w:lang w:val="en-GB"/>
              </w:rPr>
              <w:t>or the</w:t>
            </w:r>
            <w:r w:rsidRPr="00FB4035">
              <w:rPr>
                <w:rFonts w:asciiTheme="minorHAnsi" w:eastAsia="Arial" w:hAnsiTheme="minorHAnsi" w:cstheme="minorBidi"/>
                <w:color w:val="585756"/>
                <w:spacing w:val="2"/>
                <w:lang w:val="en-GB"/>
              </w:rPr>
              <w:t xml:space="preserve"> Institutions</w:t>
            </w:r>
          </w:p>
          <w:p w14:paraId="63C037A0" w14:textId="77777777" w:rsidR="00FB4035" w:rsidRPr="00FB4035" w:rsidRDefault="00FB4035" w:rsidP="00FB4035">
            <w:pPr>
              <w:widowControl w:val="0"/>
              <w:tabs>
                <w:tab w:val="left" w:pos="820"/>
              </w:tabs>
              <w:spacing w:line="261" w:lineRule="exact"/>
              <w:ind w:right="-20"/>
              <w:jc w:val="both"/>
              <w:rPr>
                <w:rFonts w:asciiTheme="minorHAnsi" w:eastAsia="Times New Roman" w:hAnsiTheme="minorHAnsi" w:cstheme="minorHAnsi"/>
                <w:color w:val="585756"/>
                <w:lang w:val="en-GB"/>
              </w:rPr>
            </w:pPr>
          </w:p>
        </w:tc>
        <w:tc>
          <w:tcPr>
            <w:tcW w:w="1705" w:type="dxa"/>
          </w:tcPr>
          <w:p w14:paraId="6022D2DC" w14:textId="77777777" w:rsidR="00FB4035" w:rsidRPr="00FB4035" w:rsidRDefault="00FB4035" w:rsidP="00FB4035">
            <w:pPr>
              <w:spacing w:line="360" w:lineRule="auto"/>
              <w:jc w:val="center"/>
              <w:rPr>
                <w:rFonts w:asciiTheme="minorHAnsi" w:eastAsia="Times New Roman" w:hAnsiTheme="minorHAnsi" w:cstheme="minorBidi"/>
                <w:noProof/>
                <w:color w:val="585756"/>
                <w:lang w:val="en-GB"/>
              </w:rPr>
            </w:pPr>
            <w:r w:rsidRPr="00FB4035">
              <w:rPr>
                <w:rFonts w:asciiTheme="minorHAnsi" w:eastAsia="Times New Roman" w:hAnsiTheme="minorHAnsi" w:cstheme="minorBidi"/>
                <w:noProof/>
                <w:color w:val="585756"/>
                <w:lang w:val="en-GB"/>
              </w:rPr>
              <w:t>50%</w:t>
            </w:r>
          </w:p>
        </w:tc>
      </w:tr>
    </w:tbl>
    <w:p w14:paraId="278BEA20" w14:textId="77777777" w:rsidR="00FB4035" w:rsidRPr="00FB4035" w:rsidRDefault="00FB4035" w:rsidP="00FB4035">
      <w:pPr>
        <w:spacing w:after="0" w:line="360" w:lineRule="auto"/>
        <w:jc w:val="both"/>
        <w:rPr>
          <w:rFonts w:asciiTheme="minorHAnsi" w:eastAsia="Times New Roman" w:hAnsiTheme="minorHAnsi" w:cstheme="minorHAnsi"/>
          <w:noProof/>
          <w:color w:val="585756"/>
          <w:lang w:val="en-GB"/>
        </w:rPr>
      </w:pPr>
    </w:p>
    <w:tbl>
      <w:tblPr>
        <w:tblW w:w="8502" w:type="dxa"/>
        <w:tblInd w:w="-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6801"/>
        <w:gridCol w:w="1701"/>
      </w:tblGrid>
      <w:tr w:rsidR="00FB4035" w:rsidRPr="00FB4035" w14:paraId="053A8AD0" w14:textId="77777777" w:rsidTr="000079D1">
        <w:trPr>
          <w:trHeight w:hRule="exact" w:val="601"/>
        </w:trPr>
        <w:tc>
          <w:tcPr>
            <w:tcW w:w="6801" w:type="dxa"/>
            <w:shd w:val="clear" w:color="auto" w:fill="D0CECE" w:themeFill="background2" w:themeFillShade="E6"/>
          </w:tcPr>
          <w:p w14:paraId="3DA188F8" w14:textId="77777777" w:rsidR="00FB4035" w:rsidRPr="00FB4035" w:rsidRDefault="00FB4035" w:rsidP="00FB4035">
            <w:pPr>
              <w:spacing w:after="0" w:line="240" w:lineRule="auto"/>
              <w:rPr>
                <w:rFonts w:asciiTheme="minorHAnsi" w:eastAsiaTheme="minorHAnsi" w:hAnsiTheme="minorHAnsi" w:cstheme="minorHAnsi"/>
                <w:b/>
                <w:bCs/>
                <w:color w:val="585756"/>
                <w:lang w:eastAsia="ja-JP"/>
              </w:rPr>
            </w:pPr>
            <w:r w:rsidRPr="00FB4035">
              <w:rPr>
                <w:rFonts w:asciiTheme="minorHAnsi" w:eastAsiaTheme="minorHAnsi" w:hAnsiTheme="minorHAnsi" w:cstheme="minorHAnsi"/>
                <w:b/>
                <w:bCs/>
                <w:color w:val="585756"/>
                <w:lang w:eastAsia="ja-JP"/>
              </w:rPr>
              <w:lastRenderedPageBreak/>
              <w:t>Phase 1: b) Safety training at Institutions/schools and generation of emergency response plans/drills</w:t>
            </w:r>
          </w:p>
        </w:tc>
        <w:tc>
          <w:tcPr>
            <w:tcW w:w="1701" w:type="dxa"/>
            <w:shd w:val="clear" w:color="auto" w:fill="D0CECE" w:themeFill="background2" w:themeFillShade="E6"/>
          </w:tcPr>
          <w:p w14:paraId="79106689"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Arial" w:hAnsiTheme="minorHAnsi" w:cstheme="minorBidi"/>
                <w:b/>
                <w:bCs/>
                <w:color w:val="585756"/>
                <w:spacing w:val="-10"/>
                <w:lang w:val="en-GB"/>
              </w:rPr>
              <w:t>Percent per deliverables</w:t>
            </w:r>
          </w:p>
        </w:tc>
      </w:tr>
      <w:tr w:rsidR="00FB4035" w:rsidRPr="00FB4035" w14:paraId="6ED9D708" w14:textId="77777777" w:rsidTr="000079D1">
        <w:trPr>
          <w:trHeight w:hRule="exact" w:val="242"/>
        </w:trPr>
        <w:tc>
          <w:tcPr>
            <w:tcW w:w="6801" w:type="dxa"/>
            <w:tcBorders>
              <w:bottom w:val="single" w:sz="4" w:space="0" w:color="auto"/>
            </w:tcBorders>
          </w:tcPr>
          <w:p w14:paraId="31EBF68D"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Inception Report</w:t>
            </w:r>
          </w:p>
        </w:tc>
        <w:tc>
          <w:tcPr>
            <w:tcW w:w="1701" w:type="dxa"/>
            <w:tcBorders>
              <w:left w:val="single" w:sz="4" w:space="0" w:color="000000" w:themeColor="text1"/>
              <w:bottom w:val="single" w:sz="4" w:space="0" w:color="auto"/>
            </w:tcBorders>
          </w:tcPr>
          <w:p w14:paraId="445E4069"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10%</w:t>
            </w:r>
          </w:p>
        </w:tc>
      </w:tr>
      <w:tr w:rsidR="00FB4035" w:rsidRPr="00FB4035" w14:paraId="0C7BAC5D" w14:textId="77777777" w:rsidTr="000079D1">
        <w:trPr>
          <w:trHeight w:hRule="exact" w:val="415"/>
        </w:trPr>
        <w:tc>
          <w:tcPr>
            <w:tcW w:w="6801" w:type="dxa"/>
            <w:tcBorders>
              <w:bottom w:val="single" w:sz="4" w:space="0" w:color="auto"/>
            </w:tcBorders>
          </w:tcPr>
          <w:p w14:paraId="361B3469"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Draft plan and training materials</w:t>
            </w:r>
          </w:p>
        </w:tc>
        <w:tc>
          <w:tcPr>
            <w:tcW w:w="1701" w:type="dxa"/>
            <w:tcBorders>
              <w:top w:val="single" w:sz="4" w:space="0" w:color="auto"/>
              <w:bottom w:val="single" w:sz="4" w:space="0" w:color="auto"/>
            </w:tcBorders>
          </w:tcPr>
          <w:p w14:paraId="4CB66634"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10%</w:t>
            </w:r>
          </w:p>
        </w:tc>
      </w:tr>
      <w:tr w:rsidR="00FB4035" w:rsidRPr="00FB4035" w14:paraId="34043005" w14:textId="77777777" w:rsidTr="000079D1">
        <w:trPr>
          <w:trHeight w:hRule="exact" w:val="486"/>
        </w:trPr>
        <w:tc>
          <w:tcPr>
            <w:tcW w:w="6801" w:type="dxa"/>
          </w:tcPr>
          <w:p w14:paraId="7F902C98"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Workshops/meetings and feed-back (Institutions/schools)</w:t>
            </w:r>
          </w:p>
        </w:tc>
        <w:tc>
          <w:tcPr>
            <w:tcW w:w="1701" w:type="dxa"/>
            <w:tcBorders>
              <w:top w:val="single" w:sz="4" w:space="0" w:color="auto"/>
              <w:bottom w:val="single" w:sz="4" w:space="0" w:color="auto"/>
            </w:tcBorders>
          </w:tcPr>
          <w:p w14:paraId="590BC7FE"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30%</w:t>
            </w:r>
          </w:p>
        </w:tc>
      </w:tr>
      <w:tr w:rsidR="00FB4035" w:rsidRPr="00FB4035" w14:paraId="66629F60" w14:textId="77777777" w:rsidTr="000079D1">
        <w:trPr>
          <w:trHeight w:hRule="exact" w:val="306"/>
        </w:trPr>
        <w:tc>
          <w:tcPr>
            <w:tcW w:w="6801" w:type="dxa"/>
          </w:tcPr>
          <w:p w14:paraId="1FB2F401" w14:textId="746CA753" w:rsidR="00FB4035" w:rsidRPr="00FB4035" w:rsidRDefault="00FB4035" w:rsidP="00FB4035">
            <w:pPr>
              <w:spacing w:after="0" w:line="240" w:lineRule="auto"/>
              <w:rPr>
                <w:rFonts w:asciiTheme="minorHAnsi" w:eastAsiaTheme="minorHAnsi" w:hAnsiTheme="minorHAnsi" w:cstheme="minorHAnsi"/>
                <w:color w:val="585756"/>
                <w:lang w:eastAsia="ja-JP"/>
              </w:rPr>
            </w:pPr>
            <w:r w:rsidRPr="00337478">
              <w:rPr>
                <w:rFonts w:asciiTheme="minorHAnsi" w:eastAsiaTheme="minorHAnsi" w:hAnsiTheme="minorHAnsi" w:cstheme="minorHAnsi"/>
                <w:color w:val="585756"/>
                <w:lang w:eastAsia="ja-JP"/>
              </w:rPr>
              <w:t>Final response</w:t>
            </w:r>
            <w:r w:rsidRPr="00FB4035">
              <w:rPr>
                <w:rFonts w:asciiTheme="minorHAnsi" w:eastAsiaTheme="minorHAnsi" w:hAnsiTheme="minorHAnsi" w:cstheme="minorHAnsi"/>
                <w:color w:val="585756"/>
                <w:lang w:eastAsia="ja-JP"/>
              </w:rPr>
              <w:t xml:space="preserve"> plans and training materials</w:t>
            </w:r>
          </w:p>
        </w:tc>
        <w:tc>
          <w:tcPr>
            <w:tcW w:w="1701" w:type="dxa"/>
            <w:tcBorders>
              <w:top w:val="single" w:sz="4" w:space="0" w:color="auto"/>
            </w:tcBorders>
          </w:tcPr>
          <w:p w14:paraId="2F478914"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50%</w:t>
            </w:r>
          </w:p>
        </w:tc>
      </w:tr>
    </w:tbl>
    <w:p w14:paraId="70892147" w14:textId="77777777" w:rsidR="00FB4035" w:rsidRPr="00FB4035" w:rsidRDefault="00FB4035" w:rsidP="00FB4035">
      <w:pPr>
        <w:widowControl w:val="0"/>
        <w:spacing w:before="12" w:after="0" w:line="240" w:lineRule="exact"/>
        <w:rPr>
          <w:rFonts w:asciiTheme="minorHAnsi" w:eastAsiaTheme="minorHAnsi" w:hAnsiTheme="minorHAnsi" w:cstheme="minorHAnsi"/>
          <w:color w:val="585756"/>
          <w:lang w:eastAsia="ja-JP"/>
        </w:rPr>
      </w:pPr>
    </w:p>
    <w:tbl>
      <w:tblPr>
        <w:tblW w:w="8639"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6238"/>
        <w:gridCol w:w="2401"/>
      </w:tblGrid>
      <w:tr w:rsidR="00FB4035" w:rsidRPr="00FB4035" w14:paraId="2E084CC2" w14:textId="77777777" w:rsidTr="001B12E3">
        <w:trPr>
          <w:trHeight w:hRule="exact" w:val="526"/>
          <w:jc w:val="center"/>
        </w:trPr>
        <w:tc>
          <w:tcPr>
            <w:tcW w:w="6238" w:type="dxa"/>
          </w:tcPr>
          <w:p w14:paraId="57CEA737" w14:textId="77777777" w:rsidR="00FB4035" w:rsidRPr="00FB4035" w:rsidRDefault="00FB4035" w:rsidP="00FB4035">
            <w:pPr>
              <w:spacing w:after="0" w:line="240" w:lineRule="auto"/>
              <w:rPr>
                <w:rFonts w:asciiTheme="minorHAnsi" w:eastAsiaTheme="minorHAnsi" w:hAnsiTheme="minorHAnsi" w:cstheme="minorHAnsi"/>
                <w:b/>
                <w:bCs/>
                <w:color w:val="585756"/>
                <w:lang w:eastAsia="ja-JP"/>
              </w:rPr>
            </w:pPr>
            <w:r w:rsidRPr="00FB4035">
              <w:rPr>
                <w:rFonts w:asciiTheme="minorHAnsi" w:eastAsiaTheme="minorHAnsi" w:hAnsiTheme="minorHAnsi" w:cstheme="minorHAnsi"/>
                <w:b/>
                <w:bCs/>
                <w:color w:val="585756"/>
                <w:lang w:eastAsia="ja-JP"/>
              </w:rPr>
              <w:t>Phase 2: Maintenance and Asset management training for Estates Department</w:t>
            </w:r>
          </w:p>
        </w:tc>
        <w:tc>
          <w:tcPr>
            <w:tcW w:w="2401" w:type="dxa"/>
          </w:tcPr>
          <w:p w14:paraId="2DF1BDBA" w14:textId="77777777" w:rsidR="00FB4035" w:rsidRPr="00FB4035" w:rsidRDefault="00FB4035" w:rsidP="00FB4035">
            <w:pPr>
              <w:spacing w:after="0" w:line="240" w:lineRule="auto"/>
              <w:rPr>
                <w:rFonts w:asciiTheme="minorHAnsi" w:eastAsiaTheme="minorHAnsi" w:hAnsiTheme="minorHAnsi" w:cstheme="minorHAnsi"/>
                <w:b/>
                <w:bCs/>
                <w:color w:val="585756"/>
                <w:lang w:eastAsia="ja-JP"/>
              </w:rPr>
            </w:pPr>
            <w:r w:rsidRPr="00FB4035">
              <w:rPr>
                <w:rFonts w:asciiTheme="minorHAnsi" w:eastAsia="Arial" w:hAnsiTheme="minorHAnsi" w:cstheme="minorBidi"/>
                <w:b/>
                <w:bCs/>
                <w:color w:val="585756"/>
                <w:spacing w:val="-10"/>
                <w:lang w:val="en-GB"/>
              </w:rPr>
              <w:t>Percent per deliverables</w:t>
            </w:r>
          </w:p>
        </w:tc>
      </w:tr>
      <w:tr w:rsidR="00FB4035" w:rsidRPr="00FB4035" w14:paraId="189DA50E" w14:textId="77777777" w:rsidTr="001B12E3">
        <w:trPr>
          <w:trHeight w:hRule="exact" w:val="232"/>
          <w:jc w:val="center"/>
        </w:trPr>
        <w:tc>
          <w:tcPr>
            <w:tcW w:w="6238" w:type="dxa"/>
            <w:tcBorders>
              <w:bottom w:val="single" w:sz="4" w:space="0" w:color="auto"/>
            </w:tcBorders>
          </w:tcPr>
          <w:p w14:paraId="0F756D32"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Inception Report</w:t>
            </w:r>
          </w:p>
        </w:tc>
        <w:tc>
          <w:tcPr>
            <w:tcW w:w="2401" w:type="dxa"/>
            <w:tcBorders>
              <w:left w:val="single" w:sz="4" w:space="0" w:color="000000" w:themeColor="text1"/>
              <w:bottom w:val="single" w:sz="4" w:space="0" w:color="auto"/>
            </w:tcBorders>
          </w:tcPr>
          <w:p w14:paraId="26EACBEA"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10%</w:t>
            </w:r>
          </w:p>
        </w:tc>
      </w:tr>
      <w:tr w:rsidR="00FB4035" w:rsidRPr="00FB4035" w14:paraId="54BA07EF" w14:textId="77777777" w:rsidTr="001B12E3">
        <w:trPr>
          <w:trHeight w:hRule="exact" w:val="232"/>
          <w:jc w:val="center"/>
        </w:trPr>
        <w:tc>
          <w:tcPr>
            <w:tcW w:w="6238" w:type="dxa"/>
            <w:tcBorders>
              <w:bottom w:val="single" w:sz="4" w:space="0" w:color="auto"/>
            </w:tcBorders>
          </w:tcPr>
          <w:p w14:paraId="72D1C3C7"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Draft Proposals for training materials</w:t>
            </w:r>
          </w:p>
        </w:tc>
        <w:tc>
          <w:tcPr>
            <w:tcW w:w="2401" w:type="dxa"/>
            <w:tcBorders>
              <w:top w:val="single" w:sz="4" w:space="0" w:color="auto"/>
              <w:bottom w:val="single" w:sz="4" w:space="0" w:color="auto"/>
            </w:tcBorders>
          </w:tcPr>
          <w:p w14:paraId="7450A43F"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10%</w:t>
            </w:r>
          </w:p>
        </w:tc>
      </w:tr>
      <w:tr w:rsidR="00FB4035" w:rsidRPr="00FB4035" w14:paraId="03589EA6" w14:textId="77777777" w:rsidTr="001B12E3">
        <w:trPr>
          <w:trHeight w:hRule="exact" w:val="385"/>
          <w:jc w:val="center"/>
        </w:trPr>
        <w:tc>
          <w:tcPr>
            <w:tcW w:w="6238" w:type="dxa"/>
          </w:tcPr>
          <w:p w14:paraId="7FCF502F"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Workshops/meetings and feed-back (Institutions/schools)</w:t>
            </w:r>
          </w:p>
        </w:tc>
        <w:tc>
          <w:tcPr>
            <w:tcW w:w="2401" w:type="dxa"/>
            <w:tcBorders>
              <w:top w:val="single" w:sz="4" w:space="0" w:color="auto"/>
              <w:bottom w:val="single" w:sz="4" w:space="0" w:color="auto"/>
            </w:tcBorders>
          </w:tcPr>
          <w:p w14:paraId="4F441EA6"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30%</w:t>
            </w:r>
          </w:p>
        </w:tc>
      </w:tr>
      <w:tr w:rsidR="00FB4035" w:rsidRPr="00FB4035" w14:paraId="1C8E0058" w14:textId="77777777" w:rsidTr="001B12E3">
        <w:trPr>
          <w:trHeight w:hRule="exact" w:val="239"/>
          <w:jc w:val="center"/>
        </w:trPr>
        <w:tc>
          <w:tcPr>
            <w:tcW w:w="6238" w:type="dxa"/>
          </w:tcPr>
          <w:p w14:paraId="79CAFFB2" w14:textId="0B45FDC4" w:rsidR="00FB4035" w:rsidRPr="00FB4035" w:rsidRDefault="00FB4035" w:rsidP="00FB4035">
            <w:pPr>
              <w:spacing w:after="0" w:line="240" w:lineRule="auto"/>
              <w:rPr>
                <w:rFonts w:asciiTheme="minorHAnsi" w:eastAsiaTheme="minorHAnsi" w:hAnsiTheme="minorHAnsi" w:cstheme="minorHAnsi"/>
                <w:color w:val="585756"/>
                <w:lang w:eastAsia="ja-JP"/>
              </w:rPr>
            </w:pPr>
            <w:r w:rsidRPr="00337478">
              <w:rPr>
                <w:rFonts w:asciiTheme="minorHAnsi" w:eastAsiaTheme="minorHAnsi" w:hAnsiTheme="minorHAnsi" w:cstheme="minorHAnsi"/>
                <w:color w:val="585756"/>
                <w:lang w:eastAsia="ja-JP"/>
              </w:rPr>
              <w:t xml:space="preserve"> Final</w:t>
            </w:r>
            <w:r w:rsidRPr="00FB4035">
              <w:rPr>
                <w:rFonts w:asciiTheme="minorHAnsi" w:eastAsiaTheme="minorHAnsi" w:hAnsiTheme="minorHAnsi" w:cstheme="minorHAnsi"/>
                <w:color w:val="585756"/>
                <w:lang w:eastAsia="ja-JP"/>
              </w:rPr>
              <w:t xml:space="preserve"> training Maintenance materials</w:t>
            </w:r>
          </w:p>
        </w:tc>
        <w:tc>
          <w:tcPr>
            <w:tcW w:w="2401" w:type="dxa"/>
            <w:tcBorders>
              <w:top w:val="single" w:sz="4" w:space="0" w:color="auto"/>
            </w:tcBorders>
          </w:tcPr>
          <w:p w14:paraId="7BC0551C"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50%</w:t>
            </w:r>
          </w:p>
        </w:tc>
      </w:tr>
    </w:tbl>
    <w:p w14:paraId="0EAFFC79" w14:textId="77777777" w:rsidR="00FB4035" w:rsidRPr="00FB4035" w:rsidRDefault="00FB4035" w:rsidP="00FB4035">
      <w:pPr>
        <w:widowControl w:val="0"/>
        <w:spacing w:before="12" w:after="0" w:line="240" w:lineRule="exact"/>
        <w:rPr>
          <w:rFonts w:asciiTheme="minorHAnsi" w:eastAsiaTheme="minorHAnsi" w:hAnsiTheme="minorHAnsi" w:cstheme="minorHAnsi"/>
          <w:color w:val="585756"/>
          <w:lang w:eastAsia="ja-JP"/>
        </w:rPr>
      </w:pPr>
    </w:p>
    <w:p w14:paraId="107572E5" w14:textId="77777777" w:rsidR="00FB4035" w:rsidRPr="00FB4035" w:rsidRDefault="00FB4035" w:rsidP="00FB4035">
      <w:pPr>
        <w:widowControl w:val="0"/>
        <w:spacing w:before="12" w:after="0" w:line="240" w:lineRule="exact"/>
        <w:rPr>
          <w:rFonts w:asciiTheme="minorHAnsi" w:eastAsiaTheme="minorHAnsi" w:hAnsiTheme="minorHAnsi" w:cstheme="minorHAnsi"/>
          <w:color w:val="585756"/>
          <w:lang w:eastAsia="ja-JP"/>
        </w:rPr>
      </w:pPr>
    </w:p>
    <w:tbl>
      <w:tblPr>
        <w:tblW w:w="8610" w:type="dxa"/>
        <w:tblInd w:w="-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6292"/>
        <w:gridCol w:w="2318"/>
      </w:tblGrid>
      <w:tr w:rsidR="00FB4035" w:rsidRPr="00FB4035" w14:paraId="5F88DA03" w14:textId="77777777" w:rsidTr="17CE8514">
        <w:trPr>
          <w:trHeight w:val="19"/>
        </w:trPr>
        <w:tc>
          <w:tcPr>
            <w:tcW w:w="6292" w:type="dxa"/>
          </w:tcPr>
          <w:p w14:paraId="04C572DE" w14:textId="77777777" w:rsidR="00FB4035" w:rsidRPr="00FB4035" w:rsidRDefault="00FB4035" w:rsidP="00FB4035">
            <w:pPr>
              <w:spacing w:after="0" w:line="240" w:lineRule="auto"/>
              <w:rPr>
                <w:rFonts w:asciiTheme="minorHAnsi" w:eastAsiaTheme="minorEastAsia" w:hAnsiTheme="minorHAnsi" w:cstheme="minorBidi"/>
                <w:b/>
                <w:bCs/>
                <w:color w:val="585756"/>
                <w:lang w:eastAsia="ja-JP"/>
              </w:rPr>
            </w:pPr>
            <w:r w:rsidRPr="00FB4035">
              <w:rPr>
                <w:rFonts w:asciiTheme="minorHAnsi" w:eastAsiaTheme="minorEastAsia" w:hAnsiTheme="minorHAnsi" w:cstheme="minorBidi"/>
                <w:b/>
                <w:bCs/>
                <w:color w:val="585756"/>
                <w:lang w:eastAsia="ja-JP"/>
              </w:rPr>
              <w:t>Phase 2: a) Maintenance and Asset management training for Estates Department / maintenance committees</w:t>
            </w:r>
          </w:p>
        </w:tc>
        <w:tc>
          <w:tcPr>
            <w:tcW w:w="2318" w:type="dxa"/>
          </w:tcPr>
          <w:p w14:paraId="25D4608D" w14:textId="77777777" w:rsidR="00FB4035" w:rsidRPr="00FB4035" w:rsidRDefault="00FB4035" w:rsidP="00FB4035">
            <w:pPr>
              <w:spacing w:after="0" w:line="240" w:lineRule="auto"/>
              <w:rPr>
                <w:rFonts w:asciiTheme="minorHAnsi" w:eastAsiaTheme="minorHAnsi" w:hAnsiTheme="minorHAnsi" w:cstheme="minorHAnsi"/>
                <w:b/>
                <w:bCs/>
                <w:color w:val="585756"/>
                <w:lang w:eastAsia="ja-JP"/>
              </w:rPr>
            </w:pPr>
            <w:r w:rsidRPr="00FB4035">
              <w:rPr>
                <w:rFonts w:asciiTheme="minorHAnsi" w:eastAsia="Arial" w:hAnsiTheme="minorHAnsi" w:cstheme="minorBidi"/>
                <w:b/>
                <w:bCs/>
                <w:color w:val="585756"/>
                <w:spacing w:val="-10"/>
                <w:lang w:val="en-GB"/>
              </w:rPr>
              <w:t>Percent per deliverables</w:t>
            </w:r>
          </w:p>
        </w:tc>
      </w:tr>
      <w:tr w:rsidR="00FB4035" w:rsidRPr="00FB4035" w14:paraId="3F01A013" w14:textId="77777777" w:rsidTr="17CE8514">
        <w:trPr>
          <w:trHeight w:val="19"/>
        </w:trPr>
        <w:tc>
          <w:tcPr>
            <w:tcW w:w="6292" w:type="dxa"/>
          </w:tcPr>
          <w:p w14:paraId="2020884C" w14:textId="59819BAC"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Training implementation</w:t>
            </w:r>
            <w:r w:rsidR="005B7764">
              <w:rPr>
                <w:rFonts w:asciiTheme="minorHAnsi" w:eastAsiaTheme="minorHAnsi" w:hAnsiTheme="minorHAnsi" w:cstheme="minorHAnsi"/>
                <w:color w:val="585756"/>
                <w:lang w:eastAsia="ja-JP"/>
              </w:rPr>
              <w:t xml:space="preserve"> and </w:t>
            </w:r>
            <w:r w:rsidR="005B7764" w:rsidRPr="00FB4035">
              <w:rPr>
                <w:rFonts w:asciiTheme="minorHAnsi" w:eastAsiaTheme="minorHAnsi" w:hAnsiTheme="minorHAnsi" w:cstheme="minorHAnsi"/>
                <w:color w:val="585756"/>
                <w:lang w:eastAsia="ja-JP"/>
              </w:rPr>
              <w:t>follow up on tasks from Maintenance training</w:t>
            </w:r>
          </w:p>
        </w:tc>
        <w:tc>
          <w:tcPr>
            <w:tcW w:w="2318" w:type="dxa"/>
            <w:tcBorders>
              <w:left w:val="single" w:sz="4" w:space="0" w:color="000000" w:themeColor="text1"/>
              <w:bottom w:val="single" w:sz="4" w:space="0" w:color="auto"/>
            </w:tcBorders>
          </w:tcPr>
          <w:p w14:paraId="1B1991F8" w14:textId="52FB67D1" w:rsidR="00FB4035" w:rsidRPr="00FB4035" w:rsidRDefault="005B7764" w:rsidP="00FB4035">
            <w:pPr>
              <w:spacing w:after="0" w:line="240" w:lineRule="auto"/>
              <w:jc w:val="center"/>
              <w:rPr>
                <w:rFonts w:asciiTheme="minorHAnsi" w:eastAsiaTheme="minorHAnsi" w:hAnsiTheme="minorHAnsi" w:cstheme="minorHAnsi"/>
                <w:color w:val="585756"/>
                <w:lang w:eastAsia="ja-JP"/>
              </w:rPr>
            </w:pPr>
            <w:r>
              <w:rPr>
                <w:rFonts w:asciiTheme="minorHAnsi" w:eastAsiaTheme="minorHAnsi" w:hAnsiTheme="minorHAnsi" w:cstheme="minorHAnsi"/>
                <w:color w:val="585756"/>
                <w:lang w:eastAsia="ja-JP"/>
              </w:rPr>
              <w:t>2</w:t>
            </w:r>
            <w:r w:rsidR="00FB4035" w:rsidRPr="00FB4035">
              <w:rPr>
                <w:rFonts w:asciiTheme="minorHAnsi" w:eastAsiaTheme="minorHAnsi" w:hAnsiTheme="minorHAnsi" w:cstheme="minorHAnsi"/>
                <w:color w:val="585756"/>
                <w:lang w:eastAsia="ja-JP"/>
              </w:rPr>
              <w:t>0%</w:t>
            </w:r>
          </w:p>
        </w:tc>
      </w:tr>
      <w:tr w:rsidR="00FB4035" w:rsidRPr="00FB4035" w14:paraId="65AD9CD5" w14:textId="77777777" w:rsidTr="17CE8514">
        <w:trPr>
          <w:trHeight w:val="19"/>
        </w:trPr>
        <w:tc>
          <w:tcPr>
            <w:tcW w:w="6292" w:type="dxa"/>
          </w:tcPr>
          <w:p w14:paraId="68E8A0CB"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Refresher Trainings I</w:t>
            </w:r>
          </w:p>
        </w:tc>
        <w:tc>
          <w:tcPr>
            <w:tcW w:w="2318" w:type="dxa"/>
          </w:tcPr>
          <w:p w14:paraId="3F6D7851"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20%</w:t>
            </w:r>
          </w:p>
        </w:tc>
      </w:tr>
      <w:tr w:rsidR="00FB4035" w:rsidRPr="00FB4035" w14:paraId="7355EA68" w14:textId="77777777" w:rsidTr="17CE8514">
        <w:trPr>
          <w:trHeight w:val="19"/>
        </w:trPr>
        <w:tc>
          <w:tcPr>
            <w:tcW w:w="6292" w:type="dxa"/>
          </w:tcPr>
          <w:p w14:paraId="50667650"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Refresher Trainings II</w:t>
            </w:r>
          </w:p>
        </w:tc>
        <w:tc>
          <w:tcPr>
            <w:tcW w:w="2318" w:type="dxa"/>
          </w:tcPr>
          <w:p w14:paraId="05D5BA3A"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20%</w:t>
            </w:r>
          </w:p>
        </w:tc>
      </w:tr>
      <w:tr w:rsidR="00FB4035" w:rsidRPr="00FB4035" w14:paraId="6E91AB7C" w14:textId="77777777" w:rsidTr="17CE8514">
        <w:trPr>
          <w:trHeight w:val="190"/>
        </w:trPr>
        <w:tc>
          <w:tcPr>
            <w:tcW w:w="6292" w:type="dxa"/>
          </w:tcPr>
          <w:p w14:paraId="420E7F7B"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Final Report</w:t>
            </w:r>
          </w:p>
        </w:tc>
        <w:tc>
          <w:tcPr>
            <w:tcW w:w="2318" w:type="dxa"/>
          </w:tcPr>
          <w:p w14:paraId="413D7A82"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20%</w:t>
            </w:r>
          </w:p>
        </w:tc>
      </w:tr>
    </w:tbl>
    <w:p w14:paraId="656CA137" w14:textId="17576D26" w:rsidR="00FB4035" w:rsidRPr="00FB4035" w:rsidRDefault="00FB4035" w:rsidP="1C542372">
      <w:pPr>
        <w:spacing w:after="0" w:line="240" w:lineRule="auto"/>
        <w:rPr>
          <w:rFonts w:asciiTheme="minorHAnsi" w:eastAsiaTheme="minorEastAsia" w:hAnsiTheme="minorHAnsi" w:cstheme="minorBidi"/>
          <w:color w:val="585756"/>
          <w:lang w:eastAsia="ja-JP"/>
        </w:rPr>
      </w:pPr>
    </w:p>
    <w:p w14:paraId="6B9DE6AE" w14:textId="6645DD69" w:rsidR="1C542372" w:rsidRDefault="1C542372" w:rsidP="1C542372">
      <w:pPr>
        <w:spacing w:after="0" w:line="240" w:lineRule="auto"/>
        <w:rPr>
          <w:rFonts w:asciiTheme="minorHAnsi" w:eastAsiaTheme="minorEastAsia" w:hAnsiTheme="minorHAnsi" w:cstheme="minorBidi"/>
          <w:color w:val="585756"/>
          <w:lang w:eastAsia="ja-JP"/>
        </w:rPr>
      </w:pPr>
    </w:p>
    <w:tbl>
      <w:tblPr>
        <w:tblW w:w="8644" w:type="dxa"/>
        <w:tblInd w:w="-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6036"/>
        <w:gridCol w:w="2608"/>
      </w:tblGrid>
      <w:tr w:rsidR="00FB4035" w:rsidRPr="00FB4035" w14:paraId="776D973C" w14:textId="77777777" w:rsidTr="55167E59">
        <w:trPr>
          <w:trHeight w:hRule="exact" w:val="715"/>
        </w:trPr>
        <w:tc>
          <w:tcPr>
            <w:tcW w:w="6036" w:type="dxa"/>
          </w:tcPr>
          <w:p w14:paraId="1371ADD9"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EastAsia" w:hAnsiTheme="minorHAnsi" w:cstheme="minorBidi"/>
                <w:b/>
                <w:bCs/>
                <w:color w:val="585756"/>
                <w:lang w:eastAsia="ja-JP"/>
              </w:rPr>
              <w:t>Phase 2: b) Safety training at Institutions/schools and generation of emergency response plans/drills</w:t>
            </w:r>
          </w:p>
        </w:tc>
        <w:tc>
          <w:tcPr>
            <w:tcW w:w="2608" w:type="dxa"/>
          </w:tcPr>
          <w:p w14:paraId="0B2722C5" w14:textId="77777777" w:rsidR="00FB4035" w:rsidRPr="00FB4035" w:rsidRDefault="00FB4035" w:rsidP="00FB4035">
            <w:pPr>
              <w:spacing w:after="0" w:line="240" w:lineRule="auto"/>
              <w:rPr>
                <w:rFonts w:asciiTheme="minorHAnsi" w:eastAsiaTheme="minorEastAsia" w:hAnsiTheme="minorHAnsi" w:cstheme="minorBidi"/>
                <w:color w:val="585756"/>
                <w:lang w:val="en-GB" w:eastAsia="ja-JP"/>
              </w:rPr>
            </w:pPr>
            <w:r w:rsidRPr="00FB4035">
              <w:rPr>
                <w:rFonts w:asciiTheme="minorHAnsi" w:eastAsia="Arial" w:hAnsiTheme="minorHAnsi" w:cstheme="minorBidi"/>
                <w:b/>
                <w:bCs/>
                <w:color w:val="585756"/>
                <w:spacing w:val="-10"/>
                <w:lang w:val="en-GB"/>
              </w:rPr>
              <w:t>Percent per deliverables</w:t>
            </w:r>
          </w:p>
        </w:tc>
      </w:tr>
      <w:tr w:rsidR="00FB4035" w:rsidRPr="00FB4035" w14:paraId="7F820BB4" w14:textId="77777777" w:rsidTr="55167E59">
        <w:trPr>
          <w:trHeight w:hRule="exact" w:val="264"/>
        </w:trPr>
        <w:tc>
          <w:tcPr>
            <w:tcW w:w="6036" w:type="dxa"/>
          </w:tcPr>
          <w:p w14:paraId="424FD76D"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Safety training at institutions &amp; ERP</w:t>
            </w:r>
          </w:p>
        </w:tc>
        <w:tc>
          <w:tcPr>
            <w:tcW w:w="2608" w:type="dxa"/>
          </w:tcPr>
          <w:p w14:paraId="0C08498B" w14:textId="77777777" w:rsidR="00FB4035" w:rsidRPr="00FB4035" w:rsidRDefault="00FB4035" w:rsidP="1C542372">
            <w:pPr>
              <w:spacing w:after="0" w:line="240" w:lineRule="auto"/>
              <w:jc w:val="center"/>
              <w:rPr>
                <w:rFonts w:asciiTheme="minorHAnsi" w:eastAsiaTheme="minorEastAsia" w:hAnsiTheme="minorHAnsi" w:cstheme="minorBidi"/>
                <w:color w:val="585756"/>
                <w:lang w:eastAsia="ja-JP"/>
              </w:rPr>
            </w:pPr>
            <w:r w:rsidRPr="1C542372">
              <w:rPr>
                <w:rFonts w:asciiTheme="minorHAnsi" w:eastAsiaTheme="minorEastAsia" w:hAnsiTheme="minorHAnsi" w:cstheme="minorBidi"/>
                <w:color w:val="585756"/>
                <w:lang w:eastAsia="ja-JP"/>
              </w:rPr>
              <w:t>10%</w:t>
            </w:r>
          </w:p>
          <w:p w14:paraId="34F9FDEA"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10%</w:t>
            </w:r>
          </w:p>
          <w:p w14:paraId="758EB81F"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30%</w:t>
            </w:r>
          </w:p>
          <w:p w14:paraId="7F3A6D5A" w14:textId="77777777" w:rsidR="00FB4035" w:rsidRPr="00FB4035" w:rsidRDefault="00FB4035" w:rsidP="1C542372">
            <w:pPr>
              <w:spacing w:after="0" w:line="240" w:lineRule="auto"/>
              <w:jc w:val="center"/>
              <w:rPr>
                <w:rFonts w:asciiTheme="minorHAnsi" w:eastAsiaTheme="minorEastAsia" w:hAnsiTheme="minorHAnsi" w:cstheme="minorBidi"/>
                <w:color w:val="585756"/>
                <w:lang w:eastAsia="ja-JP"/>
              </w:rPr>
            </w:pPr>
            <w:r w:rsidRPr="1C542372">
              <w:rPr>
                <w:rFonts w:asciiTheme="minorHAnsi" w:eastAsiaTheme="minorEastAsia" w:hAnsiTheme="minorHAnsi" w:cstheme="minorBidi"/>
                <w:color w:val="585756"/>
                <w:lang w:eastAsia="ja-JP"/>
              </w:rPr>
              <w:t>50%</w:t>
            </w:r>
          </w:p>
        </w:tc>
      </w:tr>
      <w:tr w:rsidR="00FB4035" w:rsidRPr="00FB4035" w14:paraId="3C380962" w14:textId="77777777" w:rsidTr="00B20002">
        <w:trPr>
          <w:trHeight w:hRule="exact" w:val="841"/>
        </w:trPr>
        <w:tc>
          <w:tcPr>
            <w:tcW w:w="6036" w:type="dxa"/>
          </w:tcPr>
          <w:p w14:paraId="3B07FBE4" w14:textId="312ABEDE"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Safety training for construction works at institutions</w:t>
            </w:r>
            <w:r w:rsidR="00B20002">
              <w:rPr>
                <w:rFonts w:asciiTheme="minorHAnsi" w:eastAsiaTheme="minorHAnsi" w:hAnsiTheme="minorHAnsi" w:cstheme="minorHAnsi"/>
                <w:color w:val="585756"/>
                <w:lang w:eastAsia="ja-JP"/>
              </w:rPr>
              <w:t xml:space="preserve"> and </w:t>
            </w:r>
            <w:r w:rsidR="00B20002" w:rsidRPr="00B20002">
              <w:rPr>
                <w:rFonts w:asciiTheme="minorHAnsi" w:eastAsiaTheme="minorHAnsi" w:hAnsiTheme="minorHAnsi" w:cstheme="minorHAnsi"/>
                <w:color w:val="585756"/>
                <w:lang w:eastAsia="ja-JP"/>
              </w:rPr>
              <w:t>follow up on Safety training and compliance for construction works at institutions</w:t>
            </w:r>
          </w:p>
        </w:tc>
        <w:tc>
          <w:tcPr>
            <w:tcW w:w="2608" w:type="dxa"/>
          </w:tcPr>
          <w:p w14:paraId="3C572B47" w14:textId="63AE57DD" w:rsidR="00FB4035" w:rsidRPr="00FB4035" w:rsidRDefault="00B20002" w:rsidP="55167E59">
            <w:pPr>
              <w:spacing w:after="0" w:line="240" w:lineRule="auto"/>
              <w:jc w:val="center"/>
              <w:rPr>
                <w:rFonts w:asciiTheme="minorHAnsi" w:eastAsiaTheme="minorEastAsia" w:hAnsiTheme="minorHAnsi" w:cstheme="minorBidi"/>
                <w:color w:val="585756"/>
                <w:lang w:eastAsia="ja-JP"/>
              </w:rPr>
            </w:pPr>
            <w:r>
              <w:rPr>
                <w:rFonts w:asciiTheme="minorHAnsi" w:eastAsiaTheme="minorEastAsia" w:hAnsiTheme="minorHAnsi" w:cstheme="minorBidi"/>
                <w:color w:val="585756"/>
                <w:lang w:eastAsia="ja-JP"/>
              </w:rPr>
              <w:t>4</w:t>
            </w:r>
            <w:r w:rsidR="00FB4035" w:rsidRPr="55167E59">
              <w:rPr>
                <w:rFonts w:asciiTheme="minorHAnsi" w:eastAsiaTheme="minorEastAsia" w:hAnsiTheme="minorHAnsi" w:cstheme="minorBidi"/>
                <w:color w:val="585756"/>
                <w:lang w:eastAsia="ja-JP"/>
              </w:rPr>
              <w:t>0%</w:t>
            </w:r>
          </w:p>
          <w:p w14:paraId="77240746"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p>
        </w:tc>
      </w:tr>
      <w:tr w:rsidR="00FB4035" w:rsidRPr="00FB4035" w14:paraId="71938935" w14:textId="77777777" w:rsidTr="55167E59">
        <w:trPr>
          <w:trHeight w:hRule="exact" w:val="572"/>
        </w:trPr>
        <w:tc>
          <w:tcPr>
            <w:tcW w:w="6036" w:type="dxa"/>
          </w:tcPr>
          <w:p w14:paraId="1E4E5F6B" w14:textId="77777777" w:rsidR="00FB4035" w:rsidRPr="00FB4035" w:rsidRDefault="00FB4035" w:rsidP="00FB4035">
            <w:pPr>
              <w:spacing w:after="0" w:line="240" w:lineRule="auto"/>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Compliance &amp; Evaluation of Safety training for construction work at 44 institutions</w:t>
            </w:r>
          </w:p>
        </w:tc>
        <w:tc>
          <w:tcPr>
            <w:tcW w:w="2608" w:type="dxa"/>
          </w:tcPr>
          <w:p w14:paraId="3FAF4484"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r w:rsidRPr="00FB4035">
              <w:rPr>
                <w:rFonts w:asciiTheme="minorHAnsi" w:eastAsiaTheme="minorHAnsi" w:hAnsiTheme="minorHAnsi" w:cstheme="minorHAnsi"/>
                <w:color w:val="585756"/>
                <w:lang w:eastAsia="ja-JP"/>
              </w:rPr>
              <w:t>50%</w:t>
            </w:r>
          </w:p>
          <w:p w14:paraId="41E46215" w14:textId="77777777" w:rsidR="00FB4035" w:rsidRPr="00FB4035" w:rsidRDefault="00FB4035" w:rsidP="00FB4035">
            <w:pPr>
              <w:spacing w:after="0" w:line="240" w:lineRule="auto"/>
              <w:jc w:val="center"/>
              <w:rPr>
                <w:rFonts w:asciiTheme="minorHAnsi" w:eastAsiaTheme="minorHAnsi" w:hAnsiTheme="minorHAnsi" w:cstheme="minorHAnsi"/>
                <w:color w:val="585756"/>
                <w:lang w:eastAsia="ja-JP"/>
              </w:rPr>
            </w:pPr>
          </w:p>
        </w:tc>
      </w:tr>
    </w:tbl>
    <w:p w14:paraId="44039E54" w14:textId="77777777" w:rsidR="00FB4035" w:rsidRPr="00FB4035" w:rsidRDefault="00FB4035" w:rsidP="00FB4035">
      <w:pPr>
        <w:spacing w:after="0" w:line="360" w:lineRule="auto"/>
        <w:jc w:val="both"/>
        <w:rPr>
          <w:rFonts w:asciiTheme="minorHAnsi" w:hAnsiTheme="minorHAnsi" w:cstheme="minorHAnsi"/>
          <w:b/>
          <w:noProof/>
          <w:color w:val="585756"/>
          <w:kern w:val="18"/>
          <w:u w:val="single"/>
          <w:lang w:val="en-GB"/>
        </w:rPr>
      </w:pPr>
    </w:p>
    <w:p w14:paraId="59DDE1E4" w14:textId="77777777" w:rsidR="00FB4035" w:rsidRPr="00FB4035" w:rsidRDefault="00FB4035" w:rsidP="00FB4035">
      <w:pPr>
        <w:spacing w:after="0" w:line="360" w:lineRule="auto"/>
        <w:jc w:val="both"/>
        <w:rPr>
          <w:rFonts w:asciiTheme="minorHAnsi" w:hAnsiTheme="minorHAnsi" w:cstheme="minorHAnsi"/>
          <w:b/>
          <w:noProof/>
          <w:color w:val="585756"/>
          <w:kern w:val="18"/>
          <w:u w:val="single"/>
          <w:lang w:val="en-GB"/>
        </w:rPr>
      </w:pPr>
      <w:r w:rsidRPr="00FB4035">
        <w:rPr>
          <w:rFonts w:asciiTheme="minorHAnsi" w:hAnsiTheme="minorHAnsi" w:cstheme="minorHAnsi"/>
          <w:b/>
          <w:noProof/>
          <w:color w:val="585756"/>
          <w:kern w:val="18"/>
          <w:u w:val="single"/>
          <w:lang w:val="en-GB"/>
        </w:rPr>
        <w:t>Advance payment:</w:t>
      </w:r>
    </w:p>
    <w:p w14:paraId="302FDED1" w14:textId="77777777" w:rsidR="00FB4035" w:rsidRPr="00FB4035" w:rsidRDefault="00FB4035" w:rsidP="00FB4035">
      <w:pPr>
        <w:spacing w:after="0" w:line="360" w:lineRule="auto"/>
        <w:jc w:val="both"/>
        <w:rPr>
          <w:rFonts w:asciiTheme="minorHAnsi" w:hAnsiTheme="minorHAnsi" w:cstheme="minorHAnsi"/>
          <w:b/>
          <w:noProof/>
          <w:color w:val="585756"/>
          <w:kern w:val="18"/>
          <w:u w:val="single"/>
          <w:lang w:val="en-GB"/>
        </w:rPr>
      </w:pPr>
      <w:r w:rsidRPr="00FB4035">
        <w:rPr>
          <w:rFonts w:asciiTheme="minorHAnsi" w:eastAsia="Times New Roman" w:hAnsiTheme="minorHAnsi" w:cstheme="minorHAnsi"/>
          <w:noProof/>
          <w:color w:val="585756"/>
          <w:lang w:val="en-GB"/>
        </w:rPr>
        <w:t>By way of derogation from the foregoing, and in accordance with Articles 12/1 to 5 of the Law of 17 June 2016, inserted by the Law of 22 December 2023 amending the regulations relating to public contracts with a view to promoting access by SMEs to the said contracts, the contracting authority shall pay an advance when the successful tenderer proves to be an SME within the meaning of Article 163, § 3, subparagraph 2, of the Law of 17 June 2016.</w:t>
      </w:r>
    </w:p>
    <w:p w14:paraId="3B0119C0" w14:textId="1C560AFA" w:rsidR="1DAF54D0" w:rsidRDefault="00FB4035" w:rsidP="00E16FD3">
      <w:pPr>
        <w:spacing w:before="100" w:beforeAutospacing="1" w:after="100" w:afterAutospacing="1" w:line="360" w:lineRule="auto"/>
        <w:jc w:val="both"/>
        <w:rPr>
          <w:rFonts w:asciiTheme="minorHAnsi" w:eastAsia="Times New Roman" w:hAnsiTheme="minorHAnsi" w:cstheme="minorBidi"/>
          <w:noProof/>
          <w:color w:val="585756"/>
          <w:lang w:val="en-GB"/>
        </w:rPr>
      </w:pPr>
      <w:r w:rsidRPr="1DAF54D0">
        <w:rPr>
          <w:rFonts w:asciiTheme="minorHAnsi" w:eastAsia="Times New Roman" w:hAnsiTheme="minorHAnsi" w:cstheme="minorBidi"/>
          <w:noProof/>
          <w:color w:val="585756"/>
          <w:lang w:val="en-GB"/>
        </w:rPr>
        <w:t>The amount of the advance payment is calculated by applying the following percentages to a reference value determined in accordance with Article 12/5 of the Law of 17 June 2016:</w:t>
      </w:r>
    </w:p>
    <w:p w14:paraId="53E2C29A" w14:textId="1042F748" w:rsidR="00FB4035" w:rsidRPr="00FB4035" w:rsidRDefault="00FB4035" w:rsidP="1DAF54D0">
      <w:pPr>
        <w:spacing w:before="100" w:beforeAutospacing="1" w:after="100" w:afterAutospacing="1" w:line="360" w:lineRule="auto"/>
        <w:jc w:val="both"/>
        <w:rPr>
          <w:rFonts w:asciiTheme="minorHAnsi" w:eastAsia="Times New Roman" w:hAnsiTheme="minorHAnsi" w:cstheme="minorBidi"/>
          <w:noProof/>
          <w:color w:val="585756"/>
          <w:lang w:val="en-GB"/>
        </w:rPr>
      </w:pPr>
      <w:r w:rsidRPr="1DAF54D0">
        <w:rPr>
          <w:rFonts w:asciiTheme="minorHAnsi" w:eastAsia="Times New Roman" w:hAnsiTheme="minorHAnsi" w:cstheme="minorBidi"/>
          <w:noProof/>
          <w:color w:val="585756"/>
          <w:lang w:val="en-GB"/>
        </w:rPr>
        <w:t>1° if the successful tenderer is a micro-enterprise, i.e. an enterprise that employs fewer than ten (10) people and whose annual turnover or annual balance sheet total does not exceed two million euros (2M euro), the percentage to be taken into account is twenty per cent (20%);</w:t>
      </w:r>
    </w:p>
    <w:p w14:paraId="42E38598" w14:textId="5D228BD8" w:rsidR="1DAF54D0" w:rsidRDefault="1DAF54D0" w:rsidP="1DAF54D0">
      <w:pPr>
        <w:spacing w:beforeAutospacing="1" w:afterAutospacing="1" w:line="360" w:lineRule="auto"/>
        <w:jc w:val="both"/>
        <w:rPr>
          <w:rFonts w:asciiTheme="minorHAnsi" w:eastAsia="Times New Roman" w:hAnsiTheme="minorHAnsi" w:cstheme="minorBidi"/>
          <w:noProof/>
          <w:color w:val="585756"/>
          <w:lang w:val="en-GB"/>
        </w:rPr>
      </w:pPr>
    </w:p>
    <w:p w14:paraId="400848CF" w14:textId="2BEFE7CC" w:rsidR="1DAF54D0" w:rsidRDefault="00FB4035" w:rsidP="00E16FD3">
      <w:pPr>
        <w:spacing w:before="100" w:beforeAutospacing="1" w:after="100" w:afterAutospacing="1" w:line="360" w:lineRule="auto"/>
        <w:jc w:val="both"/>
        <w:rPr>
          <w:rFonts w:asciiTheme="minorHAnsi" w:eastAsia="Times New Roman" w:hAnsiTheme="minorHAnsi" w:cstheme="minorBidi"/>
          <w:noProof/>
          <w:color w:val="585756"/>
          <w:lang w:val="en-GB"/>
        </w:rPr>
      </w:pPr>
      <w:r w:rsidRPr="1DAF54D0">
        <w:rPr>
          <w:rFonts w:asciiTheme="minorHAnsi" w:eastAsia="Times New Roman" w:hAnsiTheme="minorHAnsi" w:cstheme="minorBidi"/>
          <w:noProof/>
          <w:color w:val="585756"/>
          <w:lang w:val="en-GB"/>
        </w:rPr>
        <w:t>2° if the successful tenderer is a small business, i.e. a business that employs fewer than fifty (50) people and whose annual turnover or annual balance sheet total does not exceed ten million euros (10M euro), the percentage to be taken into account is ten per cent (10%);</w:t>
      </w:r>
    </w:p>
    <w:p w14:paraId="27B4DE65" w14:textId="2D9C4D52" w:rsidR="1DAF54D0" w:rsidRDefault="00FB4035" w:rsidP="00E16FD3">
      <w:pPr>
        <w:spacing w:before="100" w:beforeAutospacing="1" w:after="100" w:afterAutospacing="1" w:line="360" w:lineRule="auto"/>
        <w:jc w:val="both"/>
        <w:rPr>
          <w:rFonts w:asciiTheme="minorHAnsi" w:eastAsia="Times New Roman" w:hAnsiTheme="minorHAnsi" w:cstheme="minorBidi"/>
          <w:noProof/>
          <w:color w:val="585756"/>
          <w:lang w:val="en-GB"/>
        </w:rPr>
      </w:pPr>
      <w:r w:rsidRPr="1DAF54D0">
        <w:rPr>
          <w:rFonts w:asciiTheme="minorHAnsi" w:eastAsia="Times New Roman" w:hAnsiTheme="minorHAnsi" w:cstheme="minorBidi"/>
          <w:noProof/>
          <w:color w:val="585756"/>
          <w:lang w:val="en-GB"/>
        </w:rPr>
        <w:t>3° where the successful tenderer is a medium-sized company, i.e. a company employing fewer than two hundred and fifty (250) people and whose annual turnover does not exceed fifty million euros (50M euro) or whose annual balance sheet total does not exceed forty-three million euros (43M euro), the percentage to be taken into account is five per cent (5%).</w:t>
      </w:r>
    </w:p>
    <w:p w14:paraId="1C697EEC" w14:textId="77777777" w:rsidR="00FB4035" w:rsidRPr="00FB4035" w:rsidRDefault="00FB4035" w:rsidP="00FB4035">
      <w:pPr>
        <w:spacing w:before="100" w:beforeAutospacing="1" w:after="100" w:afterAutospacing="1" w:line="360" w:lineRule="auto"/>
        <w:jc w:val="both"/>
        <w:rPr>
          <w:rFonts w:asciiTheme="minorHAnsi" w:eastAsia="Times New Roman" w:hAnsiTheme="minorHAnsi" w:cstheme="minorHAnsi"/>
          <w:noProof/>
          <w:color w:val="585756"/>
          <w:lang w:val="en-GB"/>
        </w:rPr>
      </w:pPr>
      <w:r w:rsidRPr="00FB4035">
        <w:rPr>
          <w:rFonts w:asciiTheme="minorHAnsi" w:eastAsia="Times New Roman" w:hAnsiTheme="minorHAnsi" w:cstheme="minorHAnsi"/>
          <w:noProof/>
          <w:color w:val="585756"/>
          <w:lang w:val="en-GB"/>
        </w:rPr>
        <w:t>According to Article 12/5 of the Law of 17 June 2016, the reference value relevant for calculating the advance in a framework agreement is equal to the amount of each order, including all taxes.</w:t>
      </w:r>
    </w:p>
    <w:p w14:paraId="1C459EC9" w14:textId="604F1A91" w:rsidR="1DAF54D0" w:rsidRDefault="00FB4035" w:rsidP="00E16FD3">
      <w:pPr>
        <w:spacing w:before="100" w:beforeAutospacing="1" w:after="100" w:afterAutospacing="1" w:line="360" w:lineRule="auto"/>
        <w:jc w:val="both"/>
        <w:rPr>
          <w:rFonts w:asciiTheme="minorHAnsi" w:eastAsia="Times New Roman" w:hAnsiTheme="minorHAnsi" w:cstheme="minorBidi"/>
          <w:noProof/>
          <w:color w:val="585756"/>
          <w:lang w:val="en-GB"/>
        </w:rPr>
      </w:pPr>
      <w:r w:rsidRPr="1F27C059">
        <w:rPr>
          <w:rFonts w:asciiTheme="minorHAnsi" w:eastAsia="Times New Roman" w:hAnsiTheme="minorHAnsi" w:cstheme="minorBidi"/>
          <w:noProof/>
          <w:color w:val="585756"/>
          <w:lang w:val="en-GB"/>
        </w:rPr>
        <w:t xml:space="preserve">The first half of the advance shall be set off against the sums due to the </w:t>
      </w:r>
      <w:r w:rsidR="73FD039C" w:rsidRPr="1F27C059">
        <w:rPr>
          <w:rFonts w:asciiTheme="minorHAnsi" w:eastAsia="Times New Roman" w:hAnsiTheme="minorHAnsi" w:cstheme="minorBidi"/>
          <w:noProof/>
          <w:color w:val="585756"/>
          <w:lang w:val="en-GB"/>
        </w:rPr>
        <w:t>service supplier</w:t>
      </w:r>
      <w:r w:rsidRPr="1F27C059">
        <w:rPr>
          <w:rFonts w:asciiTheme="minorHAnsi" w:eastAsia="Times New Roman" w:hAnsiTheme="minorHAnsi" w:cstheme="minorBidi"/>
          <w:noProof/>
          <w:color w:val="585756"/>
          <w:lang w:val="en-GB"/>
        </w:rPr>
        <w:t xml:space="preserve"> when the value of the services performed reaches thirty per cent of the original order amount and the second half of the advance shall be set off against the sums due to the </w:t>
      </w:r>
      <w:r w:rsidR="05C8310B" w:rsidRPr="1F27C059">
        <w:rPr>
          <w:rFonts w:asciiTheme="minorHAnsi" w:eastAsia="Times New Roman" w:hAnsiTheme="minorHAnsi" w:cstheme="minorBidi"/>
          <w:noProof/>
          <w:color w:val="585756"/>
          <w:lang w:val="en-GB"/>
        </w:rPr>
        <w:t>service provider</w:t>
      </w:r>
      <w:r w:rsidRPr="1F27C059">
        <w:rPr>
          <w:rFonts w:asciiTheme="minorHAnsi" w:eastAsia="Times New Roman" w:hAnsiTheme="minorHAnsi" w:cstheme="minorBidi"/>
          <w:noProof/>
          <w:color w:val="585756"/>
          <w:lang w:val="en-GB"/>
        </w:rPr>
        <w:t xml:space="preserve"> when the value of the services performed reaches sixty per cent of the original order amount. The aforementioned amounts shall be understood as amounts inclusive of value-added tax.</w:t>
      </w:r>
    </w:p>
    <w:p w14:paraId="51F09885" w14:textId="77777777" w:rsidR="00FB4035" w:rsidRPr="00FB4035" w:rsidRDefault="00FB4035" w:rsidP="00FB4035">
      <w:pPr>
        <w:spacing w:after="0" w:line="360" w:lineRule="auto"/>
        <w:jc w:val="both"/>
        <w:rPr>
          <w:rFonts w:asciiTheme="minorHAnsi" w:hAnsiTheme="minorHAnsi" w:cstheme="minorHAnsi"/>
          <w:noProof/>
          <w:color w:val="585756"/>
          <w:kern w:val="18"/>
          <w:lang w:val="en-GB"/>
        </w:rPr>
      </w:pPr>
      <w:r w:rsidRPr="00FB4035">
        <w:rPr>
          <w:rFonts w:asciiTheme="minorHAnsi" w:hAnsiTheme="minorHAnsi" w:cstheme="minorHAnsi"/>
          <w:noProof/>
          <w:color w:val="585756"/>
          <w:kern w:val="18"/>
          <w:lang w:val="en-GB"/>
        </w:rPr>
        <w:t xml:space="preserve">The supplier must provide an </w:t>
      </w:r>
      <w:r w:rsidRPr="00FB4035">
        <w:rPr>
          <w:rFonts w:asciiTheme="minorHAnsi" w:hAnsiTheme="minorHAnsi" w:cstheme="minorHAnsi"/>
          <w:b/>
          <w:noProof/>
          <w:color w:val="585756"/>
          <w:kern w:val="18"/>
          <w:lang w:val="en-GB"/>
        </w:rPr>
        <w:t>advance bank guarantee</w:t>
      </w:r>
      <w:r w:rsidRPr="00FB4035">
        <w:rPr>
          <w:rFonts w:asciiTheme="minorHAnsi" w:hAnsiTheme="minorHAnsi" w:cstheme="minorHAnsi"/>
          <w:noProof/>
          <w:color w:val="585756"/>
          <w:kern w:val="18"/>
          <w:lang w:val="en-GB"/>
        </w:rPr>
        <w:t xml:space="preserve"> prior to any advance payment.</w:t>
      </w:r>
    </w:p>
    <w:p w14:paraId="16180853" w14:textId="77777777" w:rsidR="00FB4035" w:rsidRPr="00FB4035" w:rsidRDefault="00FB4035" w:rsidP="1F27C059">
      <w:pPr>
        <w:spacing w:after="0" w:line="360" w:lineRule="auto"/>
        <w:jc w:val="both"/>
        <w:rPr>
          <w:rFonts w:asciiTheme="minorHAnsi" w:hAnsiTheme="minorHAnsi" w:cstheme="minorBidi"/>
          <w:noProof/>
          <w:color w:val="585756"/>
          <w:kern w:val="18"/>
        </w:rPr>
      </w:pPr>
      <w:r w:rsidRPr="1F27C059">
        <w:rPr>
          <w:rFonts w:asciiTheme="minorHAnsi" w:hAnsiTheme="minorHAnsi" w:cstheme="minorBidi"/>
          <w:noProof/>
          <w:color w:val="585756"/>
          <w:kern w:val="18"/>
          <w:lang w:val="en-GB"/>
        </w:rPr>
        <w:t>The amount of the advance will be deducted from the final invoice of each order.</w:t>
      </w:r>
    </w:p>
    <w:p w14:paraId="5D1C7496" w14:textId="16FCC5E6" w:rsidR="1F27C059" w:rsidRDefault="1F27C059" w:rsidP="1F27C059">
      <w:pPr>
        <w:spacing w:after="0" w:line="360" w:lineRule="auto"/>
        <w:jc w:val="both"/>
        <w:rPr>
          <w:rFonts w:asciiTheme="minorHAnsi" w:hAnsiTheme="minorHAnsi" w:cstheme="minorBidi"/>
          <w:noProof/>
          <w:color w:val="585756"/>
          <w:lang w:val="en-GB"/>
        </w:rPr>
      </w:pPr>
    </w:p>
    <w:p w14:paraId="499FB4FF" w14:textId="38DCA1D0" w:rsidR="00FB4035" w:rsidRPr="001B12E3" w:rsidRDefault="00FB4035" w:rsidP="001B12E3">
      <w:pPr>
        <w:spacing w:after="0" w:line="360" w:lineRule="auto"/>
        <w:jc w:val="both"/>
        <w:rPr>
          <w:rFonts w:asciiTheme="minorHAnsi" w:hAnsiTheme="minorHAnsi" w:cstheme="minorHAnsi"/>
          <w:noProof/>
          <w:color w:val="585756"/>
          <w:kern w:val="18"/>
          <w:lang w:val="en-GB"/>
        </w:rPr>
      </w:pPr>
      <w:r w:rsidRPr="00FB4035">
        <w:rPr>
          <w:rFonts w:asciiTheme="minorHAnsi" w:hAnsiTheme="minorHAnsi" w:cstheme="minorHAnsi"/>
          <w:noProof/>
          <w:color w:val="585756"/>
          <w:kern w:val="18"/>
          <w:lang w:val="en-GB"/>
        </w:rPr>
        <w:t>No advance will be paid when implementation duration of an order is less than 60 days.</w:t>
      </w:r>
    </w:p>
    <w:p w14:paraId="7190E524" w14:textId="6B026D9C" w:rsidR="00EB67AF" w:rsidRPr="00F46CCE" w:rsidRDefault="000F3132" w:rsidP="000F3132">
      <w:pPr>
        <w:pStyle w:val="Heading2"/>
        <w:rPr>
          <w:lang w:val="en-US"/>
        </w:rPr>
      </w:pPr>
      <w:bookmarkStart w:id="87" w:name="_Toc182823290"/>
      <w:r w:rsidRPr="00F46CCE">
        <w:rPr>
          <w:lang w:val="en-US"/>
        </w:rPr>
        <w:t>4</w:t>
      </w:r>
      <w:r w:rsidR="00511565" w:rsidRPr="00F46CCE">
        <w:rPr>
          <w:lang w:val="en-US"/>
        </w:rPr>
        <w:t>.20</w:t>
      </w:r>
      <w:r w:rsidR="00EB67AF" w:rsidRPr="00F46CCE">
        <w:rPr>
          <w:lang w:val="en-US"/>
        </w:rPr>
        <w:t xml:space="preserve"> Litigation (Art. 73)</w:t>
      </w:r>
      <w:bookmarkEnd w:id="87"/>
      <w:r w:rsidR="00EB67AF" w:rsidRPr="00F46CCE">
        <w:rPr>
          <w:lang w:val="en-US"/>
        </w:rPr>
        <w:t xml:space="preserve"> </w:t>
      </w:r>
    </w:p>
    <w:p w14:paraId="5EB3918F" w14:textId="77777777" w:rsidR="00EB67AF" w:rsidRPr="00FB4035" w:rsidRDefault="00EB67AF" w:rsidP="00EB67AF">
      <w:pPr>
        <w:spacing w:after="93" w:line="267"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competent courts of Brussels have exclusive jurisdiction over any dispute arising from the performance of this public contract. French or Dutch are the languages of proceedings. </w:t>
      </w:r>
    </w:p>
    <w:p w14:paraId="29E401FA" w14:textId="77777777" w:rsidR="00EB67AF" w:rsidRPr="00FB4035" w:rsidRDefault="00EB67AF" w:rsidP="00EB67AF">
      <w:pPr>
        <w:spacing w:after="94" w:line="267"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The contracting authority will in no case be held liable for any damage caused to persons or property as a direct or indirect consequence of the activities required for the performance of this contract. The contractor indemnifies the contracting authority against any claims for compensation by third parties in this respect. </w:t>
      </w:r>
    </w:p>
    <w:p w14:paraId="2B2CA44B" w14:textId="77777777" w:rsidR="00EB67AF" w:rsidRPr="00FB4035" w:rsidRDefault="00EB67AF" w:rsidP="00EB67AF">
      <w:pPr>
        <w:spacing w:after="76" w:line="288"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In case of ‘litigation’, i.e. court action, correspondence must (also) be sent to the following address:  </w:t>
      </w:r>
    </w:p>
    <w:p w14:paraId="6AA7AE3B" w14:textId="77777777" w:rsidR="00EB67AF" w:rsidRPr="00FB4035" w:rsidRDefault="00EB67AF" w:rsidP="00EB67AF">
      <w:pPr>
        <w:spacing w:after="96" w:line="267"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Enabel, public-law company </w:t>
      </w:r>
    </w:p>
    <w:p w14:paraId="3DD3F73C" w14:textId="77777777" w:rsidR="00EB67AF" w:rsidRPr="00FB4035" w:rsidRDefault="00EB67AF" w:rsidP="00EB67AF">
      <w:pPr>
        <w:spacing w:after="0" w:line="364" w:lineRule="auto"/>
        <w:ind w:right="3475"/>
        <w:rPr>
          <w:rFonts w:asciiTheme="minorHAnsi" w:hAnsiTheme="minorHAnsi" w:cstheme="minorHAnsi"/>
        </w:rPr>
      </w:pPr>
      <w:r w:rsidRPr="00FB4035">
        <w:rPr>
          <w:rFonts w:asciiTheme="minorHAnsi" w:eastAsia="Georgia" w:hAnsiTheme="minorHAnsi" w:cstheme="minorHAnsi"/>
          <w:color w:val="585756"/>
        </w:rPr>
        <w:t xml:space="preserve">Legal unit of the Logistics and Acquisitions service (L&amp;A) To the attention of Ms Inge Janssens rue Haute 147 </w:t>
      </w:r>
    </w:p>
    <w:p w14:paraId="07C07E8F" w14:textId="77777777" w:rsidR="00EB67AF" w:rsidRPr="00FB4035" w:rsidRDefault="00EB67AF" w:rsidP="00EB67AF">
      <w:pPr>
        <w:spacing w:after="96" w:line="267"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1000 Brussels </w:t>
      </w:r>
    </w:p>
    <w:p w14:paraId="7EC3EB8B" w14:textId="58E67FA0" w:rsidR="00EB67AF" w:rsidRPr="00FB4035" w:rsidRDefault="00EB67AF" w:rsidP="00EB67AF">
      <w:pPr>
        <w:spacing w:after="115" w:line="267" w:lineRule="auto"/>
        <w:ind w:left="-5" w:right="6" w:hanging="10"/>
        <w:jc w:val="both"/>
        <w:rPr>
          <w:rFonts w:asciiTheme="minorHAnsi" w:hAnsiTheme="minorHAnsi" w:cstheme="minorHAnsi"/>
        </w:rPr>
      </w:pPr>
      <w:r w:rsidRPr="00FB4035">
        <w:rPr>
          <w:rFonts w:asciiTheme="minorHAnsi" w:eastAsia="Georgia" w:hAnsiTheme="minorHAnsi" w:cstheme="minorHAnsi"/>
          <w:color w:val="585756"/>
        </w:rPr>
        <w:t xml:space="preserve">Belgium </w:t>
      </w:r>
    </w:p>
    <w:p w14:paraId="235BE534" w14:textId="627B5052" w:rsidR="009072D5" w:rsidRDefault="009072D5">
      <w:pPr>
        <w:spacing w:after="0"/>
      </w:pPr>
    </w:p>
    <w:p w14:paraId="44894E01" w14:textId="51DF9E1B" w:rsidR="009072D5" w:rsidRDefault="00EB67AF" w:rsidP="00591EB5">
      <w:pPr>
        <w:pStyle w:val="Heading1"/>
      </w:pPr>
      <w:r>
        <w:t xml:space="preserve"> </w:t>
      </w:r>
      <w:bookmarkStart w:id="88" w:name="_Toc182823291"/>
      <w:r w:rsidR="00591EB5" w:rsidRPr="00591EB5">
        <w:t>The Procurement Procedure</w:t>
      </w:r>
      <w:bookmarkEnd w:id="88"/>
    </w:p>
    <w:p w14:paraId="5ABD0EDF" w14:textId="77777777" w:rsidR="00F46CCE" w:rsidRPr="00E16FD3" w:rsidRDefault="00F46CCE" w:rsidP="006B55B8">
      <w:pPr>
        <w:spacing w:after="234" w:line="282" w:lineRule="auto"/>
        <w:ind w:left="-5" w:right="6" w:hanging="10"/>
        <w:jc w:val="both"/>
        <w:rPr>
          <w:rFonts w:asciiTheme="minorHAnsi" w:eastAsia="Georgia" w:hAnsiTheme="minorHAnsi" w:cstheme="minorHAnsi"/>
          <w:color w:val="585756"/>
        </w:rPr>
      </w:pPr>
      <w:r w:rsidRPr="00E16FD3">
        <w:rPr>
          <w:rFonts w:asciiTheme="minorHAnsi" w:eastAsia="Georgia" w:hAnsiTheme="minorHAnsi" w:cstheme="minorHAnsi"/>
          <w:color w:val="585756"/>
        </w:rPr>
        <w:t>Considering article 14, §2, 1° of the law of June 17, 2016 relating to public procurement, it would not be appropriate to impose the obligation to use electronic means of communication referred to in article 14, § 7, of the law.</w:t>
      </w:r>
    </w:p>
    <w:p w14:paraId="21F063EB" w14:textId="352DEF6C" w:rsidR="00F46CCE" w:rsidRPr="00E16FD3" w:rsidRDefault="00F46CCE" w:rsidP="006B55B8">
      <w:pPr>
        <w:spacing w:after="234" w:line="282" w:lineRule="auto"/>
        <w:ind w:left="-5" w:right="6" w:hanging="10"/>
        <w:jc w:val="both"/>
        <w:rPr>
          <w:rFonts w:asciiTheme="minorHAnsi" w:eastAsia="Georgia" w:hAnsiTheme="minorHAnsi" w:cstheme="minorHAnsi"/>
          <w:color w:val="585756"/>
        </w:rPr>
      </w:pPr>
      <w:r w:rsidRPr="00E16FD3">
        <w:rPr>
          <w:rFonts w:asciiTheme="minorHAnsi" w:eastAsia="Georgia" w:hAnsiTheme="minorHAnsi" w:cstheme="minorHAnsi"/>
          <w:color w:val="585756"/>
        </w:rPr>
        <w:t>The nature of the public contract in question is such that national or regional economic operators do not have equal access to the requirements linked to the use of the Belgian federal “e-Procurement” platform. The technical characteristics can therefore be discriminatory and can restrict the access of economic operators to the procurement procedure</w:t>
      </w:r>
      <w:r w:rsidR="00DA51D4" w:rsidRPr="00E16FD3">
        <w:rPr>
          <w:rFonts w:asciiTheme="minorHAnsi" w:eastAsia="Georgia" w:hAnsiTheme="minorHAnsi" w:cstheme="minorHAnsi"/>
          <w:color w:val="585756"/>
        </w:rPr>
        <w:t xml:space="preserve"> in</w:t>
      </w:r>
      <w:r w:rsidRPr="00E16FD3">
        <w:rPr>
          <w:rFonts w:asciiTheme="minorHAnsi" w:eastAsia="Georgia" w:hAnsiTheme="minorHAnsi" w:cstheme="minorHAnsi"/>
          <w:color w:val="585756"/>
        </w:rPr>
        <w:t xml:space="preserve"> terms of speed and quality of the internet connection, as well as the quality of the electricity transport network.</w:t>
      </w:r>
    </w:p>
    <w:p w14:paraId="1E35FF39" w14:textId="3F55F7FF" w:rsidR="00F46CCE" w:rsidRPr="00E16FD3" w:rsidRDefault="00F46CCE" w:rsidP="006B55B8">
      <w:pPr>
        <w:spacing w:after="234" w:line="282" w:lineRule="auto"/>
        <w:ind w:left="-5" w:right="6" w:hanging="10"/>
        <w:jc w:val="both"/>
        <w:rPr>
          <w:rFonts w:asciiTheme="minorHAnsi" w:eastAsia="Georgia" w:hAnsiTheme="minorHAnsi" w:cstheme="minorHAnsi"/>
          <w:color w:val="585756"/>
        </w:rPr>
      </w:pPr>
      <w:r w:rsidRPr="00E16FD3">
        <w:rPr>
          <w:rFonts w:asciiTheme="minorHAnsi" w:eastAsia="Georgia" w:hAnsiTheme="minorHAnsi" w:cstheme="minorHAnsi"/>
          <w:color w:val="585756"/>
        </w:rPr>
        <w:t xml:space="preserve">In addition, the </w:t>
      </w:r>
      <w:r w:rsidR="00DA51D4" w:rsidRPr="00E16FD3">
        <w:rPr>
          <w:rFonts w:asciiTheme="minorHAnsi" w:eastAsia="Georgia" w:hAnsiTheme="minorHAnsi" w:cstheme="minorHAnsi"/>
          <w:color w:val="585756"/>
        </w:rPr>
        <w:t>forms</w:t>
      </w:r>
      <w:r w:rsidRPr="00E16FD3">
        <w:rPr>
          <w:rFonts w:asciiTheme="minorHAnsi" w:eastAsia="Georgia" w:hAnsiTheme="minorHAnsi" w:cstheme="minorHAnsi"/>
          <w:color w:val="585756"/>
        </w:rPr>
        <w:t xml:space="preserve"> provided by this platform from the point of view of electronic signature are not yet compatible with the ICT generally used.</w:t>
      </w:r>
    </w:p>
    <w:p w14:paraId="6282596C" w14:textId="7B4099E3" w:rsidR="009072D5" w:rsidRPr="009C3F88" w:rsidRDefault="000F3132" w:rsidP="00591EB5">
      <w:pPr>
        <w:pStyle w:val="Heading2"/>
        <w:rPr>
          <w:lang w:val="en-US"/>
        </w:rPr>
      </w:pPr>
      <w:bookmarkStart w:id="89" w:name="_Toc182823292"/>
      <w:r w:rsidRPr="009C3F88">
        <w:rPr>
          <w:lang w:val="en-US"/>
        </w:rPr>
        <w:t>5</w:t>
      </w:r>
      <w:r w:rsidR="00EB67AF" w:rsidRPr="009C3F88">
        <w:rPr>
          <w:lang w:val="en-US"/>
        </w:rPr>
        <w:t>.1</w:t>
      </w:r>
      <w:r w:rsidR="00EB67AF" w:rsidRPr="009C3F88">
        <w:rPr>
          <w:rFonts w:ascii="Arial" w:eastAsia="Arial" w:hAnsi="Arial" w:cs="Arial"/>
          <w:lang w:val="en-US"/>
        </w:rPr>
        <w:t xml:space="preserve"> </w:t>
      </w:r>
      <w:r w:rsidR="004B2A53" w:rsidRPr="009C3F88">
        <w:rPr>
          <w:lang w:val="en-US"/>
        </w:rPr>
        <w:t>Type of</w:t>
      </w:r>
      <w:r w:rsidR="00EB67AF" w:rsidRPr="009C3F88">
        <w:rPr>
          <w:lang w:val="en-US"/>
        </w:rPr>
        <w:t xml:space="preserve"> procedure</w:t>
      </w:r>
      <w:bookmarkEnd w:id="89"/>
      <w:r w:rsidR="00EB67AF" w:rsidRPr="009C3F88">
        <w:rPr>
          <w:lang w:val="en-US"/>
        </w:rPr>
        <w:t xml:space="preserve"> </w:t>
      </w:r>
    </w:p>
    <w:p w14:paraId="3DAD7500" w14:textId="21D4A5DA" w:rsidR="009072D5" w:rsidRPr="006B55B8" w:rsidRDefault="00EB67AF" w:rsidP="62DE29CA">
      <w:pPr>
        <w:spacing w:after="234" w:line="282" w:lineRule="auto"/>
        <w:ind w:left="-5" w:right="6" w:hanging="10"/>
        <w:jc w:val="both"/>
        <w:rPr>
          <w:rFonts w:asciiTheme="minorHAnsi" w:hAnsiTheme="minorHAnsi" w:cstheme="minorBidi"/>
        </w:rPr>
      </w:pPr>
      <w:r w:rsidRPr="6F93FE3F">
        <w:rPr>
          <w:rFonts w:asciiTheme="minorHAnsi" w:eastAsia="Georgia" w:hAnsiTheme="minorHAnsi" w:cstheme="minorBidi"/>
          <w:color w:val="585756"/>
          <w:sz w:val="21"/>
          <w:szCs w:val="21"/>
        </w:rPr>
        <w:t xml:space="preserve">This contract is awarded in accordance with Article 36 of the Law of 17 June 2016 via an </w:t>
      </w:r>
      <w:r w:rsidRPr="6F93FE3F">
        <w:rPr>
          <w:rFonts w:asciiTheme="minorHAnsi" w:eastAsia="Georgia" w:hAnsiTheme="minorHAnsi" w:cstheme="minorBidi"/>
          <w:b/>
          <w:bCs/>
          <w:color w:val="585756"/>
          <w:sz w:val="21"/>
          <w:szCs w:val="21"/>
        </w:rPr>
        <w:t>open procedure</w:t>
      </w:r>
      <w:r w:rsidRPr="6F93FE3F">
        <w:rPr>
          <w:rFonts w:asciiTheme="minorHAnsi" w:eastAsia="Georgia" w:hAnsiTheme="minorHAnsi" w:cstheme="minorBidi"/>
          <w:color w:val="585756"/>
          <w:sz w:val="21"/>
          <w:szCs w:val="21"/>
        </w:rPr>
        <w:t xml:space="preserve">. </w:t>
      </w:r>
    </w:p>
    <w:p w14:paraId="55F352C3" w14:textId="48FC3B7A" w:rsidR="3B93BCCA" w:rsidRDefault="3B93BCCA" w:rsidP="62DE29CA">
      <w:pPr>
        <w:spacing w:after="137" w:line="269" w:lineRule="auto"/>
        <w:ind w:left="-5" w:right="6" w:hanging="10"/>
        <w:jc w:val="both"/>
        <w:rPr>
          <w:rFonts w:asciiTheme="minorHAnsi" w:eastAsia="Georgia" w:hAnsiTheme="minorHAnsi" w:cstheme="minorBidi"/>
          <w:color w:val="585756"/>
          <w:lang w:val="en-GB"/>
        </w:rPr>
      </w:pPr>
      <w:r w:rsidRPr="1A6CC7E5">
        <w:rPr>
          <w:rFonts w:asciiTheme="minorHAnsi" w:eastAsia="Georgia" w:hAnsiTheme="minorHAnsi" w:cstheme="minorBidi"/>
          <w:color w:val="585756"/>
          <w:lang w:val="en-GB"/>
        </w:rPr>
        <w:t xml:space="preserve">This tender is a </w:t>
      </w:r>
      <w:r w:rsidRPr="1A6CC7E5">
        <w:rPr>
          <w:rFonts w:asciiTheme="minorHAnsi" w:eastAsia="Georgia" w:hAnsiTheme="minorHAnsi" w:cstheme="minorBidi"/>
          <w:b/>
          <w:bCs/>
          <w:color w:val="585756"/>
          <w:lang w:val="en-GB"/>
        </w:rPr>
        <w:t>framework agreement</w:t>
      </w:r>
      <w:r w:rsidRPr="1A6CC7E5">
        <w:rPr>
          <w:rFonts w:asciiTheme="minorHAnsi" w:eastAsia="Georgia" w:hAnsiTheme="minorHAnsi" w:cstheme="minorBidi"/>
          <w:color w:val="585756"/>
          <w:lang w:val="en-GB"/>
        </w:rPr>
        <w:t xml:space="preserve"> under </w:t>
      </w:r>
      <w:r w:rsidRPr="1A6CC7E5">
        <w:rPr>
          <w:rFonts w:asciiTheme="minorHAnsi" w:eastAsia="Georgia" w:hAnsiTheme="minorHAnsi" w:cstheme="minorBidi"/>
          <w:b/>
          <w:bCs/>
          <w:color w:val="585756"/>
          <w:lang w:val="en-GB"/>
        </w:rPr>
        <w:t>alternating system</w:t>
      </w:r>
      <w:r w:rsidRPr="1A6CC7E5">
        <w:rPr>
          <w:rFonts w:asciiTheme="minorHAnsi" w:eastAsia="Georgia" w:hAnsiTheme="minorHAnsi" w:cstheme="minorBidi"/>
          <w:color w:val="585756"/>
          <w:lang w:val="en-GB"/>
        </w:rPr>
        <w:t xml:space="preserve"> of a maximum of 3 shortlisted. </w:t>
      </w:r>
      <w:r w:rsidR="7095BE50" w:rsidRPr="1A6CC7E5">
        <w:rPr>
          <w:rFonts w:asciiTheme="minorHAnsi" w:eastAsia="Georgia" w:hAnsiTheme="minorHAnsi" w:cstheme="minorBidi"/>
          <w:color w:val="585756"/>
          <w:lang w:val="en-GB"/>
        </w:rPr>
        <w:t xml:space="preserve">Subsequent contracts will be awarded as follows: </w:t>
      </w:r>
      <w:r w:rsidRPr="1A6CC7E5">
        <w:rPr>
          <w:rFonts w:asciiTheme="minorHAnsi" w:eastAsia="Georgia" w:hAnsiTheme="minorHAnsi" w:cstheme="minorBidi"/>
          <w:color w:val="585756"/>
          <w:lang w:val="en-GB"/>
        </w:rPr>
        <w:t>the first order for all the phases shall go to the 1</w:t>
      </w:r>
      <w:r w:rsidRPr="1A6CC7E5">
        <w:rPr>
          <w:rFonts w:asciiTheme="minorHAnsi" w:eastAsia="Georgia" w:hAnsiTheme="minorHAnsi" w:cstheme="minorBidi"/>
          <w:color w:val="585756"/>
          <w:vertAlign w:val="superscript"/>
          <w:lang w:val="en-GB"/>
        </w:rPr>
        <w:t>st</w:t>
      </w:r>
      <w:r w:rsidRPr="1A6CC7E5">
        <w:rPr>
          <w:rFonts w:asciiTheme="minorHAnsi" w:eastAsia="Georgia" w:hAnsiTheme="minorHAnsi" w:cstheme="minorBidi"/>
          <w:color w:val="585756"/>
          <w:lang w:val="en-GB"/>
        </w:rPr>
        <w:t xml:space="preserve"> ranked </w:t>
      </w:r>
      <w:r w:rsidR="7DE9D7F5" w:rsidRPr="1A6CC7E5">
        <w:rPr>
          <w:rFonts w:asciiTheme="minorHAnsi" w:eastAsia="Georgia" w:hAnsiTheme="minorHAnsi" w:cstheme="minorBidi"/>
          <w:color w:val="585756"/>
          <w:lang w:val="en-GB"/>
        </w:rPr>
        <w:t>service provider</w:t>
      </w:r>
      <w:r w:rsidRPr="1A6CC7E5">
        <w:rPr>
          <w:rFonts w:asciiTheme="minorHAnsi" w:eastAsia="Georgia" w:hAnsiTheme="minorHAnsi" w:cstheme="minorBidi"/>
          <w:color w:val="585756"/>
          <w:lang w:val="en-GB"/>
        </w:rPr>
        <w:t>. The second order for all the phases shall go to the 2</w:t>
      </w:r>
      <w:r w:rsidRPr="1A6CC7E5">
        <w:rPr>
          <w:rFonts w:asciiTheme="minorHAnsi" w:eastAsia="Georgia" w:hAnsiTheme="minorHAnsi" w:cstheme="minorBidi"/>
          <w:color w:val="585756"/>
          <w:vertAlign w:val="superscript"/>
          <w:lang w:val="en-GB"/>
        </w:rPr>
        <w:t>nd</w:t>
      </w:r>
      <w:r w:rsidRPr="1A6CC7E5">
        <w:rPr>
          <w:rFonts w:asciiTheme="minorHAnsi" w:eastAsia="Georgia" w:hAnsiTheme="minorHAnsi" w:cstheme="minorBidi"/>
          <w:color w:val="585756"/>
          <w:lang w:val="en-GB"/>
        </w:rPr>
        <w:t xml:space="preserve"> ranked contractor and then the 3</w:t>
      </w:r>
      <w:r w:rsidRPr="1A6CC7E5">
        <w:rPr>
          <w:rFonts w:asciiTheme="minorHAnsi" w:eastAsia="Georgia" w:hAnsiTheme="minorHAnsi" w:cstheme="minorBidi"/>
          <w:color w:val="585756"/>
          <w:vertAlign w:val="superscript"/>
          <w:lang w:val="en-GB"/>
        </w:rPr>
        <w:t>rd</w:t>
      </w:r>
      <w:r w:rsidRPr="1A6CC7E5">
        <w:rPr>
          <w:rFonts w:asciiTheme="minorHAnsi" w:eastAsia="Georgia" w:hAnsiTheme="minorHAnsi" w:cstheme="minorBidi"/>
          <w:color w:val="585756"/>
          <w:lang w:val="en-GB"/>
        </w:rPr>
        <w:t xml:space="preserve"> order for all the</w:t>
      </w:r>
      <w:r w:rsidRPr="1A6CC7E5">
        <w:rPr>
          <w:rFonts w:ascii="Georgia" w:eastAsiaTheme="minorEastAsia" w:hAnsi="Georgia" w:cstheme="minorBidi"/>
          <w:color w:val="585756"/>
          <w:sz w:val="21"/>
          <w:szCs w:val="21"/>
          <w:lang w:val="en-GB"/>
        </w:rPr>
        <w:t xml:space="preserve"> </w:t>
      </w:r>
      <w:r w:rsidRPr="1A6CC7E5">
        <w:rPr>
          <w:rFonts w:asciiTheme="minorHAnsi" w:eastAsia="Georgia" w:hAnsiTheme="minorHAnsi" w:cstheme="minorBidi"/>
          <w:color w:val="585756"/>
          <w:lang w:val="en-GB"/>
        </w:rPr>
        <w:t>phases shall go to the 3rd ranked contractor and thereafter the 1</w:t>
      </w:r>
      <w:r w:rsidRPr="1A6CC7E5">
        <w:rPr>
          <w:rFonts w:asciiTheme="minorHAnsi" w:eastAsia="Georgia" w:hAnsiTheme="minorHAnsi" w:cstheme="minorBidi"/>
          <w:color w:val="585756"/>
          <w:vertAlign w:val="superscript"/>
          <w:lang w:val="en-GB"/>
        </w:rPr>
        <w:t>st</w:t>
      </w:r>
      <w:r w:rsidRPr="1A6CC7E5">
        <w:rPr>
          <w:rFonts w:asciiTheme="minorHAnsi" w:eastAsia="Georgia" w:hAnsiTheme="minorHAnsi" w:cstheme="minorBidi"/>
          <w:color w:val="585756"/>
          <w:lang w:val="en-GB"/>
        </w:rPr>
        <w:t xml:space="preserve"> ranked shall receive another order and the sequence shall follow throughout the duration of the contract.</w:t>
      </w:r>
    </w:p>
    <w:p w14:paraId="14DACE24" w14:textId="3CD17A6D" w:rsidR="62DE29CA" w:rsidRPr="00E16FD3" w:rsidRDefault="3B93BCCA" w:rsidP="00E16FD3">
      <w:pPr>
        <w:spacing w:after="137" w:line="269" w:lineRule="auto"/>
        <w:ind w:left="-5" w:right="6" w:hanging="10"/>
        <w:jc w:val="both"/>
        <w:rPr>
          <w:rFonts w:asciiTheme="minorHAnsi" w:eastAsia="Georgia" w:hAnsiTheme="minorHAnsi" w:cstheme="minorBidi"/>
          <w:color w:val="585756"/>
          <w:lang w:val="en-GB"/>
        </w:rPr>
      </w:pPr>
      <w:r w:rsidRPr="111325F2">
        <w:rPr>
          <w:rFonts w:asciiTheme="minorHAnsi" w:eastAsia="Georgia" w:hAnsiTheme="minorHAnsi" w:cstheme="minorBidi"/>
          <w:color w:val="585756"/>
          <w:lang w:val="en-GB"/>
        </w:rPr>
        <w:t>Each order shall come in a pack of three institutions maximum</w:t>
      </w:r>
      <w:r w:rsidR="083630E3" w:rsidRPr="111325F2">
        <w:rPr>
          <w:rFonts w:asciiTheme="minorHAnsi" w:eastAsia="Georgia" w:hAnsiTheme="minorHAnsi" w:cstheme="minorBidi"/>
          <w:color w:val="585756"/>
          <w:lang w:val="en-GB"/>
        </w:rPr>
        <w:t>.</w:t>
      </w:r>
      <w:r w:rsidRPr="111325F2">
        <w:rPr>
          <w:rFonts w:asciiTheme="minorHAnsi" w:eastAsia="Georgia" w:hAnsiTheme="minorHAnsi" w:cstheme="minorBidi"/>
          <w:color w:val="585756"/>
          <w:lang w:val="en-GB"/>
        </w:rPr>
        <w:t xml:space="preserve"> </w:t>
      </w:r>
      <w:r w:rsidR="38CA77F4" w:rsidRPr="111325F2">
        <w:rPr>
          <w:rFonts w:asciiTheme="minorHAnsi" w:eastAsia="Georgia" w:hAnsiTheme="minorHAnsi" w:cstheme="minorBidi"/>
          <w:color w:val="585756"/>
          <w:lang w:val="en-GB"/>
        </w:rPr>
        <w:t>H</w:t>
      </w:r>
      <w:r w:rsidRPr="111325F2">
        <w:rPr>
          <w:rFonts w:asciiTheme="minorHAnsi" w:eastAsia="Georgia" w:hAnsiTheme="minorHAnsi" w:cstheme="minorBidi"/>
          <w:color w:val="585756"/>
          <w:lang w:val="en-GB"/>
        </w:rPr>
        <w:t>owever, there may be instances when an order has one or 2 institutions. The choice of institutions shall be based on the level of similarity in terms of operations.</w:t>
      </w:r>
    </w:p>
    <w:p w14:paraId="426E6900" w14:textId="2FC3181F" w:rsidR="009072D5" w:rsidRPr="00405E12" w:rsidRDefault="00B55591" w:rsidP="00591EB5">
      <w:pPr>
        <w:pStyle w:val="Heading2"/>
        <w:rPr>
          <w:lang w:val="en-US"/>
        </w:rPr>
      </w:pPr>
      <w:bookmarkStart w:id="90" w:name="_Toc182823293"/>
      <w:r w:rsidRPr="00F46CCE">
        <w:rPr>
          <w:lang w:val="en-US"/>
        </w:rPr>
        <w:t>5</w:t>
      </w:r>
      <w:r w:rsidR="00EB67AF" w:rsidRPr="00405E12">
        <w:rPr>
          <w:lang w:val="en-US"/>
        </w:rPr>
        <w:t>.2</w:t>
      </w:r>
      <w:r w:rsidR="00EB67AF" w:rsidRPr="00405E12">
        <w:rPr>
          <w:rFonts w:ascii="Arial" w:eastAsia="Arial" w:hAnsi="Arial" w:cs="Arial"/>
          <w:lang w:val="en-US"/>
        </w:rPr>
        <w:t xml:space="preserve"> </w:t>
      </w:r>
      <w:r w:rsidR="00EB67AF" w:rsidRPr="00405E12">
        <w:rPr>
          <w:lang w:val="en-US"/>
        </w:rPr>
        <w:t>Publication</w:t>
      </w:r>
      <w:bookmarkEnd w:id="90"/>
      <w:r w:rsidR="00EB67AF" w:rsidRPr="00405E12">
        <w:rPr>
          <w:lang w:val="en-US"/>
        </w:rPr>
        <w:t xml:space="preserve">  </w:t>
      </w:r>
    </w:p>
    <w:p w14:paraId="20BF0356" w14:textId="76C1D96E" w:rsidR="009072D5" w:rsidRDefault="00B55591" w:rsidP="00591EB5">
      <w:pPr>
        <w:pStyle w:val="Heading3"/>
      </w:pPr>
      <w:bookmarkStart w:id="91" w:name="_Toc182823294"/>
      <w:r>
        <w:t>5</w:t>
      </w:r>
      <w:r w:rsidR="00EB67AF">
        <w:t>.2.1</w:t>
      </w:r>
      <w:r w:rsidR="00EB67AF">
        <w:rPr>
          <w:rFonts w:ascii="Arial" w:eastAsia="Arial" w:hAnsi="Arial" w:cs="Arial"/>
        </w:rPr>
        <w:t xml:space="preserve"> </w:t>
      </w:r>
      <w:r w:rsidR="00EB67AF">
        <w:t>Official notification</w:t>
      </w:r>
      <w:bookmarkEnd w:id="91"/>
      <w:r w:rsidR="00EB67AF">
        <w:t xml:space="preserve"> </w:t>
      </w:r>
    </w:p>
    <w:p w14:paraId="1617F9F8" w14:textId="57CA31B2" w:rsidR="009072D5" w:rsidRPr="006B55B8" w:rsidRDefault="00EB67AF">
      <w:pPr>
        <w:spacing w:after="253"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This contract is officially advertised in the Belgian Public Tender bulletin and in the Official Journal of the European Union. </w:t>
      </w:r>
    </w:p>
    <w:p w14:paraId="30DD575E" w14:textId="158E618B" w:rsidR="009072D5" w:rsidRPr="00555598" w:rsidRDefault="00B55591" w:rsidP="00591EB5">
      <w:pPr>
        <w:pStyle w:val="Heading3"/>
      </w:pPr>
      <w:bookmarkStart w:id="92" w:name="_Toc182823295"/>
      <w:r>
        <w:t>5</w:t>
      </w:r>
      <w:r w:rsidR="00EB67AF" w:rsidRPr="00555598">
        <w:t>.2.2</w:t>
      </w:r>
      <w:r w:rsidR="00EB67AF" w:rsidRPr="00555598">
        <w:rPr>
          <w:rFonts w:ascii="Arial" w:eastAsia="Arial" w:hAnsi="Arial" w:cs="Arial"/>
        </w:rPr>
        <w:t xml:space="preserve"> </w:t>
      </w:r>
      <w:r w:rsidR="00EB67AF" w:rsidRPr="00555598">
        <w:t>Enabel publication</w:t>
      </w:r>
      <w:bookmarkEnd w:id="92"/>
      <w:r w:rsidR="00EB67AF" w:rsidRPr="00555598">
        <w:t xml:space="preserve"> </w:t>
      </w:r>
    </w:p>
    <w:p w14:paraId="4A085B2D" w14:textId="38A2527D" w:rsidR="006B55B8" w:rsidRPr="006B55B8" w:rsidRDefault="006B55B8" w:rsidP="006B55B8">
      <w:pPr>
        <w:widowControl w:val="0"/>
        <w:suppressAutoHyphens/>
        <w:spacing w:after="120" w:line="288" w:lineRule="auto"/>
        <w:jc w:val="both"/>
        <w:rPr>
          <w:rFonts w:asciiTheme="minorHAnsi" w:eastAsia="DejaVu Sans" w:hAnsiTheme="minorHAnsi" w:cstheme="minorHAnsi"/>
          <w:color w:val="585756"/>
          <w:kern w:val="18"/>
          <w:lang w:val="en-GB" w:eastAsia="en-GB"/>
        </w:rPr>
      </w:pPr>
      <w:r w:rsidRPr="006B55B8">
        <w:rPr>
          <w:rFonts w:asciiTheme="minorHAnsi" w:eastAsia="Georgia" w:hAnsiTheme="minorHAnsi" w:cstheme="minorHAnsi"/>
          <w:color w:val="585756"/>
          <w:lang w:val="en-GB"/>
        </w:rPr>
        <w:t>These Tender Specifications are posted on the website of Enabel</w:t>
      </w:r>
      <w:r w:rsidRPr="006B55B8">
        <w:rPr>
          <w:rFonts w:asciiTheme="minorHAnsi" w:eastAsia="DejaVu Sans" w:hAnsiTheme="minorHAnsi" w:cstheme="minorHAnsi"/>
          <w:color w:val="404040" w:themeColor="text1" w:themeTint="BF"/>
          <w:kern w:val="18"/>
          <w:lang w:val="en-GB" w:eastAsia="en-GB"/>
        </w:rPr>
        <w:t xml:space="preserve"> </w:t>
      </w:r>
      <w:hyperlink r:id="rId24" w:history="1">
        <w:r w:rsidRPr="006B55B8">
          <w:rPr>
            <w:rFonts w:asciiTheme="minorHAnsi" w:eastAsia="DejaVu Sans" w:hAnsiTheme="minorHAnsi" w:cstheme="minorHAnsi"/>
            <w:color w:val="0563C1" w:themeColor="hyperlink"/>
            <w:kern w:val="18"/>
            <w:u w:val="single"/>
            <w:lang w:val="en-GB" w:eastAsia="en-GB"/>
          </w:rPr>
          <w:t>https://www.enabel.be/public-procurement/</w:t>
        </w:r>
      </w:hyperlink>
      <w:r w:rsidRPr="006B55B8">
        <w:rPr>
          <w:rFonts w:asciiTheme="minorHAnsi" w:eastAsia="DejaVu Sans" w:hAnsiTheme="minorHAnsi" w:cstheme="minorHAnsi"/>
          <w:color w:val="404040" w:themeColor="text1" w:themeTint="BF"/>
          <w:kern w:val="18"/>
          <w:lang w:val="en-GB" w:eastAsia="en-GB"/>
        </w:rPr>
        <w:t xml:space="preserve"> .</w:t>
      </w:r>
      <w:r w:rsidRPr="006B55B8">
        <w:rPr>
          <w:rFonts w:asciiTheme="minorHAnsi" w:eastAsia="DejaVu Sans" w:hAnsiTheme="minorHAnsi" w:cstheme="minorHAnsi"/>
          <w:color w:val="auto"/>
          <w:kern w:val="18"/>
          <w:lang w:val="en-GB" w:eastAsia="en-GB"/>
        </w:rPr>
        <w:t xml:space="preserve"> </w:t>
      </w:r>
      <w:r w:rsidRPr="006B55B8">
        <w:rPr>
          <w:rFonts w:asciiTheme="minorHAnsi" w:eastAsia="DejaVu Sans" w:hAnsiTheme="minorHAnsi" w:cstheme="minorHAnsi"/>
          <w:color w:val="585756"/>
          <w:kern w:val="18"/>
          <w:lang w:val="en-GB" w:eastAsia="en-GB"/>
        </w:rPr>
        <w:t xml:space="preserve"> </w:t>
      </w:r>
      <w:r w:rsidR="00C05E0F">
        <w:rPr>
          <w:rFonts w:asciiTheme="minorHAnsi" w:eastAsia="DejaVu Sans" w:hAnsiTheme="minorHAnsi" w:cstheme="minorHAnsi"/>
          <w:color w:val="585756"/>
          <w:kern w:val="18"/>
          <w:lang w:val="en-GB" w:eastAsia="en-GB"/>
        </w:rPr>
        <w:t>Additional publication shall include a local newspaper publication and an invitation to tender.</w:t>
      </w:r>
    </w:p>
    <w:p w14:paraId="6C6BF56D" w14:textId="118E374A" w:rsidR="009072D5" w:rsidRPr="00405E12" w:rsidRDefault="00B55591" w:rsidP="00591EB5">
      <w:pPr>
        <w:pStyle w:val="Heading2"/>
        <w:rPr>
          <w:lang w:val="en-US"/>
        </w:rPr>
      </w:pPr>
      <w:bookmarkStart w:id="93" w:name="_Toc182823296"/>
      <w:r w:rsidRPr="00F46CCE">
        <w:rPr>
          <w:lang w:val="en-US"/>
        </w:rPr>
        <w:t>5</w:t>
      </w:r>
      <w:r w:rsidR="00EB67AF" w:rsidRPr="00405E12">
        <w:rPr>
          <w:lang w:val="en-US"/>
        </w:rPr>
        <w:t>.3</w:t>
      </w:r>
      <w:r w:rsidR="00EB67AF" w:rsidRPr="00405E12">
        <w:rPr>
          <w:rFonts w:ascii="Arial" w:eastAsia="Arial" w:hAnsi="Arial" w:cs="Arial"/>
          <w:lang w:val="en-US"/>
        </w:rPr>
        <w:t xml:space="preserve"> </w:t>
      </w:r>
      <w:r w:rsidR="00EB67AF" w:rsidRPr="00405E12">
        <w:rPr>
          <w:lang w:val="en-US"/>
        </w:rPr>
        <w:t>Information</w:t>
      </w:r>
      <w:bookmarkEnd w:id="93"/>
      <w:r w:rsidR="00EB67AF" w:rsidRPr="00405E12">
        <w:rPr>
          <w:lang w:val="en-US"/>
        </w:rPr>
        <w:t xml:space="preserve"> </w:t>
      </w:r>
    </w:p>
    <w:p w14:paraId="43AC0ED1" w14:textId="77777777" w:rsidR="006B55B8" w:rsidRPr="006B55B8" w:rsidRDefault="006B55B8" w:rsidP="006B55B8">
      <w:pPr>
        <w:spacing w:after="119" w:line="238" w:lineRule="auto"/>
        <w:ind w:left="-5" w:right="46" w:hanging="10"/>
        <w:jc w:val="both"/>
        <w:rPr>
          <w:rFonts w:asciiTheme="minorHAnsi" w:eastAsiaTheme="minorHAnsi" w:hAnsiTheme="minorHAnsi" w:cstheme="minorHAnsi"/>
          <w:color w:val="585756"/>
          <w:lang w:val="en-GB"/>
        </w:rPr>
      </w:pPr>
      <w:r w:rsidRPr="006B55B8">
        <w:rPr>
          <w:rFonts w:asciiTheme="minorHAnsi" w:eastAsia="Georgia" w:hAnsiTheme="minorHAnsi" w:cstheme="minorHAnsi"/>
          <w:color w:val="585756"/>
          <w:lang w:val="en-GB"/>
        </w:rPr>
        <w:t xml:space="preserve">The awarding of this procurement contract is coordinated by the Contract Service Centre of Enabel in Uganda. Throughout this procedure all contacts between the contracting authority </w:t>
      </w:r>
      <w:r w:rsidRPr="006B55B8">
        <w:rPr>
          <w:rFonts w:asciiTheme="minorHAnsi" w:eastAsia="Georgia" w:hAnsiTheme="minorHAnsi" w:cstheme="minorHAnsi"/>
          <w:color w:val="585756"/>
          <w:lang w:val="en-GB"/>
        </w:rPr>
        <w:lastRenderedPageBreak/>
        <w:t xml:space="preserve">and the (prospective) tenderers about this procurement contract will exclusively pass through this service. (Prospective) tenderers are prohibited to contact the contracting authority in any other way with regards to this contract, unless otherwise stipulated in these Tender Specifications. </w:t>
      </w:r>
    </w:p>
    <w:p w14:paraId="3AC13DA5" w14:textId="77777777" w:rsidR="006B55B8" w:rsidRPr="006B55B8" w:rsidRDefault="006B55B8" w:rsidP="006B55B8">
      <w:pPr>
        <w:spacing w:after="0" w:line="269" w:lineRule="auto"/>
        <w:ind w:left="-5" w:right="40" w:hanging="10"/>
        <w:jc w:val="both"/>
        <w:rPr>
          <w:rFonts w:asciiTheme="minorHAnsi" w:eastAsiaTheme="minorHAnsi" w:hAnsiTheme="minorHAnsi" w:cstheme="minorHAnsi"/>
          <w:color w:val="585756"/>
          <w:lang w:val="en-GB"/>
        </w:rPr>
      </w:pPr>
      <w:r w:rsidRPr="006B55B8">
        <w:rPr>
          <w:rFonts w:asciiTheme="minorHAnsi" w:eastAsia="Georgia" w:hAnsiTheme="minorHAnsi" w:cstheme="minorHAnsi"/>
          <w:color w:val="585756"/>
          <w:lang w:val="en-GB"/>
        </w:rPr>
        <w:t xml:space="preserve">Until 10 calendar days, candidate-tenderers may ask questions about these Tender Specifications and the procurement contract. Questions will be in writing to </w:t>
      </w:r>
      <w:hyperlink r:id="rId25" w:history="1">
        <w:r w:rsidRPr="006B55B8">
          <w:rPr>
            <w:rFonts w:asciiTheme="minorHAnsi" w:eastAsia="Georgia" w:hAnsiTheme="minorHAnsi" w:cstheme="minorHAnsi"/>
            <w:color w:val="0563C1" w:themeColor="hyperlink"/>
            <w:lang w:val="en-GB"/>
          </w:rPr>
          <w:t>UGA_CSC_CONTRACTS@enabel.be</w:t>
        </w:r>
      </w:hyperlink>
      <w:r w:rsidRPr="006B55B8">
        <w:rPr>
          <w:rFonts w:asciiTheme="minorHAnsi" w:eastAsia="Georgia" w:hAnsiTheme="minorHAnsi" w:cstheme="minorHAnsi"/>
          <w:color w:val="585756"/>
          <w:lang w:val="en-GB"/>
        </w:rPr>
        <w:t xml:space="preserve"> with copy to </w:t>
      </w:r>
      <w:hyperlink r:id="rId26" w:history="1">
        <w:r w:rsidRPr="006B55B8">
          <w:rPr>
            <w:rFonts w:asciiTheme="minorHAnsi" w:eastAsia="Georgia" w:hAnsiTheme="minorHAnsi" w:cstheme="minorHAnsi"/>
            <w:color w:val="0563C1" w:themeColor="hyperlink"/>
            <w:lang w:val="en-GB"/>
          </w:rPr>
          <w:t>aisha.mirembe@enabel.be</w:t>
        </w:r>
      </w:hyperlink>
      <w:r w:rsidRPr="006B55B8">
        <w:rPr>
          <w:rFonts w:asciiTheme="minorHAnsi" w:eastAsia="Georgia" w:hAnsiTheme="minorHAnsi" w:cstheme="minorHAnsi"/>
          <w:color w:val="585756"/>
          <w:lang w:val="en-GB"/>
        </w:rPr>
        <w:t xml:space="preserve"> with a clear indication in the subject of the e-mail of the procedure reference and the contract title. They will be answered in the order received. The complete overview of questions asked will be available at the address mentioned above as soon as available.</w:t>
      </w:r>
    </w:p>
    <w:p w14:paraId="2266B4FD" w14:textId="77777777" w:rsidR="006B55B8" w:rsidRPr="006B55B8" w:rsidRDefault="006B55B8" w:rsidP="006B55B8">
      <w:pPr>
        <w:spacing w:after="0" w:line="269" w:lineRule="auto"/>
        <w:ind w:left="-5" w:right="40" w:hanging="10"/>
        <w:jc w:val="both"/>
        <w:rPr>
          <w:rFonts w:asciiTheme="minorHAnsi" w:eastAsiaTheme="minorHAnsi" w:hAnsiTheme="minorHAnsi" w:cstheme="minorHAnsi"/>
          <w:color w:val="585756"/>
          <w:lang w:val="en-GB"/>
        </w:rPr>
      </w:pPr>
    </w:p>
    <w:p w14:paraId="593A23C7" w14:textId="77777777" w:rsidR="006B55B8" w:rsidRPr="006B55B8" w:rsidRDefault="006B55B8" w:rsidP="006B55B8">
      <w:pPr>
        <w:spacing w:after="89" w:line="269" w:lineRule="auto"/>
        <w:ind w:left="-5" w:right="40" w:hanging="10"/>
        <w:rPr>
          <w:rFonts w:asciiTheme="minorHAnsi" w:eastAsiaTheme="minorHAnsi" w:hAnsiTheme="minorHAnsi" w:cstheme="minorHAnsi"/>
          <w:color w:val="585756"/>
          <w:lang w:val="en-GB"/>
        </w:rPr>
      </w:pPr>
      <w:r w:rsidRPr="006B55B8">
        <w:rPr>
          <w:rFonts w:asciiTheme="minorHAnsi" w:eastAsia="Georgia" w:hAnsiTheme="minorHAnsi" w:cstheme="minorHAnsi"/>
          <w:color w:val="585756"/>
          <w:lang w:val="en-GB"/>
        </w:rPr>
        <w:t xml:space="preserve">Until the notification of the award decision no information will be given about the evolution of the procedure. </w:t>
      </w:r>
    </w:p>
    <w:p w14:paraId="267B6947" w14:textId="77777777" w:rsidR="006B55B8" w:rsidRPr="006B55B8" w:rsidRDefault="006B55B8" w:rsidP="006B55B8">
      <w:pPr>
        <w:spacing w:after="119" w:line="238" w:lineRule="auto"/>
        <w:ind w:left="-5" w:right="46" w:hanging="10"/>
        <w:jc w:val="both"/>
        <w:rPr>
          <w:rFonts w:asciiTheme="minorHAnsi" w:eastAsiaTheme="minorHAnsi" w:hAnsiTheme="minorHAnsi" w:cstheme="minorHAnsi"/>
          <w:color w:val="585756"/>
          <w:lang w:val="en-GB"/>
        </w:rPr>
      </w:pPr>
      <w:r w:rsidRPr="006B55B8">
        <w:rPr>
          <w:rFonts w:asciiTheme="minorHAnsi" w:eastAsia="Georgia" w:hAnsiTheme="minorHAnsi" w:cstheme="minorHAnsi"/>
          <w:color w:val="585756"/>
          <w:lang w:val="en-GB"/>
        </w:rPr>
        <w:t xml:space="preserve">The tenderer is supposed to submit his tender after reading and taking into account any corrections made to the contract notice or the Tender Specifications that are published in the Belgian Public Tender bulletin or that are sent to him by e-mail. To do so, when the tenderer has downloaded the Tender Specifications, it is strongly advised that he gives his coordinates to the public procurement administrator mentioned above and requests information on any modifications or additional information. </w:t>
      </w:r>
    </w:p>
    <w:p w14:paraId="6782966B" w14:textId="77777777" w:rsidR="006B55B8" w:rsidRPr="00C05E0F" w:rsidRDefault="006B55B8" w:rsidP="006B55B8">
      <w:pPr>
        <w:spacing w:after="89" w:line="268" w:lineRule="auto"/>
        <w:ind w:left="-5"/>
        <w:jc w:val="both"/>
        <w:rPr>
          <w:rFonts w:eastAsia="Georgia"/>
          <w:b/>
          <w:bCs/>
          <w:color w:val="000000" w:themeColor="text1"/>
          <w:lang w:val="en-GB"/>
        </w:rPr>
      </w:pPr>
      <w:r w:rsidRPr="00C05E0F">
        <w:rPr>
          <w:rFonts w:asciiTheme="minorHAnsi" w:eastAsiaTheme="minorHAnsi" w:hAnsiTheme="minorHAnsi" w:cstheme="minorBidi"/>
          <w:b/>
          <w:bCs/>
          <w:color w:val="585756"/>
          <w:lang w:val="en-GB"/>
        </w:rPr>
        <w:t>The tenderers may choose to visit one or so sites at their own expense as an example and an introduction letter may be obtained through the contracts service center on the address provided.</w:t>
      </w:r>
    </w:p>
    <w:p w14:paraId="17D1679B" w14:textId="77777777" w:rsidR="006B55B8" w:rsidRPr="006B55B8" w:rsidRDefault="006B55B8" w:rsidP="006B55B8">
      <w:pPr>
        <w:spacing w:after="89" w:line="268" w:lineRule="auto"/>
        <w:ind w:left="-5"/>
        <w:jc w:val="both"/>
        <w:rPr>
          <w:rFonts w:asciiTheme="minorHAnsi" w:eastAsia="Georgia" w:hAnsiTheme="minorHAnsi" w:cstheme="minorHAnsi"/>
          <w:b/>
          <w:bCs/>
          <w:color w:val="585756"/>
          <w:lang w:val="en-GB"/>
        </w:rPr>
      </w:pPr>
      <w:r w:rsidRPr="006B55B8">
        <w:rPr>
          <w:rFonts w:asciiTheme="minorHAnsi" w:eastAsia="Georgia" w:hAnsiTheme="minorHAnsi" w:cstheme="minorHAnsi"/>
          <w:b/>
          <w:bCs/>
          <w:color w:val="585756"/>
          <w:lang w:val="en-GB"/>
        </w:rPr>
        <w:t xml:space="preserve">The Contracting Authority shall organize an optional information session day before final submission at the time and location specified below.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104"/>
      </w:tblGrid>
      <w:tr w:rsidR="006B55B8" w:rsidRPr="006B55B8" w14:paraId="4E4121CF" w14:textId="77777777" w:rsidTr="4243F4AC">
        <w:trPr>
          <w:trHeight w:val="1659"/>
        </w:trPr>
        <w:tc>
          <w:tcPr>
            <w:tcW w:w="4395" w:type="dxa"/>
            <w:tcBorders>
              <w:top w:val="single" w:sz="4" w:space="0" w:color="auto"/>
              <w:left w:val="single" w:sz="4" w:space="0" w:color="auto"/>
              <w:bottom w:val="single" w:sz="4" w:space="0" w:color="auto"/>
              <w:right w:val="single" w:sz="4" w:space="0" w:color="auto"/>
            </w:tcBorders>
            <w:hideMark/>
          </w:tcPr>
          <w:p w14:paraId="57806BE4" w14:textId="77777777" w:rsidR="006B55B8" w:rsidRPr="00D43C1E" w:rsidRDefault="006B55B8" w:rsidP="006B55B8">
            <w:pPr>
              <w:spacing w:line="276" w:lineRule="auto"/>
              <w:jc w:val="both"/>
              <w:rPr>
                <w:rFonts w:asciiTheme="minorHAnsi" w:eastAsiaTheme="minorHAnsi" w:hAnsiTheme="minorHAnsi" w:cstheme="minorHAnsi"/>
                <w:color w:val="585756"/>
                <w:lang w:val="en-GB"/>
              </w:rPr>
            </w:pPr>
            <w:r w:rsidRPr="00D43C1E">
              <w:rPr>
                <w:rFonts w:asciiTheme="minorHAnsi" w:eastAsiaTheme="minorHAnsi" w:hAnsiTheme="minorHAnsi" w:cstheme="minorHAnsi"/>
                <w:color w:val="585756"/>
                <w:lang w:val="en-GB"/>
              </w:rPr>
              <w:t>Framework services contract for development of a maintenance and Asset Management Strategy and Training for Schools, VTIs, Health Centre IVs and Health training schools</w:t>
            </w:r>
          </w:p>
        </w:tc>
        <w:tc>
          <w:tcPr>
            <w:tcW w:w="4104" w:type="dxa"/>
            <w:tcBorders>
              <w:top w:val="single" w:sz="4" w:space="0" w:color="auto"/>
              <w:left w:val="single" w:sz="4" w:space="0" w:color="auto"/>
              <w:bottom w:val="single" w:sz="4" w:space="0" w:color="auto"/>
              <w:right w:val="single" w:sz="4" w:space="0" w:color="auto"/>
            </w:tcBorders>
            <w:hideMark/>
          </w:tcPr>
          <w:p w14:paraId="74B7E7B6" w14:textId="0914C9DB" w:rsidR="006B55B8" w:rsidRPr="00D43C1E" w:rsidRDefault="006B55B8" w:rsidP="006B55B8">
            <w:pPr>
              <w:spacing w:after="89" w:line="480" w:lineRule="auto"/>
              <w:ind w:right="40"/>
              <w:jc w:val="both"/>
              <w:rPr>
                <w:rFonts w:eastAsia="Georgia"/>
                <w:color w:val="595959"/>
                <w:lang w:val="en-GB"/>
              </w:rPr>
            </w:pPr>
            <w:r w:rsidRPr="4243F4AC">
              <w:rPr>
                <w:rFonts w:eastAsia="Georgia"/>
                <w:color w:val="595959" w:themeColor="text1" w:themeTint="A6"/>
                <w:lang w:val="en-GB"/>
              </w:rPr>
              <w:t xml:space="preserve"> </w:t>
            </w:r>
            <w:r w:rsidR="00E16FD3">
              <w:rPr>
                <w:rFonts w:eastAsia="Georgia"/>
                <w:color w:val="595959" w:themeColor="text1" w:themeTint="A6"/>
                <w:lang w:val="en-GB"/>
              </w:rPr>
              <w:t>21st</w:t>
            </w:r>
            <w:r w:rsidRPr="4243F4AC">
              <w:rPr>
                <w:rFonts w:eastAsia="Georgia"/>
                <w:color w:val="595959" w:themeColor="text1" w:themeTint="A6"/>
                <w:lang w:val="en-GB"/>
              </w:rPr>
              <w:t xml:space="preserve"> </w:t>
            </w:r>
            <w:r w:rsidR="00E16FD3">
              <w:rPr>
                <w:rFonts w:eastAsia="Georgia"/>
                <w:color w:val="595959" w:themeColor="text1" w:themeTint="A6"/>
                <w:lang w:val="en-GB"/>
              </w:rPr>
              <w:t>January</w:t>
            </w:r>
            <w:r w:rsidRPr="4243F4AC">
              <w:rPr>
                <w:rFonts w:eastAsia="Georgia"/>
                <w:color w:val="595959" w:themeColor="text1" w:themeTint="A6"/>
                <w:lang w:val="en-GB"/>
              </w:rPr>
              <w:t xml:space="preserve"> 202</w:t>
            </w:r>
            <w:r w:rsidR="00E16FD3">
              <w:rPr>
                <w:rFonts w:eastAsia="Georgia"/>
                <w:color w:val="595959" w:themeColor="text1" w:themeTint="A6"/>
                <w:lang w:val="en-GB"/>
              </w:rPr>
              <w:t>5</w:t>
            </w:r>
            <w:r w:rsidRPr="4243F4AC">
              <w:rPr>
                <w:rFonts w:eastAsia="Georgia"/>
                <w:color w:val="595959" w:themeColor="text1" w:themeTint="A6"/>
                <w:lang w:val="en-GB"/>
              </w:rPr>
              <w:t xml:space="preserve"> at 11:00AM at Enabel Representation office, Plot 1B, Lower Kololo Terrace.</w:t>
            </w:r>
          </w:p>
        </w:tc>
      </w:tr>
    </w:tbl>
    <w:p w14:paraId="33BAE33C" w14:textId="77777777" w:rsidR="006B55B8" w:rsidRDefault="006B55B8" w:rsidP="006B55B8">
      <w:pPr>
        <w:spacing w:after="244" w:line="269" w:lineRule="auto"/>
        <w:ind w:right="43"/>
        <w:jc w:val="both"/>
        <w:rPr>
          <w:rFonts w:asciiTheme="minorHAnsi" w:eastAsia="Georgia" w:hAnsiTheme="minorHAnsi" w:cstheme="minorHAnsi"/>
          <w:color w:val="585756"/>
        </w:rPr>
      </w:pPr>
    </w:p>
    <w:p w14:paraId="2CCD3A6B" w14:textId="256E0096" w:rsidR="0048325D" w:rsidRDefault="0048325D" w:rsidP="006B55B8">
      <w:pPr>
        <w:spacing w:after="244" w:line="269" w:lineRule="auto"/>
        <w:ind w:right="43"/>
        <w:jc w:val="both"/>
        <w:rPr>
          <w:rFonts w:asciiTheme="minorHAnsi" w:eastAsia="Georgia" w:hAnsiTheme="minorHAnsi" w:cstheme="minorHAnsi"/>
          <w:b/>
          <w:bCs/>
          <w:color w:val="585756"/>
        </w:rPr>
      </w:pPr>
      <w:r w:rsidRPr="0048325D">
        <w:rPr>
          <w:rFonts w:asciiTheme="minorHAnsi" w:eastAsia="Georgia" w:hAnsiTheme="minorHAnsi" w:cstheme="minorHAnsi"/>
          <w:b/>
          <w:bCs/>
          <w:color w:val="585756"/>
        </w:rPr>
        <w:t>Online option</w:t>
      </w:r>
    </w:p>
    <w:p w14:paraId="4D638275" w14:textId="079CA605" w:rsidR="0048325D" w:rsidRDefault="0048325D" w:rsidP="006B55B8">
      <w:pPr>
        <w:spacing w:after="244" w:line="269" w:lineRule="auto"/>
        <w:ind w:right="43"/>
        <w:jc w:val="both"/>
        <w:rPr>
          <w:rFonts w:asciiTheme="minorHAnsi" w:eastAsia="Georgia" w:hAnsiTheme="minorHAnsi" w:cstheme="minorHAnsi"/>
          <w:color w:val="585756"/>
        </w:rPr>
      </w:pPr>
      <w:r w:rsidRPr="00E46CDC">
        <w:rPr>
          <w:rFonts w:asciiTheme="minorHAnsi" w:eastAsia="Georgia" w:hAnsiTheme="minorHAnsi" w:cstheme="minorHAnsi"/>
          <w:color w:val="585756"/>
        </w:rPr>
        <w:t xml:space="preserve">Tenderers may join for the meeting online using teams and the link </w:t>
      </w:r>
      <w:r w:rsidR="00B55057" w:rsidRPr="00E46CDC">
        <w:rPr>
          <w:rFonts w:asciiTheme="minorHAnsi" w:eastAsia="Georgia" w:hAnsiTheme="minorHAnsi" w:cstheme="minorHAnsi"/>
          <w:color w:val="585756"/>
        </w:rPr>
        <w:t>is:</w:t>
      </w:r>
    </w:p>
    <w:p w14:paraId="7BFCC2AA" w14:textId="3D8F1B86" w:rsidR="0054576D" w:rsidRPr="0054576D" w:rsidRDefault="0054576D" w:rsidP="0054576D">
      <w:pPr>
        <w:spacing w:after="244" w:line="269" w:lineRule="auto"/>
        <w:ind w:left="-5" w:right="43" w:hanging="10"/>
        <w:jc w:val="both"/>
        <w:rPr>
          <w:rFonts w:asciiTheme="minorHAnsi" w:eastAsia="Georgia" w:hAnsiTheme="minorHAnsi" w:cstheme="minorHAnsi"/>
          <w:color w:val="585756"/>
        </w:rPr>
      </w:pPr>
      <w:r w:rsidRPr="0054576D">
        <w:rPr>
          <w:rFonts w:asciiTheme="minorHAnsi" w:eastAsia="Georgia" w:hAnsiTheme="minorHAnsi" w:cstheme="minorHAnsi"/>
          <w:color w:val="585756"/>
        </w:rPr>
        <w:t>Meeting ID: 367 042 111 311</w:t>
      </w:r>
    </w:p>
    <w:p w14:paraId="768092DD" w14:textId="77777777" w:rsidR="0054576D" w:rsidRDefault="0054576D" w:rsidP="0054576D">
      <w:pPr>
        <w:spacing w:after="244" w:line="269" w:lineRule="auto"/>
        <w:ind w:left="-5" w:right="43" w:hanging="10"/>
        <w:jc w:val="both"/>
        <w:rPr>
          <w:rFonts w:asciiTheme="minorHAnsi" w:eastAsia="Georgia" w:hAnsiTheme="minorHAnsi" w:cstheme="minorHAnsi"/>
          <w:color w:val="585756"/>
          <w:lang w:val="en-GB"/>
        </w:rPr>
      </w:pPr>
      <w:r w:rsidRPr="0054576D">
        <w:rPr>
          <w:rFonts w:asciiTheme="minorHAnsi" w:eastAsia="Georgia" w:hAnsiTheme="minorHAnsi" w:cstheme="minorHAnsi"/>
          <w:color w:val="585756"/>
        </w:rPr>
        <w:t>Passcode: yXXCnV</w:t>
      </w:r>
      <w:r w:rsidRPr="0054576D">
        <w:rPr>
          <w:rFonts w:asciiTheme="minorHAnsi" w:eastAsia="Georgia" w:hAnsiTheme="minorHAnsi" w:cstheme="minorHAnsi"/>
          <w:color w:val="585756"/>
          <w:lang w:val="en-GB"/>
        </w:rPr>
        <w:t xml:space="preserve"> </w:t>
      </w:r>
    </w:p>
    <w:p w14:paraId="23AC30E4" w14:textId="0625E2F5" w:rsidR="006B55B8" w:rsidRDefault="006B55B8" w:rsidP="0054576D">
      <w:pPr>
        <w:spacing w:after="244" w:line="269" w:lineRule="auto"/>
        <w:ind w:left="-5" w:right="43" w:hanging="10"/>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 xml:space="preserve">In accordance with Article 81 of the Royal Decree of 18 April 2017, the tenderer is required to report immediately any gap, error or omission in the procurement documents that precludes him from establishing his price or compare tenders, within ten days at the latest before the deadline for receipt of tenders. </w:t>
      </w:r>
    </w:p>
    <w:p w14:paraId="402BD69C" w14:textId="77777777" w:rsidR="0006408A" w:rsidRDefault="0006408A" w:rsidP="0054576D">
      <w:pPr>
        <w:spacing w:after="244" w:line="269" w:lineRule="auto"/>
        <w:ind w:left="-5" w:right="43" w:hanging="10"/>
        <w:jc w:val="both"/>
        <w:rPr>
          <w:rFonts w:asciiTheme="minorHAnsi" w:eastAsia="Georgia" w:hAnsiTheme="minorHAnsi" w:cstheme="minorHAnsi"/>
          <w:color w:val="585756"/>
          <w:lang w:val="en-GB"/>
        </w:rPr>
      </w:pPr>
    </w:p>
    <w:p w14:paraId="43625356" w14:textId="77777777" w:rsidR="0006408A" w:rsidRPr="006B55B8" w:rsidRDefault="0006408A" w:rsidP="0054576D">
      <w:pPr>
        <w:spacing w:after="244" w:line="269" w:lineRule="auto"/>
        <w:ind w:left="-5" w:right="43" w:hanging="10"/>
        <w:jc w:val="both"/>
        <w:rPr>
          <w:rFonts w:asciiTheme="minorHAnsi" w:eastAsiaTheme="minorHAnsi" w:hAnsiTheme="minorHAnsi" w:cstheme="minorHAnsi"/>
          <w:color w:val="585756"/>
          <w:lang w:val="en-GB"/>
        </w:rPr>
      </w:pPr>
    </w:p>
    <w:p w14:paraId="45B3CF3D" w14:textId="499D9C00" w:rsidR="009072D5" w:rsidRPr="00405E12" w:rsidRDefault="00B55591" w:rsidP="00591EB5">
      <w:pPr>
        <w:pStyle w:val="Heading2"/>
        <w:rPr>
          <w:lang w:val="en-US"/>
        </w:rPr>
      </w:pPr>
      <w:bookmarkStart w:id="94" w:name="_Toc182823297"/>
      <w:r w:rsidRPr="00F46CCE">
        <w:rPr>
          <w:lang w:val="en-US"/>
        </w:rPr>
        <w:lastRenderedPageBreak/>
        <w:t>5</w:t>
      </w:r>
      <w:r w:rsidR="00EB67AF" w:rsidRPr="00405E12">
        <w:rPr>
          <w:lang w:val="en-US"/>
        </w:rPr>
        <w:t xml:space="preserve">.4 </w:t>
      </w:r>
      <w:r w:rsidR="00FB2568" w:rsidRPr="00405E12">
        <w:rPr>
          <w:lang w:val="en-US"/>
        </w:rPr>
        <w:t xml:space="preserve">Preparation and Submission of the </w:t>
      </w:r>
      <w:r w:rsidR="00EB67AF" w:rsidRPr="00405E12">
        <w:rPr>
          <w:lang w:val="en-US"/>
        </w:rPr>
        <w:t>Tender</w:t>
      </w:r>
      <w:bookmarkEnd w:id="94"/>
      <w:r w:rsidR="00EB67AF" w:rsidRPr="00405E12">
        <w:rPr>
          <w:lang w:val="en-US"/>
        </w:rPr>
        <w:t xml:space="preserve"> </w:t>
      </w:r>
    </w:p>
    <w:p w14:paraId="1E224156" w14:textId="762719EA" w:rsidR="009072D5" w:rsidRDefault="00B55591" w:rsidP="00591EB5">
      <w:pPr>
        <w:pStyle w:val="Heading3"/>
      </w:pPr>
      <w:bookmarkStart w:id="95" w:name="_Toc182823298"/>
      <w:r>
        <w:t>5</w:t>
      </w:r>
      <w:r w:rsidR="00EB67AF" w:rsidRPr="00555598">
        <w:t>.4.1</w:t>
      </w:r>
      <w:r w:rsidR="00EB67AF" w:rsidRPr="00555598">
        <w:rPr>
          <w:rFonts w:ascii="Arial" w:eastAsia="Arial" w:hAnsi="Arial" w:cs="Arial"/>
        </w:rPr>
        <w:t xml:space="preserve"> </w:t>
      </w:r>
      <w:r w:rsidR="00FB2568" w:rsidRPr="00555598">
        <w:t>Preparation of the</w:t>
      </w:r>
      <w:r w:rsidR="00EB67AF" w:rsidRPr="00555598">
        <w:t xml:space="preserve"> tender</w:t>
      </w:r>
      <w:bookmarkEnd w:id="95"/>
      <w:r w:rsidR="00EB67AF" w:rsidRPr="00555598">
        <w:t xml:space="preserve"> </w:t>
      </w:r>
    </w:p>
    <w:p w14:paraId="41BCF39A" w14:textId="0642E42E" w:rsidR="00E16FD3" w:rsidRPr="006B55B8" w:rsidRDefault="0050534D" w:rsidP="0006408A">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The tenderer shall prepare separately, the administrative, technical and financial proposals as explained </w:t>
      </w:r>
      <w:r w:rsidR="00E16FD3" w:rsidRPr="006B55B8">
        <w:rPr>
          <w:rFonts w:asciiTheme="minorHAnsi" w:eastAsia="Georgia" w:hAnsiTheme="minorHAnsi" w:cstheme="minorHAnsi"/>
          <w:color w:val="585756"/>
        </w:rPr>
        <w:t>below.</w:t>
      </w:r>
    </w:p>
    <w:p w14:paraId="27077AEB" w14:textId="1024FAB5" w:rsidR="0050534D" w:rsidRPr="0050534D" w:rsidRDefault="0050534D" w:rsidP="0050534D">
      <w:pPr>
        <w:spacing w:after="126" w:line="282" w:lineRule="auto"/>
        <w:ind w:left="-5" w:right="6" w:hanging="10"/>
        <w:jc w:val="both"/>
        <w:rPr>
          <w:rFonts w:eastAsia="Georgia"/>
          <w:b/>
          <w:color w:val="585756"/>
          <w:sz w:val="24"/>
          <w:szCs w:val="24"/>
        </w:rPr>
      </w:pPr>
      <w:bookmarkStart w:id="96" w:name="_Toc71212619"/>
      <w:r w:rsidRPr="0050534D">
        <w:rPr>
          <w:rFonts w:eastAsia="Georgia"/>
          <w:b/>
          <w:color w:val="585756"/>
          <w:sz w:val="24"/>
          <w:szCs w:val="24"/>
        </w:rPr>
        <w:t>5.4.1.1 Content of tenders</w:t>
      </w:r>
      <w:bookmarkEnd w:id="96"/>
      <w:r w:rsidRPr="0050534D">
        <w:rPr>
          <w:rFonts w:eastAsia="Georgia"/>
          <w:b/>
          <w:color w:val="585756"/>
          <w:sz w:val="24"/>
          <w:szCs w:val="24"/>
        </w:rPr>
        <w:t xml:space="preserve"> </w:t>
      </w:r>
    </w:p>
    <w:p w14:paraId="650358B8" w14:textId="77777777" w:rsidR="0050534D" w:rsidRPr="006B55B8" w:rsidRDefault="0050534D" w:rsidP="0050534D">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The tenderer must use the tender form in annexe. In case he does not use this form, he is fully responsible for the perfect concordance between the documents he has used and the form.  </w:t>
      </w:r>
    </w:p>
    <w:p w14:paraId="4C6F7265" w14:textId="77777777" w:rsidR="0050534D" w:rsidRPr="006B55B8" w:rsidRDefault="0050534D" w:rsidP="0050534D">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The tender and the annexes to the tender form are drawn up in English.</w:t>
      </w:r>
    </w:p>
    <w:p w14:paraId="6A846794" w14:textId="77777777" w:rsidR="0050534D" w:rsidRPr="006B55B8" w:rsidRDefault="0050534D" w:rsidP="0050534D">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By submitting a tender, the tenderer automatically renounces to his own general or specific sales conditions, even if these are mentioned in any of the annexes to his tender. </w:t>
      </w:r>
    </w:p>
    <w:p w14:paraId="74867F44" w14:textId="77777777" w:rsidR="0050534D" w:rsidRPr="006B55B8" w:rsidRDefault="0050534D" w:rsidP="0050534D">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The tenderer clearly designates in his tender which information is confidential and/or relates to technical or business secrets and may therefore not be divulged by the contracting authority.  </w:t>
      </w:r>
    </w:p>
    <w:p w14:paraId="66CD401F" w14:textId="77777777" w:rsidR="0050534D" w:rsidRPr="006B55B8" w:rsidRDefault="0050534D" w:rsidP="0050534D">
      <w:pPr>
        <w:spacing w:after="126" w:line="282"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The tender shall contain the following parts:</w:t>
      </w:r>
    </w:p>
    <w:p w14:paraId="2AFEECC5" w14:textId="77777777" w:rsidR="00974C6D" w:rsidRPr="00E46CDC" w:rsidRDefault="00974C6D">
      <w:pPr>
        <w:numPr>
          <w:ilvl w:val="0"/>
          <w:numId w:val="13"/>
        </w:numPr>
        <w:spacing w:after="136" w:line="269" w:lineRule="auto"/>
        <w:ind w:right="43"/>
        <w:jc w:val="both"/>
        <w:rPr>
          <w:rFonts w:eastAsia="Georgia"/>
          <w:b/>
          <w:bCs/>
          <w:color w:val="404040" w:themeColor="text1" w:themeTint="BF"/>
          <w:u w:val="single"/>
        </w:rPr>
      </w:pPr>
      <w:r w:rsidRPr="00E46CDC">
        <w:rPr>
          <w:rFonts w:eastAsia="Georgia"/>
          <w:b/>
          <w:bCs/>
          <w:color w:val="404040" w:themeColor="text1" w:themeTint="BF"/>
          <w:u w:val="single"/>
        </w:rPr>
        <w:t>Administrative Proposal</w:t>
      </w:r>
    </w:p>
    <w:p w14:paraId="099DAAAC" w14:textId="77777777" w:rsidR="006B55B8" w:rsidRPr="006B55B8" w:rsidRDefault="006B55B8" w:rsidP="006B55B8">
      <w:pPr>
        <w:spacing w:after="136" w:line="269" w:lineRule="auto"/>
        <w:ind w:left="-15" w:right="43"/>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The tenderer shall use the tender forms included in the corresponding section of the Annex.</w:t>
      </w:r>
    </w:p>
    <w:p w14:paraId="00A93825" w14:textId="77777777" w:rsidR="006B55B8" w:rsidRPr="006B55B8" w:rsidRDefault="006B55B8" w:rsidP="006B55B8">
      <w:pPr>
        <w:spacing w:after="136" w:line="269" w:lineRule="auto"/>
        <w:ind w:left="-15" w:right="43"/>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The Administrative proposal shall respect the following structure:</w:t>
      </w:r>
    </w:p>
    <w:p w14:paraId="76DB84A2" w14:textId="77777777" w:rsidR="006B55B8" w:rsidRPr="006B55B8" w:rsidRDefault="006B55B8">
      <w:pPr>
        <w:numPr>
          <w:ilvl w:val="0"/>
          <w:numId w:val="14"/>
        </w:numPr>
        <w:spacing w:after="136" w:line="269"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Legal identification form</w:t>
      </w:r>
    </w:p>
    <w:p w14:paraId="5E7C2699" w14:textId="7508D76B" w:rsidR="006B55B8" w:rsidRPr="006B55B8" w:rsidRDefault="006B55B8" w:rsidP="3586A866">
      <w:pPr>
        <w:numPr>
          <w:ilvl w:val="0"/>
          <w:numId w:val="14"/>
        </w:numPr>
        <w:spacing w:after="136" w:line="269" w:lineRule="auto"/>
        <w:ind w:right="43"/>
        <w:contextualSpacing/>
        <w:jc w:val="both"/>
        <w:rPr>
          <w:rFonts w:asciiTheme="minorHAnsi" w:eastAsia="Georgia" w:hAnsiTheme="minorHAnsi" w:cstheme="minorBidi"/>
          <w:color w:val="585756"/>
          <w:lang w:val="en-GB"/>
        </w:rPr>
      </w:pPr>
      <w:r w:rsidRPr="3586A866">
        <w:rPr>
          <w:rFonts w:asciiTheme="minorHAnsi" w:eastAsia="Georgia" w:hAnsiTheme="minorHAnsi" w:cstheme="minorBidi"/>
          <w:color w:val="585756"/>
          <w:lang w:val="en-GB"/>
        </w:rPr>
        <w:t>Financial Identification Form</w:t>
      </w:r>
    </w:p>
    <w:p w14:paraId="63A296F1" w14:textId="6797C417" w:rsidR="3586A866" w:rsidRDefault="2F90C86B" w:rsidP="106E2004">
      <w:pPr>
        <w:numPr>
          <w:ilvl w:val="0"/>
          <w:numId w:val="14"/>
        </w:numPr>
        <w:spacing w:after="136" w:line="240" w:lineRule="auto"/>
        <w:ind w:right="43"/>
        <w:contextualSpacing/>
        <w:jc w:val="both"/>
        <w:rPr>
          <w:rFonts w:asciiTheme="minorHAnsi" w:eastAsia="Georgia" w:hAnsiTheme="minorHAnsi" w:cstheme="minorBidi"/>
          <w:color w:val="585756"/>
          <w:lang w:val="en-GB"/>
        </w:rPr>
      </w:pPr>
      <w:r w:rsidRPr="106E2004">
        <w:rPr>
          <w:rFonts w:asciiTheme="minorHAnsi" w:eastAsia="Georgia" w:hAnsiTheme="minorHAnsi" w:cstheme="minorBidi"/>
          <w:color w:val="585756"/>
          <w:lang w:val="en-GB"/>
        </w:rPr>
        <w:t>Articles of association</w:t>
      </w:r>
    </w:p>
    <w:p w14:paraId="3D100856" w14:textId="1A9237D5" w:rsidR="3586A866" w:rsidRDefault="2F90C86B" w:rsidP="106E2004">
      <w:pPr>
        <w:numPr>
          <w:ilvl w:val="0"/>
          <w:numId w:val="14"/>
        </w:numPr>
        <w:spacing w:after="136" w:line="240" w:lineRule="auto"/>
        <w:ind w:right="43"/>
        <w:contextualSpacing/>
        <w:jc w:val="both"/>
        <w:rPr>
          <w:rFonts w:asciiTheme="minorHAnsi" w:eastAsia="Georgia" w:hAnsiTheme="minorHAnsi" w:cstheme="minorBidi"/>
          <w:color w:val="585756"/>
          <w:lang w:val="en-GB"/>
        </w:rPr>
      </w:pPr>
      <w:r w:rsidRPr="106E2004">
        <w:rPr>
          <w:rFonts w:asciiTheme="minorHAnsi" w:eastAsia="Georgia" w:hAnsiTheme="minorHAnsi" w:cstheme="minorBidi"/>
          <w:color w:val="585756"/>
          <w:lang w:val="en-GB"/>
        </w:rPr>
        <w:t>Power of attorney</w:t>
      </w:r>
    </w:p>
    <w:p w14:paraId="568C4F57" w14:textId="2C6439F0" w:rsidR="2F90C86B" w:rsidRDefault="2F90C86B" w:rsidP="106E2004">
      <w:pPr>
        <w:numPr>
          <w:ilvl w:val="0"/>
          <w:numId w:val="14"/>
        </w:numPr>
        <w:spacing w:after="136" w:line="240" w:lineRule="auto"/>
        <w:ind w:right="43"/>
        <w:contextualSpacing/>
        <w:jc w:val="both"/>
        <w:rPr>
          <w:rFonts w:asciiTheme="minorHAnsi" w:eastAsia="Georgia" w:hAnsiTheme="minorHAnsi" w:cstheme="minorBidi"/>
          <w:color w:val="585756"/>
          <w:lang w:val="en-GB"/>
        </w:rPr>
      </w:pPr>
      <w:r w:rsidRPr="106E2004">
        <w:rPr>
          <w:rFonts w:asciiTheme="minorHAnsi" w:eastAsia="Georgia" w:hAnsiTheme="minorHAnsi" w:cstheme="minorBidi"/>
          <w:color w:val="585756"/>
          <w:lang w:val="en-GB"/>
        </w:rPr>
        <w:t>Certificate of incorporation</w:t>
      </w:r>
    </w:p>
    <w:p w14:paraId="7B0E00CC" w14:textId="77777777" w:rsidR="006B55B8" w:rsidRPr="006B55B8" w:rsidRDefault="006B55B8">
      <w:pPr>
        <w:numPr>
          <w:ilvl w:val="0"/>
          <w:numId w:val="14"/>
        </w:numPr>
        <w:spacing w:after="136" w:line="269"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Exclusion Criteria Form</w:t>
      </w:r>
    </w:p>
    <w:p w14:paraId="63417EAE" w14:textId="77777777" w:rsidR="006B55B8" w:rsidRPr="006B55B8" w:rsidRDefault="006B55B8">
      <w:pPr>
        <w:numPr>
          <w:ilvl w:val="0"/>
          <w:numId w:val="14"/>
        </w:numPr>
        <w:spacing w:after="136" w:line="269"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Integrity form</w:t>
      </w:r>
    </w:p>
    <w:p w14:paraId="62A5BAB1" w14:textId="4DAFC37A" w:rsidR="006B55B8" w:rsidRPr="006B55B8" w:rsidRDefault="006B55B8" w:rsidP="1BB9C41D">
      <w:pPr>
        <w:numPr>
          <w:ilvl w:val="0"/>
          <w:numId w:val="14"/>
        </w:numPr>
        <w:spacing w:after="136" w:line="269" w:lineRule="auto"/>
        <w:ind w:right="43"/>
        <w:contextualSpacing/>
        <w:jc w:val="both"/>
        <w:rPr>
          <w:rFonts w:asciiTheme="minorHAnsi" w:eastAsia="Georgia" w:hAnsiTheme="minorHAnsi" w:cstheme="minorBidi"/>
          <w:color w:val="585756"/>
          <w:lang w:val="en-GB"/>
        </w:rPr>
      </w:pPr>
      <w:r w:rsidRPr="1BB9C41D">
        <w:rPr>
          <w:rFonts w:asciiTheme="minorHAnsi" w:eastAsia="Georgia" w:hAnsiTheme="minorHAnsi" w:cstheme="minorBidi"/>
          <w:color w:val="585756"/>
          <w:lang w:val="en-GB"/>
        </w:rPr>
        <w:t>Technical capacity form</w:t>
      </w:r>
    </w:p>
    <w:p w14:paraId="0AAD2B42" w14:textId="64F83420" w:rsidR="53146C4C" w:rsidRDefault="53146C4C" w:rsidP="106E2004">
      <w:pPr>
        <w:numPr>
          <w:ilvl w:val="0"/>
          <w:numId w:val="14"/>
        </w:numPr>
        <w:spacing w:after="136" w:line="269" w:lineRule="auto"/>
        <w:ind w:right="43"/>
        <w:contextualSpacing/>
        <w:jc w:val="both"/>
        <w:rPr>
          <w:rFonts w:asciiTheme="minorHAnsi" w:eastAsia="Georgia" w:hAnsiTheme="minorHAnsi" w:cstheme="minorBidi"/>
          <w:color w:val="585756"/>
          <w:lang w:val="en-GB"/>
        </w:rPr>
      </w:pPr>
      <w:r w:rsidRPr="1BB9C41D">
        <w:rPr>
          <w:rFonts w:asciiTheme="minorHAnsi" w:eastAsia="Georgia" w:hAnsiTheme="minorHAnsi" w:cstheme="minorBidi"/>
          <w:color w:val="585756"/>
          <w:lang w:val="en-GB"/>
        </w:rPr>
        <w:t>Subcontracting Form</w:t>
      </w:r>
    </w:p>
    <w:p w14:paraId="38D4EC7F" w14:textId="0FF8F3C1" w:rsidR="006B55B8" w:rsidRPr="006B55B8" w:rsidRDefault="006B55B8" w:rsidP="1BB9C41D">
      <w:pPr>
        <w:numPr>
          <w:ilvl w:val="0"/>
          <w:numId w:val="14"/>
        </w:numPr>
        <w:spacing w:after="136" w:line="269" w:lineRule="auto"/>
        <w:ind w:right="43"/>
        <w:contextualSpacing/>
        <w:jc w:val="both"/>
        <w:rPr>
          <w:rFonts w:asciiTheme="minorHAnsi" w:eastAsia="Georgia" w:hAnsiTheme="minorHAnsi" w:cstheme="minorBidi"/>
          <w:color w:val="585756"/>
          <w:lang w:val="en-GB"/>
        </w:rPr>
      </w:pPr>
      <w:r w:rsidRPr="1BB9C41D">
        <w:rPr>
          <w:rFonts w:asciiTheme="minorHAnsi" w:eastAsia="Georgia" w:hAnsiTheme="minorHAnsi" w:cstheme="minorBidi"/>
          <w:color w:val="585756"/>
          <w:lang w:val="en-GB"/>
        </w:rPr>
        <w:t>Signed CVs of the team</w:t>
      </w:r>
    </w:p>
    <w:p w14:paraId="61217120" w14:textId="56249E00" w:rsidR="340D224E" w:rsidRDefault="340D224E" w:rsidP="1BB9C41D">
      <w:pPr>
        <w:numPr>
          <w:ilvl w:val="0"/>
          <w:numId w:val="14"/>
        </w:numPr>
        <w:spacing w:after="136" w:line="269" w:lineRule="auto"/>
        <w:ind w:right="43"/>
        <w:contextualSpacing/>
        <w:jc w:val="both"/>
        <w:rPr>
          <w:rFonts w:asciiTheme="minorHAnsi" w:eastAsia="Georgia" w:hAnsiTheme="minorHAnsi" w:cstheme="minorBidi"/>
          <w:color w:val="585756"/>
          <w:lang w:val="en-GB"/>
        </w:rPr>
      </w:pPr>
      <w:r w:rsidRPr="1BB9C41D">
        <w:rPr>
          <w:rFonts w:asciiTheme="minorHAnsi" w:eastAsia="Georgia" w:hAnsiTheme="minorHAnsi" w:cstheme="minorBidi"/>
          <w:color w:val="585756"/>
          <w:lang w:val="en-GB"/>
        </w:rPr>
        <w:t>Financial capacity form</w:t>
      </w:r>
    </w:p>
    <w:p w14:paraId="469830FE" w14:textId="4320A78D" w:rsidR="1BB9C41D" w:rsidRDefault="1BB9C41D" w:rsidP="1BB9C41D">
      <w:pPr>
        <w:spacing w:after="136" w:line="269" w:lineRule="auto"/>
        <w:ind w:left="705" w:right="43"/>
        <w:contextualSpacing/>
        <w:jc w:val="both"/>
        <w:rPr>
          <w:rFonts w:asciiTheme="minorHAnsi" w:eastAsia="Georgia" w:hAnsiTheme="minorHAnsi" w:cstheme="minorBidi"/>
          <w:color w:val="585756"/>
          <w:lang w:val="en-GB"/>
        </w:rPr>
      </w:pPr>
    </w:p>
    <w:p w14:paraId="5B81A445" w14:textId="77777777" w:rsidR="006B55B8" w:rsidRPr="006B55B8" w:rsidRDefault="006B55B8" w:rsidP="006B55B8">
      <w:pPr>
        <w:spacing w:after="0" w:line="360" w:lineRule="auto"/>
        <w:ind w:left="-15" w:right="43"/>
        <w:jc w:val="both"/>
        <w:rPr>
          <w:rFonts w:asciiTheme="minorHAnsi" w:hAnsiTheme="minorHAnsi" w:cstheme="minorHAnsi"/>
          <w:b/>
          <w:bCs/>
          <w:color w:val="585756"/>
          <w:sz w:val="21"/>
          <w:lang w:val="en-GB"/>
        </w:rPr>
      </w:pPr>
      <w:r w:rsidRPr="006B55B8">
        <w:rPr>
          <w:rFonts w:asciiTheme="minorHAnsi" w:eastAsiaTheme="minorHAnsi" w:hAnsiTheme="minorHAnsi" w:cstheme="minorHAnsi"/>
          <w:b/>
          <w:bCs/>
          <w:color w:val="585756"/>
          <w:sz w:val="21"/>
          <w:lang w:val="en-GB"/>
        </w:rPr>
        <w:t>The successful tenderer shall be required to provide the following documents before award</w:t>
      </w:r>
    </w:p>
    <w:p w14:paraId="1787C6A2" w14:textId="77777777" w:rsidR="006B55B8" w:rsidRPr="006B55B8" w:rsidRDefault="006B55B8">
      <w:pPr>
        <w:numPr>
          <w:ilvl w:val="0"/>
          <w:numId w:val="14"/>
        </w:numPr>
        <w:spacing w:after="0" w:line="360"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Tax Clearance Certificate (e.g; URA, as applicable)</w:t>
      </w:r>
    </w:p>
    <w:p w14:paraId="4EDBE6FA" w14:textId="77777777" w:rsidR="006B55B8" w:rsidRPr="006B55B8" w:rsidRDefault="006B55B8">
      <w:pPr>
        <w:numPr>
          <w:ilvl w:val="0"/>
          <w:numId w:val="14"/>
        </w:numPr>
        <w:spacing w:after="0" w:line="360"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Social Security Contribution Clearance (e.g. NSFF as applicable)</w:t>
      </w:r>
    </w:p>
    <w:p w14:paraId="124008EB" w14:textId="53284887" w:rsidR="00974C6D" w:rsidRPr="006B55B8" w:rsidRDefault="006B55B8">
      <w:pPr>
        <w:numPr>
          <w:ilvl w:val="0"/>
          <w:numId w:val="14"/>
        </w:numPr>
        <w:spacing w:after="0" w:line="360" w:lineRule="auto"/>
        <w:ind w:right="43"/>
        <w:contextualSpacing/>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An extract from the criminal record in the name of the tenderer (legal person) or his representative (natural person) if there is no criminal record for legal persons (ex. certificate of good conduct from Interpol);</w:t>
      </w:r>
    </w:p>
    <w:p w14:paraId="3DA2EC3F" w14:textId="77777777" w:rsidR="00974C6D" w:rsidRPr="00E46CDC" w:rsidRDefault="00974C6D">
      <w:pPr>
        <w:numPr>
          <w:ilvl w:val="0"/>
          <w:numId w:val="13"/>
        </w:numPr>
        <w:spacing w:after="136" w:line="269" w:lineRule="auto"/>
        <w:ind w:right="43"/>
        <w:jc w:val="both"/>
        <w:rPr>
          <w:rFonts w:eastAsia="Georgia"/>
          <w:b/>
          <w:bCs/>
          <w:color w:val="404040" w:themeColor="text1" w:themeTint="BF"/>
          <w:u w:val="single"/>
        </w:rPr>
      </w:pPr>
      <w:r w:rsidRPr="00E46CDC">
        <w:rPr>
          <w:rFonts w:eastAsia="Georgia"/>
          <w:b/>
          <w:bCs/>
          <w:color w:val="404040" w:themeColor="text1" w:themeTint="BF"/>
          <w:u w:val="single"/>
        </w:rPr>
        <w:t>Technical Proposal</w:t>
      </w:r>
    </w:p>
    <w:p w14:paraId="702CD053" w14:textId="77777777" w:rsidR="006B55B8" w:rsidRPr="006B55B8" w:rsidRDefault="006B55B8" w:rsidP="006B55B8">
      <w:pPr>
        <w:spacing w:after="136" w:line="269" w:lineRule="auto"/>
        <w:ind w:left="-15" w:right="43"/>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The technical proposal may be presented in free format. It shall include the following.</w:t>
      </w:r>
    </w:p>
    <w:p w14:paraId="0240FE69" w14:textId="77777777" w:rsidR="006B55B8" w:rsidRPr="006B55B8" w:rsidRDefault="006B55B8">
      <w:pPr>
        <w:pStyle w:val="ListParagraph"/>
        <w:numPr>
          <w:ilvl w:val="0"/>
          <w:numId w:val="18"/>
        </w:numPr>
        <w:spacing w:after="136" w:line="269" w:lineRule="auto"/>
        <w:ind w:right="43"/>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Technical methodology</w:t>
      </w:r>
    </w:p>
    <w:p w14:paraId="11FE1694" w14:textId="4516A527" w:rsidR="00974C6D" w:rsidRPr="006B55B8" w:rsidRDefault="006B55B8">
      <w:pPr>
        <w:pStyle w:val="ListParagraph"/>
        <w:numPr>
          <w:ilvl w:val="0"/>
          <w:numId w:val="18"/>
        </w:numPr>
        <w:spacing w:after="136" w:line="269" w:lineRule="auto"/>
        <w:ind w:right="43"/>
        <w:jc w:val="both"/>
        <w:rPr>
          <w:rFonts w:asciiTheme="minorHAnsi" w:eastAsia="Georgia" w:hAnsiTheme="minorHAnsi" w:cstheme="minorHAnsi"/>
          <w:color w:val="585756"/>
          <w:lang w:val="en-GB"/>
        </w:rPr>
      </w:pPr>
      <w:r w:rsidRPr="006B55B8">
        <w:rPr>
          <w:rFonts w:asciiTheme="minorHAnsi" w:eastAsia="Georgia" w:hAnsiTheme="minorHAnsi" w:cstheme="minorHAnsi"/>
          <w:color w:val="585756"/>
          <w:lang w:val="en-GB"/>
        </w:rPr>
        <w:t>Project management</w:t>
      </w:r>
    </w:p>
    <w:p w14:paraId="5BB4F2F2" w14:textId="77777777" w:rsidR="00974C6D" w:rsidRPr="00E46CDC" w:rsidRDefault="00974C6D">
      <w:pPr>
        <w:numPr>
          <w:ilvl w:val="0"/>
          <w:numId w:val="13"/>
        </w:numPr>
        <w:spacing w:after="136" w:line="269" w:lineRule="auto"/>
        <w:ind w:right="43"/>
        <w:jc w:val="both"/>
        <w:rPr>
          <w:rFonts w:eastAsia="Georgia"/>
          <w:b/>
          <w:bCs/>
          <w:color w:val="404040" w:themeColor="text1" w:themeTint="BF"/>
          <w:u w:val="single"/>
        </w:rPr>
      </w:pPr>
      <w:r w:rsidRPr="00E46CDC">
        <w:rPr>
          <w:rFonts w:eastAsia="Georgia"/>
          <w:b/>
          <w:bCs/>
          <w:color w:val="404040" w:themeColor="text1" w:themeTint="BF"/>
          <w:u w:val="single"/>
        </w:rPr>
        <w:lastRenderedPageBreak/>
        <w:t>Financial Proposal</w:t>
      </w:r>
    </w:p>
    <w:p w14:paraId="47D91D2F" w14:textId="77777777" w:rsidR="00974C6D" w:rsidRPr="006B55B8" w:rsidRDefault="00974C6D" w:rsidP="00974C6D">
      <w:pPr>
        <w:spacing w:after="136" w:line="269" w:lineRule="auto"/>
        <w:ind w:left="-15" w:right="43"/>
        <w:jc w:val="both"/>
        <w:rPr>
          <w:rFonts w:asciiTheme="minorHAnsi" w:eastAsia="Georgia" w:hAnsiTheme="minorHAnsi" w:cstheme="minorHAnsi"/>
          <w:color w:val="585756"/>
        </w:rPr>
      </w:pPr>
      <w:r w:rsidRPr="006B55B8">
        <w:rPr>
          <w:rFonts w:asciiTheme="minorHAnsi" w:eastAsia="Georgia" w:hAnsiTheme="minorHAnsi" w:cstheme="minorHAnsi"/>
          <w:color w:val="585756"/>
        </w:rPr>
        <w:t>The tenderer shall use the tender forms included in the corresponding section of the Annex.</w:t>
      </w:r>
    </w:p>
    <w:p w14:paraId="6F4163CC" w14:textId="77777777" w:rsidR="00974C6D" w:rsidRPr="006B55B8" w:rsidRDefault="00974C6D" w:rsidP="00974C6D">
      <w:pPr>
        <w:spacing w:after="137" w:line="269"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Determination of prices</w:t>
      </w:r>
    </w:p>
    <w:p w14:paraId="3A9E6D24" w14:textId="77777777" w:rsidR="00974C6D" w:rsidRPr="006B55B8" w:rsidRDefault="00974C6D" w:rsidP="00974C6D">
      <w:pPr>
        <w:spacing w:after="137" w:line="269"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All prices given in the tender form must obligatorily be quoted in EUROS. </w:t>
      </w:r>
    </w:p>
    <w:p w14:paraId="6ACDC46F" w14:textId="79B1279B" w:rsidR="00974C6D" w:rsidRPr="006B55B8" w:rsidRDefault="00974C6D" w:rsidP="00974C6D">
      <w:pPr>
        <w:spacing w:after="137" w:line="269"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This procurement contract is a price-schedule contract, i.e. a contract in which only the unit prices are lump-sum prices. The price to be paid will be obtained by applying the unit prices mentioned in the inventory to the quantities </w:t>
      </w:r>
      <w:r w:rsidR="00545D73" w:rsidRPr="006B55B8">
        <w:rPr>
          <w:rFonts w:asciiTheme="minorHAnsi" w:eastAsia="Georgia" w:hAnsiTheme="minorHAnsi" w:cstheme="minorHAnsi"/>
          <w:color w:val="585756"/>
        </w:rPr>
        <w:t>performed</w:t>
      </w:r>
      <w:r w:rsidRPr="006B55B8">
        <w:rPr>
          <w:rFonts w:asciiTheme="minorHAnsi" w:eastAsia="Georgia" w:hAnsiTheme="minorHAnsi" w:cstheme="minorHAnsi"/>
          <w:color w:val="585756"/>
        </w:rPr>
        <w:t xml:space="preserve">. </w:t>
      </w:r>
    </w:p>
    <w:p w14:paraId="40561A44" w14:textId="77777777" w:rsidR="00974C6D" w:rsidRPr="006B55B8" w:rsidRDefault="00974C6D" w:rsidP="00974C6D">
      <w:pPr>
        <w:spacing w:after="170" w:line="269" w:lineRule="auto"/>
        <w:ind w:left="-5" w:right="6" w:hanging="10"/>
        <w:jc w:val="both"/>
        <w:rPr>
          <w:rFonts w:asciiTheme="minorHAnsi" w:eastAsia="Georgia" w:hAnsiTheme="minorHAnsi" w:cstheme="minorHAnsi"/>
          <w:color w:val="585756"/>
        </w:rPr>
      </w:pPr>
      <w:r w:rsidRPr="006B55B8">
        <w:rPr>
          <w:rFonts w:asciiTheme="minorHAnsi" w:eastAsia="Georgia" w:hAnsiTheme="minorHAnsi" w:cstheme="minorHAnsi"/>
          <w:color w:val="585756"/>
        </w:rPr>
        <w:t xml:space="preserve">In accordance with Article 37 of the Royal Decree of 18 April 2017, the contracting authority may for the purpose of verifying the prices carry out an audit of any and all accounting documents and an on-site audit to check the correctness of the indications supplied. </w:t>
      </w:r>
    </w:p>
    <w:p w14:paraId="49D7425C" w14:textId="3BA3A401" w:rsidR="00B55591" w:rsidRPr="00E46CDC" w:rsidRDefault="00B55591" w:rsidP="006B55B8">
      <w:pPr>
        <w:rPr>
          <w:b/>
          <w:bCs/>
          <w:color w:val="404040" w:themeColor="text1" w:themeTint="BF"/>
        </w:rPr>
      </w:pPr>
      <w:r w:rsidRPr="00E46CDC">
        <w:rPr>
          <w:b/>
          <w:bCs/>
          <w:color w:val="404040" w:themeColor="text1" w:themeTint="BF"/>
        </w:rPr>
        <w:t xml:space="preserve">Elements included in the price </w:t>
      </w:r>
    </w:p>
    <w:p w14:paraId="62199DDC" w14:textId="472DD28F"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The tenderer is to include in his unit and global prices any charges and taxes generally applied to services, with the exception of the value-added tax. </w:t>
      </w:r>
    </w:p>
    <w:p w14:paraId="0BC9E3FB"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The following are in particular included in the prices: </w:t>
      </w:r>
    </w:p>
    <w:p w14:paraId="5B3BCC9A"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The administrative management and secretariat; </w:t>
      </w:r>
    </w:p>
    <w:p w14:paraId="20252788"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Travel, transportation and insurance; </w:t>
      </w:r>
    </w:p>
    <w:p w14:paraId="4C6A6259"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Documentation pertaining to the services; </w:t>
      </w:r>
    </w:p>
    <w:p w14:paraId="284BD749"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Delivery of documents or records associated with the performance; </w:t>
      </w:r>
    </w:p>
    <w:p w14:paraId="008ED507" w14:textId="77777777" w:rsidR="00B55591" w:rsidRPr="00B24E73" w:rsidRDefault="00B55591" w:rsidP="00B55591">
      <w:pPr>
        <w:spacing w:after="126" w:line="282" w:lineRule="auto"/>
        <w:ind w:left="-5" w:right="6" w:hanging="10"/>
        <w:jc w:val="both"/>
        <w:rPr>
          <w:rFonts w:asciiTheme="minorHAnsi" w:hAnsiTheme="minorHAnsi" w:cstheme="minorHAnsi"/>
        </w:rPr>
      </w:pPr>
      <w:r w:rsidRPr="00B24E73">
        <w:rPr>
          <w:rFonts w:asciiTheme="minorHAnsi" w:eastAsia="Georgia" w:hAnsiTheme="minorHAnsi" w:cstheme="minorHAnsi"/>
          <w:color w:val="585756"/>
        </w:rPr>
        <w:t xml:space="preserve">The packaging; </w:t>
      </w:r>
    </w:p>
    <w:p w14:paraId="028F284A"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Training required for operation; </w:t>
      </w:r>
    </w:p>
    <w:p w14:paraId="490961F2" w14:textId="77777777" w:rsidR="00B55591" w:rsidRPr="006B55B8" w:rsidRDefault="00B55591" w:rsidP="00B55591">
      <w:pPr>
        <w:spacing w:after="126"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Where applicable, the measures imposed by occupational safety and worker health legislation; </w:t>
      </w:r>
    </w:p>
    <w:p w14:paraId="4E02AC79" w14:textId="234F214F" w:rsidR="00B55591" w:rsidRPr="006B55B8" w:rsidRDefault="00B55591" w:rsidP="006B55B8">
      <w:pPr>
        <w:spacing w:after="153" w:line="282" w:lineRule="auto"/>
        <w:ind w:left="-5" w:right="6" w:hanging="10"/>
        <w:jc w:val="both"/>
        <w:rPr>
          <w:rFonts w:asciiTheme="minorHAnsi" w:hAnsiTheme="minorHAnsi" w:cstheme="minorHAnsi"/>
        </w:rPr>
      </w:pPr>
      <w:r w:rsidRPr="006B55B8">
        <w:rPr>
          <w:rFonts w:asciiTheme="minorHAnsi" w:eastAsia="Georgia" w:hAnsiTheme="minorHAnsi" w:cstheme="minorHAnsi"/>
          <w:color w:val="585756"/>
        </w:rPr>
        <w:t xml:space="preserve">Customs and excise duties for equipment and products used; </w:t>
      </w:r>
    </w:p>
    <w:p w14:paraId="07FCCBBB" w14:textId="0503458F" w:rsidR="00B55591" w:rsidRPr="00E46CDC" w:rsidRDefault="00B24E73" w:rsidP="00E46CDC">
      <w:pPr>
        <w:spacing w:after="137" w:line="268" w:lineRule="auto"/>
        <w:ind w:left="-5" w:right="6" w:hanging="10"/>
        <w:jc w:val="both"/>
        <w:rPr>
          <w:rFonts w:eastAsia="Georgia"/>
          <w:color w:val="585756"/>
          <w:lang w:val="en-GB"/>
        </w:rPr>
      </w:pPr>
      <w:r w:rsidRPr="00B24E73">
        <w:rPr>
          <w:rFonts w:eastAsia="Georgia"/>
          <w:color w:val="585756"/>
          <w:lang w:val="en-GB"/>
        </w:rPr>
        <w:t>All prices are DDP as indicated in Part 1 of the technical specifications (INCOTERMS 2020).</w:t>
      </w:r>
    </w:p>
    <w:p w14:paraId="4B3673A4" w14:textId="0647055A" w:rsidR="009072D5" w:rsidRPr="00E46CDC" w:rsidRDefault="00FB2568" w:rsidP="006B55B8">
      <w:pPr>
        <w:rPr>
          <w:b/>
          <w:bCs/>
          <w:color w:val="404040" w:themeColor="text1" w:themeTint="BF"/>
          <w:u w:val="single"/>
        </w:rPr>
      </w:pPr>
      <w:r w:rsidRPr="00E46CDC">
        <w:rPr>
          <w:b/>
          <w:bCs/>
          <w:color w:val="404040" w:themeColor="text1" w:themeTint="BF"/>
          <w:u w:val="single"/>
        </w:rPr>
        <w:t>V</w:t>
      </w:r>
      <w:r w:rsidR="00EB67AF" w:rsidRPr="00E46CDC">
        <w:rPr>
          <w:b/>
          <w:bCs/>
          <w:color w:val="404040" w:themeColor="text1" w:themeTint="BF"/>
          <w:u w:val="single"/>
        </w:rPr>
        <w:t>alid</w:t>
      </w:r>
      <w:r w:rsidRPr="00E46CDC">
        <w:rPr>
          <w:b/>
          <w:bCs/>
          <w:color w:val="404040" w:themeColor="text1" w:themeTint="BF"/>
          <w:u w:val="single"/>
        </w:rPr>
        <w:t>ity of the tender</w:t>
      </w:r>
      <w:r w:rsidR="00EB67AF" w:rsidRPr="00E46CDC">
        <w:rPr>
          <w:b/>
          <w:bCs/>
          <w:color w:val="404040" w:themeColor="text1" w:themeTint="BF"/>
          <w:u w:val="single"/>
        </w:rPr>
        <w:t xml:space="preserve"> </w:t>
      </w:r>
    </w:p>
    <w:p w14:paraId="0DBC8374" w14:textId="5A4FADAD" w:rsidR="009072D5" w:rsidRDefault="00EB67AF" w:rsidP="006B55B8">
      <w:pPr>
        <w:spacing w:after="126" w:line="282" w:lineRule="auto"/>
        <w:ind w:left="-5" w:right="6" w:hanging="10"/>
        <w:jc w:val="both"/>
      </w:pPr>
      <w:r w:rsidRPr="006B55B8">
        <w:rPr>
          <w:rFonts w:asciiTheme="minorHAnsi" w:eastAsia="Georgia" w:hAnsiTheme="minorHAnsi" w:cstheme="minorHAnsi"/>
          <w:color w:val="585756"/>
        </w:rPr>
        <w:t xml:space="preserve">The tenderers are bound by their tender for a period of </w:t>
      </w:r>
      <w:r w:rsidR="006B55B8" w:rsidRPr="006B55B8">
        <w:rPr>
          <w:rFonts w:asciiTheme="minorHAnsi" w:eastAsia="Georgia" w:hAnsiTheme="minorHAnsi" w:cstheme="minorHAnsi"/>
          <w:color w:val="585756"/>
        </w:rPr>
        <w:t>120</w:t>
      </w:r>
      <w:r w:rsidRPr="006B55B8">
        <w:rPr>
          <w:rFonts w:asciiTheme="minorHAnsi" w:eastAsia="Georgia" w:hAnsiTheme="minorHAnsi" w:cstheme="minorHAnsi"/>
          <w:color w:val="585756"/>
        </w:rPr>
        <w:t xml:space="preserve"> calendar days from the reception deadline date</w:t>
      </w:r>
      <w:r>
        <w:rPr>
          <w:rFonts w:ascii="Georgia" w:eastAsia="Georgia" w:hAnsi="Georgia" w:cs="Georgia"/>
          <w:color w:val="585756"/>
          <w:sz w:val="21"/>
        </w:rPr>
        <w:t xml:space="preserve">. </w:t>
      </w:r>
    </w:p>
    <w:p w14:paraId="69076383" w14:textId="026CF972" w:rsidR="00B24E73" w:rsidRPr="00C05E0F" w:rsidRDefault="00B55591" w:rsidP="00C05E0F">
      <w:pPr>
        <w:spacing w:after="125" w:line="250" w:lineRule="auto"/>
        <w:ind w:left="-5" w:hanging="10"/>
      </w:pPr>
      <w:r>
        <w:rPr>
          <w:b/>
          <w:color w:val="585756"/>
          <w:sz w:val="24"/>
        </w:rPr>
        <w:t>5</w:t>
      </w:r>
      <w:r w:rsidR="00EB67AF">
        <w:rPr>
          <w:b/>
          <w:color w:val="585756"/>
          <w:sz w:val="24"/>
        </w:rPr>
        <w:t>.4.</w:t>
      </w:r>
      <w:r w:rsidR="00FB2568">
        <w:rPr>
          <w:b/>
          <w:color w:val="585756"/>
          <w:sz w:val="24"/>
        </w:rPr>
        <w:t>2</w:t>
      </w:r>
      <w:r w:rsidR="00EB67AF">
        <w:rPr>
          <w:rFonts w:ascii="Arial" w:eastAsia="Arial" w:hAnsi="Arial" w:cs="Arial"/>
          <w:b/>
          <w:color w:val="585756"/>
          <w:sz w:val="24"/>
        </w:rPr>
        <w:t xml:space="preserve"> </w:t>
      </w:r>
      <w:r w:rsidR="00FB2568">
        <w:rPr>
          <w:b/>
          <w:color w:val="585756"/>
          <w:sz w:val="24"/>
        </w:rPr>
        <w:t>Submission of tenders</w:t>
      </w:r>
      <w:r w:rsidR="00EB67AF">
        <w:rPr>
          <w:b/>
          <w:color w:val="585756"/>
          <w:sz w:val="24"/>
        </w:rPr>
        <w:t xml:space="preserve"> </w:t>
      </w:r>
    </w:p>
    <w:p w14:paraId="1EE9FB62"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Without prejudice to any variants, the tenderer may only submit one tender only for this contract. </w:t>
      </w:r>
    </w:p>
    <w:p w14:paraId="115DB0F3"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The tenderer submits his tender as follows: </w:t>
      </w:r>
    </w:p>
    <w:p w14:paraId="525A25A8"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b/>
          <w:color w:val="585756"/>
          <w:lang w:val="en-GB"/>
        </w:rPr>
        <w:t>One</w:t>
      </w:r>
      <w:r w:rsidRPr="00B24E73">
        <w:rPr>
          <w:rFonts w:eastAsia="Georgia"/>
          <w:color w:val="585756"/>
          <w:lang w:val="en-GB"/>
        </w:rPr>
        <w:t xml:space="preserve"> original copy of the completed tender shall be submitted on paper. Electronic copies shall be submitted in one or more PDF files on a USB stick that shall be inserted in the envelope containing the hard copy. </w:t>
      </w:r>
    </w:p>
    <w:p w14:paraId="67636D87"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The tender submitted in a properly sealed envelope bearing the following information: </w:t>
      </w:r>
      <w:r w:rsidRPr="00B24E73">
        <w:rPr>
          <w:rFonts w:eastAsia="Georgia"/>
          <w:b/>
          <w:color w:val="585756"/>
          <w:lang w:val="en-GB"/>
        </w:rPr>
        <w:t>Name of tenderer</w:t>
      </w:r>
      <w:r w:rsidRPr="00B24E73">
        <w:rPr>
          <w:rFonts w:eastAsia="Georgia"/>
          <w:color w:val="585756"/>
          <w:lang w:val="en-GB"/>
        </w:rPr>
        <w:t xml:space="preserve">, as well as the </w:t>
      </w:r>
      <w:r w:rsidRPr="00B24E73">
        <w:rPr>
          <w:rFonts w:eastAsia="Georgia"/>
          <w:b/>
          <w:color w:val="585756"/>
          <w:lang w:val="en-GB"/>
        </w:rPr>
        <w:t>title of the contract</w:t>
      </w:r>
      <w:r w:rsidRPr="00B24E73">
        <w:rPr>
          <w:rFonts w:eastAsia="Georgia"/>
          <w:color w:val="585756"/>
          <w:lang w:val="en-GB"/>
        </w:rPr>
        <w:t xml:space="preserve"> and the </w:t>
      </w:r>
      <w:r w:rsidRPr="00B24E73">
        <w:rPr>
          <w:rFonts w:eastAsia="Georgia"/>
          <w:b/>
          <w:color w:val="585756"/>
          <w:lang w:val="en-GB"/>
        </w:rPr>
        <w:t>reference of the procurement procedure</w:t>
      </w:r>
      <w:r w:rsidRPr="00B24E73">
        <w:rPr>
          <w:rFonts w:eastAsia="Georgia"/>
          <w:color w:val="585756"/>
          <w:lang w:val="en-GB"/>
        </w:rPr>
        <w:t xml:space="preserve">, as stated on the cover page of the tender specifications </w:t>
      </w:r>
    </w:p>
    <w:p w14:paraId="6C6DC987"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lastRenderedPageBreak/>
        <w:t xml:space="preserve">It shall be submitted: </w:t>
      </w:r>
    </w:p>
    <w:p w14:paraId="4AD9390D"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a) By mail (standard mail or registered mail) </w:t>
      </w:r>
    </w:p>
    <w:p w14:paraId="0A6E8F0D"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In this case, the sealed envelope is put in a second closed envelope addressed to;</w:t>
      </w:r>
    </w:p>
    <w:p w14:paraId="4E72ABB5" w14:textId="77777777" w:rsidR="00B24E73" w:rsidRPr="00B24E73" w:rsidRDefault="00B24E73" w:rsidP="00B24E73">
      <w:pPr>
        <w:spacing w:after="137" w:line="268" w:lineRule="auto"/>
        <w:ind w:left="-5" w:right="6" w:hanging="10"/>
        <w:jc w:val="both"/>
        <w:rPr>
          <w:rFonts w:eastAsia="Georgia"/>
          <w:b/>
          <w:color w:val="585756"/>
          <w:lang w:val="en-GB"/>
        </w:rPr>
      </w:pPr>
      <w:r w:rsidRPr="00B24E73">
        <w:rPr>
          <w:rFonts w:eastAsia="Georgia"/>
          <w:b/>
          <w:color w:val="585756"/>
          <w:lang w:val="en-GB"/>
        </w:rPr>
        <w:t xml:space="preserve">Enabel Uganda </w:t>
      </w:r>
    </w:p>
    <w:p w14:paraId="20320B42" w14:textId="77777777" w:rsidR="00B24E73" w:rsidRPr="00B24E73" w:rsidRDefault="00B24E73" w:rsidP="00B24E73">
      <w:pPr>
        <w:spacing w:after="137" w:line="268" w:lineRule="auto"/>
        <w:ind w:left="-5" w:right="6" w:hanging="10"/>
        <w:jc w:val="both"/>
        <w:rPr>
          <w:rFonts w:eastAsia="Georgia"/>
          <w:b/>
          <w:color w:val="585756"/>
          <w:lang w:val="en-GB"/>
        </w:rPr>
      </w:pPr>
      <w:r w:rsidRPr="00B24E73">
        <w:rPr>
          <w:rFonts w:eastAsia="Georgia"/>
          <w:b/>
          <w:color w:val="585756"/>
          <w:lang w:val="en-GB"/>
        </w:rPr>
        <w:t xml:space="preserve">Contract Service Centre </w:t>
      </w:r>
    </w:p>
    <w:p w14:paraId="3AE6A7E9" w14:textId="77777777" w:rsidR="00B24E73" w:rsidRPr="00B24E73" w:rsidRDefault="00B24E73" w:rsidP="00B24E73">
      <w:pPr>
        <w:spacing w:after="137" w:line="268" w:lineRule="auto"/>
        <w:ind w:left="-5" w:right="6" w:hanging="10"/>
        <w:jc w:val="both"/>
        <w:rPr>
          <w:rFonts w:eastAsia="Georgia"/>
          <w:b/>
          <w:color w:val="585756"/>
          <w:lang w:val="en-GB"/>
        </w:rPr>
      </w:pPr>
      <w:r w:rsidRPr="00B24E73">
        <w:rPr>
          <w:rFonts w:eastAsia="Georgia"/>
          <w:b/>
          <w:color w:val="585756"/>
          <w:lang w:val="en-GB"/>
        </w:rPr>
        <w:t xml:space="preserve">Lower Kololo Terrace, Plot 1B </w:t>
      </w:r>
    </w:p>
    <w:p w14:paraId="3DC473AE" w14:textId="77777777" w:rsidR="00B24E73" w:rsidRPr="00B24E73" w:rsidRDefault="00B24E73" w:rsidP="00B24E73">
      <w:pPr>
        <w:spacing w:after="137" w:line="268" w:lineRule="auto"/>
        <w:ind w:left="-5" w:right="6" w:hanging="10"/>
        <w:jc w:val="both"/>
        <w:rPr>
          <w:rFonts w:eastAsia="Georgia"/>
          <w:b/>
          <w:color w:val="585756"/>
          <w:lang w:val="en-GB"/>
        </w:rPr>
      </w:pPr>
      <w:r w:rsidRPr="00B24E73">
        <w:rPr>
          <w:rFonts w:eastAsia="Georgia"/>
          <w:b/>
          <w:color w:val="585756"/>
          <w:lang w:val="en-GB"/>
        </w:rPr>
        <w:t xml:space="preserve">PO Box 40131 Kampala – Uganda </w:t>
      </w:r>
    </w:p>
    <w:p w14:paraId="3496B27A"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OR </w:t>
      </w:r>
    </w:p>
    <w:p w14:paraId="1449CB1D"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b) Delivered by hand with acknowledgement of receipt. </w:t>
      </w:r>
    </w:p>
    <w:p w14:paraId="6E01D460" w14:textId="77777777" w:rsidR="00B24E73" w:rsidRPr="00B24E73" w:rsidRDefault="00B24E73" w:rsidP="00B24E73">
      <w:pPr>
        <w:spacing w:after="137" w:line="268" w:lineRule="auto"/>
        <w:ind w:left="-5" w:right="6" w:hanging="10"/>
        <w:jc w:val="both"/>
        <w:rPr>
          <w:rFonts w:eastAsia="Georgia"/>
          <w:color w:val="585756"/>
          <w:lang w:val="en-GB"/>
        </w:rPr>
      </w:pPr>
      <w:r w:rsidRPr="00B24E73">
        <w:rPr>
          <w:rFonts w:eastAsia="Georgia"/>
          <w:color w:val="585756"/>
          <w:lang w:val="en-GB"/>
        </w:rPr>
        <w:t xml:space="preserve">The service can be reached on working days during office hours: from 8:30 am to 13:30 pm and from 2:00 pm to 5:00 pm (see the address given under point a) above). </w:t>
      </w:r>
    </w:p>
    <w:p w14:paraId="573D5398" w14:textId="763C1774" w:rsidR="00B24E73" w:rsidRPr="00B24E73" w:rsidRDefault="00B24E73" w:rsidP="00B24E73">
      <w:pPr>
        <w:spacing w:after="137" w:line="268" w:lineRule="auto"/>
        <w:ind w:left="-5" w:right="6" w:hanging="10"/>
        <w:jc w:val="both"/>
        <w:rPr>
          <w:rFonts w:eastAsia="Georgia"/>
          <w:color w:val="585756"/>
          <w:lang w:val="en-GB"/>
        </w:rPr>
      </w:pPr>
      <w:r w:rsidRPr="7C1D95BC">
        <w:rPr>
          <w:rFonts w:eastAsia="Georgia"/>
          <w:color w:val="585756"/>
          <w:lang w:val="en-GB"/>
        </w:rPr>
        <w:t xml:space="preserve">The tender shall be received by the Contracting Authority before </w:t>
      </w:r>
      <w:r w:rsidR="00323D2C">
        <w:rPr>
          <w:rFonts w:eastAsia="Georgia"/>
          <w:b/>
          <w:bCs/>
          <w:color w:val="585756"/>
          <w:u w:val="single"/>
          <w:lang w:val="en-GB"/>
        </w:rPr>
        <w:t>5</w:t>
      </w:r>
      <w:r w:rsidR="002632C1" w:rsidRPr="7C1D95BC">
        <w:rPr>
          <w:rFonts w:eastAsia="Georgia"/>
          <w:b/>
          <w:bCs/>
          <w:color w:val="585756"/>
          <w:u w:val="single"/>
          <w:vertAlign w:val="superscript"/>
          <w:lang w:val="en-GB"/>
        </w:rPr>
        <w:t>th</w:t>
      </w:r>
      <w:r w:rsidR="002632C1" w:rsidRPr="7C1D95BC">
        <w:rPr>
          <w:rFonts w:eastAsia="Georgia"/>
          <w:b/>
          <w:bCs/>
          <w:color w:val="585756"/>
          <w:u w:val="single"/>
          <w:lang w:val="en-GB"/>
        </w:rPr>
        <w:t xml:space="preserve"> </w:t>
      </w:r>
      <w:r w:rsidR="002632C1" w:rsidRPr="7C1D95BC">
        <w:rPr>
          <w:rFonts w:eastAsia="Georgia"/>
          <w:b/>
          <w:bCs/>
          <w:color w:val="585756"/>
          <w:u w:val="single"/>
          <w:vertAlign w:val="superscript"/>
          <w:lang w:val="en-GB"/>
        </w:rPr>
        <w:t xml:space="preserve"> </w:t>
      </w:r>
      <w:r w:rsidRPr="7C1D95BC">
        <w:rPr>
          <w:rFonts w:eastAsia="Georgia"/>
          <w:b/>
          <w:bCs/>
          <w:color w:val="585756"/>
          <w:u w:val="single"/>
          <w:lang w:val="en-GB"/>
        </w:rPr>
        <w:t xml:space="preserve"> </w:t>
      </w:r>
      <w:r w:rsidR="00323D2C">
        <w:rPr>
          <w:rFonts w:eastAsia="Georgia"/>
          <w:b/>
          <w:bCs/>
          <w:color w:val="585756"/>
          <w:u w:val="single"/>
          <w:lang w:val="en-GB"/>
        </w:rPr>
        <w:t>February</w:t>
      </w:r>
      <w:r w:rsidRPr="7C1D95BC">
        <w:rPr>
          <w:rFonts w:eastAsia="Georgia"/>
          <w:b/>
          <w:bCs/>
          <w:color w:val="585756"/>
          <w:u w:val="single"/>
          <w:lang w:val="en-GB"/>
        </w:rPr>
        <w:t xml:space="preserve"> 202</w:t>
      </w:r>
      <w:r w:rsidR="0006408A">
        <w:rPr>
          <w:rFonts w:eastAsia="Georgia"/>
          <w:b/>
          <w:bCs/>
          <w:color w:val="585756"/>
          <w:u w:val="single"/>
          <w:lang w:val="en-GB"/>
        </w:rPr>
        <w:t>5</w:t>
      </w:r>
      <w:r w:rsidRPr="7C1D95BC">
        <w:rPr>
          <w:rFonts w:eastAsia="Georgia"/>
          <w:b/>
          <w:bCs/>
          <w:color w:val="585756"/>
          <w:u w:val="single"/>
          <w:lang w:val="en-GB"/>
        </w:rPr>
        <w:t>, 1:00 PM, Kampala Time</w:t>
      </w:r>
      <w:r w:rsidRPr="7C1D95BC">
        <w:rPr>
          <w:rFonts w:eastAsia="Georgia"/>
          <w:color w:val="585756"/>
          <w:lang w:val="en-GB"/>
        </w:rPr>
        <w:t>. Tenders that arrive late will not be accepted. (Article 83 of the Royal Decree on Awarding).</w:t>
      </w:r>
    </w:p>
    <w:p w14:paraId="66BCDDA3" w14:textId="729DF564" w:rsidR="00B24E73" w:rsidRDefault="00B24E73" w:rsidP="00B24E73">
      <w:pPr>
        <w:spacing w:after="137" w:line="268" w:lineRule="auto"/>
        <w:ind w:right="6"/>
        <w:jc w:val="both"/>
        <w:rPr>
          <w:rFonts w:eastAsia="Georgia"/>
          <w:color w:val="585756"/>
          <w:lang w:val="en-GB"/>
        </w:rPr>
      </w:pPr>
    </w:p>
    <w:p w14:paraId="768F93DF" w14:textId="77777777" w:rsidR="00B24E73" w:rsidRPr="00B24E73" w:rsidRDefault="00B24E73" w:rsidP="00B24E73">
      <w:pPr>
        <w:autoSpaceDE w:val="0"/>
        <w:autoSpaceDN w:val="0"/>
        <w:adjustRightInd w:val="0"/>
        <w:spacing w:before="60" w:after="60" w:line="240" w:lineRule="auto"/>
        <w:ind w:left="720" w:hanging="720"/>
        <w:contextualSpacing/>
        <w:outlineLvl w:val="2"/>
        <w:rPr>
          <w:rFonts w:eastAsiaTheme="minorHAnsi" w:cs="Calibri-Bold"/>
          <w:b/>
          <w:bCs/>
          <w:color w:val="585756"/>
          <w:sz w:val="24"/>
          <w:szCs w:val="24"/>
        </w:rPr>
      </w:pPr>
      <w:bookmarkStart w:id="97" w:name="_Toc179793875"/>
      <w:bookmarkStart w:id="98" w:name="_Toc182823299"/>
      <w:r w:rsidRPr="00B24E73">
        <w:rPr>
          <w:rFonts w:eastAsiaTheme="minorHAnsi" w:cs="Calibri-Bold"/>
          <w:b/>
          <w:bCs/>
          <w:color w:val="585756"/>
          <w:sz w:val="24"/>
          <w:szCs w:val="24"/>
        </w:rPr>
        <w:t>5.4.3</w:t>
      </w:r>
      <w:r w:rsidRPr="00B24E73">
        <w:rPr>
          <w:rFonts w:ascii="Arial" w:eastAsia="Arial" w:hAnsi="Arial" w:cs="Arial"/>
          <w:b/>
          <w:bCs/>
          <w:color w:val="585756"/>
          <w:sz w:val="24"/>
          <w:szCs w:val="24"/>
        </w:rPr>
        <w:t xml:space="preserve"> </w:t>
      </w:r>
      <w:r w:rsidRPr="00B24E73">
        <w:rPr>
          <w:rFonts w:eastAsiaTheme="minorHAnsi" w:cs="Calibri-Bold"/>
          <w:b/>
          <w:bCs/>
          <w:color w:val="585756"/>
          <w:sz w:val="24"/>
          <w:szCs w:val="24"/>
        </w:rPr>
        <w:t>Change or withdrawal of a tender that has already been submitted</w:t>
      </w:r>
      <w:bookmarkEnd w:id="97"/>
      <w:bookmarkEnd w:id="98"/>
      <w:r w:rsidRPr="00B24E73">
        <w:rPr>
          <w:rFonts w:eastAsiaTheme="minorHAnsi" w:cs="Calibri-Bold"/>
          <w:b/>
          <w:bCs/>
          <w:color w:val="585756"/>
          <w:sz w:val="24"/>
          <w:szCs w:val="24"/>
        </w:rPr>
        <w:t xml:space="preserve"> </w:t>
      </w:r>
    </w:p>
    <w:p w14:paraId="7D28D429" w14:textId="77777777" w:rsidR="00B24E73" w:rsidRPr="00B24E73" w:rsidRDefault="00B24E73" w:rsidP="00B24E73">
      <w:pPr>
        <w:spacing w:after="119" w:line="238" w:lineRule="auto"/>
        <w:ind w:left="-5" w:right="10" w:hanging="10"/>
        <w:jc w:val="both"/>
        <w:rPr>
          <w:rFonts w:asciiTheme="minorHAnsi" w:eastAsiaTheme="minorHAnsi" w:hAnsiTheme="minorHAnsi" w:cstheme="minorHAnsi"/>
          <w:color w:val="585756"/>
          <w:lang w:val="en-GB"/>
        </w:rPr>
      </w:pPr>
      <w:r w:rsidRPr="00B24E73">
        <w:rPr>
          <w:rFonts w:asciiTheme="minorHAnsi" w:eastAsia="Georgia" w:hAnsiTheme="minorHAnsi" w:cstheme="minorHAnsi"/>
          <w:color w:val="585756"/>
          <w:lang w:val="en-GB"/>
        </w:rPr>
        <w:t xml:space="preserve">When a tenderer wants to change or withdraw a tender already sent or submitted this must be done in accordance with the provisions of Articles 43 and 85 of the Royal Decree of 18 April 2017.  </w:t>
      </w:r>
    </w:p>
    <w:p w14:paraId="2260165E" w14:textId="77777777" w:rsidR="00B24E73" w:rsidRPr="00B24E73" w:rsidRDefault="00B24E73" w:rsidP="00B24E73">
      <w:pPr>
        <w:spacing w:after="119" w:line="238" w:lineRule="auto"/>
        <w:ind w:left="-5" w:right="10" w:hanging="10"/>
        <w:jc w:val="both"/>
        <w:rPr>
          <w:rFonts w:asciiTheme="minorHAnsi" w:eastAsiaTheme="minorHAnsi" w:hAnsiTheme="minorHAnsi" w:cstheme="minorHAnsi"/>
          <w:color w:val="585756"/>
          <w:lang w:val="en-GB"/>
        </w:rPr>
      </w:pPr>
      <w:r w:rsidRPr="00B24E73">
        <w:rPr>
          <w:rFonts w:asciiTheme="minorHAnsi" w:eastAsia="Georgia" w:hAnsiTheme="minorHAnsi" w:cstheme="minorHAnsi"/>
          <w:color w:val="585756"/>
          <w:lang w:val="en-GB"/>
        </w:rPr>
        <w:t xml:space="preserve">To change or withdraw a tender already sent or submitted, a written statement is required, which will be correctly signed by the tenderer or his representative. The subject-matter and the scope of the changes must be indicated in detail. Any withdrawal must be unconditional. </w:t>
      </w:r>
    </w:p>
    <w:p w14:paraId="5B46D629" w14:textId="77777777" w:rsidR="00B24E73" w:rsidRPr="00B24E73" w:rsidRDefault="00B24E73" w:rsidP="00B24E73">
      <w:pPr>
        <w:spacing w:after="119" w:line="238" w:lineRule="auto"/>
        <w:ind w:left="-5" w:right="10" w:hanging="10"/>
        <w:jc w:val="both"/>
        <w:rPr>
          <w:rFonts w:asciiTheme="minorHAnsi" w:eastAsiaTheme="minorHAnsi" w:hAnsiTheme="minorHAnsi" w:cstheme="minorHAnsi"/>
          <w:color w:val="585756"/>
          <w:lang w:val="en-GB"/>
        </w:rPr>
      </w:pPr>
      <w:r w:rsidRPr="00B24E73">
        <w:rPr>
          <w:rFonts w:asciiTheme="minorHAnsi" w:eastAsia="Georgia" w:hAnsiTheme="minorHAnsi" w:cstheme="minorHAnsi"/>
          <w:color w:val="585756"/>
          <w:lang w:val="en-GB"/>
        </w:rPr>
        <w:t xml:space="preserve">The withdrawal may also be communicated by fax or electronic means, provided that it is confirmed by registered letter deposited at the post office or against acknowledgement of receipt at the latest the day before the tender acceptance deadline. </w:t>
      </w:r>
    </w:p>
    <w:p w14:paraId="4792BDB5" w14:textId="77777777" w:rsidR="00B24E73" w:rsidRPr="00B24E73" w:rsidRDefault="00B24E73" w:rsidP="00B24E73">
      <w:pPr>
        <w:spacing w:after="92" w:line="269" w:lineRule="auto"/>
        <w:ind w:left="-5" w:right="11" w:hanging="10"/>
        <w:rPr>
          <w:rFonts w:asciiTheme="minorHAnsi" w:eastAsiaTheme="minorHAnsi" w:hAnsiTheme="minorHAnsi" w:cstheme="minorHAnsi"/>
          <w:color w:val="585756"/>
          <w:lang w:val="en-GB"/>
        </w:rPr>
      </w:pPr>
      <w:r w:rsidRPr="00B24E73">
        <w:rPr>
          <w:rFonts w:asciiTheme="minorHAnsi" w:eastAsia="Georgia" w:hAnsiTheme="minorHAnsi" w:cstheme="minorHAnsi"/>
          <w:color w:val="585756"/>
          <w:lang w:val="en-GB"/>
        </w:rPr>
        <w:t xml:space="preserve">The subject-matter and the scope of the changes must be indicated in detail. </w:t>
      </w:r>
    </w:p>
    <w:p w14:paraId="6384A849" w14:textId="77777777" w:rsidR="00B24E73" w:rsidRPr="00B24E73" w:rsidRDefault="00B24E73" w:rsidP="00B24E73">
      <w:pPr>
        <w:spacing w:after="91" w:line="269" w:lineRule="auto"/>
        <w:ind w:left="-5" w:right="11" w:hanging="10"/>
        <w:rPr>
          <w:rFonts w:asciiTheme="minorHAnsi" w:eastAsiaTheme="minorHAnsi" w:hAnsiTheme="minorHAnsi" w:cstheme="minorHAnsi"/>
          <w:color w:val="585756"/>
          <w:lang w:val="en-GB"/>
        </w:rPr>
      </w:pPr>
      <w:r w:rsidRPr="00B24E73">
        <w:rPr>
          <w:rFonts w:asciiTheme="minorHAnsi" w:eastAsia="Georgia" w:hAnsiTheme="minorHAnsi" w:cstheme="minorHAnsi"/>
          <w:color w:val="585756"/>
          <w:lang w:val="en-GB"/>
        </w:rPr>
        <w:t xml:space="preserve">The withdrawal must be pure and simple. </w:t>
      </w:r>
    </w:p>
    <w:p w14:paraId="69313958" w14:textId="2F20BD18" w:rsidR="009072D5" w:rsidRDefault="009072D5">
      <w:pPr>
        <w:spacing w:after="0"/>
      </w:pPr>
    </w:p>
    <w:p w14:paraId="12D173B7" w14:textId="622C3A5D" w:rsidR="009072D5" w:rsidRPr="00555598" w:rsidRDefault="00B55591" w:rsidP="00591EB5">
      <w:pPr>
        <w:pStyle w:val="Heading3"/>
      </w:pPr>
      <w:bookmarkStart w:id="99" w:name="_Toc182823300"/>
      <w:r>
        <w:t>5</w:t>
      </w:r>
      <w:r w:rsidR="00EB67AF" w:rsidRPr="00555598">
        <w:t>.4.</w:t>
      </w:r>
      <w:r w:rsidR="00B53A2C">
        <w:t>4</w:t>
      </w:r>
      <w:r w:rsidR="00EB67AF" w:rsidRPr="00555598">
        <w:rPr>
          <w:rFonts w:ascii="Arial" w:eastAsia="Arial" w:hAnsi="Arial" w:cs="Arial"/>
        </w:rPr>
        <w:t xml:space="preserve"> </w:t>
      </w:r>
      <w:r w:rsidR="00FB2568" w:rsidRPr="00555598">
        <w:t>Modification or withdrawal of submitted tenders</w:t>
      </w:r>
      <w:bookmarkEnd w:id="99"/>
      <w:r w:rsidR="00EB67AF" w:rsidRPr="00555598">
        <w:t xml:space="preserve"> </w:t>
      </w:r>
    </w:p>
    <w:p w14:paraId="0850F353"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When a tenderer wants to change or withdraw a tender already sent or submitted this must be done in accordance with the provisions of Articles 43 and 85 of the Royal Decree of 18 April 2017.  </w:t>
      </w:r>
    </w:p>
    <w:p w14:paraId="24936157"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To change or withdraw a tender already sent or submitted, a written statement is required, which will be correctly signed by the tenderer or his representative. The subject-matter and the scope of the changes must be indicated in detail. Any withdrawal must be unconditional. </w:t>
      </w:r>
    </w:p>
    <w:p w14:paraId="450A0432"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The withdrawal may also be communicated by fax or electronic means, provided that it is confirmed by registered letter deposited at the post office or against acknowledgement of receipt at the latest the day before the tender acceptance deadline. </w:t>
      </w:r>
    </w:p>
    <w:p w14:paraId="2C4FD7D8" w14:textId="77777777" w:rsidR="009072D5" w:rsidRPr="00B53A2C" w:rsidRDefault="00EB67AF">
      <w:pPr>
        <w:spacing w:after="93"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When the tender is submitted via e-tendering, the tender is modified or withdrawn in accordance with Article 43, §2 of the Royal Decree of 18 April 2017. </w:t>
      </w:r>
    </w:p>
    <w:p w14:paraId="0E183F9B" w14:textId="77777777" w:rsidR="009072D5" w:rsidRPr="00B53A2C" w:rsidRDefault="00EB67AF">
      <w:pPr>
        <w:spacing w:after="88" w:line="270" w:lineRule="auto"/>
        <w:ind w:left="-5" w:right="13" w:hanging="10"/>
        <w:rPr>
          <w:rFonts w:asciiTheme="minorHAnsi" w:hAnsiTheme="minorHAnsi" w:cstheme="minorHAnsi"/>
        </w:rPr>
      </w:pPr>
      <w:r w:rsidRPr="00B53A2C">
        <w:rPr>
          <w:rFonts w:asciiTheme="minorHAnsi" w:eastAsia="Georgia" w:hAnsiTheme="minorHAnsi" w:cstheme="minorHAnsi"/>
          <w:color w:val="585756"/>
        </w:rPr>
        <w:lastRenderedPageBreak/>
        <w:t xml:space="preserve">Thus, modifying or withdrawing a tender after the submission report has been signed requires a new submission report to be signed in accordance with paragraph 1. </w:t>
      </w:r>
    </w:p>
    <w:p w14:paraId="534CD162" w14:textId="77777777" w:rsidR="009072D5" w:rsidRPr="00B53A2C" w:rsidRDefault="00EB67AF">
      <w:pPr>
        <w:spacing w:after="0"/>
        <w:rPr>
          <w:rFonts w:asciiTheme="minorHAnsi" w:hAnsiTheme="minorHAnsi" w:cstheme="minorHAnsi"/>
        </w:rPr>
      </w:pPr>
      <w:r w:rsidRPr="00B53A2C">
        <w:rPr>
          <w:rFonts w:asciiTheme="minorHAnsi" w:eastAsia="Georgia" w:hAnsiTheme="minorHAnsi" w:cstheme="minorHAnsi"/>
          <w:color w:val="585756"/>
        </w:rPr>
        <w:t xml:space="preserve"> </w:t>
      </w:r>
    </w:p>
    <w:p w14:paraId="45097FA8" w14:textId="77777777" w:rsidR="009072D5" w:rsidRPr="00B53A2C" w:rsidRDefault="00EB67AF">
      <w:pPr>
        <w:spacing w:after="90"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The subject-matter and the scope of the changes must be indicated in detail. </w:t>
      </w:r>
    </w:p>
    <w:p w14:paraId="18732ED1" w14:textId="77777777" w:rsidR="009072D5" w:rsidRPr="00B53A2C" w:rsidRDefault="00EB67AF">
      <w:pPr>
        <w:spacing w:after="85"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The withdrawal must be pure and simple. </w:t>
      </w:r>
    </w:p>
    <w:p w14:paraId="199CF257" w14:textId="46C1DF62" w:rsidR="009072D5" w:rsidRPr="00405E12" w:rsidRDefault="00B55591" w:rsidP="00591EB5">
      <w:pPr>
        <w:pStyle w:val="Heading2"/>
        <w:rPr>
          <w:lang w:val="en-US"/>
        </w:rPr>
      </w:pPr>
      <w:bookmarkStart w:id="100" w:name="_Toc182823301"/>
      <w:r w:rsidRPr="00F46CCE">
        <w:rPr>
          <w:lang w:val="en-US"/>
        </w:rPr>
        <w:t>5</w:t>
      </w:r>
      <w:r w:rsidR="00EB67AF" w:rsidRPr="00405E12">
        <w:rPr>
          <w:lang w:val="en-US"/>
        </w:rPr>
        <w:t>.</w:t>
      </w:r>
      <w:r w:rsidR="00FB2568" w:rsidRPr="00405E12">
        <w:rPr>
          <w:lang w:val="en-US"/>
        </w:rPr>
        <w:t>5</w:t>
      </w:r>
      <w:r w:rsidR="00EB67AF" w:rsidRPr="00405E12">
        <w:rPr>
          <w:lang w:val="en-US"/>
        </w:rPr>
        <w:t xml:space="preserve"> Opening of Tenders</w:t>
      </w:r>
      <w:bookmarkEnd w:id="100"/>
      <w:r w:rsidR="00EB67AF" w:rsidRPr="00405E12">
        <w:rPr>
          <w:lang w:val="en-US"/>
        </w:rPr>
        <w:t xml:space="preserve"> </w:t>
      </w:r>
    </w:p>
    <w:p w14:paraId="51A8BC47" w14:textId="3570E584" w:rsidR="009072D5" w:rsidRPr="00B53A2C" w:rsidRDefault="00EB67AF" w:rsidP="7C1D95BC">
      <w:pPr>
        <w:spacing w:after="88" w:line="270" w:lineRule="auto"/>
        <w:ind w:left="-5" w:right="13" w:hanging="10"/>
        <w:jc w:val="both"/>
        <w:rPr>
          <w:rFonts w:asciiTheme="minorHAnsi" w:hAnsiTheme="minorHAnsi" w:cstheme="minorBidi"/>
        </w:rPr>
      </w:pPr>
      <w:r w:rsidRPr="7C1D95BC">
        <w:rPr>
          <w:rFonts w:asciiTheme="minorHAnsi" w:eastAsia="Georgia" w:hAnsiTheme="minorHAnsi" w:cstheme="minorBidi"/>
          <w:color w:val="585756"/>
        </w:rPr>
        <w:t xml:space="preserve">The </w:t>
      </w:r>
      <w:r w:rsidR="5D5BD6FE" w:rsidRPr="7C1D95BC">
        <w:rPr>
          <w:rFonts w:asciiTheme="minorHAnsi" w:eastAsia="Georgia" w:hAnsiTheme="minorHAnsi" w:cstheme="minorBidi"/>
          <w:color w:val="585756"/>
        </w:rPr>
        <w:t xml:space="preserve">bids </w:t>
      </w:r>
      <w:r w:rsidRPr="7C1D95BC">
        <w:rPr>
          <w:rFonts w:asciiTheme="minorHAnsi" w:eastAsia="Georgia" w:hAnsiTheme="minorHAnsi" w:cstheme="minorBidi"/>
          <w:color w:val="585756"/>
        </w:rPr>
        <w:t xml:space="preserve">must be in the possession of the contracting authority before </w:t>
      </w:r>
      <w:r w:rsidR="00423D6C">
        <w:rPr>
          <w:rFonts w:asciiTheme="minorHAnsi" w:eastAsia="Georgia" w:hAnsiTheme="minorHAnsi" w:cstheme="minorBidi"/>
          <w:color w:val="585756"/>
        </w:rPr>
        <w:t>5</w:t>
      </w:r>
      <w:r w:rsidR="002438BE" w:rsidRPr="00423D6C">
        <w:rPr>
          <w:rFonts w:asciiTheme="minorHAnsi" w:eastAsia="Georgia" w:hAnsiTheme="minorHAnsi" w:cstheme="minorBidi"/>
          <w:color w:val="585756"/>
          <w:vertAlign w:val="superscript"/>
        </w:rPr>
        <w:t>th</w:t>
      </w:r>
      <w:r w:rsidR="002438BE">
        <w:rPr>
          <w:rFonts w:asciiTheme="minorHAnsi" w:eastAsia="Georgia" w:hAnsiTheme="minorHAnsi" w:cstheme="minorBidi"/>
          <w:color w:val="585756"/>
        </w:rPr>
        <w:t xml:space="preserve"> </w:t>
      </w:r>
      <w:r w:rsidR="002438BE" w:rsidRPr="7C1D95BC">
        <w:rPr>
          <w:rFonts w:asciiTheme="minorHAnsi" w:eastAsia="Georgia" w:hAnsiTheme="minorHAnsi" w:cstheme="minorBidi"/>
          <w:color w:val="585756"/>
        </w:rPr>
        <w:t>February</w:t>
      </w:r>
      <w:r w:rsidR="00423D6C">
        <w:rPr>
          <w:rFonts w:asciiTheme="minorHAnsi" w:eastAsia="Georgia" w:hAnsiTheme="minorHAnsi" w:cstheme="minorBidi"/>
          <w:color w:val="585756"/>
        </w:rPr>
        <w:t>,202</w:t>
      </w:r>
      <w:r w:rsidR="0006408A">
        <w:rPr>
          <w:rFonts w:asciiTheme="minorHAnsi" w:eastAsia="Georgia" w:hAnsiTheme="minorHAnsi" w:cstheme="minorBidi"/>
          <w:color w:val="585756"/>
        </w:rPr>
        <w:t>5</w:t>
      </w:r>
      <w:r w:rsidRPr="7C1D95BC">
        <w:rPr>
          <w:rFonts w:asciiTheme="minorHAnsi" w:eastAsia="Georgia" w:hAnsiTheme="minorHAnsi" w:cstheme="minorBidi"/>
          <w:color w:val="585756"/>
        </w:rPr>
        <w:t xml:space="preserve"> at </w:t>
      </w:r>
      <w:r w:rsidR="00B53A2C" w:rsidRPr="7C1D95BC">
        <w:rPr>
          <w:rFonts w:asciiTheme="minorHAnsi" w:eastAsia="Georgia" w:hAnsiTheme="minorHAnsi" w:cstheme="minorBidi"/>
          <w:color w:val="585756"/>
        </w:rPr>
        <w:t>1:00PM</w:t>
      </w:r>
      <w:r w:rsidRPr="7C1D95BC">
        <w:rPr>
          <w:rFonts w:asciiTheme="minorHAnsi" w:eastAsia="Georgia" w:hAnsiTheme="minorHAnsi" w:cstheme="minorBidi"/>
          <w:color w:val="585756"/>
        </w:rPr>
        <w:t>. The tender opening is open to the public</w:t>
      </w:r>
      <w:r w:rsidR="00B53A2C" w:rsidRPr="7C1D95BC">
        <w:rPr>
          <w:rFonts w:asciiTheme="minorHAnsi" w:eastAsia="Georgia" w:hAnsiTheme="minorHAnsi" w:cstheme="minorBidi"/>
          <w:color w:val="585756"/>
        </w:rPr>
        <w:t xml:space="preserve"> which shall take place on </w:t>
      </w:r>
      <w:r w:rsidR="002438BE">
        <w:rPr>
          <w:rFonts w:asciiTheme="minorHAnsi" w:eastAsia="Georgia" w:hAnsiTheme="minorHAnsi" w:cstheme="minorBidi"/>
          <w:color w:val="585756"/>
        </w:rPr>
        <w:t>5</w:t>
      </w:r>
      <w:r w:rsidR="002438BE" w:rsidRPr="002438BE">
        <w:rPr>
          <w:rFonts w:asciiTheme="minorHAnsi" w:eastAsia="Georgia" w:hAnsiTheme="minorHAnsi" w:cstheme="minorBidi"/>
          <w:color w:val="585756"/>
          <w:vertAlign w:val="superscript"/>
        </w:rPr>
        <w:t>th</w:t>
      </w:r>
      <w:r w:rsidR="002438BE">
        <w:rPr>
          <w:rFonts w:asciiTheme="minorHAnsi" w:eastAsia="Georgia" w:hAnsiTheme="minorHAnsi" w:cstheme="minorBidi"/>
          <w:color w:val="585756"/>
        </w:rPr>
        <w:t xml:space="preserve"> February</w:t>
      </w:r>
      <w:r w:rsidR="00B53A2C" w:rsidRPr="7C1D95BC">
        <w:rPr>
          <w:rFonts w:asciiTheme="minorHAnsi" w:eastAsia="Georgia" w:hAnsiTheme="minorHAnsi" w:cstheme="minorBidi"/>
          <w:color w:val="585756"/>
        </w:rPr>
        <w:t>,202</w:t>
      </w:r>
      <w:r w:rsidR="0006408A">
        <w:rPr>
          <w:rFonts w:asciiTheme="minorHAnsi" w:eastAsia="Georgia" w:hAnsiTheme="minorHAnsi" w:cstheme="minorBidi"/>
          <w:color w:val="585756"/>
        </w:rPr>
        <w:t>5</w:t>
      </w:r>
      <w:r w:rsidR="00B53A2C" w:rsidRPr="7C1D95BC">
        <w:rPr>
          <w:rFonts w:asciiTheme="minorHAnsi" w:eastAsia="Georgia" w:hAnsiTheme="minorHAnsi" w:cstheme="minorBidi"/>
          <w:color w:val="585756"/>
        </w:rPr>
        <w:t xml:space="preserve"> at 1:30PM</w:t>
      </w:r>
      <w:r w:rsidRPr="7C1D95BC">
        <w:rPr>
          <w:rFonts w:asciiTheme="minorHAnsi" w:eastAsia="Georgia" w:hAnsiTheme="minorHAnsi" w:cstheme="minorBidi"/>
          <w:color w:val="585756"/>
        </w:rPr>
        <w:t xml:space="preserve">. </w:t>
      </w:r>
    </w:p>
    <w:p w14:paraId="6098E3D8" w14:textId="06356443" w:rsidR="00FB2568" w:rsidRPr="00AA0D61" w:rsidRDefault="00EB67AF" w:rsidP="00AA0D61">
      <w:pPr>
        <w:spacing w:after="83" w:line="270" w:lineRule="auto"/>
        <w:ind w:left="-5" w:right="13" w:hanging="10"/>
        <w:jc w:val="both"/>
        <w:rPr>
          <w:rFonts w:asciiTheme="minorHAnsi" w:eastAsia="Georgia" w:hAnsiTheme="minorHAnsi" w:cstheme="minorHAnsi"/>
          <w:color w:val="585756"/>
        </w:rPr>
      </w:pPr>
      <w:r w:rsidRPr="00B53A2C">
        <w:rPr>
          <w:rFonts w:asciiTheme="minorHAnsi" w:eastAsia="Georgia" w:hAnsiTheme="minorHAnsi" w:cstheme="minorHAnsi"/>
          <w:color w:val="585756"/>
        </w:rPr>
        <w:t xml:space="preserve">The tender opening session will take place at the address given above for the submission of tenders.  </w:t>
      </w:r>
    </w:p>
    <w:p w14:paraId="5B87C7EB" w14:textId="1AD1226A" w:rsidR="00FB2568" w:rsidRPr="00405E12" w:rsidRDefault="00EB67AF" w:rsidP="00591EB5">
      <w:pPr>
        <w:pStyle w:val="Heading2"/>
        <w:rPr>
          <w:lang w:val="en-US"/>
        </w:rPr>
      </w:pPr>
      <w:bookmarkStart w:id="101" w:name="_Hlk70515959"/>
      <w:r w:rsidRPr="00756799">
        <w:rPr>
          <w:rFonts w:ascii="Arial" w:eastAsia="Arial" w:hAnsi="Arial" w:cs="Arial"/>
          <w:sz w:val="20"/>
          <w:lang w:val="en-US"/>
        </w:rPr>
        <w:t xml:space="preserve"> </w:t>
      </w:r>
      <w:bookmarkStart w:id="102" w:name="_Toc182823302"/>
      <w:r w:rsidR="00B55591" w:rsidRPr="00F46CCE">
        <w:rPr>
          <w:lang w:val="en-US"/>
        </w:rPr>
        <w:t>5</w:t>
      </w:r>
      <w:r w:rsidR="00FB2568" w:rsidRPr="00405E12">
        <w:rPr>
          <w:lang w:val="en-US"/>
        </w:rPr>
        <w:t>.6 Evaluation of Tenders</w:t>
      </w:r>
      <w:bookmarkEnd w:id="102"/>
      <w:r w:rsidR="00FB2568" w:rsidRPr="00405E12">
        <w:rPr>
          <w:lang w:val="en-US"/>
        </w:rPr>
        <w:t xml:space="preserve"> </w:t>
      </w:r>
    </w:p>
    <w:p w14:paraId="51468054" w14:textId="091C78E4" w:rsidR="009072D5" w:rsidRDefault="00B55591" w:rsidP="00591EB5">
      <w:pPr>
        <w:pStyle w:val="Heading3"/>
      </w:pPr>
      <w:bookmarkStart w:id="103" w:name="_Toc182823303"/>
      <w:bookmarkEnd w:id="101"/>
      <w:r>
        <w:t>5</w:t>
      </w:r>
      <w:r w:rsidR="00EB67AF">
        <w:t>.</w:t>
      </w:r>
      <w:r w:rsidR="00FB2568">
        <w:t>6.1</w:t>
      </w:r>
      <w:r w:rsidR="00EB67AF">
        <w:rPr>
          <w:rFonts w:ascii="Arial" w:eastAsia="Arial" w:hAnsi="Arial" w:cs="Arial"/>
        </w:rPr>
        <w:t xml:space="preserve"> </w:t>
      </w:r>
      <w:r w:rsidR="00EB67AF">
        <w:t>Selection of tenderers</w:t>
      </w:r>
      <w:bookmarkEnd w:id="103"/>
      <w:r w:rsidR="00EB67AF">
        <w:t xml:space="preserve"> </w:t>
      </w:r>
    </w:p>
    <w:p w14:paraId="154316B6" w14:textId="43EAE1CE" w:rsidR="009072D5" w:rsidRPr="00923DE9" w:rsidRDefault="00EB67AF">
      <w:pPr>
        <w:tabs>
          <w:tab w:val="center" w:pos="1651"/>
        </w:tabs>
        <w:spacing w:after="100"/>
        <w:ind w:left="-15"/>
        <w:rPr>
          <w:u w:val="single"/>
        </w:rPr>
      </w:pPr>
      <w:r w:rsidRPr="00923DE9">
        <w:rPr>
          <w:b/>
          <w:color w:val="585756"/>
          <w:sz w:val="21"/>
          <w:u w:val="single"/>
        </w:rPr>
        <w:t xml:space="preserve">Exclusion grounds </w:t>
      </w:r>
    </w:p>
    <w:p w14:paraId="0A137932" w14:textId="77777777" w:rsidR="009072D5" w:rsidRPr="00B53A2C" w:rsidRDefault="00EB67AF">
      <w:pPr>
        <w:spacing w:after="0"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The obligatory and facultative grounds for exclusion grounds are given in attachment to these Tender Specifications. </w:t>
      </w:r>
    </w:p>
    <w:p w14:paraId="287E92E6"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By submitting this tender, the tenderer certifies that he is not in any of the cases of exclusion listed in the Articles 67 to 70 of the Law of 17 June 2016 and the Articles 61 to 64 of the Royal Decree of 18 April 2017. </w:t>
      </w:r>
    </w:p>
    <w:p w14:paraId="1AD65733" w14:textId="77777777" w:rsidR="009072D5" w:rsidRPr="00B53A2C" w:rsidRDefault="00EB67AF">
      <w:pPr>
        <w:spacing w:after="162"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The contracting authority will verify the accuracy of this Declaration on honour for the tenderer with the best tender. </w:t>
      </w:r>
    </w:p>
    <w:p w14:paraId="2BDC0A9B"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For that purpose, the contracting authority will ask the tenderer concerned to provide information or documents allowing the contracting authority to verify the tenderer's personal situation by the fastest means and within the term set by the contracting authority. </w:t>
      </w:r>
    </w:p>
    <w:p w14:paraId="338FB64C" w14:textId="77777777" w:rsidR="009072D5" w:rsidRPr="00B53A2C" w:rsidRDefault="00EB67AF">
      <w:pPr>
        <w:spacing w:after="0"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The contracting authority will itself ask for information or documents that it can obtain free of charge by digital means from the instances that manage the information or documents. </w:t>
      </w:r>
    </w:p>
    <w:p w14:paraId="354F0633" w14:textId="77777777" w:rsidR="009072D5" w:rsidRPr="00B53A2C" w:rsidRDefault="00EB67AF">
      <w:pPr>
        <w:spacing w:after="95"/>
        <w:rPr>
          <w:rFonts w:asciiTheme="minorHAnsi" w:hAnsiTheme="minorHAnsi" w:cstheme="minorHAnsi"/>
        </w:rPr>
      </w:pPr>
      <w:r w:rsidRPr="00B53A2C">
        <w:rPr>
          <w:rFonts w:asciiTheme="minorHAnsi" w:eastAsia="Georgia" w:hAnsiTheme="minorHAnsi" w:cstheme="minorHAnsi"/>
          <w:color w:val="585756"/>
        </w:rPr>
        <w:t xml:space="preserve"> </w:t>
      </w:r>
    </w:p>
    <w:p w14:paraId="24DAB071" w14:textId="11D07D66" w:rsidR="009072D5" w:rsidRPr="00B53A2C" w:rsidRDefault="00EB67AF" w:rsidP="00B53A2C">
      <w:pPr>
        <w:spacing w:after="93" w:line="270" w:lineRule="auto"/>
        <w:ind w:left="-5" w:right="13" w:hanging="10"/>
        <w:jc w:val="both"/>
        <w:rPr>
          <w:rFonts w:asciiTheme="minorHAnsi" w:hAnsiTheme="minorHAnsi" w:cstheme="minorHAnsi"/>
        </w:rPr>
      </w:pPr>
      <w:r w:rsidRPr="00B53A2C">
        <w:rPr>
          <w:rFonts w:asciiTheme="minorHAnsi" w:eastAsia="Georgia" w:hAnsiTheme="minorHAnsi" w:cstheme="minorHAnsi"/>
          <w:color w:val="585756"/>
        </w:rPr>
        <w:t xml:space="preserve">By submitting his tender together with the European Single Procurement Document (ESPD) the tenderer declares officially on his honour that: </w:t>
      </w:r>
    </w:p>
    <w:p w14:paraId="74AF9466" w14:textId="77777777" w:rsidR="009072D5" w:rsidRPr="00B53A2C" w:rsidRDefault="00EB67AF">
      <w:pPr>
        <w:spacing w:after="93"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1° he is not in one of the mandatory or facultative exclusion cases, which must or may lead to his exclusion; </w:t>
      </w:r>
    </w:p>
    <w:p w14:paraId="0EDCF37C" w14:textId="77777777" w:rsidR="009072D5" w:rsidRPr="00B53A2C" w:rsidRDefault="00EB67AF">
      <w:pPr>
        <w:spacing w:after="80" w:line="270" w:lineRule="auto"/>
        <w:ind w:left="-5" w:right="13" w:hanging="10"/>
        <w:rPr>
          <w:rFonts w:asciiTheme="minorHAnsi" w:hAnsiTheme="minorHAnsi" w:cstheme="minorHAnsi"/>
        </w:rPr>
      </w:pPr>
      <w:r w:rsidRPr="00B53A2C">
        <w:rPr>
          <w:rFonts w:asciiTheme="minorHAnsi" w:eastAsia="Georgia" w:hAnsiTheme="minorHAnsi" w:cstheme="minorHAnsi"/>
          <w:color w:val="585756"/>
        </w:rPr>
        <w:t xml:space="preserve">2° he fulfils the selection criteria established by the contracting authority in this contract; </w:t>
      </w:r>
    </w:p>
    <w:p w14:paraId="4D759B36" w14:textId="77777777" w:rsidR="009072D5" w:rsidRPr="00B53A2C" w:rsidRDefault="00EB67AF">
      <w:pPr>
        <w:spacing w:after="167" w:line="267" w:lineRule="auto"/>
        <w:ind w:left="-5" w:right="6" w:hanging="10"/>
        <w:jc w:val="both"/>
        <w:rPr>
          <w:rFonts w:asciiTheme="minorHAnsi" w:hAnsiTheme="minorHAnsi" w:cstheme="minorHAnsi"/>
        </w:rPr>
      </w:pPr>
      <w:r w:rsidRPr="00B53A2C">
        <w:rPr>
          <w:rFonts w:asciiTheme="minorHAnsi" w:eastAsia="Georgia" w:hAnsiTheme="minorHAnsi" w:cstheme="minorHAnsi"/>
          <w:color w:val="585756"/>
        </w:rPr>
        <w:t xml:space="preserve">The tenderer can either complete the ESDP given in attachment, or generate his document via the website: </w:t>
      </w:r>
      <w:hyperlink r:id="rId27">
        <w:r w:rsidRPr="00B53A2C">
          <w:rPr>
            <w:rFonts w:asciiTheme="minorHAnsi" w:eastAsia="Georgia" w:hAnsiTheme="minorHAnsi" w:cstheme="minorHAnsi"/>
            <w:color w:val="0563C1"/>
            <w:u w:val="single" w:color="0563C1"/>
          </w:rPr>
          <w:t>https://ec.europa.eu/tools/espd/filter</w:t>
        </w:r>
      </w:hyperlink>
      <w:hyperlink r:id="rId28">
        <w:r w:rsidRPr="00B53A2C">
          <w:rPr>
            <w:rFonts w:asciiTheme="minorHAnsi" w:eastAsia="Georgia" w:hAnsiTheme="minorHAnsi" w:cstheme="minorHAnsi"/>
            <w:color w:val="585756"/>
          </w:rPr>
          <w:t xml:space="preserve"> </w:t>
        </w:r>
      </w:hyperlink>
    </w:p>
    <w:p w14:paraId="57FAB207" w14:textId="40B52D0C" w:rsidR="009072D5" w:rsidRPr="00B53A2C" w:rsidRDefault="00EB67AF" w:rsidP="00B53A2C">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t xml:space="preserve">The contracting authority will ask the tenderer, if necessary, at any time during the procedure, to provide all or part of the supporting documents, if necessary to ensure the smooth proceeding of the procedure. The tenderer is not required to submit any supporting documents or other evidence if and to the extent that the contracting authority has the possibility to directly obtain certificates or relevant information by accessing a free national database in a Member State.  </w:t>
      </w:r>
    </w:p>
    <w:p w14:paraId="478C98D9" w14:textId="77777777" w:rsidR="009072D5" w:rsidRPr="00B53A2C" w:rsidRDefault="00EB67AF">
      <w:pPr>
        <w:spacing w:after="83" w:line="279" w:lineRule="auto"/>
        <w:ind w:left="-5" w:right="5" w:hanging="10"/>
        <w:jc w:val="both"/>
        <w:rPr>
          <w:rFonts w:asciiTheme="minorHAnsi" w:hAnsiTheme="minorHAnsi" w:cstheme="minorHAnsi"/>
        </w:rPr>
      </w:pPr>
      <w:r w:rsidRPr="00B53A2C">
        <w:rPr>
          <w:rFonts w:asciiTheme="minorHAnsi" w:eastAsia="Georgia" w:hAnsiTheme="minorHAnsi" w:cstheme="minorHAnsi"/>
          <w:color w:val="585756"/>
        </w:rPr>
        <w:lastRenderedPageBreak/>
        <w:t xml:space="preserve">With the exception of the exclusion grounds relating to tax and social security, the tenderer that is in one of the mandatory or optional exclusion situations can prove on his own initiative that he has paid or undertaken to pay compensation for any prejudice caused by the criminal offence or the fault, clarified totally the facts and circumstances by collaborating actively with the authorities in charge of the enquiry and taken concrete specific technical, organisational and personnel measures to prevent a new criminal offence or a new fault. </w:t>
      </w:r>
    </w:p>
    <w:p w14:paraId="15A6C5D2" w14:textId="77777777" w:rsidR="00923DE9" w:rsidRDefault="00EB67AF" w:rsidP="00923DE9">
      <w:pPr>
        <w:spacing w:after="96"/>
        <w:rPr>
          <w:rFonts w:ascii="Arial" w:eastAsia="Arial" w:hAnsi="Arial" w:cs="Arial"/>
          <w:b/>
        </w:rPr>
      </w:pPr>
      <w:r>
        <w:rPr>
          <w:rFonts w:ascii="Arial" w:eastAsia="Arial" w:hAnsi="Arial" w:cs="Arial"/>
          <w:b/>
        </w:rPr>
        <w:t xml:space="preserve"> </w:t>
      </w:r>
    </w:p>
    <w:p w14:paraId="72726D24" w14:textId="3A1D6237" w:rsidR="009072D5" w:rsidRPr="00923DE9" w:rsidRDefault="00EB67AF" w:rsidP="00923DE9">
      <w:pPr>
        <w:spacing w:after="96"/>
        <w:rPr>
          <w:u w:val="single"/>
        </w:rPr>
      </w:pPr>
      <w:r w:rsidRPr="00B55591">
        <w:rPr>
          <w:rFonts w:eastAsia="Georgia"/>
          <w:b/>
          <w:color w:val="585756"/>
          <w:sz w:val="24"/>
          <w:szCs w:val="24"/>
        </w:rPr>
        <w:t>Selection criteria</w:t>
      </w:r>
    </w:p>
    <w:p w14:paraId="538833C0" w14:textId="77777777" w:rsidR="009072D5" w:rsidRPr="00B53A2C" w:rsidRDefault="00EB67AF">
      <w:pPr>
        <w:spacing w:after="167" w:line="267" w:lineRule="auto"/>
        <w:ind w:left="-5" w:right="6" w:hanging="10"/>
        <w:jc w:val="both"/>
        <w:rPr>
          <w:rFonts w:asciiTheme="minorHAnsi" w:hAnsiTheme="minorHAnsi" w:cstheme="minorHAnsi"/>
        </w:rPr>
      </w:pPr>
      <w:r w:rsidRPr="00B53A2C">
        <w:rPr>
          <w:rFonts w:asciiTheme="minorHAnsi" w:eastAsia="Georgia" w:hAnsiTheme="minorHAnsi" w:cstheme="minorHAnsi"/>
          <w:color w:val="585756"/>
        </w:rPr>
        <w:t xml:space="preserve">Moreover, by means of the documents requested below, the tenderer must prove that he is sufficiently capable, from an economic and financial as well as from a technical point of view, to successfully perform this public contract. </w:t>
      </w:r>
    </w:p>
    <w:p w14:paraId="761A04AC" w14:textId="056DB472" w:rsidR="00B53A2C" w:rsidRPr="00B53A2C" w:rsidRDefault="00EB67AF" w:rsidP="00B53A2C">
      <w:pPr>
        <w:spacing w:after="167" w:line="267" w:lineRule="auto"/>
        <w:ind w:left="-5" w:right="6" w:hanging="10"/>
        <w:jc w:val="both"/>
        <w:rPr>
          <w:rFonts w:asciiTheme="minorHAnsi" w:eastAsia="Georgia" w:hAnsiTheme="minorHAnsi" w:cstheme="minorHAnsi"/>
          <w:color w:val="585756"/>
        </w:rPr>
      </w:pPr>
      <w:r w:rsidRPr="00B53A2C">
        <w:rPr>
          <w:rFonts w:asciiTheme="minorHAnsi" w:eastAsia="Georgia" w:hAnsiTheme="minorHAnsi" w:cstheme="minorHAnsi"/>
          <w:color w:val="585756"/>
        </w:rPr>
        <w:t xml:space="preserve">Only tenders from tenderers who meet the selection criteria are taken into consideration in order to participate in the comparison of tenders on the basis of the award criteria set out below, subject to the regularity of these tenders. </w:t>
      </w:r>
    </w:p>
    <w:tbl>
      <w:tblPr>
        <w:tblStyle w:val="TableGrid00"/>
        <w:tblW w:w="0" w:type="auto"/>
        <w:tblInd w:w="0" w:type="dxa"/>
        <w:tblLook w:val="04A0" w:firstRow="1" w:lastRow="0" w:firstColumn="1" w:lastColumn="0" w:noHBand="0" w:noVBand="1"/>
      </w:tblPr>
      <w:tblGrid>
        <w:gridCol w:w="1562"/>
        <w:gridCol w:w="6932"/>
      </w:tblGrid>
      <w:tr w:rsidR="00B53A2C" w:rsidRPr="00B53A2C" w14:paraId="69E76549" w14:textId="77777777" w:rsidTr="77F68F9F">
        <w:tc>
          <w:tcPr>
            <w:tcW w:w="1562" w:type="dxa"/>
          </w:tcPr>
          <w:p w14:paraId="34CB4FA0" w14:textId="77777777" w:rsidR="00B53A2C" w:rsidRPr="00B53A2C" w:rsidRDefault="00B53A2C" w:rsidP="00B53A2C">
            <w:pPr>
              <w:spacing w:after="119" w:line="238" w:lineRule="auto"/>
              <w:ind w:left="-5" w:right="46" w:hanging="10"/>
              <w:jc w:val="both"/>
              <w:rPr>
                <w:rFonts w:asciiTheme="minorHAnsi" w:eastAsia="Georgia" w:hAnsiTheme="minorHAnsi" w:cstheme="minorHAnsi"/>
                <w:b/>
                <w:bCs/>
                <w:color w:val="585756"/>
                <w:sz w:val="22"/>
                <w:szCs w:val="22"/>
                <w:lang w:val="en-GB"/>
              </w:rPr>
            </w:pPr>
            <w:r w:rsidRPr="00B53A2C">
              <w:rPr>
                <w:rFonts w:asciiTheme="minorHAnsi" w:eastAsia="Georgia" w:hAnsiTheme="minorHAnsi" w:cstheme="minorHAnsi"/>
                <w:b/>
                <w:bCs/>
                <w:color w:val="585756"/>
                <w:sz w:val="22"/>
                <w:szCs w:val="22"/>
                <w:lang w:val="en-GB"/>
              </w:rPr>
              <w:t>1</w:t>
            </w:r>
          </w:p>
        </w:tc>
        <w:tc>
          <w:tcPr>
            <w:tcW w:w="6932" w:type="dxa"/>
          </w:tcPr>
          <w:p w14:paraId="76BA7354" w14:textId="77777777" w:rsidR="00B53A2C" w:rsidRPr="00B53A2C" w:rsidRDefault="00B53A2C" w:rsidP="00B53A2C">
            <w:pPr>
              <w:spacing w:after="119" w:line="238" w:lineRule="auto"/>
              <w:ind w:left="-5" w:right="46" w:hanging="10"/>
              <w:jc w:val="both"/>
              <w:rPr>
                <w:rFonts w:asciiTheme="minorHAnsi" w:eastAsia="Georgia" w:hAnsiTheme="minorHAnsi" w:cstheme="minorHAnsi"/>
                <w:b/>
                <w:bCs/>
                <w:color w:val="585756"/>
                <w:sz w:val="22"/>
                <w:szCs w:val="22"/>
                <w:lang w:val="en-GB"/>
              </w:rPr>
            </w:pPr>
            <w:r w:rsidRPr="00B53A2C">
              <w:rPr>
                <w:rFonts w:asciiTheme="minorHAnsi" w:eastAsia="Georgia" w:hAnsiTheme="minorHAnsi" w:cstheme="minorHAnsi"/>
                <w:b/>
                <w:bCs/>
                <w:color w:val="585756"/>
                <w:sz w:val="22"/>
                <w:szCs w:val="22"/>
                <w:lang w:val="en-GB"/>
              </w:rPr>
              <w:t>Sufficient Economic and Financial Capacity</w:t>
            </w:r>
          </w:p>
        </w:tc>
      </w:tr>
      <w:tr w:rsidR="00B53A2C" w:rsidRPr="00B53A2C" w14:paraId="54AD74D2" w14:textId="77777777" w:rsidTr="77F68F9F">
        <w:tc>
          <w:tcPr>
            <w:tcW w:w="1562" w:type="dxa"/>
          </w:tcPr>
          <w:p w14:paraId="6D258074"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1.1</w:t>
            </w:r>
          </w:p>
        </w:tc>
        <w:tc>
          <w:tcPr>
            <w:tcW w:w="6932" w:type="dxa"/>
          </w:tcPr>
          <w:p w14:paraId="52BDC14C"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Sufficient turn-over</w:t>
            </w:r>
          </w:p>
        </w:tc>
      </w:tr>
      <w:tr w:rsidR="00B53A2C" w:rsidRPr="00B53A2C" w14:paraId="65F11F38" w14:textId="77777777" w:rsidTr="77F68F9F">
        <w:tc>
          <w:tcPr>
            <w:tcW w:w="1562" w:type="dxa"/>
          </w:tcPr>
          <w:p w14:paraId="1D6791EE"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Minimum Standard</w:t>
            </w:r>
          </w:p>
        </w:tc>
        <w:tc>
          <w:tcPr>
            <w:tcW w:w="6932" w:type="dxa"/>
          </w:tcPr>
          <w:p w14:paraId="295611AF"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Minimum average annual turnover of 50,000 EUR during the past three financial years</w:t>
            </w:r>
          </w:p>
        </w:tc>
      </w:tr>
      <w:tr w:rsidR="00B53A2C" w:rsidRPr="00B53A2C" w14:paraId="4A0B2489" w14:textId="77777777" w:rsidTr="77F68F9F">
        <w:tc>
          <w:tcPr>
            <w:tcW w:w="8494" w:type="dxa"/>
            <w:gridSpan w:val="2"/>
          </w:tcPr>
          <w:p w14:paraId="6E478D78"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p>
        </w:tc>
      </w:tr>
      <w:tr w:rsidR="00B53A2C" w:rsidRPr="00B53A2C" w14:paraId="2EA57B5E" w14:textId="77777777" w:rsidTr="77F68F9F">
        <w:tc>
          <w:tcPr>
            <w:tcW w:w="1562" w:type="dxa"/>
          </w:tcPr>
          <w:p w14:paraId="288583FF" w14:textId="77777777" w:rsidR="00B53A2C" w:rsidRPr="00B53A2C" w:rsidRDefault="00B53A2C" w:rsidP="00B53A2C">
            <w:pPr>
              <w:spacing w:after="119" w:line="238" w:lineRule="auto"/>
              <w:ind w:left="-5" w:right="46" w:hanging="10"/>
              <w:jc w:val="both"/>
              <w:rPr>
                <w:rFonts w:asciiTheme="minorHAnsi" w:eastAsia="Georgia" w:hAnsiTheme="minorHAnsi" w:cstheme="minorHAnsi"/>
                <w:b/>
                <w:bCs/>
                <w:color w:val="585756"/>
                <w:sz w:val="22"/>
                <w:szCs w:val="22"/>
                <w:lang w:val="en-GB"/>
              </w:rPr>
            </w:pPr>
            <w:r w:rsidRPr="00B53A2C">
              <w:rPr>
                <w:rFonts w:asciiTheme="minorHAnsi" w:eastAsia="Georgia" w:hAnsiTheme="minorHAnsi" w:cstheme="minorHAnsi"/>
                <w:b/>
                <w:bCs/>
                <w:color w:val="585756"/>
                <w:sz w:val="22"/>
                <w:szCs w:val="22"/>
                <w:lang w:val="en-GB"/>
              </w:rPr>
              <w:t>2</w:t>
            </w:r>
          </w:p>
        </w:tc>
        <w:tc>
          <w:tcPr>
            <w:tcW w:w="6932" w:type="dxa"/>
          </w:tcPr>
          <w:p w14:paraId="25259A84" w14:textId="77777777" w:rsidR="00B53A2C" w:rsidRPr="00B53A2C" w:rsidRDefault="00B53A2C" w:rsidP="00B53A2C">
            <w:pPr>
              <w:spacing w:after="119" w:line="238" w:lineRule="auto"/>
              <w:ind w:left="-5" w:right="46" w:hanging="10"/>
              <w:jc w:val="both"/>
              <w:rPr>
                <w:rFonts w:asciiTheme="minorHAnsi" w:eastAsia="Georgia" w:hAnsiTheme="minorHAnsi" w:cstheme="minorHAnsi"/>
                <w:b/>
                <w:bCs/>
                <w:color w:val="585756"/>
                <w:sz w:val="22"/>
                <w:szCs w:val="22"/>
                <w:lang w:val="en-GB"/>
              </w:rPr>
            </w:pPr>
            <w:r w:rsidRPr="00B53A2C">
              <w:rPr>
                <w:rFonts w:asciiTheme="minorHAnsi" w:eastAsia="Georgia" w:hAnsiTheme="minorHAnsi" w:cstheme="minorHAnsi"/>
                <w:b/>
                <w:bCs/>
                <w:color w:val="585756"/>
                <w:sz w:val="22"/>
                <w:szCs w:val="22"/>
                <w:lang w:val="en-GB"/>
              </w:rPr>
              <w:t>Sufficient Technical and Professional Capacity</w:t>
            </w:r>
          </w:p>
        </w:tc>
      </w:tr>
      <w:tr w:rsidR="00B53A2C" w:rsidRPr="00B53A2C" w14:paraId="3C029477" w14:textId="77777777" w:rsidTr="77F68F9F">
        <w:tc>
          <w:tcPr>
            <w:tcW w:w="1562" w:type="dxa"/>
          </w:tcPr>
          <w:p w14:paraId="1D7A8E95"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2.1</w:t>
            </w:r>
          </w:p>
        </w:tc>
        <w:tc>
          <w:tcPr>
            <w:tcW w:w="6932" w:type="dxa"/>
          </w:tcPr>
          <w:p w14:paraId="01BC9DE9" w14:textId="40965448" w:rsidR="00B53A2C" w:rsidRPr="00B53A2C" w:rsidRDefault="00B53A2C" w:rsidP="77F68F9F">
            <w:pPr>
              <w:spacing w:after="119" w:line="238" w:lineRule="auto"/>
              <w:ind w:left="-5" w:right="46" w:hanging="10"/>
              <w:jc w:val="both"/>
              <w:rPr>
                <w:rFonts w:asciiTheme="minorHAnsi" w:eastAsia="Georgia" w:hAnsiTheme="minorHAnsi" w:cstheme="minorBidi"/>
                <w:color w:val="585756"/>
                <w:sz w:val="22"/>
                <w:szCs w:val="22"/>
                <w:lang w:val="en-GB"/>
              </w:rPr>
            </w:pPr>
            <w:r w:rsidRPr="77F68F9F">
              <w:rPr>
                <w:rFonts w:asciiTheme="minorHAnsi" w:eastAsia="Georgia" w:hAnsiTheme="minorHAnsi" w:cstheme="minorBidi"/>
                <w:color w:val="585756"/>
                <w:sz w:val="22"/>
                <w:szCs w:val="22"/>
                <w:lang w:val="en-GB"/>
              </w:rPr>
              <w:t>Sufficient experience in</w:t>
            </w:r>
            <w:r w:rsidRPr="77F68F9F">
              <w:rPr>
                <w:rFonts w:asciiTheme="minorHAnsi" w:eastAsia="Times New Roman" w:hAnsiTheme="minorHAnsi" w:cstheme="minorBidi"/>
                <w:color w:val="585756"/>
                <w:sz w:val="22"/>
                <w:szCs w:val="22"/>
                <w:lang w:val="en-GB"/>
              </w:rPr>
              <w:t xml:space="preserve"> consultancies related to maintenance</w:t>
            </w:r>
            <w:r w:rsidR="002438BE">
              <w:rPr>
                <w:rFonts w:asciiTheme="minorHAnsi" w:eastAsia="Times New Roman" w:hAnsiTheme="minorHAnsi" w:cstheme="minorBidi"/>
                <w:color w:val="585756"/>
                <w:sz w:val="22"/>
                <w:szCs w:val="22"/>
                <w:lang w:val="en-GB"/>
              </w:rPr>
              <w:t xml:space="preserve"> of facilities</w:t>
            </w:r>
          </w:p>
        </w:tc>
      </w:tr>
      <w:tr w:rsidR="00B53A2C" w:rsidRPr="00B53A2C" w14:paraId="15902D04" w14:textId="77777777" w:rsidTr="77F68F9F">
        <w:tc>
          <w:tcPr>
            <w:tcW w:w="1562" w:type="dxa"/>
          </w:tcPr>
          <w:p w14:paraId="4A066223"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Minimum Standard</w:t>
            </w:r>
          </w:p>
        </w:tc>
        <w:tc>
          <w:tcPr>
            <w:tcW w:w="6932" w:type="dxa"/>
          </w:tcPr>
          <w:p w14:paraId="71EFBF70" w14:textId="045AB760" w:rsidR="00B53A2C" w:rsidRPr="00B53A2C" w:rsidRDefault="00B53A2C" w:rsidP="00B53A2C">
            <w:pPr>
              <w:spacing w:after="119" w:line="238" w:lineRule="auto"/>
              <w:ind w:left="-5" w:right="46" w:hanging="10"/>
              <w:jc w:val="both"/>
              <w:rPr>
                <w:rFonts w:asciiTheme="minorHAnsi" w:eastAsia="Georgia" w:hAnsiTheme="minorHAnsi" w:cstheme="minorBidi"/>
                <w:color w:val="585756"/>
                <w:sz w:val="22"/>
                <w:szCs w:val="22"/>
                <w:lang w:val="en-GB"/>
              </w:rPr>
            </w:pPr>
            <w:r w:rsidRPr="00B53A2C">
              <w:rPr>
                <w:rFonts w:asciiTheme="minorHAnsi" w:eastAsia="Georgia" w:hAnsiTheme="minorHAnsi" w:cstheme="minorBidi"/>
                <w:color w:val="585756"/>
                <w:sz w:val="22"/>
                <w:szCs w:val="22"/>
                <w:lang w:val="en-GB"/>
              </w:rPr>
              <w:t>Minimum of 1 assignment within the scope of the contract</w:t>
            </w:r>
            <w:r w:rsidRPr="00DC170B">
              <w:rPr>
                <w:rFonts w:asciiTheme="minorHAnsi" w:eastAsia="Georgia" w:hAnsiTheme="minorHAnsi" w:cstheme="minorBidi"/>
                <w:color w:val="585756"/>
                <w:sz w:val="22"/>
                <w:szCs w:val="22"/>
                <w:lang w:val="en-GB"/>
              </w:rPr>
              <w:t xml:space="preserve"> with a minimum value of 50,000 EUR</w:t>
            </w:r>
            <w:r w:rsidRPr="00B53A2C">
              <w:rPr>
                <w:rFonts w:asciiTheme="minorHAnsi" w:eastAsia="Georgia" w:hAnsiTheme="minorHAnsi" w:cstheme="minorBidi"/>
                <w:color w:val="585756"/>
                <w:sz w:val="22"/>
                <w:szCs w:val="22"/>
                <w:lang w:val="en-GB"/>
              </w:rPr>
              <w:t>, which were totally and successfully completed in the last 3 years</w:t>
            </w:r>
          </w:p>
        </w:tc>
      </w:tr>
      <w:tr w:rsidR="00B53A2C" w:rsidRPr="00B53A2C" w14:paraId="4F39BDE0" w14:textId="77777777" w:rsidTr="77F68F9F">
        <w:tc>
          <w:tcPr>
            <w:tcW w:w="1562" w:type="dxa"/>
          </w:tcPr>
          <w:p w14:paraId="571BB9B5"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2.2</w:t>
            </w:r>
          </w:p>
        </w:tc>
        <w:tc>
          <w:tcPr>
            <w:tcW w:w="6932" w:type="dxa"/>
          </w:tcPr>
          <w:p w14:paraId="5DB04AFD"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Sufficient human resources</w:t>
            </w:r>
          </w:p>
        </w:tc>
      </w:tr>
      <w:tr w:rsidR="00B53A2C" w:rsidRPr="00B53A2C" w14:paraId="2F0859B8" w14:textId="77777777" w:rsidTr="77F68F9F">
        <w:tc>
          <w:tcPr>
            <w:tcW w:w="1562" w:type="dxa"/>
          </w:tcPr>
          <w:p w14:paraId="75361EC7"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Minimum Standard</w:t>
            </w:r>
          </w:p>
        </w:tc>
        <w:tc>
          <w:tcPr>
            <w:tcW w:w="6932" w:type="dxa"/>
          </w:tcPr>
          <w:p w14:paraId="3847A16B" w14:textId="77777777" w:rsidR="00B53A2C" w:rsidRPr="00B53A2C" w:rsidRDefault="00B53A2C" w:rsidP="00B53A2C">
            <w:pPr>
              <w:spacing w:after="119" w:line="238" w:lineRule="auto"/>
              <w:ind w:left="-5" w:right="46" w:hanging="10"/>
              <w:jc w:val="both"/>
              <w:rPr>
                <w:rFonts w:asciiTheme="minorHAnsi" w:eastAsia="Georgia" w:hAnsiTheme="minorHAnsi" w:cstheme="minorHAnsi"/>
                <w:color w:val="585756"/>
                <w:sz w:val="22"/>
                <w:szCs w:val="22"/>
                <w:lang w:val="en-GB"/>
              </w:rPr>
            </w:pPr>
            <w:r w:rsidRPr="00B53A2C">
              <w:rPr>
                <w:rFonts w:asciiTheme="minorHAnsi" w:eastAsia="Georgia" w:hAnsiTheme="minorHAnsi" w:cstheme="minorHAnsi"/>
                <w:color w:val="585756"/>
                <w:sz w:val="22"/>
                <w:szCs w:val="22"/>
                <w:lang w:val="en-GB"/>
              </w:rPr>
              <w:t>Minimum of 1 Staff Member for each of the Profiles defined in the Technical Specifications</w:t>
            </w:r>
          </w:p>
        </w:tc>
      </w:tr>
    </w:tbl>
    <w:p w14:paraId="576AA0EA" w14:textId="6A99E1AC" w:rsidR="009072D5" w:rsidRDefault="009072D5" w:rsidP="00DC170B">
      <w:pPr>
        <w:spacing w:after="220"/>
      </w:pPr>
    </w:p>
    <w:p w14:paraId="30AC16C3" w14:textId="0470571F" w:rsidR="009072D5" w:rsidRPr="00B55591" w:rsidRDefault="00B55591" w:rsidP="00B55591">
      <w:pPr>
        <w:pStyle w:val="Heading3"/>
      </w:pPr>
      <w:bookmarkStart w:id="104" w:name="_Toc182823304"/>
      <w:r>
        <w:t xml:space="preserve">5.6.2 </w:t>
      </w:r>
      <w:r w:rsidR="00EB67AF" w:rsidRPr="00B55591">
        <w:t>Modalities relating to tender examination and regularity of the tenders</w:t>
      </w:r>
      <w:bookmarkEnd w:id="104"/>
      <w:r w:rsidR="00EB67AF" w:rsidRPr="00B55591">
        <w:t xml:space="preserve"> </w:t>
      </w:r>
    </w:p>
    <w:p w14:paraId="638E0ADE"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t xml:space="preserve">Before starting the evaluation and comparison of the tenders, the contracting authority examines their regularity. </w:t>
      </w:r>
    </w:p>
    <w:p w14:paraId="5B43CA14" w14:textId="77777777" w:rsidR="009072D5" w:rsidRPr="00DC170B" w:rsidRDefault="00EB67AF">
      <w:pPr>
        <w:spacing w:after="161" w:line="279" w:lineRule="auto"/>
        <w:ind w:left="-5" w:right="5" w:hanging="10"/>
        <w:jc w:val="both"/>
        <w:rPr>
          <w:rFonts w:asciiTheme="minorHAnsi" w:hAnsiTheme="minorHAnsi" w:cstheme="minorHAnsi"/>
        </w:rPr>
      </w:pPr>
      <w:r w:rsidRPr="00DC170B">
        <w:rPr>
          <w:rFonts w:asciiTheme="minorHAnsi" w:eastAsia="Georgia" w:hAnsiTheme="minorHAnsi" w:cstheme="minorHAnsi"/>
          <w:color w:val="585756"/>
        </w:rPr>
        <w:t xml:space="preserve">The tenders must be drawn up in such a way that the contracting authority can make a selection without starting negotiations with the tenderer. For this reason, and in order to be able to assess the tenders fairly, it is essential that the tenders be completely in conformity with the provisions of the Tender Specifications, both formally and materially. </w:t>
      </w:r>
    </w:p>
    <w:p w14:paraId="52AC3C87"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t xml:space="preserve">The substantially irregular tenders are excluded.  </w:t>
      </w:r>
    </w:p>
    <w:p w14:paraId="349AEA06" w14:textId="77777777" w:rsidR="009072D5" w:rsidRPr="00DC170B" w:rsidRDefault="00EB67AF">
      <w:pPr>
        <w:spacing w:after="156" w:line="279" w:lineRule="auto"/>
        <w:ind w:left="-5" w:right="5" w:hanging="10"/>
        <w:jc w:val="both"/>
        <w:rPr>
          <w:rFonts w:asciiTheme="minorHAnsi" w:hAnsiTheme="minorHAnsi" w:cstheme="minorHAnsi"/>
        </w:rPr>
      </w:pPr>
      <w:r w:rsidRPr="00DC170B">
        <w:rPr>
          <w:rFonts w:asciiTheme="minorHAnsi" w:eastAsia="Georgia" w:hAnsiTheme="minorHAnsi" w:cstheme="minorHAnsi"/>
          <w:color w:val="585756"/>
        </w:rPr>
        <w:t xml:space="preserve">A substantial irregularity is such as to give a discriminatory advantage to the tenderer, to distort competition, to prevent the evaluation of the tenderer's tender or its comparison with the other tenders, or to render non-existent, incomplete or uncertain the commitment of the tenderer to perform the contract under the conditions laid down.  </w:t>
      </w:r>
    </w:p>
    <w:p w14:paraId="3610BFFF"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lastRenderedPageBreak/>
        <w:t xml:space="preserve">The following irregularities are deemed substantial: </w:t>
      </w:r>
    </w:p>
    <w:p w14:paraId="3BA26EFB"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t xml:space="preserve">1° failure to comply with environmental, social or labour law, provided that such noncompliance is punishable by law; </w:t>
      </w:r>
    </w:p>
    <w:p w14:paraId="618868C0" w14:textId="77777777" w:rsidR="009072D5" w:rsidRPr="00DC170B" w:rsidRDefault="00EB67AF">
      <w:pPr>
        <w:spacing w:after="156" w:line="279" w:lineRule="auto"/>
        <w:ind w:left="-5" w:right="5" w:hanging="10"/>
        <w:jc w:val="both"/>
        <w:rPr>
          <w:rFonts w:asciiTheme="minorHAnsi" w:hAnsiTheme="minorHAnsi" w:cstheme="minorHAnsi"/>
        </w:rPr>
      </w:pPr>
      <w:r w:rsidRPr="00DC170B">
        <w:rPr>
          <w:rFonts w:asciiTheme="minorHAnsi" w:eastAsia="Georgia" w:hAnsiTheme="minorHAnsi" w:cstheme="minorHAnsi"/>
          <w:color w:val="585756"/>
        </w:rPr>
        <w:t xml:space="preserve">2° failure to comply with the requirements of  </w:t>
      </w:r>
      <w:hyperlink r:id="rId29">
        <w:r w:rsidRPr="00DC170B">
          <w:rPr>
            <w:rFonts w:asciiTheme="minorHAnsi" w:eastAsia="Georgia" w:hAnsiTheme="minorHAnsi" w:cstheme="minorHAnsi"/>
            <w:color w:val="585756"/>
          </w:rPr>
          <w:t>Articles</w:t>
        </w:r>
      </w:hyperlink>
      <w:hyperlink r:id="rId30">
        <w:r w:rsidRPr="00DC170B">
          <w:rPr>
            <w:rFonts w:asciiTheme="minorHAnsi" w:eastAsia="Georgia" w:hAnsiTheme="minorHAnsi" w:cstheme="minorHAnsi"/>
            <w:color w:val="585756"/>
          </w:rPr>
          <w:t xml:space="preserve"> </w:t>
        </w:r>
      </w:hyperlink>
      <w:hyperlink r:id="rId31">
        <w:r w:rsidRPr="00DC170B">
          <w:rPr>
            <w:rFonts w:asciiTheme="minorHAnsi" w:eastAsia="Georgia" w:hAnsiTheme="minorHAnsi" w:cstheme="minorHAnsi"/>
            <w:color w:val="585756"/>
          </w:rPr>
          <w:t>38,</w:t>
        </w:r>
      </w:hyperlink>
      <w:hyperlink r:id="rId32">
        <w:r w:rsidRPr="00DC170B">
          <w:rPr>
            <w:rFonts w:asciiTheme="minorHAnsi" w:eastAsia="Georgia" w:hAnsiTheme="minorHAnsi" w:cstheme="minorHAnsi"/>
            <w:color w:val="585756"/>
          </w:rPr>
          <w:t xml:space="preserve"> 42,</w:t>
        </w:r>
      </w:hyperlink>
      <w:hyperlink r:id="rId33">
        <w:r w:rsidRPr="00DC170B">
          <w:rPr>
            <w:rFonts w:asciiTheme="minorHAnsi" w:eastAsia="Georgia" w:hAnsiTheme="minorHAnsi" w:cstheme="minorHAnsi"/>
            <w:color w:val="585756"/>
          </w:rPr>
          <w:t xml:space="preserve"> 43,</w:t>
        </w:r>
      </w:hyperlink>
      <w:r w:rsidRPr="00DC170B">
        <w:rPr>
          <w:rFonts w:asciiTheme="minorHAnsi" w:eastAsia="Georgia" w:hAnsiTheme="minorHAnsi" w:cstheme="minorHAnsi"/>
          <w:color w:val="585756"/>
        </w:rPr>
        <w:t xml:space="preserve"> § 1, </w:t>
      </w:r>
      <w:hyperlink r:id="rId34">
        <w:r w:rsidRPr="00DC170B">
          <w:rPr>
            <w:rFonts w:asciiTheme="minorHAnsi" w:eastAsia="Georgia" w:hAnsiTheme="minorHAnsi" w:cstheme="minorHAnsi"/>
            <w:color w:val="585756"/>
          </w:rPr>
          <w:t>44,</w:t>
        </w:r>
      </w:hyperlink>
      <w:hyperlink r:id="rId35">
        <w:r w:rsidRPr="00DC170B">
          <w:rPr>
            <w:rFonts w:asciiTheme="minorHAnsi" w:eastAsia="Georgia" w:hAnsiTheme="minorHAnsi" w:cstheme="minorHAnsi"/>
            <w:color w:val="585756"/>
          </w:rPr>
          <w:t xml:space="preserve"> 48,</w:t>
        </w:r>
      </w:hyperlink>
      <w:r w:rsidRPr="00DC170B">
        <w:rPr>
          <w:rFonts w:asciiTheme="minorHAnsi" w:eastAsia="Georgia" w:hAnsiTheme="minorHAnsi" w:cstheme="minorHAnsi"/>
          <w:color w:val="585756"/>
        </w:rPr>
        <w:t xml:space="preserve"> § 2, clause  1, </w:t>
      </w:r>
      <w:hyperlink r:id="rId36">
        <w:r w:rsidRPr="00DC170B">
          <w:rPr>
            <w:rFonts w:asciiTheme="minorHAnsi" w:eastAsia="Georgia" w:hAnsiTheme="minorHAnsi" w:cstheme="minorHAnsi"/>
            <w:color w:val="585756"/>
          </w:rPr>
          <w:t>54,</w:t>
        </w:r>
      </w:hyperlink>
      <w:r w:rsidRPr="00DC170B">
        <w:rPr>
          <w:rFonts w:asciiTheme="minorHAnsi" w:eastAsia="Georgia" w:hAnsiTheme="minorHAnsi" w:cstheme="minorHAnsi"/>
          <w:color w:val="585756"/>
        </w:rPr>
        <w:t xml:space="preserve"> § 2</w:t>
      </w:r>
      <w:hyperlink r:id="rId37">
        <w:r w:rsidRPr="00DC170B">
          <w:rPr>
            <w:rFonts w:asciiTheme="minorHAnsi" w:eastAsia="Georgia" w:hAnsiTheme="minorHAnsi" w:cstheme="minorHAnsi"/>
            <w:color w:val="585756"/>
          </w:rPr>
          <w:t>, 55</w:t>
        </w:r>
      </w:hyperlink>
      <w:hyperlink r:id="rId38">
        <w:r w:rsidRPr="00DC170B">
          <w:rPr>
            <w:rFonts w:asciiTheme="minorHAnsi" w:eastAsia="Georgia" w:hAnsiTheme="minorHAnsi" w:cstheme="minorHAnsi"/>
            <w:color w:val="585756"/>
          </w:rPr>
          <w:t>, 83</w:t>
        </w:r>
      </w:hyperlink>
      <w:hyperlink r:id="rId39">
        <w:r w:rsidRPr="00DC170B">
          <w:rPr>
            <w:rFonts w:asciiTheme="minorHAnsi" w:eastAsia="Georgia" w:hAnsiTheme="minorHAnsi" w:cstheme="minorHAnsi"/>
            <w:color w:val="585756"/>
          </w:rPr>
          <w:t xml:space="preserve"> </w:t>
        </w:r>
      </w:hyperlink>
      <w:hyperlink r:id="rId40">
        <w:r w:rsidRPr="00DC170B">
          <w:rPr>
            <w:rFonts w:asciiTheme="minorHAnsi" w:eastAsia="Georgia" w:hAnsiTheme="minorHAnsi" w:cstheme="minorHAnsi"/>
            <w:color w:val="585756"/>
          </w:rPr>
          <w:t>a</w:t>
        </w:r>
      </w:hyperlink>
      <w:r w:rsidRPr="00DC170B">
        <w:rPr>
          <w:rFonts w:asciiTheme="minorHAnsi" w:eastAsia="Georgia" w:hAnsiTheme="minorHAnsi" w:cstheme="minorHAnsi"/>
          <w:color w:val="585756"/>
        </w:rPr>
        <w:t xml:space="preserve">nd </w:t>
      </w:r>
      <w:hyperlink r:id="rId41">
        <w:r w:rsidRPr="00DC170B">
          <w:rPr>
            <w:rFonts w:asciiTheme="minorHAnsi" w:eastAsia="Georgia" w:hAnsiTheme="minorHAnsi" w:cstheme="minorHAnsi"/>
            <w:color w:val="585756"/>
          </w:rPr>
          <w:t>92</w:t>
        </w:r>
      </w:hyperlink>
      <w:hyperlink r:id="rId42">
        <w:r w:rsidRPr="00DC170B">
          <w:rPr>
            <w:rFonts w:asciiTheme="minorHAnsi" w:eastAsia="Georgia" w:hAnsiTheme="minorHAnsi" w:cstheme="minorHAnsi"/>
            <w:color w:val="585756"/>
          </w:rPr>
          <w:t xml:space="preserve"> </w:t>
        </w:r>
      </w:hyperlink>
      <w:hyperlink r:id="rId43">
        <w:r w:rsidRPr="00DC170B">
          <w:rPr>
            <w:rFonts w:asciiTheme="minorHAnsi" w:eastAsia="Georgia" w:hAnsiTheme="minorHAnsi" w:cstheme="minorHAnsi"/>
            <w:color w:val="585756"/>
          </w:rPr>
          <w:t>o</w:t>
        </w:r>
      </w:hyperlink>
      <w:r w:rsidRPr="00DC170B">
        <w:rPr>
          <w:rFonts w:asciiTheme="minorHAnsi" w:eastAsia="Georgia" w:hAnsiTheme="minorHAnsi" w:cstheme="minorHAnsi"/>
          <w:color w:val="585756"/>
        </w:rPr>
        <w:t xml:space="preserve">f the Royal Decree of 18 April 2017 and of </w:t>
      </w:r>
      <w:hyperlink r:id="rId44">
        <w:r w:rsidRPr="00DC170B">
          <w:rPr>
            <w:rFonts w:asciiTheme="minorHAnsi" w:eastAsia="Georgia" w:hAnsiTheme="minorHAnsi" w:cstheme="minorHAnsi"/>
            <w:color w:val="585756"/>
          </w:rPr>
          <w:t>Article</w:t>
        </w:r>
      </w:hyperlink>
      <w:hyperlink r:id="rId45">
        <w:r w:rsidRPr="00DC170B">
          <w:rPr>
            <w:rFonts w:asciiTheme="minorHAnsi" w:eastAsia="Georgia" w:hAnsiTheme="minorHAnsi" w:cstheme="minorHAnsi"/>
            <w:color w:val="585756"/>
          </w:rPr>
          <w:t xml:space="preserve"> </w:t>
        </w:r>
      </w:hyperlink>
      <w:hyperlink r:id="rId46">
        <w:r w:rsidRPr="00DC170B">
          <w:rPr>
            <w:rFonts w:asciiTheme="minorHAnsi" w:eastAsia="Georgia" w:hAnsiTheme="minorHAnsi" w:cstheme="minorHAnsi"/>
            <w:color w:val="585756"/>
          </w:rPr>
          <w:t>14</w:t>
        </w:r>
      </w:hyperlink>
      <w:hyperlink r:id="rId47">
        <w:r w:rsidRPr="00DC170B">
          <w:rPr>
            <w:rFonts w:asciiTheme="minorHAnsi" w:eastAsia="Georgia" w:hAnsiTheme="minorHAnsi" w:cstheme="minorHAnsi"/>
            <w:color w:val="585756"/>
          </w:rPr>
          <w:t xml:space="preserve"> </w:t>
        </w:r>
      </w:hyperlink>
      <w:hyperlink r:id="rId48">
        <w:r w:rsidRPr="00DC170B">
          <w:rPr>
            <w:rFonts w:asciiTheme="minorHAnsi" w:eastAsia="Georgia" w:hAnsiTheme="minorHAnsi" w:cstheme="minorHAnsi"/>
            <w:color w:val="585756"/>
          </w:rPr>
          <w:t>o</w:t>
        </w:r>
      </w:hyperlink>
      <w:r w:rsidRPr="00DC170B">
        <w:rPr>
          <w:rFonts w:asciiTheme="minorHAnsi" w:eastAsia="Georgia" w:hAnsiTheme="minorHAnsi" w:cstheme="minorHAnsi"/>
          <w:color w:val="585756"/>
        </w:rPr>
        <w:t xml:space="preserve">f the Law, insofar as they contain obligations vis-à-vis the tenderers; </w:t>
      </w:r>
    </w:p>
    <w:p w14:paraId="49277839"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t xml:space="preserve">3° failure to comply with the minimum requirements and the requirements that are indicated as substantial in the procurement documents; </w:t>
      </w:r>
    </w:p>
    <w:p w14:paraId="0A3C00D2" w14:textId="77777777" w:rsidR="009072D5" w:rsidRPr="00DC170B" w:rsidRDefault="00EB67AF">
      <w:pPr>
        <w:spacing w:after="162" w:line="270" w:lineRule="auto"/>
        <w:ind w:left="-5" w:right="13" w:hanging="10"/>
        <w:rPr>
          <w:rFonts w:asciiTheme="minorHAnsi" w:hAnsiTheme="minorHAnsi" w:cstheme="minorHAnsi"/>
        </w:rPr>
      </w:pPr>
      <w:r w:rsidRPr="00DC170B">
        <w:rPr>
          <w:rFonts w:asciiTheme="minorHAnsi" w:eastAsia="Georgia" w:hAnsiTheme="minorHAnsi" w:cstheme="minorHAnsi"/>
          <w:color w:val="585756"/>
        </w:rPr>
        <w:t xml:space="preserve">4° tenders that do not bear an original handwritten signature on the tender form.  </w:t>
      </w:r>
    </w:p>
    <w:p w14:paraId="3AF83129" w14:textId="47B5926A" w:rsidR="009072D5" w:rsidRPr="00DC170B" w:rsidRDefault="00EB67AF" w:rsidP="77F68F9F">
      <w:pPr>
        <w:spacing w:after="146" w:line="279" w:lineRule="auto"/>
        <w:ind w:left="-5" w:right="5" w:hanging="10"/>
        <w:jc w:val="both"/>
        <w:rPr>
          <w:rFonts w:asciiTheme="minorHAnsi" w:hAnsiTheme="minorHAnsi" w:cstheme="minorBidi"/>
        </w:rPr>
      </w:pPr>
      <w:r w:rsidRPr="77F68F9F">
        <w:rPr>
          <w:rFonts w:asciiTheme="minorHAnsi" w:eastAsia="Georgia" w:hAnsiTheme="minorHAnsi" w:cstheme="minorBidi"/>
          <w:color w:val="585756"/>
        </w:rPr>
        <w:t xml:space="preserve">The contracting authority will also declare void any tender that is affected by several nonsubstantial irregularities which, by reason of their accumulation or combination, are capable of having the same effect as described above (in accordance with Article 76 of the Royal Decree of 18 April 2017). </w:t>
      </w:r>
    </w:p>
    <w:p w14:paraId="5E82C690" w14:textId="54E7B432" w:rsidR="009072D5" w:rsidRPr="00C52CA0" w:rsidRDefault="00EB67AF">
      <w:pPr>
        <w:spacing w:after="175"/>
        <w:ind w:left="-5" w:hanging="10"/>
        <w:rPr>
          <w:rFonts w:asciiTheme="minorHAnsi" w:hAnsiTheme="minorHAnsi" w:cstheme="minorHAnsi"/>
        </w:rPr>
      </w:pPr>
      <w:r w:rsidRPr="00C52CA0">
        <w:rPr>
          <w:rFonts w:asciiTheme="minorHAnsi" w:eastAsia="Georgia" w:hAnsiTheme="minorHAnsi" w:cstheme="minorHAnsi"/>
          <w:b/>
          <w:color w:val="585756"/>
        </w:rPr>
        <w:t xml:space="preserve">Conflicts of interest - Revolving door </w:t>
      </w:r>
      <w:hyperlink r:id="rId49" w:anchor="Art.50">
        <w:r w:rsidRPr="00C52CA0">
          <w:rPr>
            <w:rFonts w:asciiTheme="minorHAnsi" w:eastAsia="Georgia" w:hAnsiTheme="minorHAnsi" w:cstheme="minorHAnsi"/>
            <w:color w:val="585756"/>
          </w:rPr>
          <w:t>(</w:t>
        </w:r>
      </w:hyperlink>
      <w:hyperlink r:id="rId50" w:anchor="Art.50">
        <w:r w:rsidRPr="00C52CA0">
          <w:rPr>
            <w:rFonts w:asciiTheme="minorHAnsi" w:eastAsia="Georgia" w:hAnsiTheme="minorHAnsi" w:cstheme="minorHAnsi"/>
            <w:color w:val="585756"/>
          </w:rPr>
          <w:t>Art.</w:t>
        </w:r>
      </w:hyperlink>
      <w:hyperlink r:id="rId51" w:anchor="LNK0024">
        <w:r w:rsidRPr="00C52CA0">
          <w:rPr>
            <w:rFonts w:asciiTheme="minorHAnsi" w:eastAsia="Georgia" w:hAnsiTheme="minorHAnsi" w:cstheme="minorHAnsi"/>
            <w:color w:val="585756"/>
          </w:rPr>
          <w:t xml:space="preserve"> </w:t>
        </w:r>
      </w:hyperlink>
      <w:hyperlink r:id="rId52" w:anchor="LNK0024">
        <w:r w:rsidRPr="00C52CA0">
          <w:rPr>
            <w:rFonts w:asciiTheme="minorHAnsi" w:eastAsia="Georgia" w:hAnsiTheme="minorHAnsi" w:cstheme="minorHAnsi"/>
            <w:color w:val="585756"/>
          </w:rPr>
          <w:t>51</w:t>
        </w:r>
      </w:hyperlink>
      <w:hyperlink r:id="rId53" w:anchor="LNK0024">
        <w:r w:rsidRPr="00C52CA0">
          <w:rPr>
            <w:rFonts w:asciiTheme="minorHAnsi" w:eastAsia="Georgia" w:hAnsiTheme="minorHAnsi" w:cstheme="minorHAnsi"/>
            <w:color w:val="585756"/>
          </w:rPr>
          <w:t xml:space="preserve"> </w:t>
        </w:r>
      </w:hyperlink>
      <w:r w:rsidRPr="00C52CA0">
        <w:rPr>
          <w:rFonts w:asciiTheme="minorHAnsi" w:eastAsia="Georgia" w:hAnsiTheme="minorHAnsi" w:cstheme="minorHAnsi"/>
          <w:color w:val="585756"/>
        </w:rPr>
        <w:t xml:space="preserve">Royal Decree 18/04/2017).  </w:t>
      </w:r>
    </w:p>
    <w:p w14:paraId="259127D8" w14:textId="2F1933AE" w:rsidR="00DC170B" w:rsidRPr="00DC170B" w:rsidRDefault="00EB67AF" w:rsidP="00DC170B">
      <w:pPr>
        <w:spacing w:after="167" w:line="267" w:lineRule="auto"/>
        <w:ind w:left="-5" w:right="6" w:hanging="10"/>
        <w:jc w:val="both"/>
        <w:rPr>
          <w:rFonts w:asciiTheme="minorHAnsi" w:hAnsiTheme="minorHAnsi" w:cstheme="minorHAnsi"/>
        </w:rPr>
      </w:pPr>
      <w:r w:rsidRPr="00DC170B">
        <w:rPr>
          <w:rFonts w:asciiTheme="minorHAnsi" w:eastAsia="Georgia" w:hAnsiTheme="minorHAnsi" w:cstheme="minorHAnsi"/>
          <w:color w:val="585756"/>
        </w:rPr>
        <w:t xml:space="preserve">Without prejudice to Articles 6 and 69, clause1, 5° of the Law a conflict of interest is considered any situation in which a natural person who has worked for a contracting authority as an internal staff member, whether in a hierarchy relation or not, as a concerned civil servant, public officer or any other person linked whatsoever to the contracting authority, would later intervene under a public contract awarded by this contracting authority and where a relation exists between the former activities that the above person conducted for the contracting authority and the activities he or she conducts under the contract. </w:t>
      </w:r>
    </w:p>
    <w:p w14:paraId="153B3AB9" w14:textId="09F13277" w:rsidR="009072D5" w:rsidRPr="00DC170B" w:rsidRDefault="00EB67AF" w:rsidP="00DC170B">
      <w:pPr>
        <w:spacing w:after="167" w:line="267" w:lineRule="auto"/>
        <w:ind w:left="-5" w:right="6" w:hanging="10"/>
        <w:jc w:val="both"/>
        <w:rPr>
          <w:rFonts w:asciiTheme="minorHAnsi" w:hAnsiTheme="minorHAnsi" w:cstheme="minorHAnsi"/>
        </w:rPr>
      </w:pPr>
      <w:r w:rsidRPr="00DC170B">
        <w:rPr>
          <w:rFonts w:asciiTheme="minorHAnsi" w:eastAsia="Georgia" w:hAnsiTheme="minorHAnsi" w:cstheme="minorHAnsi"/>
          <w:color w:val="585756"/>
        </w:rPr>
        <w:t xml:space="preserve">The application of above-mentioned provision is limited however to a two-year term from the resignation of said person or any other type of termination of the former activities. </w:t>
      </w:r>
    </w:p>
    <w:p w14:paraId="1C489982" w14:textId="6E0E3926" w:rsidR="009072D5" w:rsidRPr="00B55591" w:rsidRDefault="00B55591" w:rsidP="00B55591">
      <w:pPr>
        <w:pStyle w:val="Heading3"/>
      </w:pPr>
      <w:bookmarkStart w:id="105" w:name="_Toc182823305"/>
      <w:r>
        <w:t xml:space="preserve">5.6.3 </w:t>
      </w:r>
      <w:r w:rsidR="00EB67AF" w:rsidRPr="00B55591">
        <w:t>Award criteria</w:t>
      </w:r>
      <w:bookmarkEnd w:id="105"/>
    </w:p>
    <w:p w14:paraId="2786AB12" w14:textId="77777777" w:rsidR="00DC170B" w:rsidRPr="00DC170B" w:rsidRDefault="00DC170B" w:rsidP="00DC170B">
      <w:pPr>
        <w:spacing w:line="276" w:lineRule="auto"/>
        <w:jc w:val="both"/>
        <w:rPr>
          <w:rFonts w:asciiTheme="minorHAnsi" w:eastAsiaTheme="minorHAnsi" w:hAnsiTheme="minorHAnsi" w:cstheme="minorHAnsi"/>
          <w:color w:val="585756"/>
          <w:lang w:val="en-GB"/>
        </w:rPr>
      </w:pPr>
      <w:r w:rsidRPr="00DC170B">
        <w:rPr>
          <w:rFonts w:asciiTheme="minorHAnsi" w:eastAsiaTheme="minorHAnsi" w:hAnsiTheme="minorHAnsi" w:cstheme="minorHAnsi"/>
          <w:color w:val="585756"/>
          <w:lang w:val="en-GB"/>
        </w:rPr>
        <w:t>The contracting authority selects the regular tender that it finds to be most advantageous, taking account of the following criteria:</w:t>
      </w:r>
    </w:p>
    <w:p w14:paraId="745DA11C" w14:textId="64746E83" w:rsidR="00DC170B" w:rsidRPr="00DC170B" w:rsidRDefault="1582B6E7" w:rsidP="77F68F9F">
      <w:pPr>
        <w:numPr>
          <w:ilvl w:val="0"/>
          <w:numId w:val="19"/>
        </w:numPr>
        <w:spacing w:line="276" w:lineRule="auto"/>
        <w:ind w:left="284" w:hanging="284"/>
        <w:jc w:val="both"/>
        <w:rPr>
          <w:rFonts w:asciiTheme="minorHAnsi" w:eastAsiaTheme="minorEastAsia" w:hAnsiTheme="minorHAnsi" w:cstheme="minorBidi"/>
          <w:color w:val="585756"/>
          <w:lang w:val="en-GB"/>
        </w:rPr>
      </w:pPr>
      <w:r w:rsidRPr="77F68F9F">
        <w:rPr>
          <w:rFonts w:asciiTheme="minorHAnsi" w:eastAsiaTheme="minorEastAsia" w:hAnsiTheme="minorHAnsi" w:cstheme="minorBidi"/>
          <w:b/>
          <w:bCs/>
          <w:color w:val="585756"/>
          <w:lang w:val="en-GB"/>
        </w:rPr>
        <w:t xml:space="preserve">Criteria 1: </w:t>
      </w:r>
      <w:r w:rsidR="00DC170B" w:rsidRPr="77F68F9F">
        <w:rPr>
          <w:rFonts w:asciiTheme="minorHAnsi" w:eastAsiaTheme="minorEastAsia" w:hAnsiTheme="minorHAnsi" w:cstheme="minorBidi"/>
          <w:b/>
          <w:bCs/>
          <w:color w:val="585756"/>
          <w:lang w:val="en-GB"/>
        </w:rPr>
        <w:t>Qualitative award criteria: 60 %</w:t>
      </w:r>
      <w:r w:rsidR="00DC170B" w:rsidRPr="77F68F9F">
        <w:rPr>
          <w:rFonts w:asciiTheme="minorHAnsi" w:eastAsiaTheme="minorEastAsia" w:hAnsiTheme="minorHAnsi" w:cstheme="minorBidi"/>
          <w:color w:val="585756"/>
          <w:lang w:val="en-GB"/>
        </w:rPr>
        <w:t>.</w:t>
      </w:r>
    </w:p>
    <w:p w14:paraId="46FAABA1" w14:textId="77777777" w:rsidR="00DC170B" w:rsidRPr="00DC170B" w:rsidRDefault="00DC170B" w:rsidP="00DC170B">
      <w:pPr>
        <w:spacing w:line="276" w:lineRule="auto"/>
        <w:jc w:val="both"/>
        <w:rPr>
          <w:rFonts w:asciiTheme="minorHAnsi" w:eastAsiaTheme="minorHAnsi" w:hAnsiTheme="minorHAnsi" w:cstheme="minorHAnsi"/>
          <w:color w:val="585756"/>
          <w:lang w:val="en-GB"/>
        </w:rPr>
      </w:pPr>
      <w:r w:rsidRPr="00DC170B">
        <w:rPr>
          <w:rFonts w:asciiTheme="minorHAnsi" w:eastAsiaTheme="minorHAnsi" w:hAnsiTheme="minorHAnsi" w:cstheme="minorHAnsi"/>
          <w:color w:val="585756"/>
          <w:lang w:val="en-GB"/>
        </w:rPr>
        <w:t xml:space="preserve">The tenderer proposes a technical methodology, and a project management plan based on the instructions given in the technical specifications. They are subject to evaluation according to the following sub‐criteria: </w:t>
      </w:r>
    </w:p>
    <w:tbl>
      <w:tblPr>
        <w:tblStyle w:val="TableGrid00"/>
        <w:tblW w:w="8436" w:type="dxa"/>
        <w:tblInd w:w="0" w:type="dxa"/>
        <w:tblLook w:val="04A0" w:firstRow="1" w:lastRow="0" w:firstColumn="1" w:lastColumn="0" w:noHBand="0" w:noVBand="1"/>
      </w:tblPr>
      <w:tblGrid>
        <w:gridCol w:w="511"/>
        <w:gridCol w:w="6079"/>
        <w:gridCol w:w="1846"/>
      </w:tblGrid>
      <w:tr w:rsidR="00DC170B" w:rsidRPr="00DC170B" w14:paraId="436F5BD3" w14:textId="77777777" w:rsidTr="000079D1">
        <w:trPr>
          <w:trHeight w:val="332"/>
        </w:trPr>
        <w:tc>
          <w:tcPr>
            <w:tcW w:w="511" w:type="dxa"/>
          </w:tcPr>
          <w:p w14:paraId="19970E17" w14:textId="77777777" w:rsidR="00DC170B" w:rsidRPr="00DC170B" w:rsidRDefault="00DC170B" w:rsidP="00DC170B">
            <w:pPr>
              <w:spacing w:line="276" w:lineRule="auto"/>
              <w:jc w:val="both"/>
              <w:rPr>
                <w:rFonts w:asciiTheme="minorHAnsi" w:eastAsiaTheme="minorHAnsi" w:hAnsiTheme="minorHAnsi" w:cstheme="minorHAnsi"/>
                <w:b/>
                <w:bCs/>
                <w:color w:val="585756"/>
                <w:sz w:val="22"/>
                <w:szCs w:val="22"/>
                <w:lang w:val="en-GB"/>
              </w:rPr>
            </w:pPr>
            <w:bookmarkStart w:id="106" w:name="_Hlk69280772"/>
            <w:r w:rsidRPr="00DC170B">
              <w:rPr>
                <w:rFonts w:asciiTheme="minorHAnsi" w:eastAsiaTheme="minorHAnsi" w:hAnsiTheme="minorHAnsi" w:cstheme="minorHAnsi"/>
                <w:b/>
                <w:bCs/>
                <w:color w:val="585756"/>
                <w:sz w:val="22"/>
                <w:szCs w:val="22"/>
                <w:lang w:val="en-GB"/>
              </w:rPr>
              <w:t>N.</w:t>
            </w:r>
          </w:p>
        </w:tc>
        <w:tc>
          <w:tcPr>
            <w:tcW w:w="6079" w:type="dxa"/>
          </w:tcPr>
          <w:p w14:paraId="53045096" w14:textId="77777777" w:rsidR="00DC170B" w:rsidRPr="00DC170B" w:rsidRDefault="00DC170B" w:rsidP="00DC170B">
            <w:pPr>
              <w:spacing w:line="276" w:lineRule="auto"/>
              <w:jc w:val="both"/>
              <w:rPr>
                <w:rFonts w:asciiTheme="minorHAnsi" w:eastAsiaTheme="minorHAnsi" w:hAnsiTheme="minorHAnsi" w:cstheme="minorHAnsi"/>
                <w:b/>
                <w:bCs/>
                <w:color w:val="585756"/>
                <w:sz w:val="22"/>
                <w:szCs w:val="22"/>
                <w:lang w:val="en-GB"/>
              </w:rPr>
            </w:pPr>
            <w:r w:rsidRPr="00DC170B">
              <w:rPr>
                <w:rFonts w:asciiTheme="minorHAnsi" w:eastAsiaTheme="minorHAnsi" w:hAnsiTheme="minorHAnsi" w:cstheme="minorHAnsi"/>
                <w:b/>
                <w:bCs/>
                <w:color w:val="585756"/>
                <w:sz w:val="22"/>
                <w:szCs w:val="22"/>
                <w:lang w:val="en-GB"/>
              </w:rPr>
              <w:t>Qualitative Award Criteria</w:t>
            </w:r>
          </w:p>
        </w:tc>
        <w:tc>
          <w:tcPr>
            <w:tcW w:w="1846" w:type="dxa"/>
          </w:tcPr>
          <w:p w14:paraId="6794683A" w14:textId="77777777" w:rsidR="00DC170B" w:rsidRPr="00DC170B" w:rsidRDefault="00DC170B" w:rsidP="00DC170B">
            <w:pPr>
              <w:spacing w:line="276" w:lineRule="auto"/>
              <w:jc w:val="center"/>
              <w:rPr>
                <w:rFonts w:asciiTheme="minorHAnsi" w:eastAsiaTheme="minorHAnsi" w:hAnsiTheme="minorHAnsi" w:cstheme="minorHAnsi"/>
                <w:b/>
                <w:bCs/>
                <w:color w:val="585756"/>
                <w:sz w:val="22"/>
                <w:szCs w:val="22"/>
                <w:lang w:val="en-GB"/>
              </w:rPr>
            </w:pPr>
            <w:r w:rsidRPr="00DC170B">
              <w:rPr>
                <w:rFonts w:asciiTheme="minorHAnsi" w:eastAsiaTheme="minorHAnsi" w:hAnsiTheme="minorHAnsi" w:cstheme="minorHAnsi"/>
                <w:b/>
                <w:bCs/>
                <w:color w:val="585756"/>
                <w:sz w:val="22"/>
                <w:szCs w:val="22"/>
                <w:lang w:val="en-GB"/>
              </w:rPr>
              <w:t>Max. Points: 60</w:t>
            </w:r>
          </w:p>
        </w:tc>
      </w:tr>
      <w:tr w:rsidR="00DC170B" w:rsidRPr="00DC170B" w14:paraId="36F6DAD5" w14:textId="77777777" w:rsidTr="000079D1">
        <w:trPr>
          <w:trHeight w:val="348"/>
        </w:trPr>
        <w:tc>
          <w:tcPr>
            <w:tcW w:w="511" w:type="dxa"/>
            <w:tcBorders>
              <w:bottom w:val="single" w:sz="4" w:space="0" w:color="auto"/>
            </w:tcBorders>
          </w:tcPr>
          <w:p w14:paraId="222296EE" w14:textId="77777777" w:rsidR="00DC170B" w:rsidRPr="00DC170B" w:rsidRDefault="00DC170B" w:rsidP="00DC170B">
            <w:pPr>
              <w:spacing w:line="276" w:lineRule="auto"/>
              <w:jc w:val="both"/>
              <w:rPr>
                <w:rFonts w:asciiTheme="minorHAnsi" w:eastAsiaTheme="minorHAnsi" w:hAnsiTheme="minorHAnsi" w:cstheme="minorHAnsi"/>
                <w:color w:val="585756"/>
                <w:sz w:val="22"/>
                <w:szCs w:val="22"/>
                <w:lang w:val="en-GB"/>
              </w:rPr>
            </w:pPr>
            <w:r w:rsidRPr="00DC170B">
              <w:rPr>
                <w:rFonts w:asciiTheme="minorHAnsi" w:eastAsiaTheme="minorHAnsi" w:hAnsiTheme="minorHAnsi" w:cstheme="minorHAnsi"/>
                <w:color w:val="585756"/>
                <w:sz w:val="22"/>
                <w:szCs w:val="22"/>
                <w:lang w:val="en-GB"/>
              </w:rPr>
              <w:t>1.</w:t>
            </w:r>
          </w:p>
        </w:tc>
        <w:tc>
          <w:tcPr>
            <w:tcW w:w="6079" w:type="dxa"/>
            <w:tcBorders>
              <w:bottom w:val="single" w:sz="4" w:space="0" w:color="auto"/>
            </w:tcBorders>
          </w:tcPr>
          <w:p w14:paraId="2404E3CE" w14:textId="77777777" w:rsidR="00DC170B" w:rsidRPr="00DC170B" w:rsidRDefault="00DC170B" w:rsidP="00DC170B">
            <w:pPr>
              <w:spacing w:line="276" w:lineRule="auto"/>
              <w:jc w:val="both"/>
              <w:rPr>
                <w:rFonts w:asciiTheme="minorHAnsi" w:eastAsiaTheme="minorHAnsi" w:hAnsiTheme="minorHAnsi" w:cstheme="minorHAnsi"/>
                <w:color w:val="585756"/>
                <w:sz w:val="22"/>
                <w:szCs w:val="22"/>
                <w:lang w:val="en-GB"/>
              </w:rPr>
            </w:pPr>
            <w:r w:rsidRPr="00DC170B">
              <w:rPr>
                <w:rFonts w:asciiTheme="minorHAnsi" w:eastAsiaTheme="minorHAnsi" w:hAnsiTheme="minorHAnsi" w:cstheme="minorHAnsi"/>
                <w:color w:val="585756"/>
                <w:sz w:val="22"/>
                <w:szCs w:val="22"/>
                <w:lang w:val="en-GB"/>
              </w:rPr>
              <w:t xml:space="preserve">Technical methodology (approaches, techniques, strategy) </w:t>
            </w:r>
          </w:p>
        </w:tc>
        <w:tc>
          <w:tcPr>
            <w:tcW w:w="1846" w:type="dxa"/>
            <w:tcBorders>
              <w:bottom w:val="single" w:sz="4" w:space="0" w:color="auto"/>
            </w:tcBorders>
          </w:tcPr>
          <w:p w14:paraId="6AA42A47" w14:textId="77777777" w:rsidR="00DC170B" w:rsidRPr="00DC170B" w:rsidRDefault="00DC170B" w:rsidP="00DC170B">
            <w:pPr>
              <w:spacing w:line="276" w:lineRule="auto"/>
              <w:jc w:val="center"/>
              <w:rPr>
                <w:rFonts w:asciiTheme="minorHAnsi" w:eastAsiaTheme="minorHAnsi" w:hAnsiTheme="minorHAnsi" w:cstheme="minorHAnsi"/>
                <w:b/>
                <w:bCs/>
                <w:color w:val="585756"/>
                <w:sz w:val="22"/>
                <w:szCs w:val="22"/>
                <w:lang w:val="en-GB"/>
              </w:rPr>
            </w:pPr>
            <w:r w:rsidRPr="00DC170B">
              <w:rPr>
                <w:rFonts w:asciiTheme="minorHAnsi" w:eastAsiaTheme="minorHAnsi" w:hAnsiTheme="minorHAnsi" w:cstheme="minorHAnsi"/>
                <w:b/>
                <w:bCs/>
                <w:color w:val="585756"/>
                <w:sz w:val="22"/>
                <w:szCs w:val="22"/>
                <w:lang w:val="en-GB"/>
              </w:rPr>
              <w:t>30</w:t>
            </w:r>
          </w:p>
        </w:tc>
      </w:tr>
      <w:tr w:rsidR="00DC170B" w:rsidRPr="00DC170B" w14:paraId="223252E7" w14:textId="77777777" w:rsidTr="000079D1">
        <w:trPr>
          <w:trHeight w:val="664"/>
        </w:trPr>
        <w:tc>
          <w:tcPr>
            <w:tcW w:w="511" w:type="dxa"/>
          </w:tcPr>
          <w:p w14:paraId="3735EC94" w14:textId="77777777" w:rsidR="00DC170B" w:rsidRPr="00DC170B" w:rsidRDefault="00DC170B" w:rsidP="00DC170B">
            <w:pPr>
              <w:spacing w:line="276" w:lineRule="auto"/>
              <w:jc w:val="both"/>
              <w:rPr>
                <w:rFonts w:asciiTheme="minorHAnsi" w:eastAsiaTheme="minorHAnsi" w:hAnsiTheme="minorHAnsi" w:cstheme="minorHAnsi"/>
                <w:color w:val="585756"/>
                <w:sz w:val="22"/>
                <w:szCs w:val="22"/>
                <w:lang w:val="en-GB"/>
              </w:rPr>
            </w:pPr>
            <w:r w:rsidRPr="00DC170B">
              <w:rPr>
                <w:rFonts w:asciiTheme="minorHAnsi" w:eastAsiaTheme="minorHAnsi" w:hAnsiTheme="minorHAnsi" w:cstheme="minorHAnsi"/>
                <w:color w:val="585756"/>
                <w:sz w:val="22"/>
                <w:szCs w:val="22"/>
                <w:lang w:val="en-GB"/>
              </w:rPr>
              <w:t>2.</w:t>
            </w:r>
          </w:p>
        </w:tc>
        <w:tc>
          <w:tcPr>
            <w:tcW w:w="6079" w:type="dxa"/>
          </w:tcPr>
          <w:p w14:paraId="2AC1C362" w14:textId="77777777" w:rsidR="00DC170B" w:rsidRPr="00DC170B" w:rsidRDefault="00DC170B" w:rsidP="00DC170B">
            <w:pPr>
              <w:spacing w:line="276" w:lineRule="auto"/>
              <w:jc w:val="both"/>
              <w:rPr>
                <w:rFonts w:asciiTheme="minorHAnsi" w:eastAsiaTheme="minorHAnsi" w:hAnsiTheme="minorHAnsi" w:cstheme="minorHAnsi"/>
                <w:color w:val="585756"/>
                <w:sz w:val="22"/>
                <w:szCs w:val="22"/>
                <w:lang w:val="en-GB"/>
              </w:rPr>
            </w:pPr>
            <w:r w:rsidRPr="00DC170B">
              <w:rPr>
                <w:rFonts w:asciiTheme="minorHAnsi" w:eastAsiaTheme="minorHAnsi" w:hAnsiTheme="minorHAnsi" w:cstheme="minorHAnsi"/>
                <w:color w:val="585756"/>
                <w:sz w:val="22"/>
                <w:szCs w:val="22"/>
                <w:lang w:val="en-GB"/>
              </w:rPr>
              <w:t>Quality of the project management proposal (work plan &amp; timetable of activities, risk management, quality management and monitoring)</w:t>
            </w:r>
          </w:p>
        </w:tc>
        <w:tc>
          <w:tcPr>
            <w:tcW w:w="1846" w:type="dxa"/>
          </w:tcPr>
          <w:p w14:paraId="6671435E" w14:textId="77777777" w:rsidR="00DC170B" w:rsidRPr="00DC170B" w:rsidRDefault="00DC170B" w:rsidP="00DC170B">
            <w:pPr>
              <w:spacing w:line="276" w:lineRule="auto"/>
              <w:jc w:val="center"/>
              <w:rPr>
                <w:rFonts w:asciiTheme="minorHAnsi" w:eastAsiaTheme="minorHAnsi" w:hAnsiTheme="minorHAnsi" w:cstheme="minorHAnsi"/>
                <w:b/>
                <w:bCs/>
                <w:color w:val="585756"/>
                <w:sz w:val="22"/>
                <w:szCs w:val="22"/>
                <w:lang w:val="en-GB"/>
              </w:rPr>
            </w:pPr>
            <w:r w:rsidRPr="00DC170B">
              <w:rPr>
                <w:rFonts w:asciiTheme="minorHAnsi" w:eastAsiaTheme="minorHAnsi" w:hAnsiTheme="minorHAnsi" w:cstheme="minorHAnsi"/>
                <w:b/>
                <w:bCs/>
                <w:color w:val="585756"/>
                <w:sz w:val="22"/>
                <w:szCs w:val="22"/>
                <w:lang w:val="en-GB"/>
              </w:rPr>
              <w:t>30</w:t>
            </w:r>
          </w:p>
        </w:tc>
      </w:tr>
      <w:bookmarkEnd w:id="106"/>
    </w:tbl>
    <w:p w14:paraId="7FA33504" w14:textId="77777777" w:rsidR="00DC170B" w:rsidRPr="00DC170B" w:rsidRDefault="00DC170B" w:rsidP="00DC170B">
      <w:pPr>
        <w:spacing w:line="276" w:lineRule="auto"/>
        <w:jc w:val="both"/>
        <w:rPr>
          <w:rFonts w:ascii="Georgia" w:eastAsiaTheme="minorHAnsi" w:hAnsi="Georgia" w:cstheme="minorBidi"/>
          <w:color w:val="585756"/>
          <w:sz w:val="21"/>
          <w:lang w:val="en-GB"/>
        </w:rPr>
      </w:pPr>
    </w:p>
    <w:p w14:paraId="3335D723" w14:textId="77777777" w:rsidR="00DC170B" w:rsidRPr="00DC170B" w:rsidRDefault="00DC170B" w:rsidP="00DC170B">
      <w:pPr>
        <w:spacing w:before="160" w:line="276" w:lineRule="auto"/>
        <w:jc w:val="both"/>
        <w:rPr>
          <w:rFonts w:asciiTheme="minorHAnsi" w:eastAsiaTheme="minorHAnsi" w:hAnsiTheme="minorHAnsi" w:cstheme="minorHAnsi"/>
          <w:bCs/>
          <w:color w:val="585756"/>
          <w:lang w:val="en-GB"/>
        </w:rPr>
      </w:pPr>
      <w:r w:rsidRPr="00DC170B">
        <w:rPr>
          <w:rFonts w:asciiTheme="minorHAnsi" w:eastAsiaTheme="minorHAnsi" w:hAnsiTheme="minorHAnsi" w:cstheme="minorHAnsi"/>
          <w:bCs/>
          <w:color w:val="585756"/>
          <w:lang w:val="en-GB"/>
        </w:rPr>
        <w:t>Only tenders with scores of at least 45 points out of 60 points qualify for the financial evaluation.</w:t>
      </w:r>
    </w:p>
    <w:p w14:paraId="338B16C8" w14:textId="77F880C1" w:rsidR="00DC170B" w:rsidRPr="00DC170B" w:rsidRDefault="4969DAE0" w:rsidP="77F68F9F">
      <w:pPr>
        <w:numPr>
          <w:ilvl w:val="0"/>
          <w:numId w:val="19"/>
        </w:numPr>
        <w:spacing w:before="160" w:line="276" w:lineRule="auto"/>
        <w:ind w:left="284" w:hanging="284"/>
        <w:jc w:val="both"/>
        <w:rPr>
          <w:rFonts w:asciiTheme="minorHAnsi" w:eastAsiaTheme="minorEastAsia" w:hAnsiTheme="minorHAnsi" w:cstheme="minorBidi"/>
          <w:color w:val="585756"/>
          <w:lang w:val="en-GB"/>
        </w:rPr>
      </w:pPr>
      <w:r w:rsidRPr="273AFDC1">
        <w:rPr>
          <w:rFonts w:asciiTheme="minorHAnsi" w:eastAsiaTheme="minorEastAsia" w:hAnsiTheme="minorHAnsi" w:cstheme="minorBidi"/>
          <w:b/>
          <w:bCs/>
          <w:color w:val="585756"/>
          <w:lang w:val="en-GB"/>
        </w:rPr>
        <w:t xml:space="preserve">Criteria 2: </w:t>
      </w:r>
      <w:r w:rsidR="00DC170B" w:rsidRPr="273AFDC1">
        <w:rPr>
          <w:rFonts w:asciiTheme="minorHAnsi" w:eastAsiaTheme="minorEastAsia" w:hAnsiTheme="minorHAnsi" w:cstheme="minorBidi"/>
          <w:b/>
          <w:bCs/>
          <w:color w:val="585756"/>
          <w:lang w:val="en-GB"/>
        </w:rPr>
        <w:t>Price: 40 %.</w:t>
      </w:r>
    </w:p>
    <w:p w14:paraId="79F5D1EA" w14:textId="77777777" w:rsidR="00DC170B" w:rsidRPr="00DC170B" w:rsidRDefault="00DC170B" w:rsidP="00DC170B">
      <w:pPr>
        <w:spacing w:line="276" w:lineRule="auto"/>
        <w:jc w:val="both"/>
        <w:rPr>
          <w:rFonts w:asciiTheme="minorHAnsi" w:eastAsiaTheme="minorHAnsi" w:hAnsiTheme="minorHAnsi" w:cstheme="minorHAnsi"/>
          <w:color w:val="585756"/>
          <w:lang w:val="en-GB"/>
        </w:rPr>
      </w:pPr>
      <w:r w:rsidRPr="00DC170B">
        <w:rPr>
          <w:rFonts w:asciiTheme="minorHAnsi" w:eastAsiaTheme="minorHAnsi" w:hAnsiTheme="minorHAnsi" w:cstheme="minorHAnsi"/>
          <w:color w:val="585756"/>
          <w:lang w:val="en-GB"/>
        </w:rPr>
        <w:t>With regards to the ‘price’ criterion, the following formula will be used:</w:t>
      </w:r>
    </w:p>
    <w:p w14:paraId="66830759" w14:textId="77777777" w:rsidR="00DC170B" w:rsidRPr="00DC170B" w:rsidRDefault="00DC170B" w:rsidP="00DC170B">
      <w:pPr>
        <w:spacing w:after="0" w:line="276" w:lineRule="auto"/>
        <w:jc w:val="both"/>
        <w:rPr>
          <w:rFonts w:asciiTheme="minorHAnsi" w:eastAsiaTheme="minorHAnsi" w:hAnsiTheme="minorHAnsi" w:cstheme="minorHAnsi"/>
          <w:color w:val="585756"/>
          <w:lang w:val="en-GB"/>
        </w:rPr>
      </w:pPr>
      <w:r w:rsidRPr="00DC170B">
        <w:rPr>
          <w:rFonts w:asciiTheme="minorHAnsi" w:eastAsiaTheme="minorHAnsi" w:hAnsiTheme="minorHAnsi" w:cstheme="minorHAnsi"/>
          <w:color w:val="585756"/>
          <w:lang w:val="en-GB"/>
        </w:rPr>
        <w:lastRenderedPageBreak/>
        <w:t xml:space="preserve">Points tender A = </w:t>
      </w:r>
      <w:r w:rsidRPr="00DC170B">
        <w:rPr>
          <w:rFonts w:asciiTheme="minorHAnsi" w:eastAsiaTheme="minorHAnsi" w:hAnsiTheme="minorHAnsi" w:cstheme="minorHAnsi"/>
          <w:color w:val="585756"/>
          <w:u w:val="single"/>
          <w:lang w:val="en-GB"/>
        </w:rPr>
        <w:t>amount of lowest tender</w:t>
      </w:r>
      <w:r w:rsidRPr="00DC170B">
        <w:rPr>
          <w:rFonts w:asciiTheme="minorHAnsi" w:eastAsiaTheme="minorHAnsi" w:hAnsiTheme="minorHAnsi" w:cstheme="minorHAnsi"/>
          <w:color w:val="585756"/>
          <w:lang w:val="en-GB"/>
        </w:rPr>
        <w:t xml:space="preserve"> * 40</w:t>
      </w:r>
    </w:p>
    <w:p w14:paraId="7ADA80BF" w14:textId="41554753" w:rsidR="002438BE" w:rsidRPr="00DC170B" w:rsidRDefault="00DC170B" w:rsidP="00CA621D">
      <w:pPr>
        <w:spacing w:line="276" w:lineRule="auto"/>
        <w:ind w:left="1843"/>
        <w:jc w:val="both"/>
        <w:rPr>
          <w:rFonts w:asciiTheme="minorHAnsi" w:eastAsiaTheme="minorHAnsi" w:hAnsiTheme="minorHAnsi" w:cstheme="minorHAnsi"/>
          <w:color w:val="585756"/>
          <w:lang w:val="en-GB"/>
        </w:rPr>
      </w:pPr>
      <w:r w:rsidRPr="00DC170B">
        <w:rPr>
          <w:rFonts w:asciiTheme="minorHAnsi" w:eastAsiaTheme="minorHAnsi" w:hAnsiTheme="minorHAnsi" w:cstheme="minorHAnsi"/>
          <w:color w:val="585756"/>
          <w:lang w:val="en-GB"/>
        </w:rPr>
        <w:t>amount of tender A</w:t>
      </w:r>
    </w:p>
    <w:p w14:paraId="7DC0927D" w14:textId="222275BD" w:rsidR="00923DE9" w:rsidRPr="00BE1BDD" w:rsidRDefault="00B55591" w:rsidP="00BE1BDD">
      <w:pPr>
        <w:pStyle w:val="Heading2"/>
        <w:rPr>
          <w:lang w:val="en-US"/>
        </w:rPr>
      </w:pPr>
      <w:bookmarkStart w:id="107" w:name="_Toc182823306"/>
      <w:r w:rsidRPr="00F46CCE">
        <w:rPr>
          <w:lang w:val="en-US"/>
        </w:rPr>
        <w:t>5</w:t>
      </w:r>
      <w:r w:rsidR="00923DE9" w:rsidRPr="00BE1BDD">
        <w:rPr>
          <w:lang w:val="en-US"/>
        </w:rPr>
        <w:t>.7 Award and Conclusion of the Contract</w:t>
      </w:r>
      <w:bookmarkEnd w:id="107"/>
      <w:r w:rsidR="00923DE9" w:rsidRPr="00BE1BDD">
        <w:rPr>
          <w:lang w:val="en-US"/>
        </w:rPr>
        <w:t xml:space="preserve"> </w:t>
      </w:r>
    </w:p>
    <w:p w14:paraId="453217B3" w14:textId="46197796" w:rsidR="009072D5" w:rsidRPr="00555598" w:rsidRDefault="00B55591" w:rsidP="00BE1BDD">
      <w:pPr>
        <w:pStyle w:val="Heading3"/>
      </w:pPr>
      <w:bookmarkStart w:id="108" w:name="_Toc182823307"/>
      <w:r>
        <w:t>5</w:t>
      </w:r>
      <w:r w:rsidR="00EB67AF" w:rsidRPr="00555598">
        <w:t>.</w:t>
      </w:r>
      <w:r w:rsidR="00923DE9" w:rsidRPr="00555598">
        <w:t>7.1</w:t>
      </w:r>
      <w:r w:rsidR="00EB67AF" w:rsidRPr="00555598">
        <w:t xml:space="preserve"> </w:t>
      </w:r>
      <w:r w:rsidR="00EB67AF" w:rsidRPr="00555598">
        <w:tab/>
        <w:t>Awarding the public contract</w:t>
      </w:r>
      <w:bookmarkEnd w:id="108"/>
      <w:r w:rsidR="00EB67AF" w:rsidRPr="00555598">
        <w:t xml:space="preserve"> </w:t>
      </w:r>
    </w:p>
    <w:p w14:paraId="53D3684E" w14:textId="6651872E" w:rsidR="009072D5" w:rsidRPr="00C52CA0" w:rsidRDefault="00DC170B" w:rsidP="637ADB9D">
      <w:pPr>
        <w:spacing w:after="109" w:line="248" w:lineRule="auto"/>
        <w:ind w:left="-5" w:right="2" w:hanging="10"/>
        <w:jc w:val="both"/>
        <w:rPr>
          <w:rFonts w:asciiTheme="minorHAnsi" w:eastAsiaTheme="minorEastAsia" w:hAnsiTheme="minorHAnsi" w:cstheme="minorBidi"/>
          <w:color w:val="585756"/>
          <w:lang w:val="en-GB"/>
        </w:rPr>
      </w:pPr>
      <w:r w:rsidRPr="6800CBCD">
        <w:rPr>
          <w:rFonts w:asciiTheme="minorHAnsi" w:eastAsiaTheme="minorEastAsia" w:hAnsiTheme="minorHAnsi" w:cstheme="minorBidi"/>
          <w:color w:val="585756"/>
          <w:lang w:val="en-GB"/>
        </w:rPr>
        <w:t xml:space="preserve">The </w:t>
      </w:r>
      <w:r w:rsidR="553144E7" w:rsidRPr="6800CBCD">
        <w:rPr>
          <w:rFonts w:asciiTheme="minorHAnsi" w:eastAsiaTheme="minorEastAsia" w:hAnsiTheme="minorHAnsi" w:cstheme="minorBidi"/>
          <w:color w:val="585756"/>
          <w:lang w:val="en-GB"/>
        </w:rPr>
        <w:t xml:space="preserve">framework agreement </w:t>
      </w:r>
      <w:r w:rsidR="00EB67AF" w:rsidRPr="6800CBCD">
        <w:rPr>
          <w:rFonts w:asciiTheme="minorHAnsi" w:eastAsiaTheme="minorEastAsia" w:hAnsiTheme="minorHAnsi" w:cstheme="minorBidi"/>
          <w:color w:val="585756"/>
          <w:lang w:val="en-GB"/>
        </w:rPr>
        <w:t xml:space="preserve">will be awarded to </w:t>
      </w:r>
      <w:r w:rsidRPr="6800CBCD">
        <w:rPr>
          <w:rFonts w:asciiTheme="minorHAnsi" w:eastAsiaTheme="minorEastAsia" w:hAnsiTheme="minorHAnsi" w:cstheme="minorBidi"/>
          <w:color w:val="585756"/>
          <w:lang w:val="en-GB"/>
        </w:rPr>
        <w:t>the tenderers</w:t>
      </w:r>
      <w:r w:rsidR="00EB67AF" w:rsidRPr="6800CBCD">
        <w:rPr>
          <w:rFonts w:asciiTheme="minorHAnsi" w:eastAsiaTheme="minorEastAsia" w:hAnsiTheme="minorHAnsi" w:cstheme="minorBidi"/>
          <w:color w:val="585756"/>
          <w:lang w:val="en-GB"/>
        </w:rPr>
        <w:t xml:space="preserve"> who have submitted the most economically advantageous tender</w:t>
      </w:r>
      <w:r w:rsidR="006E7878" w:rsidRPr="6800CBCD">
        <w:rPr>
          <w:rFonts w:asciiTheme="minorHAnsi" w:eastAsiaTheme="minorEastAsia" w:hAnsiTheme="minorHAnsi" w:cstheme="minorBidi"/>
          <w:color w:val="585756"/>
          <w:lang w:val="en-GB"/>
        </w:rPr>
        <w:t>.</w:t>
      </w:r>
    </w:p>
    <w:p w14:paraId="70554A15" w14:textId="77777777" w:rsidR="009072D5" w:rsidRPr="00C52CA0" w:rsidRDefault="00EB67AF">
      <w:pPr>
        <w:spacing w:after="109" w:line="248" w:lineRule="auto"/>
        <w:ind w:left="-5" w:right="2" w:hanging="10"/>
        <w:jc w:val="both"/>
        <w:rPr>
          <w:rFonts w:asciiTheme="minorHAnsi" w:eastAsiaTheme="minorHAnsi" w:hAnsiTheme="minorHAnsi" w:cstheme="minorHAnsi"/>
          <w:bCs/>
          <w:color w:val="585756"/>
          <w:lang w:val="en-GB"/>
        </w:rPr>
      </w:pPr>
      <w:r w:rsidRPr="00C52CA0">
        <w:rPr>
          <w:rFonts w:asciiTheme="minorHAnsi" w:eastAsiaTheme="minorHAnsi" w:hAnsiTheme="minorHAnsi" w:cstheme="minorHAnsi"/>
          <w:bCs/>
          <w:color w:val="585756"/>
          <w:lang w:val="en-GB"/>
        </w:rPr>
        <w:t xml:space="preserve">Notice though that, in accordance with Art. 85 of the Law of 17 June 2016, there is no obligation for the contracting authority to award the contract. </w:t>
      </w:r>
    </w:p>
    <w:p w14:paraId="1307E7FD" w14:textId="7DDCA8D2" w:rsidR="009072D5" w:rsidRPr="00C52CA0" w:rsidRDefault="00EB67AF">
      <w:pPr>
        <w:spacing w:after="109" w:line="248" w:lineRule="auto"/>
        <w:ind w:left="-5" w:right="2" w:hanging="10"/>
        <w:jc w:val="both"/>
        <w:rPr>
          <w:rFonts w:asciiTheme="minorHAnsi" w:eastAsiaTheme="minorHAnsi" w:hAnsiTheme="minorHAnsi" w:cstheme="minorHAnsi"/>
          <w:bCs/>
          <w:color w:val="585756"/>
          <w:lang w:val="en-GB"/>
        </w:rPr>
      </w:pPr>
      <w:r w:rsidRPr="00C52CA0">
        <w:rPr>
          <w:rFonts w:asciiTheme="minorHAnsi" w:eastAsiaTheme="minorHAnsi" w:hAnsiTheme="minorHAnsi" w:cstheme="minorHAnsi"/>
          <w:bCs/>
          <w:color w:val="585756"/>
          <w:lang w:val="en-GB"/>
        </w:rPr>
        <w:t xml:space="preserve">The contracting authority may either decide not to award the contract, either redo the procedure, if </w:t>
      </w:r>
      <w:r w:rsidR="00DC170B" w:rsidRPr="00C52CA0">
        <w:rPr>
          <w:rFonts w:asciiTheme="minorHAnsi" w:eastAsiaTheme="minorHAnsi" w:hAnsiTheme="minorHAnsi" w:cstheme="minorHAnsi"/>
          <w:bCs/>
          <w:color w:val="585756"/>
          <w:lang w:val="en-GB"/>
        </w:rPr>
        <w:t>necessary,</w:t>
      </w:r>
      <w:r w:rsidRPr="00C52CA0">
        <w:rPr>
          <w:rFonts w:asciiTheme="minorHAnsi" w:eastAsiaTheme="minorHAnsi" w:hAnsiTheme="minorHAnsi" w:cstheme="minorHAnsi"/>
          <w:bCs/>
          <w:color w:val="585756"/>
          <w:lang w:val="en-GB"/>
        </w:rPr>
        <w:t xml:space="preserve"> through another award procedure. </w:t>
      </w:r>
    </w:p>
    <w:p w14:paraId="315B9F2A" w14:textId="514BBF4A" w:rsidR="009072D5" w:rsidRPr="00C52CA0" w:rsidRDefault="00EB67AF" w:rsidP="637ADB9D">
      <w:pPr>
        <w:spacing w:after="109" w:line="248" w:lineRule="auto"/>
        <w:ind w:left="-5" w:right="2" w:hanging="10"/>
        <w:jc w:val="both"/>
        <w:rPr>
          <w:rFonts w:asciiTheme="minorHAnsi" w:eastAsiaTheme="minorEastAsia" w:hAnsiTheme="minorHAnsi" w:cstheme="minorBidi"/>
          <w:color w:val="585756"/>
          <w:lang w:val="en-GB"/>
        </w:rPr>
      </w:pPr>
      <w:r w:rsidRPr="6800CBCD">
        <w:rPr>
          <w:rFonts w:asciiTheme="minorHAnsi" w:eastAsiaTheme="minorEastAsia" w:hAnsiTheme="minorHAnsi" w:cstheme="minorBidi"/>
          <w:color w:val="585756"/>
          <w:lang w:val="en-GB"/>
        </w:rPr>
        <w:t xml:space="preserve">The contracting authority also reserves the right to award only certain lot(s) and to decide that the other lots will be the subject matter of one or more new contracts, if </w:t>
      </w:r>
      <w:r w:rsidR="00DC170B" w:rsidRPr="6800CBCD">
        <w:rPr>
          <w:rFonts w:asciiTheme="minorHAnsi" w:eastAsiaTheme="minorEastAsia" w:hAnsiTheme="minorHAnsi" w:cstheme="minorBidi"/>
          <w:color w:val="585756"/>
          <w:lang w:val="en-GB"/>
        </w:rPr>
        <w:t>necessary,</w:t>
      </w:r>
      <w:r w:rsidRPr="6800CBCD">
        <w:rPr>
          <w:rFonts w:asciiTheme="minorHAnsi" w:eastAsiaTheme="minorEastAsia" w:hAnsiTheme="minorHAnsi" w:cstheme="minorBidi"/>
          <w:color w:val="585756"/>
          <w:lang w:val="en-GB"/>
        </w:rPr>
        <w:t xml:space="preserve"> according to another award procedure in accordance with Article 58 §1, third paragraph.</w:t>
      </w:r>
    </w:p>
    <w:p w14:paraId="63D099FD" w14:textId="52B69E27" w:rsidR="637ADB9D" w:rsidRDefault="486E4CB7" w:rsidP="082C1D98">
      <w:pPr>
        <w:spacing w:after="137" w:line="269" w:lineRule="auto"/>
        <w:ind w:left="-5" w:right="6" w:hanging="10"/>
        <w:jc w:val="both"/>
        <w:rPr>
          <w:rFonts w:asciiTheme="minorHAnsi" w:eastAsia="Georgia" w:hAnsiTheme="minorHAnsi" w:cstheme="minorBidi"/>
          <w:color w:val="585756"/>
          <w:lang w:val="en-GB"/>
        </w:rPr>
      </w:pPr>
      <w:r w:rsidRPr="6800CBCD">
        <w:rPr>
          <w:rFonts w:asciiTheme="minorHAnsi" w:eastAsia="Georgia" w:hAnsiTheme="minorHAnsi" w:cstheme="minorBidi"/>
          <w:color w:val="585756"/>
          <w:lang w:val="en-GB"/>
        </w:rPr>
        <w:t>Subsequent contracts will be awarded as follows: the first order for all the phases shall go to the 1</w:t>
      </w:r>
      <w:r w:rsidRPr="6800CBCD">
        <w:rPr>
          <w:rFonts w:asciiTheme="minorHAnsi" w:eastAsia="Georgia" w:hAnsiTheme="minorHAnsi" w:cstheme="minorBidi"/>
          <w:color w:val="585756"/>
          <w:vertAlign w:val="superscript"/>
          <w:lang w:val="en-GB"/>
        </w:rPr>
        <w:t>st</w:t>
      </w:r>
      <w:r w:rsidRPr="6800CBCD">
        <w:rPr>
          <w:rFonts w:asciiTheme="minorHAnsi" w:eastAsia="Georgia" w:hAnsiTheme="minorHAnsi" w:cstheme="minorBidi"/>
          <w:color w:val="585756"/>
          <w:lang w:val="en-GB"/>
        </w:rPr>
        <w:t xml:space="preserve"> ranked service provider. The second order for all the phases shall go to the 2</w:t>
      </w:r>
      <w:r w:rsidRPr="6800CBCD">
        <w:rPr>
          <w:rFonts w:asciiTheme="minorHAnsi" w:eastAsia="Georgia" w:hAnsiTheme="minorHAnsi" w:cstheme="minorBidi"/>
          <w:color w:val="585756"/>
          <w:vertAlign w:val="superscript"/>
          <w:lang w:val="en-GB"/>
        </w:rPr>
        <w:t>nd</w:t>
      </w:r>
      <w:r w:rsidRPr="6800CBCD">
        <w:rPr>
          <w:rFonts w:asciiTheme="minorHAnsi" w:eastAsia="Georgia" w:hAnsiTheme="minorHAnsi" w:cstheme="minorBidi"/>
          <w:color w:val="585756"/>
          <w:lang w:val="en-GB"/>
        </w:rPr>
        <w:t xml:space="preserve"> ranked contractor and then the 3</w:t>
      </w:r>
      <w:r w:rsidRPr="6800CBCD">
        <w:rPr>
          <w:rFonts w:asciiTheme="minorHAnsi" w:eastAsia="Georgia" w:hAnsiTheme="minorHAnsi" w:cstheme="minorBidi"/>
          <w:color w:val="585756"/>
          <w:vertAlign w:val="superscript"/>
          <w:lang w:val="en-GB"/>
        </w:rPr>
        <w:t>rd</w:t>
      </w:r>
      <w:r w:rsidRPr="6800CBCD">
        <w:rPr>
          <w:rFonts w:asciiTheme="minorHAnsi" w:eastAsia="Georgia" w:hAnsiTheme="minorHAnsi" w:cstheme="minorBidi"/>
          <w:color w:val="585756"/>
          <w:lang w:val="en-GB"/>
        </w:rPr>
        <w:t xml:space="preserve"> order for all the</w:t>
      </w:r>
      <w:r w:rsidRPr="6800CBCD">
        <w:rPr>
          <w:rFonts w:ascii="Georgia" w:eastAsiaTheme="minorEastAsia" w:hAnsi="Georgia" w:cstheme="minorBidi"/>
          <w:color w:val="585756"/>
          <w:sz w:val="21"/>
          <w:szCs w:val="21"/>
          <w:lang w:val="en-GB"/>
        </w:rPr>
        <w:t xml:space="preserve"> </w:t>
      </w:r>
      <w:r w:rsidRPr="6800CBCD">
        <w:rPr>
          <w:rFonts w:asciiTheme="minorHAnsi" w:eastAsia="Georgia" w:hAnsiTheme="minorHAnsi" w:cstheme="minorBidi"/>
          <w:color w:val="585756"/>
          <w:lang w:val="en-GB"/>
        </w:rPr>
        <w:t>phases shall go to the 3rd ranked contractor and thereafter the 1</w:t>
      </w:r>
      <w:r w:rsidRPr="6800CBCD">
        <w:rPr>
          <w:rFonts w:asciiTheme="minorHAnsi" w:eastAsia="Georgia" w:hAnsiTheme="minorHAnsi" w:cstheme="minorBidi"/>
          <w:color w:val="585756"/>
          <w:vertAlign w:val="superscript"/>
          <w:lang w:val="en-GB"/>
        </w:rPr>
        <w:t>st</w:t>
      </w:r>
      <w:r w:rsidRPr="6800CBCD">
        <w:rPr>
          <w:rFonts w:asciiTheme="minorHAnsi" w:eastAsia="Georgia" w:hAnsiTheme="minorHAnsi" w:cstheme="minorBidi"/>
          <w:color w:val="585756"/>
          <w:lang w:val="en-GB"/>
        </w:rPr>
        <w:t xml:space="preserve"> ranked shall receive another order and the sequence shall follow throughout the duration of the contract.</w:t>
      </w:r>
    </w:p>
    <w:p w14:paraId="53D3656D" w14:textId="249879FE" w:rsidR="637ADB9D" w:rsidRDefault="486E4CB7" w:rsidP="082C1D98">
      <w:pPr>
        <w:spacing w:after="137" w:line="269" w:lineRule="auto"/>
        <w:ind w:left="-5" w:right="6" w:hanging="10"/>
        <w:jc w:val="both"/>
        <w:rPr>
          <w:rFonts w:asciiTheme="minorHAnsi" w:eastAsia="Georgia" w:hAnsiTheme="minorHAnsi" w:cstheme="minorBidi"/>
          <w:color w:val="585756"/>
          <w:lang w:val="en-GB"/>
        </w:rPr>
      </w:pPr>
      <w:r w:rsidRPr="6800CBCD">
        <w:rPr>
          <w:rFonts w:asciiTheme="minorHAnsi" w:eastAsia="Georgia" w:hAnsiTheme="minorHAnsi" w:cstheme="minorBidi"/>
          <w:color w:val="585756"/>
          <w:lang w:val="en-GB"/>
        </w:rPr>
        <w:t>Each order shall come in a pack of three institutions maximum. However, there may be instances when an order has one or 2 institutions. The choice of institutions shall be based on the level of similarity in terms of operations.</w:t>
      </w:r>
    </w:p>
    <w:p w14:paraId="22F5E853" w14:textId="0B095CDB" w:rsidR="009072D5" w:rsidRPr="00DC170B" w:rsidRDefault="009072D5">
      <w:pPr>
        <w:spacing w:after="0"/>
        <w:rPr>
          <w:rFonts w:asciiTheme="minorHAnsi" w:hAnsiTheme="minorHAnsi" w:cstheme="minorHAnsi"/>
        </w:rPr>
      </w:pPr>
    </w:p>
    <w:p w14:paraId="4EDE785E" w14:textId="53607726" w:rsidR="009072D5" w:rsidRPr="00555598" w:rsidRDefault="00B55591" w:rsidP="00BE1BDD">
      <w:pPr>
        <w:pStyle w:val="Heading3"/>
      </w:pPr>
      <w:bookmarkStart w:id="109" w:name="_Toc182823308"/>
      <w:r>
        <w:t>5</w:t>
      </w:r>
      <w:r w:rsidR="00923DE9" w:rsidRPr="00555598">
        <w:t>.7.2</w:t>
      </w:r>
      <w:r w:rsidR="00EB67AF" w:rsidRPr="00555598">
        <w:rPr>
          <w:rFonts w:ascii="Arial" w:eastAsia="Arial" w:hAnsi="Arial" w:cs="Arial"/>
        </w:rPr>
        <w:t xml:space="preserve"> </w:t>
      </w:r>
      <w:r w:rsidR="00EB67AF" w:rsidRPr="00555598">
        <w:t>Concluding the public contract</w:t>
      </w:r>
      <w:bookmarkEnd w:id="109"/>
      <w:r w:rsidR="00EB67AF" w:rsidRPr="00555598">
        <w:t xml:space="preserve"> </w:t>
      </w:r>
    </w:p>
    <w:p w14:paraId="24CE3CB3" w14:textId="77777777" w:rsidR="009072D5" w:rsidRPr="00C52CA0" w:rsidRDefault="00EB67AF">
      <w:pPr>
        <w:spacing w:after="109" w:line="248" w:lineRule="auto"/>
        <w:ind w:left="-5" w:right="2" w:hanging="10"/>
        <w:jc w:val="both"/>
        <w:rPr>
          <w:rFonts w:asciiTheme="minorHAnsi" w:hAnsiTheme="minorHAnsi" w:cstheme="minorHAnsi"/>
        </w:rPr>
      </w:pPr>
      <w:r w:rsidRPr="00C52CA0">
        <w:rPr>
          <w:rFonts w:asciiTheme="minorHAnsi" w:eastAsia="Georgia" w:hAnsiTheme="minorHAnsi" w:cstheme="minorHAnsi"/>
          <w:color w:val="404040"/>
        </w:rPr>
        <w:t xml:space="preserve">In accordance with Art. 88 of the Royal Decree of 18 April 2017, the contract occurs through the notification to the selected tenderer of the approval of his tender.  </w:t>
      </w:r>
    </w:p>
    <w:p w14:paraId="16FB6038" w14:textId="2C82FC07" w:rsidR="009072D5" w:rsidRPr="00C52CA0" w:rsidRDefault="00DA20CC">
      <w:pPr>
        <w:spacing w:after="109" w:line="248" w:lineRule="auto"/>
        <w:ind w:left="-5" w:right="2" w:hanging="10"/>
        <w:jc w:val="both"/>
        <w:rPr>
          <w:rFonts w:asciiTheme="minorHAnsi" w:hAnsiTheme="minorHAnsi" w:cstheme="minorHAnsi"/>
        </w:rPr>
      </w:pPr>
      <w:r w:rsidRPr="00C52CA0">
        <w:rPr>
          <w:rFonts w:asciiTheme="minorHAnsi" w:eastAsia="Georgia" w:hAnsiTheme="minorHAnsi" w:cstheme="minorHAnsi"/>
          <w:color w:val="404040"/>
        </w:rPr>
        <w:t>Notification is via e-mail</w:t>
      </w:r>
      <w:r w:rsidR="00EB67AF" w:rsidRPr="00C52CA0">
        <w:rPr>
          <w:rFonts w:asciiTheme="minorHAnsi" w:eastAsia="Georgia" w:hAnsiTheme="minorHAnsi" w:cstheme="minorHAnsi"/>
          <w:color w:val="404040"/>
        </w:rPr>
        <w:t xml:space="preserve">.   </w:t>
      </w:r>
    </w:p>
    <w:p w14:paraId="44A6F8DE" w14:textId="77777777" w:rsidR="009072D5" w:rsidRPr="00AA0D61" w:rsidRDefault="00EB67AF" w:rsidP="00AA0D61">
      <w:pPr>
        <w:spacing w:after="109" w:line="248" w:lineRule="auto"/>
        <w:ind w:left="-5" w:right="2" w:hanging="10"/>
        <w:jc w:val="both"/>
        <w:rPr>
          <w:rFonts w:asciiTheme="minorHAnsi" w:eastAsiaTheme="minorHAnsi" w:hAnsiTheme="minorHAnsi" w:cstheme="minorHAnsi"/>
          <w:bCs/>
          <w:color w:val="585756"/>
          <w:lang w:val="en-GB"/>
        </w:rPr>
      </w:pPr>
      <w:r w:rsidRPr="00AA0D61">
        <w:rPr>
          <w:rFonts w:asciiTheme="minorHAnsi" w:eastAsia="Georgia" w:hAnsiTheme="minorHAnsi" w:cstheme="minorHAnsi"/>
          <w:color w:val="404040"/>
        </w:rPr>
        <w:t>So,</w:t>
      </w:r>
      <w:r w:rsidRPr="00AA0D61">
        <w:rPr>
          <w:rFonts w:asciiTheme="minorHAnsi" w:eastAsiaTheme="minorHAnsi" w:hAnsiTheme="minorHAnsi" w:cstheme="minorHAnsi"/>
          <w:bCs/>
          <w:color w:val="585756"/>
          <w:lang w:val="en-GB"/>
        </w:rPr>
        <w:t xml:space="preserve"> the full contract consists of a contract awarded by Enabel to the chosen tenderer in accordance with: </w:t>
      </w:r>
    </w:p>
    <w:p w14:paraId="54A64326" w14:textId="77777777" w:rsidR="009072D5" w:rsidRPr="00AA0D61" w:rsidRDefault="00EB67AF" w:rsidP="00AA0D61">
      <w:pPr>
        <w:spacing w:after="109" w:line="248" w:lineRule="auto"/>
        <w:ind w:left="-5" w:right="2" w:hanging="10"/>
        <w:jc w:val="both"/>
        <w:rPr>
          <w:rFonts w:asciiTheme="minorHAnsi" w:eastAsiaTheme="minorHAnsi" w:hAnsiTheme="minorHAnsi" w:cstheme="minorHAnsi"/>
          <w:bCs/>
          <w:color w:val="585756"/>
          <w:lang w:val="en-GB"/>
        </w:rPr>
      </w:pPr>
      <w:r w:rsidRPr="00AA0D61">
        <w:rPr>
          <w:rFonts w:asciiTheme="minorHAnsi" w:eastAsiaTheme="minorHAnsi" w:hAnsiTheme="minorHAnsi" w:cstheme="minorHAnsi"/>
          <w:bCs/>
          <w:color w:val="585756"/>
          <w:lang w:val="en-GB"/>
        </w:rPr>
        <w:t xml:space="preserve">These Tender Specifications and its annexes; </w:t>
      </w:r>
    </w:p>
    <w:p w14:paraId="096AF53B" w14:textId="3A326F02" w:rsidR="009072D5" w:rsidRPr="00AA0D61" w:rsidRDefault="1817AA68" w:rsidP="2FE1B4F8">
      <w:pPr>
        <w:spacing w:after="109" w:line="248" w:lineRule="auto"/>
        <w:ind w:left="-5" w:right="2" w:hanging="10"/>
        <w:jc w:val="both"/>
        <w:rPr>
          <w:rFonts w:asciiTheme="minorHAnsi" w:eastAsiaTheme="minorEastAsia" w:hAnsiTheme="minorHAnsi" w:cstheme="minorBidi"/>
          <w:color w:val="585756"/>
          <w:lang w:val="en-GB"/>
        </w:rPr>
      </w:pPr>
      <w:r w:rsidRPr="2FE1B4F8">
        <w:rPr>
          <w:rFonts w:asciiTheme="minorHAnsi" w:eastAsiaTheme="minorEastAsia" w:hAnsiTheme="minorHAnsi" w:cstheme="minorBidi"/>
          <w:color w:val="585756"/>
          <w:lang w:val="en-GB"/>
        </w:rPr>
        <w:t xml:space="preserve"> </w:t>
      </w:r>
    </w:p>
    <w:p w14:paraId="674E858A" w14:textId="77777777" w:rsidR="009072D5" w:rsidRPr="00AA0D61" w:rsidRDefault="00EB67AF" w:rsidP="00AA0D61">
      <w:pPr>
        <w:spacing w:after="109" w:line="248" w:lineRule="auto"/>
        <w:ind w:left="-5" w:right="2" w:hanging="10"/>
        <w:jc w:val="both"/>
        <w:rPr>
          <w:rFonts w:asciiTheme="minorHAnsi" w:eastAsiaTheme="minorHAnsi" w:hAnsiTheme="minorHAnsi" w:cstheme="minorHAnsi"/>
          <w:bCs/>
          <w:color w:val="585756"/>
          <w:lang w:val="en-GB"/>
        </w:rPr>
      </w:pPr>
      <w:r w:rsidRPr="00AA0D61">
        <w:rPr>
          <w:rFonts w:asciiTheme="minorHAnsi" w:eastAsiaTheme="minorHAnsi" w:hAnsiTheme="minorHAnsi" w:cstheme="minorHAnsi"/>
          <w:bCs/>
          <w:color w:val="585756"/>
          <w:lang w:val="en-GB"/>
        </w:rPr>
        <w:t xml:space="preserve">The registered letter of notification of the award decision; </w:t>
      </w:r>
    </w:p>
    <w:p w14:paraId="4A65E64F" w14:textId="77777777" w:rsidR="009072D5" w:rsidRPr="00AA0D61" w:rsidRDefault="00EB67AF" w:rsidP="00AA0D61">
      <w:pPr>
        <w:spacing w:after="109" w:line="248" w:lineRule="auto"/>
        <w:ind w:left="-5" w:right="2" w:hanging="10"/>
        <w:jc w:val="both"/>
        <w:rPr>
          <w:rFonts w:asciiTheme="minorHAnsi" w:eastAsiaTheme="minorHAnsi" w:hAnsiTheme="minorHAnsi" w:cstheme="minorHAnsi"/>
          <w:bCs/>
          <w:color w:val="585756"/>
          <w:lang w:val="en-GB"/>
        </w:rPr>
      </w:pPr>
      <w:r w:rsidRPr="00AA0D61">
        <w:rPr>
          <w:rFonts w:asciiTheme="minorHAnsi" w:eastAsiaTheme="minorHAnsi" w:hAnsiTheme="minorHAnsi" w:cstheme="minorHAnsi"/>
          <w:bCs/>
          <w:color w:val="585756"/>
          <w:lang w:val="en-GB"/>
        </w:rPr>
        <w:t xml:space="preserve">Any later documents that are accepted and signed by both parties, as appropriate. </w:t>
      </w:r>
    </w:p>
    <w:p w14:paraId="4241431C" w14:textId="77777777" w:rsidR="009072D5" w:rsidRPr="00AA0D61" w:rsidRDefault="00EB67AF" w:rsidP="00AA0D61">
      <w:pPr>
        <w:spacing w:after="109" w:line="248" w:lineRule="auto"/>
        <w:ind w:left="-5" w:right="2" w:hanging="10"/>
        <w:jc w:val="both"/>
        <w:rPr>
          <w:rFonts w:asciiTheme="minorHAnsi" w:eastAsiaTheme="minorHAnsi" w:hAnsiTheme="minorHAnsi" w:cstheme="minorHAnsi"/>
          <w:bCs/>
          <w:color w:val="585756"/>
          <w:lang w:val="en-GB"/>
        </w:rPr>
      </w:pPr>
      <w:r w:rsidRPr="00AA0D61">
        <w:rPr>
          <w:rFonts w:asciiTheme="minorHAnsi" w:eastAsiaTheme="minorHAnsi" w:hAnsiTheme="minorHAnsi" w:cstheme="minorHAnsi"/>
          <w:bCs/>
          <w:color w:val="585756"/>
          <w:lang w:val="en-GB"/>
        </w:rPr>
        <w:t xml:space="preserve">In an objective of transparency, Enabel undertakes to publish each year a list of recipients of its contracts. By introducing his tender, the successful tenderer declares that he agrees with the publication of the title of the contract, the nature and object of the contract, its name and location, and the amount of the contract. </w:t>
      </w:r>
    </w:p>
    <w:p w14:paraId="3F8A99D9" w14:textId="60273FBE" w:rsidR="009072D5" w:rsidRDefault="00EB67AF" w:rsidP="00EB67AF">
      <w:pPr>
        <w:spacing w:after="0"/>
      </w:pPr>
      <w:r>
        <w:rPr>
          <w:rFonts w:ascii="Arial" w:eastAsia="Arial" w:hAnsi="Arial" w:cs="Arial"/>
          <w:sz w:val="20"/>
        </w:rPr>
        <w:t xml:space="preserve"> </w:t>
      </w:r>
      <w:r>
        <w:rPr>
          <w:rFonts w:ascii="Arial" w:eastAsia="Arial" w:hAnsi="Arial" w:cs="Arial"/>
          <w:sz w:val="20"/>
        </w:rPr>
        <w:tab/>
        <w:t xml:space="preserve"> </w:t>
      </w:r>
    </w:p>
    <w:p w14:paraId="433CE762" w14:textId="77777777" w:rsidR="009072D5" w:rsidRDefault="00EB67AF">
      <w:pPr>
        <w:spacing w:after="0"/>
        <w:jc w:val="both"/>
      </w:pPr>
      <w:r>
        <w:rPr>
          <w:rFonts w:ascii="Times New Roman" w:eastAsia="Times New Roman" w:hAnsi="Times New Roman" w:cs="Times New Roman"/>
          <w:color w:val="585756"/>
          <w:sz w:val="21"/>
        </w:rPr>
        <w:t xml:space="preserve"> </w:t>
      </w:r>
      <w:r>
        <w:rPr>
          <w:rFonts w:ascii="Times New Roman" w:eastAsia="Times New Roman" w:hAnsi="Times New Roman" w:cs="Times New Roman"/>
          <w:color w:val="585756"/>
          <w:sz w:val="21"/>
        </w:rPr>
        <w:tab/>
      </w:r>
      <w:r>
        <w:rPr>
          <w:rFonts w:ascii="Georgia" w:eastAsia="Georgia" w:hAnsi="Georgia" w:cs="Georgia"/>
          <w:color w:val="585756"/>
          <w:sz w:val="21"/>
        </w:rPr>
        <w:t xml:space="preserve"> </w:t>
      </w:r>
      <w:r>
        <w:br w:type="page"/>
      </w:r>
    </w:p>
    <w:p w14:paraId="17930C06" w14:textId="6F438F91" w:rsidR="00BE1BDD" w:rsidRDefault="00BE1BDD" w:rsidP="00BE1BDD">
      <w:pPr>
        <w:pStyle w:val="Heading1"/>
      </w:pPr>
      <w:bookmarkStart w:id="110" w:name="_Toc182823309"/>
      <w:r w:rsidRPr="00BE1BDD">
        <w:lastRenderedPageBreak/>
        <w:t>Annexes</w:t>
      </w:r>
      <w:bookmarkEnd w:id="110"/>
    </w:p>
    <w:p w14:paraId="3A2EEF35" w14:textId="66B730FB" w:rsidR="00923DE9" w:rsidRDefault="00604D8F" w:rsidP="00BE1BDD">
      <w:pPr>
        <w:pStyle w:val="Heading2"/>
      </w:pPr>
      <w:bookmarkStart w:id="111" w:name="_Toc182823310"/>
      <w:r>
        <w:t>6</w:t>
      </w:r>
      <w:r w:rsidR="00EB67AF">
        <w:t xml:space="preserve">.1 </w:t>
      </w:r>
      <w:r w:rsidR="00923DE9">
        <w:t>Technical documents</w:t>
      </w:r>
      <w:bookmarkEnd w:id="111"/>
    </w:p>
    <w:p w14:paraId="300FE91B" w14:textId="77777777" w:rsidR="001E7AE2" w:rsidRPr="001E7AE2" w:rsidRDefault="001E7AE2" w:rsidP="001E7AE2">
      <w:pPr>
        <w:spacing w:line="276" w:lineRule="auto"/>
        <w:jc w:val="both"/>
        <w:rPr>
          <w:rFonts w:asciiTheme="minorHAnsi" w:eastAsiaTheme="minorHAnsi" w:hAnsiTheme="minorHAnsi" w:cstheme="minorHAnsi"/>
          <w:color w:val="585756"/>
          <w:lang w:val="en-GB"/>
        </w:rPr>
      </w:pPr>
      <w:r w:rsidRPr="001E7AE2">
        <w:rPr>
          <w:rFonts w:asciiTheme="minorHAnsi" w:eastAsiaTheme="minorHAnsi" w:hAnsiTheme="minorHAnsi" w:cstheme="minorHAnsi"/>
          <w:color w:val="585756"/>
          <w:lang w:val="en-GB"/>
        </w:rPr>
        <w:t>Not applicable.</w:t>
      </w:r>
    </w:p>
    <w:p w14:paraId="09C9D020" w14:textId="31A47C93" w:rsidR="00923DE9" w:rsidRPr="00405E12" w:rsidRDefault="00604D8F" w:rsidP="00BE1BDD">
      <w:pPr>
        <w:pStyle w:val="Heading2"/>
        <w:rPr>
          <w:lang w:val="en-US"/>
        </w:rPr>
      </w:pPr>
      <w:bookmarkStart w:id="112" w:name="_Toc182823311"/>
      <w:r w:rsidRPr="00F46CCE">
        <w:rPr>
          <w:lang w:val="en-US"/>
        </w:rPr>
        <w:t>6</w:t>
      </w:r>
      <w:r w:rsidR="00923DE9" w:rsidRPr="00405E12">
        <w:rPr>
          <w:lang w:val="en-US"/>
        </w:rPr>
        <w:t>.2 Contractual Documents</w:t>
      </w:r>
      <w:bookmarkEnd w:id="112"/>
    </w:p>
    <w:p w14:paraId="644FDB22" w14:textId="684C350A" w:rsidR="008D7564" w:rsidRPr="008D7564" w:rsidRDefault="001E7AE2" w:rsidP="00BE1BDD">
      <w:pPr>
        <w:pStyle w:val="Heading3"/>
      </w:pPr>
      <w:bookmarkStart w:id="113" w:name="_Toc182823312"/>
      <w:r>
        <w:t>6</w:t>
      </w:r>
      <w:r w:rsidR="008D7564">
        <w:t>.2.1</w:t>
      </w:r>
      <w:r w:rsidR="008D7564" w:rsidRPr="008D7564">
        <w:t xml:space="preserve"> </w:t>
      </w:r>
      <w:r w:rsidR="008D7564">
        <w:t>Model Performance Bond</w:t>
      </w:r>
      <w:bookmarkEnd w:id="113"/>
      <w:r w:rsidR="008D7564" w:rsidRPr="008D7564">
        <w:t xml:space="preserve"> </w:t>
      </w:r>
    </w:p>
    <w:p w14:paraId="5E83C506" w14:textId="77777777" w:rsidR="008D7564" w:rsidRPr="00545D73" w:rsidRDefault="008D7564" w:rsidP="008D7564">
      <w:pPr>
        <w:spacing w:before="240"/>
        <w:jc w:val="both"/>
        <w:rPr>
          <w:i/>
          <w:color w:val="404040" w:themeColor="text1" w:themeTint="BF"/>
          <w:highlight w:val="lightGray"/>
        </w:rPr>
      </w:pPr>
      <w:r w:rsidRPr="00545D73">
        <w:rPr>
          <w:i/>
          <w:color w:val="404040" w:themeColor="text1" w:themeTint="BF"/>
          <w:highlight w:val="lightGray"/>
        </w:rPr>
        <w:t>Only for the successful tenderer:</w:t>
      </w:r>
    </w:p>
    <w:p w14:paraId="002A676D" w14:textId="77777777" w:rsidR="008D7564" w:rsidRPr="00545D73" w:rsidRDefault="008D7564" w:rsidP="008D7564">
      <w:pPr>
        <w:spacing w:before="240"/>
        <w:jc w:val="both"/>
        <w:rPr>
          <w:color w:val="404040" w:themeColor="text1" w:themeTint="BF"/>
        </w:rPr>
      </w:pPr>
      <w:r w:rsidRPr="00545D73">
        <w:rPr>
          <w:color w:val="404040" w:themeColor="text1" w:themeTint="BF"/>
        </w:rPr>
        <w:t xml:space="preserve">Bank </w:t>
      </w:r>
      <w:r w:rsidRPr="00545D73">
        <w:rPr>
          <w:color w:val="404040" w:themeColor="text1" w:themeTint="BF"/>
          <w:highlight w:val="lightGray"/>
        </w:rPr>
        <w:t>X</w:t>
      </w:r>
    </w:p>
    <w:p w14:paraId="75CE77D1" w14:textId="77777777" w:rsidR="008D7564" w:rsidRPr="00545D73" w:rsidRDefault="008D7564" w:rsidP="008D7564">
      <w:pPr>
        <w:spacing w:before="240"/>
        <w:jc w:val="both"/>
        <w:rPr>
          <w:color w:val="404040" w:themeColor="text1" w:themeTint="BF"/>
        </w:rPr>
      </w:pPr>
      <w:r w:rsidRPr="00545D73">
        <w:rPr>
          <w:color w:val="404040" w:themeColor="text1" w:themeTint="BF"/>
          <w:highlight w:val="lightGray"/>
        </w:rPr>
        <w:t>Address</w:t>
      </w:r>
    </w:p>
    <w:p w14:paraId="0CD7881D" w14:textId="77777777" w:rsidR="008D7564" w:rsidRPr="00545D73" w:rsidRDefault="008D7564" w:rsidP="00AE2B32">
      <w:pPr>
        <w:spacing w:before="240"/>
        <w:rPr>
          <w:color w:val="404040" w:themeColor="text1" w:themeTint="BF"/>
          <w:u w:val="single"/>
        </w:rPr>
      </w:pPr>
      <w:r w:rsidRPr="00545D73">
        <w:rPr>
          <w:color w:val="404040" w:themeColor="text1" w:themeTint="BF"/>
          <w:u w:val="single"/>
        </w:rPr>
        <w:t xml:space="preserve">Performance bond n° </w:t>
      </w:r>
      <w:r w:rsidRPr="00545D73">
        <w:rPr>
          <w:color w:val="404040" w:themeColor="text1" w:themeTint="BF"/>
          <w:highlight w:val="lightGray"/>
          <w:u w:val="single"/>
        </w:rPr>
        <w:t>X</w:t>
      </w:r>
    </w:p>
    <w:p w14:paraId="438D73B6" w14:textId="77777777" w:rsidR="008D7564" w:rsidRPr="00545D73" w:rsidRDefault="008D7564" w:rsidP="008D7564">
      <w:pPr>
        <w:spacing w:before="240"/>
        <w:jc w:val="both"/>
        <w:rPr>
          <w:color w:val="404040" w:themeColor="text1" w:themeTint="BF"/>
        </w:rPr>
      </w:pPr>
      <w:r w:rsidRPr="00545D73">
        <w:rPr>
          <w:color w:val="404040" w:themeColor="text1" w:themeTint="BF"/>
        </w:rPr>
        <w:t>This performance bond is posted in the context of the Law of 17 June 2016 on public contracts and on certain works, supply and service contracts and in conformity with the General Implementing Rules (GIR) provided in the Royal Decree of 14 January 2013 establishing the general implementing rules of public contracts and the award of public works.</w:t>
      </w:r>
    </w:p>
    <w:p w14:paraId="249CE948" w14:textId="77777777" w:rsidR="008D7564" w:rsidRPr="00545D73" w:rsidRDefault="008D7564" w:rsidP="008D7564">
      <w:pPr>
        <w:spacing w:before="240"/>
        <w:jc w:val="both"/>
        <w:rPr>
          <w:color w:val="404040" w:themeColor="text1" w:themeTint="BF"/>
        </w:rPr>
      </w:pPr>
      <w:r w:rsidRPr="00545D73">
        <w:rPr>
          <w:color w:val="404040" w:themeColor="text1" w:themeTint="BF"/>
          <w:highlight w:val="lightGray"/>
        </w:rPr>
        <w:t>X</w:t>
      </w:r>
      <w:r w:rsidRPr="00545D73">
        <w:rPr>
          <w:color w:val="404040" w:themeColor="text1" w:themeTint="BF"/>
        </w:rPr>
        <w:t xml:space="preserve">, </w:t>
      </w:r>
      <w:r w:rsidRPr="00545D73">
        <w:rPr>
          <w:color w:val="404040" w:themeColor="text1" w:themeTint="BF"/>
          <w:highlight w:val="lightGray"/>
        </w:rPr>
        <w:t xml:space="preserve">address </w:t>
      </w:r>
      <w:r w:rsidRPr="00545D73">
        <w:rPr>
          <w:color w:val="404040" w:themeColor="text1" w:themeTint="BF"/>
        </w:rPr>
        <w:t>(the “Bank”)</w:t>
      </w:r>
    </w:p>
    <w:p w14:paraId="32AE32AB" w14:textId="77777777" w:rsidR="008D7564" w:rsidRPr="00545D73" w:rsidRDefault="008D7564" w:rsidP="008D7564">
      <w:pPr>
        <w:spacing w:before="240"/>
        <w:jc w:val="both"/>
        <w:rPr>
          <w:color w:val="404040" w:themeColor="text1" w:themeTint="BF"/>
        </w:rPr>
      </w:pPr>
      <w:r w:rsidRPr="00545D73">
        <w:rPr>
          <w:color w:val="404040" w:themeColor="text1" w:themeTint="BF"/>
        </w:rPr>
        <w:t xml:space="preserve">hereby declares posting security for a maximum amount of </w:t>
      </w:r>
      <w:r w:rsidRPr="00545D73">
        <w:rPr>
          <w:color w:val="404040" w:themeColor="text1" w:themeTint="BF"/>
          <w:highlight w:val="lightGray"/>
        </w:rPr>
        <w:t>X</w:t>
      </w:r>
      <w:r w:rsidRPr="00545D73">
        <w:rPr>
          <w:color w:val="404040" w:themeColor="text1" w:themeTint="BF"/>
        </w:rPr>
        <w:t xml:space="preserve"> </w:t>
      </w:r>
      <w:r w:rsidRPr="00545D73">
        <w:rPr>
          <w:color w:val="404040" w:themeColor="text1" w:themeTint="BF"/>
          <w:highlight w:val="yellow"/>
        </w:rPr>
        <w:t>€</w:t>
      </w:r>
      <w:r w:rsidRPr="00545D73">
        <w:rPr>
          <w:color w:val="404040" w:themeColor="text1" w:themeTint="BF"/>
        </w:rPr>
        <w:t xml:space="preserve"> (</w:t>
      </w:r>
      <w:r w:rsidRPr="00545D73">
        <w:rPr>
          <w:color w:val="404040" w:themeColor="text1" w:themeTint="BF"/>
          <w:highlight w:val="lightGray"/>
        </w:rPr>
        <w:t>X</w:t>
      </w:r>
      <w:r w:rsidRPr="00545D73">
        <w:rPr>
          <w:color w:val="404040" w:themeColor="text1" w:themeTint="BF"/>
        </w:rPr>
        <w:t xml:space="preserve"> </w:t>
      </w:r>
      <w:r w:rsidRPr="00545D73">
        <w:rPr>
          <w:color w:val="404040" w:themeColor="text1" w:themeTint="BF"/>
          <w:highlight w:val="yellow"/>
        </w:rPr>
        <w:t>euros</w:t>
      </w:r>
      <w:r w:rsidRPr="00545D73">
        <w:rPr>
          <w:color w:val="404040" w:themeColor="text1" w:themeTint="BF"/>
        </w:rPr>
        <w:t xml:space="preserve">) for the Belgian Development Agency (Enabel) for the obligations of </w:t>
      </w:r>
      <w:r w:rsidRPr="00545D73">
        <w:rPr>
          <w:color w:val="404040" w:themeColor="text1" w:themeTint="BF"/>
          <w:highlight w:val="lightGray"/>
        </w:rPr>
        <w:t>X</w:t>
      </w:r>
      <w:r w:rsidRPr="00545D73">
        <w:rPr>
          <w:color w:val="404040" w:themeColor="text1" w:themeTint="BF"/>
        </w:rPr>
        <w:t xml:space="preserve">, </w:t>
      </w:r>
      <w:r w:rsidRPr="00545D73">
        <w:rPr>
          <w:color w:val="404040" w:themeColor="text1" w:themeTint="BF"/>
          <w:highlight w:val="lightGray"/>
        </w:rPr>
        <w:t xml:space="preserve">address </w:t>
      </w:r>
      <w:r w:rsidRPr="00545D73">
        <w:rPr>
          <w:color w:val="404040" w:themeColor="text1" w:themeTint="BF"/>
        </w:rPr>
        <w:t>for the contract:</w:t>
      </w:r>
    </w:p>
    <w:p w14:paraId="5FDA96D9" w14:textId="77777777" w:rsidR="008D7564" w:rsidRPr="00545D73" w:rsidRDefault="008D7564" w:rsidP="008D7564">
      <w:pPr>
        <w:spacing w:before="240"/>
        <w:jc w:val="both"/>
        <w:rPr>
          <w:color w:val="404040" w:themeColor="text1" w:themeTint="BF"/>
        </w:rPr>
      </w:pPr>
      <w:r w:rsidRPr="00545D73">
        <w:rPr>
          <w:color w:val="404040" w:themeColor="text1" w:themeTint="BF"/>
        </w:rPr>
        <w:t>“</w:t>
      </w:r>
      <w:r w:rsidRPr="00545D73">
        <w:rPr>
          <w:color w:val="404040" w:themeColor="text1" w:themeTint="BF"/>
          <w:highlight w:val="yellow"/>
        </w:rPr>
        <w:t>X</w:t>
      </w:r>
      <w:r w:rsidRPr="00545D73">
        <w:rPr>
          <w:color w:val="404040" w:themeColor="text1" w:themeTint="BF"/>
        </w:rPr>
        <w:t xml:space="preserve">, tender documents Enabel </w:t>
      </w:r>
      <w:r w:rsidRPr="00545D73">
        <w:rPr>
          <w:color w:val="404040" w:themeColor="text1" w:themeTint="BF"/>
          <w:highlight w:val="yellow"/>
        </w:rPr>
        <w:t>&lt;</w:t>
      </w:r>
      <w:r w:rsidRPr="00545D73">
        <w:rPr>
          <w:color w:val="404040" w:themeColor="text1" w:themeTint="BF"/>
        </w:rPr>
        <w:t xml:space="preserve"> UGA</w:t>
      </w:r>
      <w:r w:rsidRPr="00545D73">
        <w:rPr>
          <w:color w:val="404040" w:themeColor="text1" w:themeTint="BF"/>
          <w:highlight w:val="yellow"/>
        </w:rPr>
        <w:t>X</w:t>
      </w:r>
      <w:r w:rsidRPr="00545D73">
        <w:rPr>
          <w:color w:val="404040" w:themeColor="text1" w:themeTint="BF"/>
        </w:rPr>
        <w:t xml:space="preserve">, lot </w:t>
      </w:r>
      <w:r w:rsidRPr="00545D73">
        <w:rPr>
          <w:color w:val="404040" w:themeColor="text1" w:themeTint="BF"/>
          <w:highlight w:val="yellow"/>
        </w:rPr>
        <w:t>X</w:t>
      </w:r>
      <w:r w:rsidRPr="00545D73">
        <w:rPr>
          <w:color w:val="404040" w:themeColor="text1" w:themeTint="BF"/>
        </w:rPr>
        <w:t>” (the “Contract”).</w:t>
      </w:r>
    </w:p>
    <w:p w14:paraId="5FD9DCAB" w14:textId="77777777" w:rsidR="008D7564" w:rsidRPr="00545D73" w:rsidRDefault="008D7564" w:rsidP="008D7564">
      <w:pPr>
        <w:spacing w:before="240"/>
        <w:jc w:val="both"/>
        <w:rPr>
          <w:color w:val="404040" w:themeColor="text1" w:themeTint="BF"/>
        </w:rPr>
      </w:pPr>
      <w:r w:rsidRPr="00545D73">
        <w:rPr>
          <w:color w:val="404040" w:themeColor="text1" w:themeTint="BF"/>
        </w:rPr>
        <w:t xml:space="preserve">Consequently, the Bank commits, under condition of the beneficiary waiving any right to contest or divide liability, to pay up to the maximum amount, any amount which </w:t>
      </w:r>
      <w:r w:rsidRPr="00545D73">
        <w:rPr>
          <w:color w:val="404040" w:themeColor="text1" w:themeTint="BF"/>
          <w:highlight w:val="lightGray"/>
        </w:rPr>
        <w:t>X</w:t>
      </w:r>
      <w:r w:rsidRPr="00545D73">
        <w:rPr>
          <w:color w:val="404040" w:themeColor="text1" w:themeTint="BF"/>
        </w:rPr>
        <w:t xml:space="preserve"> may owe to Enabel in case </w:t>
      </w:r>
      <w:r w:rsidRPr="00545D73">
        <w:rPr>
          <w:color w:val="404040" w:themeColor="text1" w:themeTint="BF"/>
          <w:highlight w:val="lightGray"/>
        </w:rPr>
        <w:t>X</w:t>
      </w:r>
      <w:r w:rsidRPr="00545D73">
        <w:rPr>
          <w:color w:val="404040" w:themeColor="text1" w:themeTint="BF"/>
        </w:rPr>
        <w:t xml:space="preserve"> defaults on the performance of the “Contract”.</w:t>
      </w:r>
    </w:p>
    <w:p w14:paraId="43F38428" w14:textId="77777777" w:rsidR="008D7564" w:rsidRPr="00545D73" w:rsidRDefault="008D7564" w:rsidP="008D7564">
      <w:pPr>
        <w:spacing w:before="240"/>
        <w:jc w:val="both"/>
        <w:rPr>
          <w:color w:val="404040" w:themeColor="text1" w:themeTint="BF"/>
        </w:rPr>
      </w:pPr>
      <w:r w:rsidRPr="00545D73">
        <w:rPr>
          <w:color w:val="404040" w:themeColor="text1" w:themeTint="BF"/>
        </w:rPr>
        <w:t xml:space="preserve">This performance bond shall be released in accordance with the provisions of the tender documents Enabel </w:t>
      </w:r>
      <w:r w:rsidRPr="00545D73">
        <w:rPr>
          <w:color w:val="404040" w:themeColor="text1" w:themeTint="BF"/>
          <w:highlight w:val="yellow"/>
        </w:rPr>
        <w:t>&lt;</w:t>
      </w:r>
      <w:r w:rsidRPr="00545D73">
        <w:rPr>
          <w:color w:val="404040" w:themeColor="text1" w:themeTint="BF"/>
        </w:rPr>
        <w:t xml:space="preserve"> UGA</w:t>
      </w:r>
      <w:r w:rsidRPr="00545D73">
        <w:rPr>
          <w:color w:val="404040" w:themeColor="text1" w:themeTint="BF"/>
          <w:highlight w:val="yellow"/>
        </w:rPr>
        <w:t>X</w:t>
      </w:r>
      <w:r w:rsidRPr="00545D73">
        <w:rPr>
          <w:color w:val="404040" w:themeColor="text1" w:themeTint="BF"/>
        </w:rPr>
        <w:t xml:space="preserve"> and of Art. 25-33 of the Royal Decree of 22 June 2017, and at the latest at the expiry of 18 months after the provisional acceptance of the Contract.</w:t>
      </w:r>
    </w:p>
    <w:p w14:paraId="7021CBEB" w14:textId="0036CD13" w:rsidR="008D7564" w:rsidRPr="00545D73" w:rsidRDefault="008D7564" w:rsidP="008D7564">
      <w:pPr>
        <w:spacing w:before="240"/>
        <w:jc w:val="both"/>
        <w:rPr>
          <w:color w:val="404040" w:themeColor="text1" w:themeTint="BF"/>
        </w:rPr>
      </w:pPr>
      <w:r w:rsidRPr="00545D73">
        <w:rPr>
          <w:color w:val="404040" w:themeColor="text1" w:themeTint="BF"/>
        </w:rPr>
        <w:t xml:space="preserve">Any appeal made to this performance bond must be addressed by registered mail to the Bank </w:t>
      </w:r>
      <w:r w:rsidRPr="00545D73">
        <w:rPr>
          <w:color w:val="404040" w:themeColor="text1" w:themeTint="BF"/>
          <w:highlight w:val="lightGray"/>
        </w:rPr>
        <w:t>X</w:t>
      </w:r>
      <w:r w:rsidRPr="00545D73">
        <w:rPr>
          <w:color w:val="404040" w:themeColor="text1" w:themeTint="BF"/>
        </w:rPr>
        <w:t xml:space="preserve">, </w:t>
      </w:r>
      <w:r w:rsidRPr="00545D73">
        <w:rPr>
          <w:color w:val="404040" w:themeColor="text1" w:themeTint="BF"/>
          <w:highlight w:val="lightGray"/>
        </w:rPr>
        <w:t>address</w:t>
      </w:r>
      <w:r w:rsidRPr="00545D73">
        <w:rPr>
          <w:color w:val="404040" w:themeColor="text1" w:themeTint="BF"/>
        </w:rPr>
        <w:t xml:space="preserve">, </w:t>
      </w:r>
      <w:r w:rsidR="00E6181C" w:rsidRPr="00545D73">
        <w:rPr>
          <w:color w:val="404040" w:themeColor="text1" w:themeTint="BF"/>
        </w:rPr>
        <w:t>with mention of the reference of the procurement procedure.</w:t>
      </w:r>
      <w:r w:rsidRPr="00545D73">
        <w:rPr>
          <w:color w:val="404040" w:themeColor="text1" w:themeTint="BF"/>
        </w:rPr>
        <w:t>.</w:t>
      </w:r>
    </w:p>
    <w:p w14:paraId="5B98EAF5" w14:textId="77777777" w:rsidR="008D7564" w:rsidRPr="00545D73" w:rsidRDefault="008D7564" w:rsidP="008D7564">
      <w:pPr>
        <w:spacing w:before="240"/>
        <w:jc w:val="both"/>
        <w:rPr>
          <w:color w:val="404040" w:themeColor="text1" w:themeTint="BF"/>
        </w:rPr>
      </w:pPr>
      <w:r w:rsidRPr="00545D73">
        <w:rPr>
          <w:color w:val="404040" w:themeColor="text1" w:themeTint="BF"/>
        </w:rPr>
        <w:t>Any payment made from this performance bond will ipso jure reduce the amount secured by the Bank.</w:t>
      </w:r>
    </w:p>
    <w:p w14:paraId="147AAB1F" w14:textId="77777777" w:rsidR="008D7564" w:rsidRPr="00545D73" w:rsidRDefault="008D7564" w:rsidP="008D7564">
      <w:pPr>
        <w:spacing w:before="240"/>
        <w:jc w:val="both"/>
        <w:rPr>
          <w:color w:val="404040" w:themeColor="text1" w:themeTint="BF"/>
        </w:rPr>
      </w:pPr>
      <w:r w:rsidRPr="00545D73">
        <w:rPr>
          <w:color w:val="404040" w:themeColor="text1" w:themeTint="BF"/>
        </w:rPr>
        <w:t>The performance bond is governed by the Belgian Law and only Belgian courts are competent in case of litigation.</w:t>
      </w:r>
    </w:p>
    <w:p w14:paraId="4103903D" w14:textId="77777777" w:rsidR="008D7564" w:rsidRPr="00545D73" w:rsidRDefault="008D7564" w:rsidP="008D7564">
      <w:pPr>
        <w:spacing w:before="240"/>
        <w:jc w:val="both"/>
        <w:rPr>
          <w:color w:val="404040" w:themeColor="text1" w:themeTint="BF"/>
        </w:rPr>
      </w:pPr>
      <w:r w:rsidRPr="00545D73">
        <w:rPr>
          <w:color w:val="404040" w:themeColor="text1" w:themeTint="BF"/>
        </w:rPr>
        <w:t xml:space="preserve">Done in </w:t>
      </w:r>
      <w:r w:rsidRPr="00545D73">
        <w:rPr>
          <w:color w:val="404040" w:themeColor="text1" w:themeTint="BF"/>
          <w:highlight w:val="lightGray"/>
        </w:rPr>
        <w:t>X</w:t>
      </w:r>
      <w:r w:rsidRPr="00545D73">
        <w:rPr>
          <w:color w:val="404040" w:themeColor="text1" w:themeTint="BF"/>
        </w:rPr>
        <w:tab/>
      </w:r>
      <w:r w:rsidRPr="00545D73">
        <w:rPr>
          <w:color w:val="404040" w:themeColor="text1" w:themeTint="BF"/>
        </w:rPr>
        <w:tab/>
        <w:t xml:space="preserve">on </w:t>
      </w:r>
      <w:r w:rsidRPr="00545D73">
        <w:rPr>
          <w:color w:val="404040" w:themeColor="text1" w:themeTint="BF"/>
          <w:highlight w:val="lightGray"/>
        </w:rPr>
        <w:t>X</w:t>
      </w:r>
      <w:r w:rsidRPr="00545D73">
        <w:rPr>
          <w:color w:val="404040" w:themeColor="text1" w:themeTint="BF"/>
        </w:rPr>
        <w:t xml:space="preserve">           Signature:                       Name:</w:t>
      </w:r>
    </w:p>
    <w:p w14:paraId="34CF9930" w14:textId="77A7009A" w:rsidR="008D7564" w:rsidRPr="00545D73" w:rsidRDefault="008D7564" w:rsidP="2A74B311">
      <w:pPr>
        <w:rPr>
          <w:b/>
          <w:bCs/>
          <w:color w:val="404040" w:themeColor="text1" w:themeTint="BF"/>
        </w:rPr>
      </w:pPr>
    </w:p>
    <w:p w14:paraId="62ECA9EB" w14:textId="7EE7FFE5" w:rsidR="2A74B311" w:rsidRDefault="2A74B311">
      <w:r>
        <w:br w:type="page"/>
      </w:r>
    </w:p>
    <w:p w14:paraId="05F75BC2" w14:textId="34C4D24C" w:rsidR="00923DE9" w:rsidRDefault="00923DE9" w:rsidP="00923DE9"/>
    <w:p w14:paraId="5E241045" w14:textId="0BB199DF" w:rsidR="00923DE9" w:rsidRPr="00604D8F" w:rsidRDefault="00604D8F" w:rsidP="00BE1BDD">
      <w:pPr>
        <w:pStyle w:val="Heading2"/>
      </w:pPr>
      <w:bookmarkStart w:id="114" w:name="_Toc182823313"/>
      <w:r>
        <w:t>6</w:t>
      </w:r>
      <w:r w:rsidR="00923DE9" w:rsidRPr="00BE1BDD">
        <w:rPr>
          <w:lang w:val="en-US"/>
        </w:rPr>
        <w:t xml:space="preserve">.3 </w:t>
      </w:r>
      <w:r>
        <w:t>Procedural</w:t>
      </w:r>
      <w:r w:rsidR="00923DE9" w:rsidRPr="00BE1BDD">
        <w:rPr>
          <w:lang w:val="en-US"/>
        </w:rPr>
        <w:t xml:space="preserve"> Documents</w:t>
      </w:r>
      <w:r>
        <w:t xml:space="preserve"> – Tender Forms</w:t>
      </w:r>
      <w:bookmarkEnd w:id="114"/>
    </w:p>
    <w:p w14:paraId="5717079D" w14:textId="44A9ABE1" w:rsidR="008D7564" w:rsidRPr="00E957B9" w:rsidRDefault="00604D8F" w:rsidP="00BE1BDD">
      <w:pPr>
        <w:pStyle w:val="Heading3"/>
      </w:pPr>
      <w:bookmarkStart w:id="115" w:name="_Toc182823314"/>
      <w:r>
        <w:t>6</w:t>
      </w:r>
      <w:r w:rsidR="008D7564" w:rsidRPr="00E957B9">
        <w:t xml:space="preserve">.3.1 </w:t>
      </w:r>
      <w:r w:rsidR="00E957B9" w:rsidRPr="00E957B9">
        <w:t>ADMINISTRATIVE PROPOSAL</w:t>
      </w:r>
      <w:bookmarkEnd w:id="115"/>
    </w:p>
    <w:p w14:paraId="3B38BDB3" w14:textId="4C7C44E5" w:rsidR="00254632" w:rsidRPr="00545D73" w:rsidRDefault="00EB67AF" w:rsidP="00BA15BC">
      <w:pPr>
        <w:rPr>
          <w:b/>
          <w:bCs/>
          <w:color w:val="404040" w:themeColor="text1" w:themeTint="BF"/>
        </w:rPr>
      </w:pPr>
      <w:r w:rsidRPr="00545D73">
        <w:rPr>
          <w:b/>
          <w:bCs/>
          <w:color w:val="404040" w:themeColor="text1" w:themeTint="BF"/>
        </w:rPr>
        <w:t xml:space="preserve">Identification forms  </w:t>
      </w:r>
    </w:p>
    <w:p w14:paraId="79177720" w14:textId="6248A28E" w:rsidR="009072D5" w:rsidRPr="00545D73" w:rsidRDefault="00EB67AF" w:rsidP="00AA0D61">
      <w:pPr>
        <w:rPr>
          <w:b/>
          <w:bCs/>
          <w:color w:val="404040" w:themeColor="text1" w:themeTint="BF"/>
        </w:rPr>
      </w:pPr>
      <w:r w:rsidRPr="00545D73">
        <w:rPr>
          <w:b/>
          <w:bCs/>
          <w:color w:val="404040" w:themeColor="text1" w:themeTint="BF"/>
        </w:rPr>
        <w:t xml:space="preserve">Natural person </w:t>
      </w:r>
    </w:p>
    <w:tbl>
      <w:tblPr>
        <w:tblW w:w="9469" w:type="dxa"/>
        <w:tblInd w:w="5" w:type="dxa"/>
        <w:tblCellMar>
          <w:top w:w="34" w:type="dxa"/>
          <w:left w:w="110" w:type="dxa"/>
          <w:right w:w="115" w:type="dxa"/>
        </w:tblCellMar>
        <w:tblLook w:val="04A0" w:firstRow="1" w:lastRow="0" w:firstColumn="1" w:lastColumn="0" w:noHBand="0" w:noVBand="1"/>
      </w:tblPr>
      <w:tblGrid>
        <w:gridCol w:w="2546"/>
        <w:gridCol w:w="6923"/>
      </w:tblGrid>
      <w:tr w:rsidR="009072D5" w:rsidRPr="00BA15BC" w14:paraId="620041B6" w14:textId="77777777">
        <w:trPr>
          <w:trHeight w:val="7072"/>
        </w:trPr>
        <w:tc>
          <w:tcPr>
            <w:tcW w:w="9469" w:type="dxa"/>
            <w:gridSpan w:val="2"/>
            <w:tcBorders>
              <w:top w:val="single" w:sz="4" w:space="0" w:color="000000"/>
              <w:left w:val="single" w:sz="4" w:space="0" w:color="000000"/>
              <w:bottom w:val="single" w:sz="4" w:space="0" w:color="000000"/>
              <w:right w:val="single" w:sz="4" w:space="0" w:color="000000"/>
            </w:tcBorders>
          </w:tcPr>
          <w:p w14:paraId="1441ECC1" w14:textId="77777777" w:rsidR="009072D5" w:rsidRPr="00BA15BC" w:rsidRDefault="00EB67AF">
            <w:pPr>
              <w:spacing w:after="174"/>
              <w:rPr>
                <w:rFonts w:asciiTheme="minorHAnsi" w:hAnsiTheme="minorHAnsi" w:cstheme="minorHAnsi"/>
              </w:rPr>
            </w:pPr>
            <w:r w:rsidRPr="00BA15BC">
              <w:rPr>
                <w:rFonts w:asciiTheme="minorHAnsi" w:eastAsia="Georgia" w:hAnsiTheme="minorHAnsi" w:cstheme="minorHAnsi"/>
                <w:b/>
                <w:color w:val="585756"/>
              </w:rPr>
              <w:t xml:space="preserve">I. PERSONAL DATA </w:t>
            </w:r>
          </w:p>
          <w:p w14:paraId="402471C5" w14:textId="77777777" w:rsidR="009072D5" w:rsidRPr="00BA15BC" w:rsidRDefault="00EB67AF">
            <w:pPr>
              <w:spacing w:after="214"/>
              <w:rPr>
                <w:rFonts w:asciiTheme="minorHAnsi" w:hAnsiTheme="minorHAnsi" w:cstheme="minorHAnsi"/>
              </w:rPr>
            </w:pPr>
            <w:r w:rsidRPr="00BA15BC">
              <w:rPr>
                <w:rFonts w:asciiTheme="minorHAnsi" w:eastAsia="Georgia" w:hAnsiTheme="minorHAnsi" w:cstheme="minorHAnsi"/>
                <w:b/>
                <w:color w:val="585756"/>
              </w:rPr>
              <w:t>FAMILY NAME(S)</w:t>
            </w:r>
            <w:r w:rsidRPr="00BA15BC">
              <w:rPr>
                <w:rFonts w:asciiTheme="minorHAnsi" w:eastAsia="Cambria Math" w:hAnsiTheme="minorHAnsi" w:cstheme="minorHAnsi"/>
                <w:color w:val="585756"/>
              </w:rPr>
              <w:t>①</w:t>
            </w:r>
            <w:r w:rsidRPr="00BA15BC">
              <w:rPr>
                <w:rFonts w:asciiTheme="minorHAnsi" w:eastAsia="Georgia" w:hAnsiTheme="minorHAnsi" w:cstheme="minorHAnsi"/>
                <w:color w:val="585756"/>
              </w:rPr>
              <w:t xml:space="preserve"> </w:t>
            </w:r>
          </w:p>
          <w:p w14:paraId="512D5B3F" w14:textId="77777777" w:rsidR="009072D5" w:rsidRPr="00BA15BC" w:rsidRDefault="00EB67AF">
            <w:pPr>
              <w:spacing w:after="211"/>
              <w:rPr>
                <w:rFonts w:asciiTheme="minorHAnsi" w:hAnsiTheme="minorHAnsi" w:cstheme="minorHAnsi"/>
              </w:rPr>
            </w:pPr>
            <w:r w:rsidRPr="00BA15BC">
              <w:rPr>
                <w:rFonts w:asciiTheme="minorHAnsi" w:eastAsia="Georgia" w:hAnsiTheme="minorHAnsi" w:cstheme="minorHAnsi"/>
                <w:b/>
                <w:color w:val="585756"/>
              </w:rPr>
              <w:t>FIRST NAME(S)</w:t>
            </w:r>
            <w:r w:rsidRPr="00BA15BC">
              <w:rPr>
                <w:rFonts w:asciiTheme="minorHAnsi" w:eastAsia="Cambria Math" w:hAnsiTheme="minorHAnsi" w:cstheme="minorHAnsi"/>
                <w:color w:val="585756"/>
              </w:rPr>
              <w:t>①</w:t>
            </w:r>
            <w:r w:rsidRPr="00BA15BC">
              <w:rPr>
                <w:rFonts w:asciiTheme="minorHAnsi" w:eastAsia="Georgia" w:hAnsiTheme="minorHAnsi" w:cstheme="minorHAnsi"/>
                <w:b/>
                <w:color w:val="585756"/>
              </w:rPr>
              <w:t xml:space="preserve"> </w:t>
            </w:r>
          </w:p>
          <w:p w14:paraId="54126111" w14:textId="77777777" w:rsidR="009072D5" w:rsidRPr="00BA15BC" w:rsidRDefault="00EB67AF">
            <w:pPr>
              <w:spacing w:after="221"/>
              <w:rPr>
                <w:rFonts w:asciiTheme="minorHAnsi" w:hAnsiTheme="minorHAnsi" w:cstheme="minorHAnsi"/>
              </w:rPr>
            </w:pPr>
            <w:r w:rsidRPr="00BA15BC">
              <w:rPr>
                <w:rFonts w:asciiTheme="minorHAnsi" w:eastAsia="Georgia" w:hAnsiTheme="minorHAnsi" w:cstheme="minorHAnsi"/>
                <w:b/>
                <w:color w:val="585756"/>
              </w:rPr>
              <w:t xml:space="preserve">DATE OF BIRTH </w:t>
            </w:r>
          </w:p>
          <w:p w14:paraId="6022B991" w14:textId="77777777" w:rsidR="009072D5" w:rsidRPr="00BA15BC" w:rsidRDefault="00EB67AF">
            <w:pPr>
              <w:tabs>
                <w:tab w:val="center" w:pos="1231"/>
                <w:tab w:val="center" w:pos="1805"/>
                <w:tab w:val="center" w:pos="2505"/>
              </w:tabs>
              <w:spacing w:after="226"/>
              <w:rPr>
                <w:rFonts w:asciiTheme="minorHAnsi" w:hAnsiTheme="minorHAnsi" w:cstheme="minorHAnsi"/>
              </w:rPr>
            </w:pPr>
            <w:r w:rsidRPr="00BA15BC">
              <w:rPr>
                <w:rFonts w:asciiTheme="minorHAnsi" w:eastAsia="Georgia" w:hAnsiTheme="minorHAnsi" w:cstheme="minorHAnsi"/>
                <w:color w:val="585756"/>
              </w:rPr>
              <w:t xml:space="preserve"> </w:t>
            </w:r>
            <w:r w:rsidRPr="00BA15BC">
              <w:rPr>
                <w:rFonts w:asciiTheme="minorHAnsi" w:eastAsia="Georgia" w:hAnsiTheme="minorHAnsi" w:cstheme="minorHAnsi"/>
                <w:color w:val="585756"/>
              </w:rPr>
              <w:tab/>
            </w:r>
            <w:r w:rsidRPr="00BA15BC">
              <w:rPr>
                <w:rFonts w:asciiTheme="minorHAnsi" w:eastAsia="Georgia" w:hAnsiTheme="minorHAnsi" w:cstheme="minorHAnsi"/>
                <w:b/>
                <w:color w:val="585756"/>
              </w:rPr>
              <w:t xml:space="preserve">JJ </w:t>
            </w:r>
            <w:r w:rsidRPr="00BA15BC">
              <w:rPr>
                <w:rFonts w:asciiTheme="minorHAnsi" w:eastAsia="Georgia" w:hAnsiTheme="minorHAnsi" w:cstheme="minorHAnsi"/>
                <w:b/>
                <w:color w:val="585756"/>
              </w:rPr>
              <w:tab/>
              <w:t xml:space="preserve">    MM </w:t>
            </w:r>
            <w:r w:rsidRPr="00BA15BC">
              <w:rPr>
                <w:rFonts w:asciiTheme="minorHAnsi" w:eastAsia="Georgia" w:hAnsiTheme="minorHAnsi" w:cstheme="minorHAnsi"/>
                <w:b/>
                <w:color w:val="585756"/>
              </w:rPr>
              <w:tab/>
              <w:t>YYYY</w:t>
            </w:r>
            <w:r w:rsidRPr="00BA15BC">
              <w:rPr>
                <w:rFonts w:asciiTheme="minorHAnsi" w:eastAsia="Georgia" w:hAnsiTheme="minorHAnsi" w:cstheme="minorHAnsi"/>
                <w:color w:val="585756"/>
              </w:rPr>
              <w:t xml:space="preserve"> </w:t>
            </w:r>
          </w:p>
          <w:p w14:paraId="2F35DB33" w14:textId="77777777" w:rsidR="009072D5" w:rsidRPr="00BA15BC" w:rsidRDefault="00EB67AF">
            <w:pPr>
              <w:tabs>
                <w:tab w:val="center" w:pos="2126"/>
                <w:tab w:val="center" w:pos="3713"/>
              </w:tabs>
              <w:spacing w:after="16"/>
              <w:rPr>
                <w:rFonts w:asciiTheme="minorHAnsi" w:hAnsiTheme="minorHAnsi" w:cstheme="minorHAnsi"/>
              </w:rPr>
            </w:pPr>
            <w:r w:rsidRPr="00BA15BC">
              <w:rPr>
                <w:rFonts w:asciiTheme="minorHAnsi" w:eastAsia="Georgia" w:hAnsiTheme="minorHAnsi" w:cstheme="minorHAnsi"/>
                <w:b/>
                <w:color w:val="585756"/>
              </w:rPr>
              <w:t xml:space="preserve">PLACE OF BIRTH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COUNTRY OF BIRTH </w:t>
            </w:r>
          </w:p>
          <w:p w14:paraId="4027001B" w14:textId="77777777" w:rsidR="009072D5" w:rsidRPr="00BA15BC" w:rsidRDefault="00EB67AF">
            <w:pPr>
              <w:spacing w:after="207"/>
              <w:rPr>
                <w:rFonts w:asciiTheme="minorHAnsi" w:hAnsiTheme="minorHAnsi" w:cstheme="minorHAnsi"/>
              </w:rPr>
            </w:pPr>
            <w:r w:rsidRPr="00BA15BC">
              <w:rPr>
                <w:rFonts w:asciiTheme="minorHAnsi" w:eastAsia="Georgia" w:hAnsiTheme="minorHAnsi" w:cstheme="minorHAnsi"/>
                <w:b/>
                <w:color w:val="585756"/>
              </w:rPr>
              <w:t>(CITY, VILLAGE)</w:t>
            </w:r>
            <w:r w:rsidRPr="00BA15BC">
              <w:rPr>
                <w:rFonts w:asciiTheme="minorHAnsi" w:eastAsia="Georgia" w:hAnsiTheme="minorHAnsi" w:cstheme="minorHAnsi"/>
                <w:color w:val="585756"/>
              </w:rPr>
              <w:t xml:space="preserve"> </w:t>
            </w:r>
          </w:p>
          <w:p w14:paraId="333BD7B6" w14:textId="77777777" w:rsidR="009072D5" w:rsidRPr="00BA15BC" w:rsidRDefault="00EB67AF">
            <w:pPr>
              <w:spacing w:after="221"/>
              <w:rPr>
                <w:rFonts w:asciiTheme="minorHAnsi" w:hAnsiTheme="minorHAnsi" w:cstheme="minorHAnsi"/>
              </w:rPr>
            </w:pPr>
            <w:r w:rsidRPr="00BA15BC">
              <w:rPr>
                <w:rFonts w:asciiTheme="minorHAnsi" w:eastAsia="Georgia" w:hAnsiTheme="minorHAnsi" w:cstheme="minorHAnsi"/>
                <w:b/>
                <w:color w:val="585756"/>
              </w:rPr>
              <w:t xml:space="preserve">TYPE OF IDENTITY DOCUMENT </w:t>
            </w:r>
          </w:p>
          <w:p w14:paraId="19CF3B09" w14:textId="77777777" w:rsidR="009072D5" w:rsidRPr="00BA15BC" w:rsidRDefault="00EB67AF">
            <w:pPr>
              <w:tabs>
                <w:tab w:val="center" w:pos="1409"/>
                <w:tab w:val="center" w:pos="3291"/>
                <w:tab w:val="center" w:pos="5151"/>
                <w:tab w:val="center" w:pos="6784"/>
              </w:tabs>
              <w:spacing w:after="215"/>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IDENTITY CARD  </w:t>
            </w:r>
            <w:r w:rsidRPr="00BA15BC">
              <w:rPr>
                <w:rFonts w:asciiTheme="minorHAnsi" w:eastAsia="Georgia" w:hAnsiTheme="minorHAnsi" w:cstheme="minorHAnsi"/>
                <w:b/>
                <w:color w:val="585756"/>
              </w:rPr>
              <w:tab/>
              <w:t xml:space="preserve">PASSPORT </w:t>
            </w:r>
            <w:r w:rsidRPr="00BA15BC">
              <w:rPr>
                <w:rFonts w:asciiTheme="minorHAnsi" w:eastAsia="Georgia" w:hAnsiTheme="minorHAnsi" w:cstheme="minorHAnsi"/>
                <w:b/>
                <w:color w:val="585756"/>
              </w:rPr>
              <w:tab/>
              <w:t>DRIVING LICENCE</w:t>
            </w:r>
            <w:r w:rsidRPr="00BA15BC">
              <w:rPr>
                <w:rFonts w:asciiTheme="minorHAnsi" w:eastAsia="Cambria Math" w:hAnsiTheme="minorHAnsi" w:cstheme="minorHAnsi"/>
                <w:color w:val="585756"/>
              </w:rPr>
              <w:t>②</w:t>
            </w: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OTHER</w:t>
            </w:r>
            <w:r w:rsidRPr="00BA15BC">
              <w:rPr>
                <w:rFonts w:asciiTheme="minorHAnsi" w:eastAsia="Cambria Math" w:hAnsiTheme="minorHAnsi" w:cstheme="minorHAnsi"/>
                <w:color w:val="585756"/>
              </w:rPr>
              <w:t>③</w:t>
            </w:r>
            <w:r w:rsidRPr="00BA15BC">
              <w:rPr>
                <w:rFonts w:asciiTheme="minorHAnsi" w:eastAsia="Georgia" w:hAnsiTheme="minorHAnsi" w:cstheme="minorHAnsi"/>
                <w:b/>
                <w:color w:val="585756"/>
              </w:rPr>
              <w:t xml:space="preserve"> </w:t>
            </w:r>
          </w:p>
          <w:p w14:paraId="3E187A8C" w14:textId="77777777" w:rsidR="009072D5" w:rsidRPr="00BA15BC" w:rsidRDefault="00EB67AF">
            <w:pPr>
              <w:spacing w:after="212"/>
              <w:rPr>
                <w:rFonts w:asciiTheme="minorHAnsi" w:hAnsiTheme="minorHAnsi" w:cstheme="minorHAnsi"/>
              </w:rPr>
            </w:pPr>
            <w:r w:rsidRPr="00BA15BC">
              <w:rPr>
                <w:rFonts w:asciiTheme="minorHAnsi" w:eastAsia="Georgia" w:hAnsiTheme="minorHAnsi" w:cstheme="minorHAnsi"/>
                <w:b/>
                <w:color w:val="585756"/>
              </w:rPr>
              <w:t>ISSUING COUNTRY</w:t>
            </w:r>
            <w:r w:rsidRPr="00BA15BC">
              <w:rPr>
                <w:rFonts w:asciiTheme="minorHAnsi" w:eastAsia="Georgia" w:hAnsiTheme="minorHAnsi" w:cstheme="minorHAnsi"/>
                <w:color w:val="585756"/>
              </w:rPr>
              <w:t xml:space="preserve"> </w:t>
            </w:r>
          </w:p>
          <w:p w14:paraId="4C222221" w14:textId="77777777" w:rsidR="009072D5" w:rsidRPr="00BA15BC" w:rsidRDefault="00EB67AF">
            <w:pPr>
              <w:spacing w:after="215"/>
              <w:rPr>
                <w:rFonts w:asciiTheme="minorHAnsi" w:hAnsiTheme="minorHAnsi" w:cstheme="minorHAnsi"/>
              </w:rPr>
            </w:pPr>
            <w:r w:rsidRPr="00BA15BC">
              <w:rPr>
                <w:rFonts w:asciiTheme="minorHAnsi" w:eastAsia="Georgia" w:hAnsiTheme="minorHAnsi" w:cstheme="minorHAnsi"/>
                <w:b/>
                <w:color w:val="585756"/>
              </w:rPr>
              <w:t>IDENTITY DOCUMENT NUMBER</w:t>
            </w:r>
            <w:r w:rsidRPr="00BA15BC">
              <w:rPr>
                <w:rFonts w:asciiTheme="minorHAnsi" w:eastAsia="Georgia" w:hAnsiTheme="minorHAnsi" w:cstheme="minorHAnsi"/>
                <w:color w:val="585756"/>
              </w:rPr>
              <w:t xml:space="preserve"> </w:t>
            </w:r>
          </w:p>
          <w:p w14:paraId="54841A96" w14:textId="77777777" w:rsidR="009072D5" w:rsidRPr="00BA15BC" w:rsidRDefault="00EB67AF">
            <w:pPr>
              <w:spacing w:after="211"/>
              <w:rPr>
                <w:rFonts w:asciiTheme="minorHAnsi" w:hAnsiTheme="minorHAnsi" w:cstheme="minorHAnsi"/>
              </w:rPr>
            </w:pPr>
            <w:r w:rsidRPr="00BA15BC">
              <w:rPr>
                <w:rFonts w:asciiTheme="minorHAnsi" w:eastAsia="Georgia" w:hAnsiTheme="minorHAnsi" w:cstheme="minorHAnsi"/>
                <w:b/>
                <w:color w:val="585756"/>
              </w:rPr>
              <w:t>PERSONAL IDENTIFICATION NUMBER</w:t>
            </w:r>
            <w:r w:rsidRPr="00BA15BC">
              <w:rPr>
                <w:rFonts w:asciiTheme="minorHAnsi" w:eastAsia="Cambria Math" w:hAnsiTheme="minorHAnsi" w:cstheme="minorHAnsi"/>
                <w:color w:val="585756"/>
              </w:rPr>
              <w:t>④</w:t>
            </w:r>
            <w:r w:rsidRPr="00BA15BC">
              <w:rPr>
                <w:rFonts w:asciiTheme="minorHAnsi" w:eastAsia="Georgia" w:hAnsiTheme="minorHAnsi" w:cstheme="minorHAnsi"/>
                <w:color w:val="585756"/>
              </w:rPr>
              <w:t xml:space="preserve"> </w:t>
            </w:r>
          </w:p>
          <w:p w14:paraId="6AFCDB16" w14:textId="77777777" w:rsidR="009072D5" w:rsidRPr="00BA15BC" w:rsidRDefault="00EB67AF">
            <w:pPr>
              <w:spacing w:after="12"/>
              <w:rPr>
                <w:rFonts w:asciiTheme="minorHAnsi" w:hAnsiTheme="minorHAnsi" w:cstheme="minorHAnsi"/>
              </w:rPr>
            </w:pPr>
            <w:r w:rsidRPr="00BA15BC">
              <w:rPr>
                <w:rFonts w:asciiTheme="minorHAnsi" w:eastAsia="Georgia" w:hAnsiTheme="minorHAnsi" w:cstheme="minorHAnsi"/>
                <w:b/>
                <w:color w:val="585756"/>
              </w:rPr>
              <w:t xml:space="preserve">PERMANENT  </w:t>
            </w:r>
          </w:p>
          <w:p w14:paraId="016DB8BB" w14:textId="77777777" w:rsidR="009072D5" w:rsidRPr="00BA15BC" w:rsidRDefault="00EB67AF">
            <w:pPr>
              <w:spacing w:after="222"/>
              <w:rPr>
                <w:rFonts w:asciiTheme="minorHAnsi" w:hAnsiTheme="minorHAnsi" w:cstheme="minorHAnsi"/>
              </w:rPr>
            </w:pPr>
            <w:r w:rsidRPr="00BA15BC">
              <w:rPr>
                <w:rFonts w:asciiTheme="minorHAnsi" w:eastAsia="Georgia" w:hAnsiTheme="minorHAnsi" w:cstheme="minorHAnsi"/>
                <w:b/>
                <w:color w:val="585756"/>
              </w:rPr>
              <w:t xml:space="preserve">PRIVATE ADRESS </w:t>
            </w:r>
          </w:p>
          <w:p w14:paraId="69549A66" w14:textId="77777777" w:rsidR="009072D5" w:rsidRPr="00BA15BC" w:rsidRDefault="00EB67AF">
            <w:pPr>
              <w:tabs>
                <w:tab w:val="center" w:pos="1416"/>
                <w:tab w:val="center" w:pos="2126"/>
                <w:tab w:val="center" w:pos="3216"/>
                <w:tab w:val="center" w:pos="4252"/>
                <w:tab w:val="center" w:pos="4957"/>
                <w:tab w:val="center" w:pos="5667"/>
                <w:tab w:val="center" w:pos="6578"/>
              </w:tabs>
              <w:spacing w:after="225"/>
              <w:rPr>
                <w:rFonts w:asciiTheme="minorHAnsi" w:hAnsiTheme="minorHAnsi" w:cstheme="minorHAnsi"/>
              </w:rPr>
            </w:pPr>
            <w:r w:rsidRPr="00BA15BC">
              <w:rPr>
                <w:rFonts w:asciiTheme="minorHAnsi" w:eastAsia="Georgia" w:hAnsiTheme="minorHAnsi" w:cstheme="minorHAnsi"/>
                <w:b/>
                <w:color w:val="585756"/>
              </w:rPr>
              <w:t xml:space="preserve">POSTCODE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P.O. BOX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CITY </w:t>
            </w:r>
          </w:p>
          <w:p w14:paraId="6DB42B4C" w14:textId="77777777" w:rsidR="009072D5" w:rsidRPr="00BA15BC" w:rsidRDefault="00EB67AF">
            <w:pPr>
              <w:tabs>
                <w:tab w:val="center" w:pos="1416"/>
                <w:tab w:val="center" w:pos="2126"/>
                <w:tab w:val="center" w:pos="2831"/>
                <w:tab w:val="center" w:pos="3542"/>
                <w:tab w:val="center" w:pos="4252"/>
                <w:tab w:val="center" w:pos="5393"/>
              </w:tabs>
              <w:spacing w:after="215"/>
              <w:rPr>
                <w:rFonts w:asciiTheme="minorHAnsi" w:hAnsiTheme="minorHAnsi" w:cstheme="minorHAnsi"/>
              </w:rPr>
            </w:pPr>
            <w:r w:rsidRPr="00BA15BC">
              <w:rPr>
                <w:rFonts w:asciiTheme="minorHAnsi" w:eastAsia="Georgia" w:hAnsiTheme="minorHAnsi" w:cstheme="minorHAnsi"/>
                <w:b/>
                <w:color w:val="585756"/>
              </w:rPr>
              <w:t xml:space="preserve">REGION </w:t>
            </w:r>
            <w:r w:rsidRPr="00BA15BC">
              <w:rPr>
                <w:rFonts w:asciiTheme="minorHAnsi" w:eastAsia="Cambria Math" w:hAnsiTheme="minorHAnsi" w:cstheme="minorHAnsi"/>
                <w:color w:val="585756"/>
              </w:rPr>
              <w:t>⑤</w:t>
            </w: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t xml:space="preserve">COUNTRY </w:t>
            </w:r>
          </w:p>
          <w:p w14:paraId="33EDEBA9" w14:textId="77777777" w:rsidR="009072D5" w:rsidRPr="00BA15BC" w:rsidRDefault="00EB67AF">
            <w:pPr>
              <w:spacing w:after="227"/>
              <w:rPr>
                <w:rFonts w:asciiTheme="minorHAnsi" w:hAnsiTheme="minorHAnsi" w:cstheme="minorHAnsi"/>
              </w:rPr>
            </w:pPr>
            <w:r w:rsidRPr="00BA15BC">
              <w:rPr>
                <w:rFonts w:asciiTheme="minorHAnsi" w:eastAsia="Georgia" w:hAnsiTheme="minorHAnsi" w:cstheme="minorHAnsi"/>
                <w:b/>
                <w:color w:val="585756"/>
              </w:rPr>
              <w:t xml:space="preserve">PRIVATE PHONE </w:t>
            </w:r>
          </w:p>
          <w:p w14:paraId="49767F58" w14:textId="77777777" w:rsidR="009072D5" w:rsidRPr="00BA15BC" w:rsidRDefault="00EB67AF">
            <w:pPr>
              <w:rPr>
                <w:rFonts w:asciiTheme="minorHAnsi" w:hAnsiTheme="minorHAnsi" w:cstheme="minorHAnsi"/>
              </w:rPr>
            </w:pPr>
            <w:r w:rsidRPr="00BA15BC">
              <w:rPr>
                <w:rFonts w:asciiTheme="minorHAnsi" w:eastAsia="Georgia" w:hAnsiTheme="minorHAnsi" w:cstheme="minorHAnsi"/>
                <w:b/>
                <w:color w:val="585756"/>
              </w:rPr>
              <w:t xml:space="preserve">PRIVATE E-MAIL </w:t>
            </w:r>
          </w:p>
        </w:tc>
      </w:tr>
      <w:tr w:rsidR="009072D5" w:rsidRPr="00BA15BC" w14:paraId="113AF5E6" w14:textId="77777777">
        <w:trPr>
          <w:trHeight w:val="640"/>
        </w:trPr>
        <w:tc>
          <w:tcPr>
            <w:tcW w:w="9469" w:type="dxa"/>
            <w:gridSpan w:val="2"/>
            <w:tcBorders>
              <w:top w:val="single" w:sz="4" w:space="0" w:color="000000"/>
              <w:left w:val="single" w:sz="4" w:space="0" w:color="000000"/>
              <w:bottom w:val="single" w:sz="4" w:space="0" w:color="000000"/>
              <w:right w:val="single" w:sz="4" w:space="0" w:color="000000"/>
            </w:tcBorders>
          </w:tcPr>
          <w:p w14:paraId="3EE5CECA" w14:textId="77777777" w:rsidR="009072D5" w:rsidRPr="00BA15BC" w:rsidRDefault="00EB67AF">
            <w:pPr>
              <w:ind w:left="4622" w:hanging="4622"/>
              <w:rPr>
                <w:rFonts w:asciiTheme="minorHAnsi" w:hAnsiTheme="minorHAnsi" w:cstheme="minorHAnsi"/>
              </w:rPr>
            </w:pPr>
            <w:r w:rsidRPr="00BA15BC">
              <w:rPr>
                <w:rFonts w:asciiTheme="minorHAnsi" w:eastAsia="Georgia" w:hAnsiTheme="minorHAnsi" w:cstheme="minorHAnsi"/>
                <w:b/>
                <w:color w:val="585756"/>
                <w:vertAlign w:val="subscript"/>
              </w:rPr>
              <w:t>II. BUSINESS DATA</w:t>
            </w: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 </w:t>
            </w:r>
            <w:r w:rsidRPr="00BA15BC">
              <w:rPr>
                <w:rFonts w:asciiTheme="minorHAnsi" w:eastAsia="Georgia" w:hAnsiTheme="minorHAnsi" w:cstheme="minorHAnsi"/>
                <w:b/>
                <w:color w:val="585756"/>
              </w:rPr>
              <w:tab/>
            </w:r>
            <w:r w:rsidRPr="00BA15BC">
              <w:rPr>
                <w:rFonts w:asciiTheme="minorHAnsi" w:eastAsia="Georgia" w:hAnsiTheme="minorHAnsi" w:cstheme="minorHAnsi"/>
                <w:color w:val="585756"/>
              </w:rPr>
              <w:t xml:space="preserve">If YES, please provide business data and attach copies of official supporting documents </w:t>
            </w:r>
          </w:p>
        </w:tc>
      </w:tr>
      <w:tr w:rsidR="009072D5" w:rsidRPr="00BA15BC" w14:paraId="294C0B73" w14:textId="77777777">
        <w:trPr>
          <w:trHeight w:val="2406"/>
        </w:trPr>
        <w:tc>
          <w:tcPr>
            <w:tcW w:w="2546" w:type="dxa"/>
            <w:tcBorders>
              <w:top w:val="single" w:sz="4" w:space="0" w:color="000000"/>
              <w:left w:val="single" w:sz="4" w:space="0" w:color="000000"/>
              <w:bottom w:val="single" w:sz="4" w:space="0" w:color="000000"/>
              <w:right w:val="single" w:sz="4" w:space="0" w:color="000000"/>
            </w:tcBorders>
          </w:tcPr>
          <w:p w14:paraId="1DF83C38" w14:textId="22A31DBC" w:rsidR="009072D5" w:rsidRPr="00BA15BC" w:rsidRDefault="00EB67AF">
            <w:pPr>
              <w:spacing w:after="215" w:line="274" w:lineRule="auto"/>
              <w:rPr>
                <w:rFonts w:asciiTheme="minorHAnsi" w:hAnsiTheme="minorHAnsi" w:cstheme="minorHAnsi"/>
              </w:rPr>
            </w:pPr>
            <w:r w:rsidRPr="00BA15BC">
              <w:rPr>
                <w:rFonts w:asciiTheme="minorHAnsi" w:eastAsia="Georgia" w:hAnsiTheme="minorHAnsi" w:cstheme="minorHAnsi"/>
                <w:color w:val="585756"/>
              </w:rPr>
              <w:t xml:space="preserve">Do you run your own business without a separate legal personality (e.g. sole traders, self-employed etc.)   </w:t>
            </w:r>
          </w:p>
          <w:p w14:paraId="572AE4A5" w14:textId="77777777" w:rsidR="009072D5" w:rsidRPr="00BA15BC" w:rsidRDefault="00EB67AF">
            <w:pPr>
              <w:tabs>
                <w:tab w:val="center" w:pos="592"/>
                <w:tab w:val="center" w:pos="1409"/>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YES </w:t>
            </w:r>
            <w:r w:rsidRPr="00BA15BC">
              <w:rPr>
                <w:rFonts w:asciiTheme="minorHAnsi" w:eastAsia="Georgia" w:hAnsiTheme="minorHAnsi" w:cstheme="minorHAnsi"/>
                <w:b/>
                <w:color w:val="585756"/>
              </w:rPr>
              <w:tab/>
              <w:t xml:space="preserve">NO </w:t>
            </w:r>
          </w:p>
        </w:tc>
        <w:tc>
          <w:tcPr>
            <w:tcW w:w="6923" w:type="dxa"/>
            <w:tcBorders>
              <w:top w:val="single" w:sz="4" w:space="0" w:color="000000"/>
              <w:left w:val="single" w:sz="4" w:space="0" w:color="000000"/>
              <w:bottom w:val="single" w:sz="4" w:space="0" w:color="000000"/>
              <w:right w:val="single" w:sz="4" w:space="0" w:color="000000"/>
            </w:tcBorders>
          </w:tcPr>
          <w:p w14:paraId="23925F8A" w14:textId="77777777" w:rsidR="009072D5" w:rsidRPr="00BA15BC" w:rsidRDefault="00EB67AF">
            <w:pPr>
              <w:ind w:left="1231"/>
              <w:jc w:val="center"/>
              <w:rPr>
                <w:rFonts w:asciiTheme="minorHAnsi" w:hAnsiTheme="minorHAnsi" w:cstheme="minorHAnsi"/>
              </w:rPr>
            </w:pPr>
            <w:r w:rsidRPr="00BA15BC">
              <w:rPr>
                <w:rFonts w:asciiTheme="minorHAnsi" w:eastAsia="Georgia" w:hAnsiTheme="minorHAnsi" w:cstheme="minorHAnsi"/>
                <w:b/>
                <w:color w:val="585756"/>
              </w:rPr>
              <w:t xml:space="preserve"> </w:t>
            </w:r>
          </w:p>
          <w:p w14:paraId="4168038E" w14:textId="77777777" w:rsidR="009072D5" w:rsidRPr="00BA15BC" w:rsidRDefault="00EB67AF">
            <w:pPr>
              <w:spacing w:after="120" w:line="275" w:lineRule="auto"/>
              <w:ind w:right="5009"/>
              <w:rPr>
                <w:rFonts w:asciiTheme="minorHAnsi" w:hAnsiTheme="minorHAnsi" w:cstheme="minorHAnsi"/>
              </w:rPr>
            </w:pPr>
            <w:r w:rsidRPr="00BA15BC">
              <w:rPr>
                <w:rFonts w:asciiTheme="minorHAnsi" w:eastAsia="Georgia" w:hAnsiTheme="minorHAnsi" w:cstheme="minorHAnsi"/>
                <w:b/>
                <w:color w:val="585756"/>
              </w:rPr>
              <w:t xml:space="preserve">BUSINESS NAME (if applicable) </w:t>
            </w:r>
          </w:p>
          <w:p w14:paraId="4E5D30EE" w14:textId="77777777" w:rsidR="009072D5" w:rsidRPr="00BA15BC" w:rsidRDefault="00EB67AF">
            <w:pPr>
              <w:spacing w:after="132"/>
              <w:rPr>
                <w:rFonts w:asciiTheme="minorHAnsi" w:hAnsiTheme="minorHAnsi" w:cstheme="minorHAnsi"/>
              </w:rPr>
            </w:pPr>
            <w:r w:rsidRPr="00BA15BC">
              <w:rPr>
                <w:rFonts w:asciiTheme="minorHAnsi" w:eastAsia="Georgia" w:hAnsiTheme="minorHAnsi" w:cstheme="minorHAnsi"/>
                <w:b/>
                <w:color w:val="585756"/>
              </w:rPr>
              <w:t xml:space="preserve">VAT NUMBER </w:t>
            </w:r>
          </w:p>
          <w:p w14:paraId="682B0C33" w14:textId="77777777" w:rsidR="009072D5" w:rsidRPr="00BA15BC" w:rsidRDefault="00EB67AF">
            <w:pPr>
              <w:spacing w:after="132"/>
              <w:rPr>
                <w:rFonts w:asciiTheme="minorHAnsi" w:hAnsiTheme="minorHAnsi" w:cstheme="minorHAnsi"/>
              </w:rPr>
            </w:pPr>
            <w:r w:rsidRPr="00BA15BC">
              <w:rPr>
                <w:rFonts w:asciiTheme="minorHAnsi" w:eastAsia="Georgia" w:hAnsiTheme="minorHAnsi" w:cstheme="minorHAnsi"/>
                <w:b/>
                <w:color w:val="585756"/>
              </w:rPr>
              <w:t xml:space="preserve">REGISTRATION NUMBER </w:t>
            </w:r>
          </w:p>
          <w:p w14:paraId="567FF663" w14:textId="77777777" w:rsidR="009072D5" w:rsidRPr="00BA15BC" w:rsidRDefault="00EB67AF">
            <w:pPr>
              <w:spacing w:after="141"/>
              <w:rPr>
                <w:rFonts w:asciiTheme="minorHAnsi" w:hAnsiTheme="minorHAnsi" w:cstheme="minorHAnsi"/>
              </w:rPr>
            </w:pPr>
            <w:r w:rsidRPr="00BA15BC">
              <w:rPr>
                <w:rFonts w:asciiTheme="minorHAnsi" w:eastAsia="Georgia" w:hAnsiTheme="minorHAnsi" w:cstheme="minorHAnsi"/>
                <w:b/>
                <w:color w:val="585756"/>
              </w:rPr>
              <w:t xml:space="preserve">PLACE OF REGISTRATION </w:t>
            </w:r>
          </w:p>
          <w:p w14:paraId="061C2975" w14:textId="77777777" w:rsidR="009072D5" w:rsidRPr="00BA15BC" w:rsidRDefault="00EB67AF">
            <w:pPr>
              <w:tabs>
                <w:tab w:val="center" w:pos="2477"/>
              </w:tabs>
              <w:spacing w:after="20"/>
              <w:rPr>
                <w:rFonts w:asciiTheme="minorHAnsi" w:hAnsiTheme="minorHAnsi" w:cstheme="minorHAnsi"/>
              </w:rPr>
            </w:pPr>
            <w:r w:rsidRPr="00BA15BC">
              <w:rPr>
                <w:rFonts w:asciiTheme="minorHAnsi" w:eastAsia="Georgia" w:hAnsiTheme="minorHAnsi" w:cstheme="minorHAnsi"/>
                <w:b/>
                <w:color w:val="585756"/>
              </w:rPr>
              <w:lastRenderedPageBreak/>
              <w:t xml:space="preserve"> </w:t>
            </w:r>
            <w:r w:rsidRPr="00BA15BC">
              <w:rPr>
                <w:rFonts w:asciiTheme="minorHAnsi" w:eastAsia="Georgia" w:hAnsiTheme="minorHAnsi" w:cstheme="minorHAnsi"/>
                <w:b/>
                <w:color w:val="585756"/>
              </w:rPr>
              <w:tab/>
              <w:t xml:space="preserve">CITY </w:t>
            </w:r>
          </w:p>
          <w:p w14:paraId="016F19CA" w14:textId="77777777" w:rsidR="009072D5" w:rsidRPr="00BA15BC" w:rsidRDefault="00EB67AF">
            <w:pPr>
              <w:spacing w:after="30"/>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 </w:t>
            </w:r>
          </w:p>
          <w:p w14:paraId="1E3D1B46" w14:textId="77777777" w:rsidR="009072D5" w:rsidRPr="00BA15BC" w:rsidRDefault="00EB67AF">
            <w:pPr>
              <w:tabs>
                <w:tab w:val="center" w:pos="2707"/>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COUNTRY </w:t>
            </w:r>
          </w:p>
        </w:tc>
      </w:tr>
      <w:tr w:rsidR="009072D5" w:rsidRPr="00BA15BC" w14:paraId="535BA8FD" w14:textId="77777777" w:rsidTr="00604D8F">
        <w:trPr>
          <w:trHeight w:val="577"/>
        </w:trPr>
        <w:tc>
          <w:tcPr>
            <w:tcW w:w="2546" w:type="dxa"/>
            <w:tcBorders>
              <w:top w:val="single" w:sz="4" w:space="0" w:color="000000"/>
              <w:left w:val="single" w:sz="4" w:space="0" w:color="000000"/>
              <w:bottom w:val="single" w:sz="4" w:space="0" w:color="000000"/>
              <w:right w:val="single" w:sz="4" w:space="0" w:color="000000"/>
            </w:tcBorders>
          </w:tcPr>
          <w:p w14:paraId="655FF089" w14:textId="77777777" w:rsidR="009072D5" w:rsidRPr="00BA15BC" w:rsidRDefault="00EB67AF">
            <w:pPr>
              <w:rPr>
                <w:rFonts w:asciiTheme="minorHAnsi" w:hAnsiTheme="minorHAnsi" w:cstheme="minorHAnsi"/>
              </w:rPr>
            </w:pPr>
            <w:r w:rsidRPr="00BA15BC">
              <w:rPr>
                <w:rFonts w:asciiTheme="minorHAnsi" w:eastAsia="Georgia" w:hAnsiTheme="minorHAnsi" w:cstheme="minorHAnsi"/>
                <w:b/>
                <w:color w:val="585756"/>
              </w:rPr>
              <w:lastRenderedPageBreak/>
              <w:t>DATE</w:t>
            </w:r>
            <w:r w:rsidRPr="00BA15BC">
              <w:rPr>
                <w:rFonts w:asciiTheme="minorHAnsi" w:eastAsia="Georgia" w:hAnsiTheme="minorHAnsi" w:cstheme="minorHAnsi"/>
                <w:color w:val="585756"/>
              </w:rPr>
              <w:t xml:space="preserve"> </w:t>
            </w:r>
          </w:p>
        </w:tc>
        <w:tc>
          <w:tcPr>
            <w:tcW w:w="6923" w:type="dxa"/>
            <w:tcBorders>
              <w:top w:val="single" w:sz="4" w:space="0" w:color="000000"/>
              <w:left w:val="single" w:sz="4" w:space="0" w:color="000000"/>
              <w:bottom w:val="single" w:sz="4" w:space="0" w:color="000000"/>
              <w:right w:val="single" w:sz="4" w:space="0" w:color="000000"/>
            </w:tcBorders>
          </w:tcPr>
          <w:p w14:paraId="2C9BB158" w14:textId="77777777" w:rsidR="009072D5" w:rsidRPr="00BA15BC" w:rsidRDefault="00EB67AF">
            <w:pPr>
              <w:ind w:left="1231"/>
              <w:jc w:val="center"/>
              <w:rPr>
                <w:rFonts w:asciiTheme="minorHAnsi" w:hAnsiTheme="minorHAnsi" w:cstheme="minorHAnsi"/>
              </w:rPr>
            </w:pPr>
            <w:r w:rsidRPr="00BA15BC">
              <w:rPr>
                <w:rFonts w:asciiTheme="minorHAnsi" w:eastAsia="Georgia" w:hAnsiTheme="minorHAnsi" w:cstheme="minorHAnsi"/>
                <w:b/>
                <w:color w:val="585756"/>
              </w:rPr>
              <w:t xml:space="preserve"> </w:t>
            </w:r>
          </w:p>
          <w:p w14:paraId="6BEF389C" w14:textId="77777777" w:rsidR="009072D5" w:rsidRPr="00BA15BC" w:rsidRDefault="00EB67AF">
            <w:pPr>
              <w:rPr>
                <w:rFonts w:asciiTheme="minorHAnsi" w:hAnsiTheme="minorHAnsi" w:cstheme="minorHAnsi"/>
              </w:rPr>
            </w:pPr>
            <w:r w:rsidRPr="00BA15BC">
              <w:rPr>
                <w:rFonts w:asciiTheme="minorHAnsi" w:eastAsia="Georgia" w:hAnsiTheme="minorHAnsi" w:cstheme="minorHAnsi"/>
                <w:b/>
                <w:color w:val="585756"/>
              </w:rPr>
              <w:t xml:space="preserve">SIGNATURE </w:t>
            </w:r>
          </w:p>
        </w:tc>
      </w:tr>
    </w:tbl>
    <w:p w14:paraId="7E6ED689" w14:textId="77777777" w:rsidR="009072D5" w:rsidRDefault="00EB67AF">
      <w:pPr>
        <w:spacing w:after="125"/>
        <w:ind w:left="-29"/>
      </w:pPr>
      <w:r>
        <w:rPr>
          <w:noProof/>
        </w:rPr>
        <mc:AlternateContent>
          <mc:Choice Requires="wpg">
            <w:drawing>
              <wp:inline distT="0" distB="0" distL="0" distR="0" wp14:anchorId="5CBC3EEC" wp14:editId="3CC6DD6B">
                <wp:extent cx="1882140" cy="11430"/>
                <wp:effectExtent l="0" t="0" r="0" b="0"/>
                <wp:docPr id="76430" name="Group 76430"/>
                <wp:cNvGraphicFramePr/>
                <a:graphic xmlns:a="http://schemas.openxmlformats.org/drawingml/2006/main">
                  <a:graphicData uri="http://schemas.microsoft.com/office/word/2010/wordprocessingGroup">
                    <wpg:wgp>
                      <wpg:cNvGrpSpPr/>
                      <wpg:grpSpPr>
                        <a:xfrm>
                          <a:off x="0" y="0"/>
                          <a:ext cx="1882140" cy="11430"/>
                          <a:chOff x="0" y="0"/>
                          <a:chExt cx="1882140" cy="11430"/>
                        </a:xfrm>
                      </wpg:grpSpPr>
                      <wps:wsp>
                        <wps:cNvPr id="86869" name="Shape 86869"/>
                        <wps:cNvSpPr/>
                        <wps:spPr>
                          <a:xfrm>
                            <a:off x="0" y="0"/>
                            <a:ext cx="1882140" cy="11430"/>
                          </a:xfrm>
                          <a:custGeom>
                            <a:avLst/>
                            <a:gdLst/>
                            <a:ahLst/>
                            <a:cxnLst/>
                            <a:rect l="0" t="0" r="0" b="0"/>
                            <a:pathLst>
                              <a:path w="1882140" h="11430">
                                <a:moveTo>
                                  <a:pt x="0" y="0"/>
                                </a:moveTo>
                                <a:lnTo>
                                  <a:pt x="1882140" y="0"/>
                                </a:lnTo>
                                <a:lnTo>
                                  <a:pt x="18821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5ED981A3">
              <v:group id="Group 76430" style="width:148.2pt;height:.9pt;mso-position-horizontal-relative:char;mso-position-vertical-relative:line" coordsize="18821,114" o:spid="_x0000_s1026" w14:anchorId="0099F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">
                <v:shape id="Shape 86869" style="position:absolute;width:18821;height:114;visibility:visible;mso-wrap-style:square;v-text-anchor:top" coordsize="1882140,11430" o:spid="_x0000_s1027" fillcolor="black" stroked="f" strokeweight="0" path="m,l1882140,r,11430l,11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">
                  <v:stroke miterlimit="83231f" joinstyle="miter"/>
                  <v:path textboxrect="0,0,1882140,11430" arrowok="t"/>
                </v:shape>
                <w10:anchorlock/>
              </v:group>
            </w:pict>
          </mc:Fallback>
        </mc:AlternateContent>
      </w:r>
      <w:r>
        <w:rPr>
          <w:rFonts w:ascii="Georgia" w:eastAsia="Georgia" w:hAnsi="Georgia" w:cs="Georgia"/>
          <w:color w:val="585756"/>
          <w:sz w:val="16"/>
        </w:rPr>
        <w:t xml:space="preserve"> </w:t>
      </w:r>
    </w:p>
    <w:p w14:paraId="7D2943CC" w14:textId="77777777" w:rsidR="009072D5" w:rsidRDefault="00EB67AF">
      <w:pPr>
        <w:numPr>
          <w:ilvl w:val="0"/>
          <w:numId w:val="6"/>
        </w:numPr>
        <w:spacing w:after="61"/>
        <w:ind w:hanging="360"/>
      </w:pPr>
      <w:r>
        <w:rPr>
          <w:rFonts w:ascii="Georgia" w:eastAsia="Georgia" w:hAnsi="Georgia" w:cs="Georgia"/>
          <w:b/>
          <w:color w:val="585756"/>
          <w:sz w:val="12"/>
        </w:rPr>
        <w:t>As indicated on the official document.</w:t>
      </w:r>
      <w:r>
        <w:rPr>
          <w:rFonts w:ascii="Georgia" w:eastAsia="Georgia" w:hAnsi="Georgia" w:cs="Georgia"/>
          <w:color w:val="585756"/>
          <w:sz w:val="16"/>
        </w:rPr>
        <w:t xml:space="preserve"> </w:t>
      </w:r>
    </w:p>
    <w:p w14:paraId="331AD708" w14:textId="77777777" w:rsidR="009072D5" w:rsidRDefault="00EB67AF">
      <w:pPr>
        <w:numPr>
          <w:ilvl w:val="0"/>
          <w:numId w:val="6"/>
        </w:numPr>
        <w:spacing w:after="61"/>
        <w:ind w:hanging="360"/>
      </w:pPr>
      <w:r>
        <w:rPr>
          <w:rFonts w:ascii="Georgia" w:eastAsia="Georgia" w:hAnsi="Georgia" w:cs="Georgia"/>
          <w:b/>
          <w:color w:val="585756"/>
          <w:sz w:val="12"/>
        </w:rPr>
        <w:t>Accepted only for Great Britain, Ireland, Denmark, Sweden, Finland, Norway, Iceland, Canada, United States and Australia.</w:t>
      </w:r>
      <w:r>
        <w:rPr>
          <w:rFonts w:ascii="Georgia" w:eastAsia="Georgia" w:hAnsi="Georgia" w:cs="Georgia"/>
          <w:color w:val="585756"/>
          <w:sz w:val="16"/>
        </w:rPr>
        <w:t xml:space="preserve"> </w:t>
      </w:r>
    </w:p>
    <w:p w14:paraId="27B8135E" w14:textId="77777777" w:rsidR="009072D5" w:rsidRDefault="00EB67AF">
      <w:pPr>
        <w:numPr>
          <w:ilvl w:val="0"/>
          <w:numId w:val="6"/>
        </w:numPr>
        <w:spacing w:after="61"/>
        <w:ind w:hanging="360"/>
      </w:pPr>
      <w:r>
        <w:rPr>
          <w:rFonts w:ascii="Georgia" w:eastAsia="Georgia" w:hAnsi="Georgia" w:cs="Georgia"/>
          <w:b/>
          <w:color w:val="585756"/>
          <w:sz w:val="12"/>
        </w:rPr>
        <w:t>Failing other identity documents: residence permit or diplomatic passport.</w:t>
      </w:r>
      <w:r>
        <w:rPr>
          <w:rFonts w:ascii="Georgia" w:eastAsia="Georgia" w:hAnsi="Georgia" w:cs="Georgia"/>
          <w:color w:val="585756"/>
          <w:sz w:val="16"/>
        </w:rPr>
        <w:t xml:space="preserve"> </w:t>
      </w:r>
    </w:p>
    <w:p w14:paraId="5BCBBF3C" w14:textId="77777777" w:rsidR="009072D5" w:rsidRDefault="00EB67AF">
      <w:pPr>
        <w:numPr>
          <w:ilvl w:val="0"/>
          <w:numId w:val="6"/>
        </w:numPr>
        <w:spacing w:after="13" w:line="331" w:lineRule="auto"/>
        <w:ind w:hanging="360"/>
      </w:pPr>
      <w:r>
        <w:rPr>
          <w:rFonts w:ascii="Georgia" w:eastAsia="Georgia" w:hAnsi="Georgia" w:cs="Georgia"/>
          <w:b/>
          <w:color w:val="585756"/>
          <w:sz w:val="12"/>
        </w:rPr>
        <w:t>See table with corresponding denominations by country.</w:t>
      </w:r>
      <w:r>
        <w:rPr>
          <w:rFonts w:ascii="Georgia" w:eastAsia="Georgia" w:hAnsi="Georgia" w:cs="Georgia"/>
          <w:color w:val="585756"/>
          <w:sz w:val="16"/>
        </w:rPr>
        <w:t xml:space="preserve"> </w:t>
      </w:r>
      <w:r>
        <w:rPr>
          <w:sz w:val="17"/>
        </w:rPr>
        <w:t>⑤</w:t>
      </w:r>
      <w:r>
        <w:rPr>
          <w:rFonts w:ascii="Arial" w:eastAsia="Arial" w:hAnsi="Arial" w:cs="Arial"/>
          <w:b/>
          <w:sz w:val="17"/>
        </w:rPr>
        <w:t xml:space="preserve"> </w:t>
      </w:r>
      <w:r>
        <w:rPr>
          <w:rFonts w:ascii="Arial" w:eastAsia="Arial" w:hAnsi="Arial" w:cs="Arial"/>
          <w:b/>
          <w:sz w:val="17"/>
        </w:rPr>
        <w:tab/>
      </w:r>
      <w:r>
        <w:rPr>
          <w:rFonts w:ascii="Georgia" w:eastAsia="Georgia" w:hAnsi="Georgia" w:cs="Georgia"/>
          <w:b/>
          <w:color w:val="585756"/>
          <w:sz w:val="12"/>
        </w:rPr>
        <w:t>To be completed with Region, State or Province by non EU countries only, excluding EFTA and candidate countries.</w:t>
      </w:r>
      <w:r>
        <w:rPr>
          <w:rFonts w:ascii="Georgia" w:eastAsia="Georgia" w:hAnsi="Georgia" w:cs="Georgia"/>
          <w:color w:val="585756"/>
          <w:sz w:val="16"/>
        </w:rPr>
        <w:t xml:space="preserve"> </w:t>
      </w:r>
    </w:p>
    <w:p w14:paraId="32744294" w14:textId="77777777" w:rsidR="009072D5" w:rsidRDefault="00EB67AF">
      <w:pPr>
        <w:spacing w:after="0"/>
      </w:pPr>
      <w:r>
        <w:rPr>
          <w:rFonts w:ascii="Times New Roman" w:eastAsia="Times New Roman" w:hAnsi="Times New Roman" w:cs="Times New Roman"/>
          <w:color w:val="585756"/>
          <w:sz w:val="21"/>
        </w:rPr>
        <w:t xml:space="preserve"> </w:t>
      </w:r>
      <w:r>
        <w:rPr>
          <w:rFonts w:ascii="Times New Roman" w:eastAsia="Times New Roman" w:hAnsi="Times New Roman" w:cs="Times New Roman"/>
          <w:color w:val="585756"/>
          <w:sz w:val="21"/>
        </w:rPr>
        <w:tab/>
      </w:r>
      <w:r>
        <w:rPr>
          <w:rFonts w:ascii="Georgia" w:eastAsia="Georgia" w:hAnsi="Georgia" w:cs="Georgia"/>
          <w:color w:val="585756"/>
          <w:sz w:val="21"/>
        </w:rPr>
        <w:t xml:space="preserve"> </w:t>
      </w:r>
      <w:r>
        <w:br w:type="page"/>
      </w:r>
    </w:p>
    <w:p w14:paraId="7633EE46" w14:textId="1A4D8840" w:rsidR="009072D5" w:rsidRPr="00BA15BC" w:rsidRDefault="00EB67AF" w:rsidP="00DE7D49">
      <w:pPr>
        <w:pStyle w:val="Heading4"/>
        <w:rPr>
          <w:rFonts w:asciiTheme="minorHAnsi" w:hAnsiTheme="minorHAnsi" w:cstheme="minorHAnsi"/>
        </w:rPr>
      </w:pPr>
      <w:r w:rsidRPr="00BA15BC">
        <w:rPr>
          <w:rFonts w:asciiTheme="minorHAnsi" w:hAnsiTheme="minorHAnsi" w:cstheme="minorHAnsi"/>
        </w:rPr>
        <w:lastRenderedPageBreak/>
        <w:t xml:space="preserve">Legal person entity private/public legal body  </w:t>
      </w:r>
    </w:p>
    <w:tbl>
      <w:tblPr>
        <w:tblW w:w="8499" w:type="dxa"/>
        <w:tblInd w:w="5" w:type="dxa"/>
        <w:tblCellMar>
          <w:top w:w="33" w:type="dxa"/>
          <w:bottom w:w="127" w:type="dxa"/>
          <w:right w:w="115" w:type="dxa"/>
        </w:tblCellMar>
        <w:tblLook w:val="04A0" w:firstRow="1" w:lastRow="0" w:firstColumn="1" w:lastColumn="0" w:noHBand="0" w:noVBand="1"/>
      </w:tblPr>
      <w:tblGrid>
        <w:gridCol w:w="3226"/>
        <w:gridCol w:w="1418"/>
        <w:gridCol w:w="608"/>
        <w:gridCol w:w="3247"/>
      </w:tblGrid>
      <w:tr w:rsidR="009072D5" w:rsidRPr="00BA15BC" w14:paraId="5EC39005" w14:textId="77777777">
        <w:trPr>
          <w:trHeight w:val="2603"/>
        </w:trPr>
        <w:tc>
          <w:tcPr>
            <w:tcW w:w="4647" w:type="dxa"/>
            <w:gridSpan w:val="2"/>
            <w:tcBorders>
              <w:top w:val="single" w:sz="4" w:space="0" w:color="000000"/>
              <w:left w:val="single" w:sz="4" w:space="0" w:color="000000"/>
              <w:bottom w:val="nil"/>
              <w:right w:val="nil"/>
            </w:tcBorders>
            <w:vAlign w:val="center"/>
          </w:tcPr>
          <w:p w14:paraId="4148EFE3" w14:textId="77777777" w:rsidR="009072D5" w:rsidRPr="00BA15BC" w:rsidRDefault="00EB67AF">
            <w:pPr>
              <w:spacing w:after="15"/>
              <w:ind w:left="110"/>
              <w:rPr>
                <w:rFonts w:asciiTheme="minorHAnsi" w:hAnsiTheme="minorHAnsi" w:cstheme="minorHAnsi"/>
              </w:rPr>
            </w:pPr>
            <w:r w:rsidRPr="00BA15BC">
              <w:rPr>
                <w:rFonts w:asciiTheme="minorHAnsi" w:eastAsia="Georgia" w:hAnsiTheme="minorHAnsi" w:cstheme="minorHAnsi"/>
                <w:b/>
                <w:color w:val="585756"/>
              </w:rPr>
              <w:t xml:space="preserve">OFFICIAL NAME </w:t>
            </w:r>
            <w:r w:rsidRPr="00BA15BC">
              <w:rPr>
                <w:rFonts w:asciiTheme="minorHAnsi" w:hAnsiTheme="minorHAnsi" w:cstheme="minorHAnsi"/>
                <w:color w:val="585756"/>
              </w:rPr>
              <w:t>②</w:t>
            </w:r>
            <w:r w:rsidRPr="00BA15BC">
              <w:rPr>
                <w:rFonts w:asciiTheme="minorHAnsi" w:eastAsia="Georgia" w:hAnsiTheme="minorHAnsi" w:cstheme="minorHAnsi"/>
                <w:b/>
                <w:color w:val="585756"/>
              </w:rPr>
              <w:t xml:space="preserve"> </w:t>
            </w:r>
          </w:p>
          <w:p w14:paraId="2627A611" w14:textId="77777777" w:rsidR="009072D5" w:rsidRPr="00BA15BC" w:rsidRDefault="00EB67AF">
            <w:pPr>
              <w:spacing w:after="207"/>
              <w:ind w:left="110"/>
              <w:rPr>
                <w:rFonts w:asciiTheme="minorHAnsi" w:hAnsiTheme="minorHAnsi" w:cstheme="minorHAnsi"/>
              </w:rPr>
            </w:pPr>
            <w:r w:rsidRPr="00BA15BC">
              <w:rPr>
                <w:rFonts w:asciiTheme="minorHAnsi" w:eastAsia="Georgia" w:hAnsiTheme="minorHAnsi" w:cstheme="minorHAnsi"/>
                <w:color w:val="585756"/>
              </w:rPr>
              <w:t xml:space="preserve"> </w:t>
            </w:r>
          </w:p>
          <w:p w14:paraId="5A1AA268"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ABREVIATION </w:t>
            </w:r>
          </w:p>
          <w:p w14:paraId="4AD54D84" w14:textId="77777777" w:rsidR="009072D5" w:rsidRPr="00BA15BC" w:rsidRDefault="00EB67AF">
            <w:pPr>
              <w:spacing w:after="42"/>
              <w:ind w:left="110"/>
              <w:rPr>
                <w:rFonts w:asciiTheme="minorHAnsi" w:hAnsiTheme="minorHAnsi" w:cstheme="minorHAnsi"/>
              </w:rPr>
            </w:pPr>
            <w:r w:rsidRPr="00BA15BC">
              <w:rPr>
                <w:rFonts w:asciiTheme="minorHAnsi" w:eastAsia="Georgia" w:hAnsiTheme="minorHAnsi" w:cstheme="minorHAnsi"/>
                <w:b/>
                <w:color w:val="585756"/>
              </w:rPr>
              <w:t xml:space="preserve"> </w:t>
            </w:r>
          </w:p>
          <w:p w14:paraId="740BA3B5" w14:textId="77777777" w:rsidR="009072D5" w:rsidRPr="00BA15BC" w:rsidRDefault="00EB67AF">
            <w:pPr>
              <w:spacing w:after="215"/>
              <w:ind w:left="110"/>
              <w:rPr>
                <w:rFonts w:asciiTheme="minorHAnsi" w:hAnsiTheme="minorHAnsi" w:cstheme="minorHAnsi"/>
              </w:rPr>
            </w:pPr>
            <w:r w:rsidRPr="00BA15BC">
              <w:rPr>
                <w:rFonts w:asciiTheme="minorHAnsi" w:eastAsia="Georgia" w:hAnsiTheme="minorHAnsi" w:cstheme="minorHAnsi"/>
                <w:b/>
                <w:color w:val="585756"/>
              </w:rPr>
              <w:t>MAIN REGISTRATION NUMBER</w:t>
            </w:r>
            <w:r w:rsidRPr="00BA15BC">
              <w:rPr>
                <w:rFonts w:asciiTheme="minorHAnsi" w:hAnsiTheme="minorHAnsi" w:cstheme="minorHAnsi"/>
                <w:color w:val="585756"/>
              </w:rPr>
              <w:t>③</w:t>
            </w:r>
            <w:r w:rsidRPr="00BA15BC">
              <w:rPr>
                <w:rFonts w:asciiTheme="minorHAnsi" w:eastAsia="Georgia" w:hAnsiTheme="minorHAnsi" w:cstheme="minorHAnsi"/>
                <w:b/>
                <w:color w:val="585756"/>
              </w:rPr>
              <w:t xml:space="preserve"> </w:t>
            </w:r>
          </w:p>
          <w:p w14:paraId="7D944006"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SECONDARY REGISTRATION NUMBER  </w:t>
            </w:r>
          </w:p>
          <w:p w14:paraId="3B692E53" w14:textId="77777777" w:rsidR="009072D5" w:rsidRPr="00BA15BC" w:rsidRDefault="00EB67AF">
            <w:pPr>
              <w:spacing w:after="216"/>
              <w:ind w:left="110"/>
              <w:rPr>
                <w:rFonts w:asciiTheme="minorHAnsi" w:hAnsiTheme="minorHAnsi" w:cstheme="minorHAnsi"/>
              </w:rPr>
            </w:pPr>
            <w:r w:rsidRPr="00BA15BC">
              <w:rPr>
                <w:rFonts w:asciiTheme="minorHAnsi" w:eastAsia="Georgia" w:hAnsiTheme="minorHAnsi" w:cstheme="minorHAnsi"/>
                <w:b/>
                <w:color w:val="585756"/>
              </w:rPr>
              <w:t xml:space="preserve">(if applicable) </w:t>
            </w:r>
          </w:p>
          <w:p w14:paraId="4D2301A4" w14:textId="77777777" w:rsidR="009072D5" w:rsidRPr="00BA15BC" w:rsidRDefault="00EB67AF">
            <w:pPr>
              <w:tabs>
                <w:tab w:val="center" w:pos="4147"/>
              </w:tabs>
              <w:rPr>
                <w:rFonts w:asciiTheme="minorHAnsi" w:hAnsiTheme="minorHAnsi" w:cstheme="minorHAnsi"/>
              </w:rPr>
            </w:pPr>
            <w:r w:rsidRPr="00BA15BC">
              <w:rPr>
                <w:rFonts w:asciiTheme="minorHAnsi" w:eastAsia="Georgia" w:hAnsiTheme="minorHAnsi" w:cstheme="minorHAnsi"/>
                <w:b/>
                <w:color w:val="585756"/>
              </w:rPr>
              <w:t xml:space="preserve">PLACE OF MAIN REGISTRATION </w:t>
            </w:r>
            <w:r w:rsidRPr="00BA15BC">
              <w:rPr>
                <w:rFonts w:asciiTheme="minorHAnsi" w:eastAsia="Georgia" w:hAnsiTheme="minorHAnsi" w:cstheme="minorHAnsi"/>
                <w:b/>
                <w:color w:val="585756"/>
              </w:rPr>
              <w:tab/>
              <w:t xml:space="preserve">CITY </w:t>
            </w:r>
          </w:p>
        </w:tc>
        <w:tc>
          <w:tcPr>
            <w:tcW w:w="570" w:type="dxa"/>
            <w:tcBorders>
              <w:top w:val="single" w:sz="4" w:space="0" w:color="000000"/>
              <w:left w:val="nil"/>
              <w:bottom w:val="nil"/>
              <w:right w:val="nil"/>
            </w:tcBorders>
          </w:tcPr>
          <w:p w14:paraId="5302C219" w14:textId="77777777" w:rsidR="009072D5" w:rsidRPr="00BA15BC" w:rsidRDefault="009072D5">
            <w:pPr>
              <w:rPr>
                <w:rFonts w:asciiTheme="minorHAnsi" w:hAnsiTheme="minorHAnsi" w:cstheme="minorHAnsi"/>
              </w:rPr>
            </w:pPr>
          </w:p>
        </w:tc>
        <w:tc>
          <w:tcPr>
            <w:tcW w:w="3282" w:type="dxa"/>
            <w:tcBorders>
              <w:top w:val="single" w:sz="4" w:space="0" w:color="000000"/>
              <w:left w:val="nil"/>
              <w:bottom w:val="nil"/>
              <w:right w:val="single" w:sz="4" w:space="0" w:color="000000"/>
            </w:tcBorders>
            <w:vAlign w:val="bottom"/>
          </w:tcPr>
          <w:p w14:paraId="2BDD2AE6" w14:textId="77777777" w:rsidR="009072D5" w:rsidRPr="00BA15BC" w:rsidRDefault="00EB67AF">
            <w:pPr>
              <w:ind w:left="565"/>
              <w:rPr>
                <w:rFonts w:asciiTheme="minorHAnsi" w:hAnsiTheme="minorHAnsi" w:cstheme="minorHAnsi"/>
              </w:rPr>
            </w:pPr>
            <w:r w:rsidRPr="00BA15BC">
              <w:rPr>
                <w:rFonts w:asciiTheme="minorHAnsi" w:eastAsia="Georgia" w:hAnsiTheme="minorHAnsi" w:cstheme="minorHAnsi"/>
                <w:b/>
                <w:color w:val="585756"/>
              </w:rPr>
              <w:t xml:space="preserve">COUNTRY </w:t>
            </w:r>
          </w:p>
        </w:tc>
      </w:tr>
      <w:tr w:rsidR="009072D5" w:rsidRPr="00BA15BC" w14:paraId="5255D2B8" w14:textId="77777777">
        <w:trPr>
          <w:trHeight w:val="620"/>
        </w:trPr>
        <w:tc>
          <w:tcPr>
            <w:tcW w:w="4647" w:type="dxa"/>
            <w:gridSpan w:val="2"/>
            <w:tcBorders>
              <w:top w:val="nil"/>
              <w:left w:val="single" w:sz="4" w:space="0" w:color="000000"/>
              <w:bottom w:val="nil"/>
              <w:right w:val="nil"/>
            </w:tcBorders>
            <w:vAlign w:val="center"/>
          </w:tcPr>
          <w:p w14:paraId="0F790130" w14:textId="77777777" w:rsidR="009072D5" w:rsidRPr="00BA15BC" w:rsidRDefault="00EB67AF">
            <w:pPr>
              <w:spacing w:after="21"/>
              <w:ind w:left="110"/>
              <w:rPr>
                <w:rFonts w:asciiTheme="minorHAnsi" w:hAnsiTheme="minorHAnsi" w:cstheme="minorHAnsi"/>
              </w:rPr>
            </w:pPr>
            <w:r w:rsidRPr="00BA15BC">
              <w:rPr>
                <w:rFonts w:asciiTheme="minorHAnsi" w:eastAsia="Georgia" w:hAnsiTheme="minorHAnsi" w:cstheme="minorHAnsi"/>
                <w:b/>
                <w:color w:val="585756"/>
              </w:rPr>
              <w:t xml:space="preserve">DATE OF MAIN REGISTRATION </w:t>
            </w:r>
          </w:p>
          <w:p w14:paraId="302F3B19" w14:textId="77777777" w:rsidR="009072D5" w:rsidRPr="00BA15BC" w:rsidRDefault="00EB67AF">
            <w:pPr>
              <w:tabs>
                <w:tab w:val="center" w:pos="4216"/>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DD </w:t>
            </w:r>
          </w:p>
        </w:tc>
        <w:tc>
          <w:tcPr>
            <w:tcW w:w="570" w:type="dxa"/>
            <w:tcBorders>
              <w:top w:val="nil"/>
              <w:left w:val="nil"/>
              <w:bottom w:val="nil"/>
              <w:right w:val="nil"/>
            </w:tcBorders>
            <w:vAlign w:val="bottom"/>
          </w:tcPr>
          <w:p w14:paraId="1EFAEB73" w14:textId="77777777" w:rsidR="009072D5" w:rsidRPr="00BA15BC" w:rsidRDefault="00EB67AF">
            <w:pPr>
              <w:rPr>
                <w:rFonts w:asciiTheme="minorHAnsi" w:hAnsiTheme="minorHAnsi" w:cstheme="minorHAnsi"/>
              </w:rPr>
            </w:pPr>
            <w:r w:rsidRPr="00BA15BC">
              <w:rPr>
                <w:rFonts w:asciiTheme="minorHAnsi" w:eastAsia="Georgia" w:hAnsiTheme="minorHAnsi" w:cstheme="minorHAnsi"/>
                <w:b/>
                <w:color w:val="585756"/>
              </w:rPr>
              <w:t xml:space="preserve">MM </w:t>
            </w:r>
          </w:p>
        </w:tc>
        <w:tc>
          <w:tcPr>
            <w:tcW w:w="3282" w:type="dxa"/>
            <w:tcBorders>
              <w:top w:val="nil"/>
              <w:left w:val="nil"/>
              <w:bottom w:val="nil"/>
              <w:right w:val="single" w:sz="4" w:space="0" w:color="000000"/>
            </w:tcBorders>
            <w:vAlign w:val="bottom"/>
          </w:tcPr>
          <w:p w14:paraId="1B276B8D" w14:textId="77777777" w:rsidR="009072D5" w:rsidRPr="00BA15BC" w:rsidRDefault="00EB67AF">
            <w:pPr>
              <w:ind w:left="140"/>
              <w:rPr>
                <w:rFonts w:asciiTheme="minorHAnsi" w:hAnsiTheme="minorHAnsi" w:cstheme="minorHAnsi"/>
              </w:rPr>
            </w:pPr>
            <w:r w:rsidRPr="00BA15BC">
              <w:rPr>
                <w:rFonts w:asciiTheme="minorHAnsi" w:eastAsia="Georgia" w:hAnsiTheme="minorHAnsi" w:cstheme="minorHAnsi"/>
                <w:b/>
                <w:color w:val="585756"/>
              </w:rPr>
              <w:t xml:space="preserve">YYYY </w:t>
            </w:r>
          </w:p>
        </w:tc>
      </w:tr>
      <w:tr w:rsidR="009072D5" w:rsidRPr="00BA15BC" w14:paraId="7545CE40" w14:textId="77777777">
        <w:trPr>
          <w:trHeight w:val="1435"/>
        </w:trPr>
        <w:tc>
          <w:tcPr>
            <w:tcW w:w="4647" w:type="dxa"/>
            <w:gridSpan w:val="2"/>
            <w:tcBorders>
              <w:top w:val="nil"/>
              <w:left w:val="single" w:sz="4" w:space="0" w:color="000000"/>
              <w:bottom w:val="nil"/>
              <w:right w:val="nil"/>
            </w:tcBorders>
            <w:vAlign w:val="center"/>
          </w:tcPr>
          <w:p w14:paraId="4181B629" w14:textId="77777777" w:rsidR="009072D5" w:rsidRPr="00BA15BC" w:rsidRDefault="00EB67AF">
            <w:pPr>
              <w:spacing w:after="212"/>
              <w:ind w:left="110"/>
              <w:rPr>
                <w:rFonts w:asciiTheme="minorHAnsi" w:hAnsiTheme="minorHAnsi" w:cstheme="minorHAnsi"/>
              </w:rPr>
            </w:pPr>
            <w:r w:rsidRPr="00BA15BC">
              <w:rPr>
                <w:rFonts w:asciiTheme="minorHAnsi" w:eastAsia="Georgia" w:hAnsiTheme="minorHAnsi" w:cstheme="minorHAnsi"/>
                <w:b/>
                <w:color w:val="585756"/>
              </w:rPr>
              <w:t xml:space="preserve">VAT NUMBER </w:t>
            </w:r>
          </w:p>
          <w:p w14:paraId="28360A27"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OFFICIAL ADDRESS </w:t>
            </w:r>
          </w:p>
          <w:p w14:paraId="3C304A0B" w14:textId="77777777" w:rsidR="009072D5" w:rsidRPr="00BA15BC" w:rsidRDefault="00EB67AF">
            <w:pPr>
              <w:spacing w:after="216"/>
              <w:ind w:left="110"/>
              <w:rPr>
                <w:rFonts w:asciiTheme="minorHAnsi" w:hAnsiTheme="minorHAnsi" w:cstheme="minorHAnsi"/>
              </w:rPr>
            </w:pPr>
            <w:r w:rsidRPr="00BA15BC">
              <w:rPr>
                <w:rFonts w:asciiTheme="minorHAnsi" w:eastAsia="Georgia" w:hAnsiTheme="minorHAnsi" w:cstheme="minorHAnsi"/>
                <w:b/>
                <w:color w:val="585756"/>
              </w:rPr>
              <w:t xml:space="preserve"> </w:t>
            </w:r>
          </w:p>
          <w:p w14:paraId="2395539A" w14:textId="77777777" w:rsidR="009072D5" w:rsidRPr="00BA15BC" w:rsidRDefault="00EB67AF">
            <w:pPr>
              <w:tabs>
                <w:tab w:val="center" w:pos="2621"/>
              </w:tabs>
              <w:rPr>
                <w:rFonts w:asciiTheme="minorHAnsi" w:hAnsiTheme="minorHAnsi" w:cstheme="minorHAnsi"/>
              </w:rPr>
            </w:pPr>
            <w:r w:rsidRPr="00BA15BC">
              <w:rPr>
                <w:rFonts w:asciiTheme="minorHAnsi" w:eastAsia="Georgia" w:hAnsiTheme="minorHAnsi" w:cstheme="minorHAnsi"/>
                <w:b/>
                <w:color w:val="585756"/>
              </w:rPr>
              <w:t xml:space="preserve">POSTCODE </w:t>
            </w:r>
            <w:r w:rsidRPr="00BA15BC">
              <w:rPr>
                <w:rFonts w:asciiTheme="minorHAnsi" w:eastAsia="Georgia" w:hAnsiTheme="minorHAnsi" w:cstheme="minorHAnsi"/>
                <w:b/>
                <w:color w:val="585756"/>
              </w:rPr>
              <w:tab/>
              <w:t xml:space="preserve">P.O. BOX </w:t>
            </w:r>
          </w:p>
        </w:tc>
        <w:tc>
          <w:tcPr>
            <w:tcW w:w="570" w:type="dxa"/>
            <w:tcBorders>
              <w:top w:val="nil"/>
              <w:left w:val="nil"/>
              <w:bottom w:val="nil"/>
              <w:right w:val="nil"/>
            </w:tcBorders>
          </w:tcPr>
          <w:p w14:paraId="32B4F8FD" w14:textId="77777777" w:rsidR="009072D5" w:rsidRPr="00BA15BC" w:rsidRDefault="009072D5">
            <w:pPr>
              <w:rPr>
                <w:rFonts w:asciiTheme="minorHAnsi" w:hAnsiTheme="minorHAnsi" w:cstheme="minorHAnsi"/>
              </w:rPr>
            </w:pPr>
          </w:p>
        </w:tc>
        <w:tc>
          <w:tcPr>
            <w:tcW w:w="3282" w:type="dxa"/>
            <w:tcBorders>
              <w:top w:val="nil"/>
              <w:left w:val="nil"/>
              <w:bottom w:val="nil"/>
              <w:right w:val="single" w:sz="4" w:space="0" w:color="000000"/>
            </w:tcBorders>
            <w:vAlign w:val="bottom"/>
          </w:tcPr>
          <w:p w14:paraId="63C0C4AB" w14:textId="77777777" w:rsidR="009072D5" w:rsidRPr="00BA15BC" w:rsidRDefault="00EB67AF">
            <w:pPr>
              <w:tabs>
                <w:tab w:val="center" w:pos="766"/>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CITY </w:t>
            </w:r>
          </w:p>
        </w:tc>
      </w:tr>
      <w:tr w:rsidR="009072D5" w:rsidRPr="00BA15BC" w14:paraId="35499EA0" w14:textId="77777777">
        <w:trPr>
          <w:trHeight w:val="1113"/>
        </w:trPr>
        <w:tc>
          <w:tcPr>
            <w:tcW w:w="4647" w:type="dxa"/>
            <w:gridSpan w:val="2"/>
            <w:tcBorders>
              <w:top w:val="nil"/>
              <w:left w:val="single" w:sz="4" w:space="0" w:color="000000"/>
              <w:bottom w:val="single" w:sz="4" w:space="0" w:color="000000"/>
              <w:right w:val="nil"/>
            </w:tcBorders>
          </w:tcPr>
          <w:p w14:paraId="1206704D" w14:textId="77777777" w:rsidR="009072D5" w:rsidRPr="00BA15BC" w:rsidRDefault="00EB67AF">
            <w:pPr>
              <w:spacing w:after="227"/>
              <w:ind w:left="110"/>
              <w:rPr>
                <w:rFonts w:asciiTheme="minorHAnsi" w:hAnsiTheme="minorHAnsi" w:cstheme="minorHAnsi"/>
              </w:rPr>
            </w:pPr>
            <w:r w:rsidRPr="00BA15BC">
              <w:rPr>
                <w:rFonts w:asciiTheme="minorHAnsi" w:eastAsia="Georgia" w:hAnsiTheme="minorHAnsi" w:cstheme="minorHAnsi"/>
                <w:b/>
                <w:color w:val="585756"/>
              </w:rPr>
              <w:t xml:space="preserve">COUNTRY </w:t>
            </w:r>
          </w:p>
          <w:p w14:paraId="1C0F07FA"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E-MAIL </w:t>
            </w:r>
          </w:p>
        </w:tc>
        <w:tc>
          <w:tcPr>
            <w:tcW w:w="570" w:type="dxa"/>
            <w:tcBorders>
              <w:top w:val="nil"/>
              <w:left w:val="nil"/>
              <w:bottom w:val="single" w:sz="4" w:space="0" w:color="000000"/>
              <w:right w:val="nil"/>
            </w:tcBorders>
          </w:tcPr>
          <w:p w14:paraId="07B1B8AC" w14:textId="77777777" w:rsidR="009072D5" w:rsidRPr="00BA15BC" w:rsidRDefault="009072D5">
            <w:pPr>
              <w:rPr>
                <w:rFonts w:asciiTheme="minorHAnsi" w:hAnsiTheme="minorHAnsi" w:cstheme="minorHAnsi"/>
              </w:rPr>
            </w:pPr>
          </w:p>
        </w:tc>
        <w:tc>
          <w:tcPr>
            <w:tcW w:w="3282" w:type="dxa"/>
            <w:tcBorders>
              <w:top w:val="nil"/>
              <w:left w:val="nil"/>
              <w:bottom w:val="single" w:sz="4" w:space="0" w:color="000000"/>
              <w:right w:val="single" w:sz="4" w:space="0" w:color="000000"/>
            </w:tcBorders>
          </w:tcPr>
          <w:p w14:paraId="48065076" w14:textId="77777777" w:rsidR="009072D5" w:rsidRPr="00BA15BC" w:rsidRDefault="00EB67AF">
            <w:pPr>
              <w:ind w:left="565"/>
              <w:rPr>
                <w:rFonts w:asciiTheme="minorHAnsi" w:hAnsiTheme="minorHAnsi" w:cstheme="minorHAnsi"/>
              </w:rPr>
            </w:pPr>
            <w:r w:rsidRPr="00BA15BC">
              <w:rPr>
                <w:rFonts w:asciiTheme="minorHAnsi" w:eastAsia="Georgia" w:hAnsiTheme="minorHAnsi" w:cstheme="minorHAnsi"/>
                <w:b/>
                <w:color w:val="585756"/>
              </w:rPr>
              <w:t xml:space="preserve">PHONE </w:t>
            </w:r>
          </w:p>
        </w:tc>
      </w:tr>
      <w:tr w:rsidR="009072D5" w:rsidRPr="00BA15BC" w14:paraId="5637FD2F" w14:textId="77777777">
        <w:trPr>
          <w:trHeight w:val="710"/>
        </w:trPr>
        <w:tc>
          <w:tcPr>
            <w:tcW w:w="3226" w:type="dxa"/>
            <w:tcBorders>
              <w:top w:val="single" w:sz="4" w:space="0" w:color="000000"/>
              <w:left w:val="single" w:sz="4" w:space="0" w:color="000000"/>
              <w:bottom w:val="single" w:sz="4" w:space="0" w:color="000000"/>
              <w:right w:val="single" w:sz="4" w:space="0" w:color="000000"/>
            </w:tcBorders>
          </w:tcPr>
          <w:p w14:paraId="64573F35"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DATE</w:t>
            </w:r>
            <w:r w:rsidRPr="00BA15BC">
              <w:rPr>
                <w:rFonts w:asciiTheme="minorHAnsi" w:eastAsia="Georgia" w:hAnsiTheme="minorHAnsi" w:cstheme="minorHAnsi"/>
                <w:color w:val="585756"/>
              </w:rPr>
              <w:t xml:space="preserve"> </w:t>
            </w:r>
          </w:p>
        </w:tc>
        <w:tc>
          <w:tcPr>
            <w:tcW w:w="1421" w:type="dxa"/>
            <w:vMerge w:val="restart"/>
            <w:tcBorders>
              <w:top w:val="single" w:sz="4" w:space="0" w:color="000000"/>
              <w:left w:val="single" w:sz="4" w:space="0" w:color="000000"/>
              <w:bottom w:val="single" w:sz="4" w:space="0" w:color="000000"/>
              <w:right w:val="nil"/>
            </w:tcBorders>
          </w:tcPr>
          <w:p w14:paraId="0220C15B"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STAMP </w:t>
            </w:r>
          </w:p>
        </w:tc>
        <w:tc>
          <w:tcPr>
            <w:tcW w:w="570" w:type="dxa"/>
            <w:vMerge w:val="restart"/>
            <w:tcBorders>
              <w:top w:val="single" w:sz="4" w:space="0" w:color="000000"/>
              <w:left w:val="nil"/>
              <w:bottom w:val="single" w:sz="4" w:space="0" w:color="000000"/>
              <w:right w:val="nil"/>
            </w:tcBorders>
          </w:tcPr>
          <w:p w14:paraId="3DA65F28" w14:textId="77777777" w:rsidR="009072D5" w:rsidRPr="00BA15BC" w:rsidRDefault="009072D5">
            <w:pPr>
              <w:rPr>
                <w:rFonts w:asciiTheme="minorHAnsi" w:hAnsiTheme="minorHAnsi" w:cstheme="minorHAnsi"/>
              </w:rPr>
            </w:pPr>
          </w:p>
        </w:tc>
        <w:tc>
          <w:tcPr>
            <w:tcW w:w="3282" w:type="dxa"/>
            <w:vMerge w:val="restart"/>
            <w:tcBorders>
              <w:top w:val="single" w:sz="4" w:space="0" w:color="000000"/>
              <w:left w:val="nil"/>
              <w:bottom w:val="single" w:sz="4" w:space="0" w:color="000000"/>
              <w:right w:val="single" w:sz="4" w:space="0" w:color="000000"/>
            </w:tcBorders>
          </w:tcPr>
          <w:p w14:paraId="329D439F" w14:textId="77777777" w:rsidR="009072D5" w:rsidRPr="00BA15BC" w:rsidRDefault="009072D5">
            <w:pPr>
              <w:rPr>
                <w:rFonts w:asciiTheme="minorHAnsi" w:hAnsiTheme="minorHAnsi" w:cstheme="minorHAnsi"/>
              </w:rPr>
            </w:pPr>
          </w:p>
        </w:tc>
      </w:tr>
      <w:tr w:rsidR="009072D5" w:rsidRPr="00BA15BC" w14:paraId="1E044BFF" w14:textId="77777777">
        <w:trPr>
          <w:trHeight w:val="1881"/>
        </w:trPr>
        <w:tc>
          <w:tcPr>
            <w:tcW w:w="3226" w:type="dxa"/>
            <w:tcBorders>
              <w:top w:val="single" w:sz="4" w:space="0" w:color="000000"/>
              <w:left w:val="single" w:sz="4" w:space="0" w:color="000000"/>
              <w:bottom w:val="single" w:sz="4" w:space="0" w:color="000000"/>
              <w:right w:val="single" w:sz="4" w:space="0" w:color="000000"/>
            </w:tcBorders>
          </w:tcPr>
          <w:p w14:paraId="3CF8C66C"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SIGNATURE OF AUTHORISED </w:t>
            </w:r>
          </w:p>
          <w:p w14:paraId="2EE0E89D"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REPRESENTATIVE </w:t>
            </w:r>
          </w:p>
        </w:tc>
        <w:tc>
          <w:tcPr>
            <w:tcW w:w="0" w:type="auto"/>
            <w:vMerge/>
            <w:tcBorders>
              <w:top w:val="nil"/>
              <w:left w:val="single" w:sz="4" w:space="0" w:color="000000"/>
              <w:bottom w:val="single" w:sz="4" w:space="0" w:color="000000"/>
              <w:right w:val="nil"/>
            </w:tcBorders>
          </w:tcPr>
          <w:p w14:paraId="05489E8A" w14:textId="77777777" w:rsidR="009072D5" w:rsidRPr="00BA15BC" w:rsidRDefault="009072D5">
            <w:pPr>
              <w:rPr>
                <w:rFonts w:asciiTheme="minorHAnsi" w:hAnsiTheme="minorHAnsi" w:cstheme="minorHAnsi"/>
              </w:rPr>
            </w:pPr>
          </w:p>
        </w:tc>
        <w:tc>
          <w:tcPr>
            <w:tcW w:w="0" w:type="auto"/>
            <w:vMerge/>
            <w:tcBorders>
              <w:top w:val="nil"/>
              <w:left w:val="nil"/>
              <w:bottom w:val="single" w:sz="4" w:space="0" w:color="000000"/>
              <w:right w:val="nil"/>
            </w:tcBorders>
          </w:tcPr>
          <w:p w14:paraId="4DF6BCE5" w14:textId="77777777" w:rsidR="009072D5" w:rsidRPr="00BA15BC" w:rsidRDefault="009072D5">
            <w:pPr>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DB96FD7" w14:textId="77777777" w:rsidR="009072D5" w:rsidRPr="00BA15BC" w:rsidRDefault="009072D5">
            <w:pPr>
              <w:rPr>
                <w:rFonts w:asciiTheme="minorHAnsi" w:hAnsiTheme="minorHAnsi" w:cstheme="minorHAnsi"/>
              </w:rPr>
            </w:pPr>
          </w:p>
        </w:tc>
      </w:tr>
    </w:tbl>
    <w:p w14:paraId="25E434A7" w14:textId="77777777" w:rsidR="009072D5" w:rsidRPr="00BA15BC" w:rsidRDefault="00EB67AF">
      <w:pPr>
        <w:spacing w:after="97"/>
        <w:ind w:left="-29"/>
        <w:rPr>
          <w:rFonts w:asciiTheme="minorHAnsi" w:hAnsiTheme="minorHAnsi" w:cstheme="minorHAnsi"/>
        </w:rPr>
      </w:pPr>
      <w:r w:rsidRPr="00BA15BC">
        <w:rPr>
          <w:rFonts w:asciiTheme="minorHAnsi" w:hAnsiTheme="minorHAnsi" w:cstheme="minorHAnsi"/>
          <w:noProof/>
        </w:rPr>
        <mc:AlternateContent>
          <mc:Choice Requires="wpg">
            <w:drawing>
              <wp:inline distT="0" distB="0" distL="0" distR="0" wp14:anchorId="34292B1D" wp14:editId="2A67B7D3">
                <wp:extent cx="1882140" cy="11430"/>
                <wp:effectExtent l="0" t="0" r="0" b="0"/>
                <wp:docPr id="76300" name="Group 76300"/>
                <wp:cNvGraphicFramePr/>
                <a:graphic xmlns:a="http://schemas.openxmlformats.org/drawingml/2006/main">
                  <a:graphicData uri="http://schemas.microsoft.com/office/word/2010/wordprocessingGroup">
                    <wpg:wgp>
                      <wpg:cNvGrpSpPr/>
                      <wpg:grpSpPr>
                        <a:xfrm>
                          <a:off x="0" y="0"/>
                          <a:ext cx="1882140" cy="11430"/>
                          <a:chOff x="0" y="0"/>
                          <a:chExt cx="1882140" cy="11430"/>
                        </a:xfrm>
                      </wpg:grpSpPr>
                      <wps:wsp>
                        <wps:cNvPr id="86871" name="Shape 86871"/>
                        <wps:cNvSpPr/>
                        <wps:spPr>
                          <a:xfrm>
                            <a:off x="0" y="0"/>
                            <a:ext cx="1882140" cy="11430"/>
                          </a:xfrm>
                          <a:custGeom>
                            <a:avLst/>
                            <a:gdLst/>
                            <a:ahLst/>
                            <a:cxnLst/>
                            <a:rect l="0" t="0" r="0" b="0"/>
                            <a:pathLst>
                              <a:path w="1882140" h="11430">
                                <a:moveTo>
                                  <a:pt x="0" y="0"/>
                                </a:moveTo>
                                <a:lnTo>
                                  <a:pt x="1882140" y="0"/>
                                </a:lnTo>
                                <a:lnTo>
                                  <a:pt x="18821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2D371957">
              <v:group id="Group 76300" style="width:148.2pt;height:.9pt;mso-position-horizontal-relative:char;mso-position-vertical-relative:line" coordsize="18821,114" o:spid="_x0000_s1026" w14:anchorId="4BA75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">
                <v:shape id="Shape 86871" style="position:absolute;width:18821;height:114;visibility:visible;mso-wrap-style:square;v-text-anchor:top" coordsize="1882140,11430" o:spid="_x0000_s1027" fillcolor="black" stroked="f" strokeweight="0" path="m,l1882140,r,11430l,11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">
                  <v:stroke miterlimit="83231f" joinstyle="miter"/>
                  <v:path textboxrect="0,0,1882140,11430" arrowok="t"/>
                </v:shape>
                <w10:anchorlock/>
              </v:group>
            </w:pict>
          </mc:Fallback>
        </mc:AlternateContent>
      </w:r>
      <w:r w:rsidRPr="00BA15BC">
        <w:rPr>
          <w:rFonts w:asciiTheme="minorHAnsi" w:hAnsiTheme="minorHAnsi" w:cstheme="minorHAnsi"/>
        </w:rPr>
        <w:t xml:space="preserve"> </w:t>
      </w:r>
    </w:p>
    <w:p w14:paraId="3EC4BB4B" w14:textId="77777777" w:rsidR="009072D5" w:rsidRPr="006C745C" w:rsidRDefault="00EB67AF">
      <w:pPr>
        <w:numPr>
          <w:ilvl w:val="0"/>
          <w:numId w:val="7"/>
        </w:numPr>
        <w:spacing w:after="37" w:line="326" w:lineRule="auto"/>
        <w:ind w:right="609" w:hanging="400"/>
        <w:jc w:val="both"/>
        <w:rPr>
          <w:rFonts w:asciiTheme="minorHAnsi" w:hAnsiTheme="minorHAnsi" w:cstheme="minorHAnsi"/>
          <w:bCs/>
          <w:color w:val="404040" w:themeColor="text1" w:themeTint="BF"/>
        </w:rPr>
      </w:pPr>
      <w:r w:rsidRPr="006C745C">
        <w:rPr>
          <w:rFonts w:asciiTheme="minorHAnsi" w:hAnsiTheme="minorHAnsi" w:cstheme="minorHAnsi"/>
          <w:bCs/>
          <w:color w:val="404040" w:themeColor="text1" w:themeTint="BF"/>
        </w:rPr>
        <w:t xml:space="preserve">Public law body WITH LEGAL PERSONALITY, meaning a public entity being able to represent itself and act in its own name, i.e. being capable of suing or being sued, acquiring and disposing of property, entering into contracts. This legal status is con- firmed by the official legal act establishing the entity (a law, a decree, etc.). </w:t>
      </w:r>
    </w:p>
    <w:p w14:paraId="1C51F0CF" w14:textId="77777777" w:rsidR="009072D5" w:rsidRPr="006C745C" w:rsidRDefault="00EB67AF">
      <w:pPr>
        <w:numPr>
          <w:ilvl w:val="0"/>
          <w:numId w:val="7"/>
        </w:numPr>
        <w:spacing w:after="89"/>
        <w:ind w:right="609" w:hanging="400"/>
        <w:jc w:val="both"/>
        <w:rPr>
          <w:rFonts w:asciiTheme="minorHAnsi" w:hAnsiTheme="minorHAnsi" w:cstheme="minorHAnsi"/>
          <w:bCs/>
          <w:color w:val="404040" w:themeColor="text1" w:themeTint="BF"/>
        </w:rPr>
      </w:pPr>
      <w:r w:rsidRPr="006C745C">
        <w:rPr>
          <w:rFonts w:asciiTheme="minorHAnsi" w:hAnsiTheme="minorHAnsi" w:cstheme="minorHAnsi"/>
          <w:bCs/>
          <w:color w:val="404040" w:themeColor="text1" w:themeTint="BF"/>
        </w:rPr>
        <w:t xml:space="preserve">National denomination and its translation in EN or FR if existing. </w:t>
      </w:r>
    </w:p>
    <w:p w14:paraId="0E8FF065" w14:textId="77777777" w:rsidR="009072D5" w:rsidRPr="006C745C" w:rsidRDefault="00EB67AF">
      <w:pPr>
        <w:numPr>
          <w:ilvl w:val="0"/>
          <w:numId w:val="7"/>
        </w:numPr>
        <w:spacing w:after="67"/>
        <w:ind w:right="609" w:hanging="400"/>
        <w:jc w:val="both"/>
        <w:rPr>
          <w:rFonts w:asciiTheme="minorHAnsi" w:hAnsiTheme="minorHAnsi" w:cstheme="minorHAnsi"/>
          <w:bCs/>
          <w:color w:val="404040" w:themeColor="text1" w:themeTint="BF"/>
        </w:rPr>
      </w:pPr>
      <w:r w:rsidRPr="006C745C">
        <w:rPr>
          <w:rFonts w:asciiTheme="minorHAnsi" w:hAnsiTheme="minorHAnsi" w:cstheme="minorHAnsi"/>
          <w:bCs/>
          <w:color w:val="404040" w:themeColor="text1" w:themeTint="BF"/>
        </w:rPr>
        <w:t xml:space="preserve">Registration number in the national register of the entity. </w:t>
      </w:r>
    </w:p>
    <w:p w14:paraId="43061933" w14:textId="77777777" w:rsidR="009072D5" w:rsidRPr="00DE7D49" w:rsidRDefault="00EB67AF">
      <w:pPr>
        <w:spacing w:after="0"/>
        <w:rPr>
          <w:rFonts w:asciiTheme="minorHAnsi" w:hAnsiTheme="minorHAnsi" w:cstheme="minorHAnsi"/>
          <w:color w:val="404040" w:themeColor="text1" w:themeTint="BF"/>
        </w:rPr>
      </w:pPr>
      <w:r w:rsidRPr="00DE7D49">
        <w:rPr>
          <w:rFonts w:asciiTheme="minorHAnsi" w:eastAsia="Georgia" w:hAnsiTheme="minorHAnsi" w:cstheme="minorHAnsi"/>
          <w:color w:val="404040" w:themeColor="text1" w:themeTint="BF"/>
        </w:rPr>
        <w:t xml:space="preserve"> </w:t>
      </w:r>
    </w:p>
    <w:p w14:paraId="0043849D" w14:textId="77777777" w:rsidR="00254632" w:rsidRPr="00BA15BC" w:rsidRDefault="00254632" w:rsidP="00555598">
      <w:pPr>
        <w:pStyle w:val="Heading2"/>
        <w:rPr>
          <w:rFonts w:asciiTheme="minorHAnsi" w:hAnsiTheme="minorHAnsi" w:cstheme="minorHAnsi"/>
          <w:sz w:val="22"/>
          <w:szCs w:val="22"/>
          <w:lang w:val="en-US"/>
        </w:rPr>
      </w:pPr>
    </w:p>
    <w:p w14:paraId="556F8BC1" w14:textId="33514AB9" w:rsidR="00254632" w:rsidRPr="00BA15BC" w:rsidRDefault="00254632" w:rsidP="00555598">
      <w:pPr>
        <w:pStyle w:val="Heading2"/>
        <w:rPr>
          <w:rFonts w:asciiTheme="minorHAnsi" w:hAnsiTheme="minorHAnsi" w:cstheme="minorHAnsi"/>
          <w:sz w:val="22"/>
          <w:szCs w:val="22"/>
          <w:lang w:val="en-US"/>
        </w:rPr>
      </w:pPr>
    </w:p>
    <w:p w14:paraId="394585F2" w14:textId="22032784" w:rsidR="009072D5" w:rsidRPr="00BA15BC" w:rsidRDefault="00EB67AF" w:rsidP="00DE7D49">
      <w:pPr>
        <w:pStyle w:val="Heading4"/>
        <w:rPr>
          <w:rFonts w:asciiTheme="minorHAnsi" w:hAnsiTheme="minorHAnsi" w:cstheme="minorHAnsi"/>
        </w:rPr>
      </w:pPr>
      <w:r w:rsidRPr="00BA15BC">
        <w:rPr>
          <w:rFonts w:asciiTheme="minorHAnsi" w:hAnsiTheme="minorHAnsi" w:cstheme="minorHAnsi"/>
        </w:rPr>
        <w:lastRenderedPageBreak/>
        <w:t xml:space="preserve">Public law entity </w:t>
      </w:r>
      <w:r w:rsidRPr="00BA15BC">
        <w:rPr>
          <w:rFonts w:asciiTheme="minorHAnsi" w:eastAsia="Georgia" w:hAnsiTheme="minorHAnsi" w:cstheme="minorHAnsi"/>
          <w:color w:val="333333"/>
        </w:rPr>
        <w:t xml:space="preserve"> </w:t>
      </w:r>
    </w:p>
    <w:tbl>
      <w:tblPr>
        <w:tblW w:w="8499" w:type="dxa"/>
        <w:tblInd w:w="5" w:type="dxa"/>
        <w:tblCellMar>
          <w:bottom w:w="127" w:type="dxa"/>
          <w:right w:w="115" w:type="dxa"/>
        </w:tblCellMar>
        <w:tblLook w:val="04A0" w:firstRow="1" w:lastRow="0" w:firstColumn="1" w:lastColumn="0" w:noHBand="0" w:noVBand="1"/>
      </w:tblPr>
      <w:tblGrid>
        <w:gridCol w:w="3226"/>
        <w:gridCol w:w="1421"/>
        <w:gridCol w:w="3852"/>
      </w:tblGrid>
      <w:tr w:rsidR="009072D5" w:rsidRPr="00BA15BC" w14:paraId="3E063AD9" w14:textId="77777777">
        <w:trPr>
          <w:trHeight w:val="2882"/>
        </w:trPr>
        <w:tc>
          <w:tcPr>
            <w:tcW w:w="4647" w:type="dxa"/>
            <w:gridSpan w:val="2"/>
            <w:tcBorders>
              <w:top w:val="single" w:sz="4" w:space="0" w:color="000000"/>
              <w:left w:val="single" w:sz="4" w:space="0" w:color="000000"/>
              <w:bottom w:val="nil"/>
              <w:right w:val="nil"/>
            </w:tcBorders>
          </w:tcPr>
          <w:p w14:paraId="3B305487" w14:textId="77777777" w:rsidR="009072D5" w:rsidRPr="00BA15BC" w:rsidRDefault="00EB67AF">
            <w:pPr>
              <w:spacing w:after="21"/>
              <w:ind w:left="110"/>
              <w:rPr>
                <w:rFonts w:asciiTheme="minorHAnsi" w:hAnsiTheme="minorHAnsi" w:cstheme="minorHAnsi"/>
              </w:rPr>
            </w:pPr>
            <w:r w:rsidRPr="00BA15BC">
              <w:rPr>
                <w:rFonts w:asciiTheme="minorHAnsi" w:eastAsia="Georgia" w:hAnsiTheme="minorHAnsi" w:cstheme="minorHAnsi"/>
                <w:b/>
                <w:color w:val="585756"/>
              </w:rPr>
              <w:t>OFFICIAL NAME</w:t>
            </w:r>
            <w:r w:rsidRPr="00BA15BC">
              <w:rPr>
                <w:rFonts w:asciiTheme="minorHAnsi" w:hAnsiTheme="minorHAnsi" w:cstheme="minorHAnsi"/>
                <w:b/>
                <w:color w:val="585756"/>
              </w:rPr>
              <w:t>①</w:t>
            </w:r>
            <w:r w:rsidRPr="00BA15BC">
              <w:rPr>
                <w:rFonts w:asciiTheme="minorHAnsi" w:eastAsia="Georgia" w:hAnsiTheme="minorHAnsi" w:cstheme="minorHAnsi"/>
                <w:b/>
                <w:color w:val="585756"/>
              </w:rPr>
              <w:t xml:space="preserve"> </w:t>
            </w:r>
          </w:p>
          <w:p w14:paraId="4827A10D" w14:textId="77777777" w:rsidR="009072D5" w:rsidRPr="00BA15BC" w:rsidRDefault="00EB67AF">
            <w:pPr>
              <w:spacing w:after="7"/>
              <w:ind w:left="110"/>
              <w:rPr>
                <w:rFonts w:asciiTheme="minorHAnsi" w:hAnsiTheme="minorHAnsi" w:cstheme="minorHAnsi"/>
              </w:rPr>
            </w:pPr>
            <w:r w:rsidRPr="00BA15BC">
              <w:rPr>
                <w:rFonts w:asciiTheme="minorHAnsi" w:eastAsia="Georgia" w:hAnsiTheme="minorHAnsi" w:cstheme="minorHAnsi"/>
                <w:b/>
                <w:color w:val="585756"/>
              </w:rPr>
              <w:t xml:space="preserve"> </w:t>
            </w:r>
          </w:p>
          <w:p w14:paraId="335A39AE"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BUSINESS NAME </w:t>
            </w:r>
          </w:p>
          <w:p w14:paraId="27638667" w14:textId="77777777" w:rsidR="009072D5" w:rsidRPr="00BA15BC" w:rsidRDefault="00EB67AF">
            <w:pPr>
              <w:spacing w:after="212"/>
              <w:ind w:left="110"/>
              <w:rPr>
                <w:rFonts w:asciiTheme="minorHAnsi" w:hAnsiTheme="minorHAnsi" w:cstheme="minorHAnsi"/>
              </w:rPr>
            </w:pPr>
            <w:r w:rsidRPr="00BA15BC">
              <w:rPr>
                <w:rFonts w:asciiTheme="minorHAnsi" w:eastAsia="Georgia" w:hAnsiTheme="minorHAnsi" w:cstheme="minorHAnsi"/>
                <w:b/>
                <w:color w:val="585756"/>
              </w:rPr>
              <w:t>(if different)</w:t>
            </w:r>
            <w:r w:rsidRPr="00BA15BC">
              <w:rPr>
                <w:rFonts w:asciiTheme="minorHAnsi" w:eastAsia="Georgia" w:hAnsiTheme="minorHAnsi" w:cstheme="minorHAnsi"/>
                <w:color w:val="585756"/>
              </w:rPr>
              <w:t xml:space="preserve"> </w:t>
            </w:r>
          </w:p>
          <w:p w14:paraId="3027EE1E" w14:textId="77777777" w:rsidR="009072D5" w:rsidRPr="00BA15BC" w:rsidRDefault="00EB67AF">
            <w:pPr>
              <w:spacing w:after="212"/>
              <w:ind w:left="110"/>
              <w:rPr>
                <w:rFonts w:asciiTheme="minorHAnsi" w:hAnsiTheme="minorHAnsi" w:cstheme="minorHAnsi"/>
              </w:rPr>
            </w:pPr>
            <w:r w:rsidRPr="00BA15BC">
              <w:rPr>
                <w:rFonts w:asciiTheme="minorHAnsi" w:eastAsia="Georgia" w:hAnsiTheme="minorHAnsi" w:cstheme="minorHAnsi"/>
                <w:b/>
                <w:color w:val="585756"/>
              </w:rPr>
              <w:t xml:space="preserve">ABREVIATION </w:t>
            </w:r>
          </w:p>
          <w:p w14:paraId="06E6C06E" w14:textId="77777777" w:rsidR="009072D5" w:rsidRPr="00BA15BC" w:rsidRDefault="00EB67AF">
            <w:pPr>
              <w:spacing w:after="172"/>
              <w:ind w:left="110"/>
              <w:rPr>
                <w:rFonts w:asciiTheme="minorHAnsi" w:hAnsiTheme="minorHAnsi" w:cstheme="minorHAnsi"/>
              </w:rPr>
            </w:pPr>
            <w:r w:rsidRPr="00BA15BC">
              <w:rPr>
                <w:rFonts w:asciiTheme="minorHAnsi" w:eastAsia="Georgia" w:hAnsiTheme="minorHAnsi" w:cstheme="minorHAnsi"/>
                <w:b/>
                <w:color w:val="585756"/>
              </w:rPr>
              <w:t xml:space="preserve">LEGAL FORM  </w:t>
            </w:r>
          </w:p>
          <w:p w14:paraId="5D70F308" w14:textId="77777777" w:rsidR="009072D5" w:rsidRPr="00BA15BC" w:rsidRDefault="00EB67AF">
            <w:pPr>
              <w:spacing w:after="176"/>
              <w:ind w:left="110"/>
              <w:rPr>
                <w:rFonts w:asciiTheme="minorHAnsi" w:hAnsiTheme="minorHAnsi" w:cstheme="minorHAnsi"/>
              </w:rPr>
            </w:pPr>
            <w:r w:rsidRPr="00BA15BC">
              <w:rPr>
                <w:rFonts w:asciiTheme="minorHAnsi" w:eastAsia="Georgia" w:hAnsiTheme="minorHAnsi" w:cstheme="minorHAnsi"/>
                <w:b/>
                <w:color w:val="585756"/>
              </w:rPr>
              <w:t xml:space="preserve"> </w:t>
            </w:r>
          </w:p>
          <w:p w14:paraId="51286727" w14:textId="77777777" w:rsidR="009072D5" w:rsidRPr="00BA15BC" w:rsidRDefault="00EB67AF">
            <w:pPr>
              <w:tabs>
                <w:tab w:val="center" w:pos="2916"/>
              </w:tabs>
              <w:spacing w:after="185"/>
              <w:rPr>
                <w:rFonts w:asciiTheme="minorHAnsi" w:hAnsiTheme="minorHAnsi" w:cstheme="minorHAnsi"/>
              </w:rPr>
            </w:pPr>
            <w:r w:rsidRPr="00BA15BC">
              <w:rPr>
                <w:rFonts w:asciiTheme="minorHAnsi" w:eastAsia="Georgia" w:hAnsiTheme="minorHAnsi" w:cstheme="minorHAnsi"/>
                <w:b/>
                <w:color w:val="585756"/>
              </w:rPr>
              <w:t xml:space="preserve">ORGANISATION TYPE </w:t>
            </w:r>
            <w:r w:rsidRPr="00BA15BC">
              <w:rPr>
                <w:rFonts w:asciiTheme="minorHAnsi" w:eastAsia="Georgia" w:hAnsiTheme="minorHAnsi" w:cstheme="minorHAnsi"/>
                <w:b/>
                <w:color w:val="585756"/>
              </w:rPr>
              <w:tab/>
              <w:t xml:space="preserve">FOR PROFIT </w:t>
            </w:r>
          </w:p>
          <w:p w14:paraId="160A1691" w14:textId="77777777" w:rsidR="009072D5" w:rsidRPr="00BA15BC" w:rsidRDefault="00EB67AF">
            <w:pPr>
              <w:tabs>
                <w:tab w:val="center" w:pos="3123"/>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NOT FOR PROFIT </w:t>
            </w:r>
          </w:p>
        </w:tc>
        <w:tc>
          <w:tcPr>
            <w:tcW w:w="3852" w:type="dxa"/>
            <w:tcBorders>
              <w:top w:val="single" w:sz="4" w:space="0" w:color="000000"/>
              <w:left w:val="nil"/>
              <w:bottom w:val="nil"/>
              <w:right w:val="single" w:sz="4" w:space="0" w:color="000000"/>
            </w:tcBorders>
            <w:vAlign w:val="bottom"/>
          </w:tcPr>
          <w:p w14:paraId="1C107286" w14:textId="77777777" w:rsidR="009072D5" w:rsidRPr="00BA15BC" w:rsidRDefault="00EB67AF">
            <w:pPr>
              <w:tabs>
                <w:tab w:val="center" w:pos="1017"/>
                <w:tab w:val="center" w:pos="1694"/>
              </w:tabs>
              <w:rPr>
                <w:rFonts w:asciiTheme="minorHAnsi" w:hAnsiTheme="minorHAnsi" w:cstheme="minorHAnsi"/>
              </w:rPr>
            </w:pPr>
            <w:r w:rsidRPr="00BA15BC">
              <w:rPr>
                <w:rFonts w:asciiTheme="minorHAnsi" w:eastAsia="Georgia" w:hAnsiTheme="minorHAnsi" w:cstheme="minorHAnsi"/>
                <w:b/>
                <w:color w:val="585756"/>
              </w:rPr>
              <w:t>NGO</w:t>
            </w:r>
            <w:r w:rsidRPr="00BA15BC">
              <w:rPr>
                <w:rFonts w:asciiTheme="minorHAnsi" w:hAnsiTheme="minorHAnsi" w:cstheme="minorHAnsi"/>
                <w:b/>
                <w:color w:val="585756"/>
              </w:rPr>
              <w:t xml:space="preserve">② </w:t>
            </w:r>
            <w:r w:rsidRPr="00BA15BC">
              <w:rPr>
                <w:rFonts w:asciiTheme="minorHAnsi" w:hAnsiTheme="minorHAnsi" w:cstheme="minorHAnsi"/>
                <w:b/>
                <w:color w:val="585756"/>
              </w:rPr>
              <w:tab/>
            </w:r>
            <w:r w:rsidRPr="00BA15BC">
              <w:rPr>
                <w:rFonts w:asciiTheme="minorHAnsi" w:eastAsia="Georgia" w:hAnsiTheme="minorHAnsi" w:cstheme="minorHAnsi"/>
                <w:b/>
                <w:color w:val="585756"/>
              </w:rPr>
              <w:t xml:space="preserve">YES </w:t>
            </w:r>
            <w:r w:rsidRPr="00BA15BC">
              <w:rPr>
                <w:rFonts w:asciiTheme="minorHAnsi" w:eastAsia="Georgia" w:hAnsiTheme="minorHAnsi" w:cstheme="minorHAnsi"/>
                <w:b/>
                <w:color w:val="585756"/>
              </w:rPr>
              <w:tab/>
              <w:t xml:space="preserve">NO </w:t>
            </w:r>
          </w:p>
        </w:tc>
      </w:tr>
      <w:tr w:rsidR="009072D5" w:rsidRPr="00BA15BC" w14:paraId="5906FDC4" w14:textId="77777777">
        <w:trPr>
          <w:trHeight w:val="1471"/>
        </w:trPr>
        <w:tc>
          <w:tcPr>
            <w:tcW w:w="4647" w:type="dxa"/>
            <w:gridSpan w:val="2"/>
            <w:tcBorders>
              <w:top w:val="nil"/>
              <w:left w:val="single" w:sz="4" w:space="0" w:color="000000"/>
              <w:bottom w:val="nil"/>
              <w:right w:val="nil"/>
            </w:tcBorders>
          </w:tcPr>
          <w:p w14:paraId="100C6B34" w14:textId="77777777" w:rsidR="009072D5" w:rsidRPr="00BA15BC" w:rsidRDefault="00EB67AF">
            <w:pPr>
              <w:spacing w:after="42"/>
              <w:ind w:left="110"/>
              <w:rPr>
                <w:rFonts w:asciiTheme="minorHAnsi" w:hAnsiTheme="minorHAnsi" w:cstheme="minorHAnsi"/>
              </w:rPr>
            </w:pPr>
            <w:r w:rsidRPr="00BA15BC">
              <w:rPr>
                <w:rFonts w:asciiTheme="minorHAnsi" w:eastAsia="Georgia" w:hAnsiTheme="minorHAnsi" w:cstheme="minorHAnsi"/>
                <w:b/>
                <w:color w:val="585756"/>
              </w:rPr>
              <w:t xml:space="preserve"> </w:t>
            </w:r>
          </w:p>
          <w:p w14:paraId="47797199" w14:textId="77777777" w:rsidR="009072D5" w:rsidRPr="00BA15BC" w:rsidRDefault="00EB67AF">
            <w:pPr>
              <w:spacing w:after="215"/>
              <w:ind w:left="110"/>
              <w:rPr>
                <w:rFonts w:asciiTheme="minorHAnsi" w:hAnsiTheme="minorHAnsi" w:cstheme="minorHAnsi"/>
              </w:rPr>
            </w:pPr>
            <w:r w:rsidRPr="00BA15BC">
              <w:rPr>
                <w:rFonts w:asciiTheme="minorHAnsi" w:eastAsia="Georgia" w:hAnsiTheme="minorHAnsi" w:cstheme="minorHAnsi"/>
                <w:b/>
                <w:color w:val="585756"/>
              </w:rPr>
              <w:t>MAIN REGISTRATION NUMBER</w:t>
            </w:r>
            <w:r w:rsidRPr="00BA15BC">
              <w:rPr>
                <w:rFonts w:asciiTheme="minorHAnsi" w:hAnsiTheme="minorHAnsi" w:cstheme="minorHAnsi"/>
                <w:color w:val="585756"/>
              </w:rPr>
              <w:t>③</w:t>
            </w:r>
            <w:r w:rsidRPr="00BA15BC">
              <w:rPr>
                <w:rFonts w:asciiTheme="minorHAnsi" w:eastAsia="Georgia" w:hAnsiTheme="minorHAnsi" w:cstheme="minorHAnsi"/>
                <w:b/>
                <w:color w:val="585756"/>
              </w:rPr>
              <w:t xml:space="preserve"> </w:t>
            </w:r>
          </w:p>
          <w:p w14:paraId="1907CDE8"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SECONDARY REGISTRATION NUMBER  </w:t>
            </w:r>
          </w:p>
          <w:p w14:paraId="5B72F028" w14:textId="77777777" w:rsidR="009072D5" w:rsidRPr="00BA15BC" w:rsidRDefault="00EB67AF">
            <w:pPr>
              <w:spacing w:after="216"/>
              <w:ind w:left="110"/>
              <w:rPr>
                <w:rFonts w:asciiTheme="minorHAnsi" w:hAnsiTheme="minorHAnsi" w:cstheme="minorHAnsi"/>
              </w:rPr>
            </w:pPr>
            <w:r w:rsidRPr="00BA15BC">
              <w:rPr>
                <w:rFonts w:asciiTheme="minorHAnsi" w:eastAsia="Georgia" w:hAnsiTheme="minorHAnsi" w:cstheme="minorHAnsi"/>
                <w:b/>
                <w:color w:val="585756"/>
              </w:rPr>
              <w:t xml:space="preserve">(if applicable) </w:t>
            </w:r>
          </w:p>
          <w:p w14:paraId="6374152E" w14:textId="77777777" w:rsidR="009072D5" w:rsidRPr="00BA15BC" w:rsidRDefault="00EB67AF">
            <w:pPr>
              <w:tabs>
                <w:tab w:val="center" w:pos="4147"/>
              </w:tabs>
              <w:rPr>
                <w:rFonts w:asciiTheme="minorHAnsi" w:hAnsiTheme="minorHAnsi" w:cstheme="minorHAnsi"/>
              </w:rPr>
            </w:pPr>
            <w:r w:rsidRPr="00BA15BC">
              <w:rPr>
                <w:rFonts w:asciiTheme="minorHAnsi" w:eastAsia="Georgia" w:hAnsiTheme="minorHAnsi" w:cstheme="minorHAnsi"/>
                <w:b/>
                <w:color w:val="585756"/>
              </w:rPr>
              <w:t xml:space="preserve">PLACE OF MAIN REGISTRATION </w:t>
            </w:r>
            <w:r w:rsidRPr="00BA15BC">
              <w:rPr>
                <w:rFonts w:asciiTheme="minorHAnsi" w:eastAsia="Georgia" w:hAnsiTheme="minorHAnsi" w:cstheme="minorHAnsi"/>
                <w:b/>
                <w:color w:val="585756"/>
              </w:rPr>
              <w:tab/>
              <w:t xml:space="preserve">CITY </w:t>
            </w:r>
          </w:p>
        </w:tc>
        <w:tc>
          <w:tcPr>
            <w:tcW w:w="3852" w:type="dxa"/>
            <w:tcBorders>
              <w:top w:val="nil"/>
              <w:left w:val="nil"/>
              <w:bottom w:val="nil"/>
              <w:right w:val="single" w:sz="4" w:space="0" w:color="000000"/>
            </w:tcBorders>
            <w:vAlign w:val="bottom"/>
          </w:tcPr>
          <w:p w14:paraId="775D8011" w14:textId="77777777" w:rsidR="009072D5" w:rsidRPr="00BA15BC" w:rsidRDefault="00EB67AF">
            <w:pPr>
              <w:ind w:left="1135"/>
              <w:rPr>
                <w:rFonts w:asciiTheme="minorHAnsi" w:hAnsiTheme="minorHAnsi" w:cstheme="minorHAnsi"/>
              </w:rPr>
            </w:pPr>
            <w:r w:rsidRPr="00BA15BC">
              <w:rPr>
                <w:rFonts w:asciiTheme="minorHAnsi" w:eastAsia="Georgia" w:hAnsiTheme="minorHAnsi" w:cstheme="minorHAnsi"/>
                <w:b/>
                <w:color w:val="585756"/>
              </w:rPr>
              <w:t xml:space="preserve">COUNTRY </w:t>
            </w:r>
          </w:p>
        </w:tc>
      </w:tr>
      <w:tr w:rsidR="009072D5" w:rsidRPr="00BA15BC" w14:paraId="6D3223AD" w14:textId="77777777">
        <w:trPr>
          <w:trHeight w:val="620"/>
        </w:trPr>
        <w:tc>
          <w:tcPr>
            <w:tcW w:w="4647" w:type="dxa"/>
            <w:gridSpan w:val="2"/>
            <w:tcBorders>
              <w:top w:val="nil"/>
              <w:left w:val="single" w:sz="4" w:space="0" w:color="000000"/>
              <w:bottom w:val="nil"/>
              <w:right w:val="nil"/>
            </w:tcBorders>
            <w:vAlign w:val="center"/>
          </w:tcPr>
          <w:p w14:paraId="7C423020" w14:textId="77777777" w:rsidR="009072D5" w:rsidRPr="00BA15BC" w:rsidRDefault="00EB67AF">
            <w:pPr>
              <w:spacing w:after="21"/>
              <w:ind w:left="110"/>
              <w:rPr>
                <w:rFonts w:asciiTheme="minorHAnsi" w:hAnsiTheme="minorHAnsi" w:cstheme="minorHAnsi"/>
              </w:rPr>
            </w:pPr>
            <w:r w:rsidRPr="00BA15BC">
              <w:rPr>
                <w:rFonts w:asciiTheme="minorHAnsi" w:eastAsia="Georgia" w:hAnsiTheme="minorHAnsi" w:cstheme="minorHAnsi"/>
                <w:b/>
                <w:color w:val="585756"/>
              </w:rPr>
              <w:t xml:space="preserve">DATE OF MAIN REGISTRATION </w:t>
            </w:r>
          </w:p>
          <w:p w14:paraId="123D395C" w14:textId="77777777" w:rsidR="009072D5" w:rsidRPr="00BA15BC" w:rsidRDefault="00EB67AF">
            <w:pPr>
              <w:tabs>
                <w:tab w:val="center" w:pos="4216"/>
              </w:tabs>
              <w:rPr>
                <w:rFonts w:asciiTheme="minorHAnsi" w:hAnsiTheme="minorHAnsi" w:cstheme="minorHAnsi"/>
              </w:rPr>
            </w:pP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DD </w:t>
            </w:r>
          </w:p>
        </w:tc>
        <w:tc>
          <w:tcPr>
            <w:tcW w:w="3852" w:type="dxa"/>
            <w:tcBorders>
              <w:top w:val="nil"/>
              <w:left w:val="nil"/>
              <w:bottom w:val="nil"/>
              <w:right w:val="single" w:sz="4" w:space="0" w:color="000000"/>
            </w:tcBorders>
            <w:vAlign w:val="bottom"/>
          </w:tcPr>
          <w:p w14:paraId="51CE2A1B" w14:textId="77777777" w:rsidR="009072D5" w:rsidRPr="00BA15BC" w:rsidRDefault="00EB67AF">
            <w:pPr>
              <w:tabs>
                <w:tab w:val="center" w:pos="944"/>
              </w:tabs>
              <w:rPr>
                <w:rFonts w:asciiTheme="minorHAnsi" w:hAnsiTheme="minorHAnsi" w:cstheme="minorHAnsi"/>
              </w:rPr>
            </w:pPr>
            <w:r w:rsidRPr="00BA15BC">
              <w:rPr>
                <w:rFonts w:asciiTheme="minorHAnsi" w:eastAsia="Georgia" w:hAnsiTheme="minorHAnsi" w:cstheme="minorHAnsi"/>
                <w:b/>
                <w:color w:val="585756"/>
              </w:rPr>
              <w:t xml:space="preserve">MM </w:t>
            </w:r>
            <w:r w:rsidRPr="00BA15BC">
              <w:rPr>
                <w:rFonts w:asciiTheme="minorHAnsi" w:eastAsia="Georgia" w:hAnsiTheme="minorHAnsi" w:cstheme="minorHAnsi"/>
                <w:b/>
                <w:color w:val="585756"/>
              </w:rPr>
              <w:tab/>
              <w:t xml:space="preserve">YYYY </w:t>
            </w:r>
          </w:p>
        </w:tc>
      </w:tr>
      <w:tr w:rsidR="009072D5" w:rsidRPr="00BA15BC" w14:paraId="0285B684" w14:textId="77777777">
        <w:trPr>
          <w:trHeight w:val="1435"/>
        </w:trPr>
        <w:tc>
          <w:tcPr>
            <w:tcW w:w="4647" w:type="dxa"/>
            <w:gridSpan w:val="2"/>
            <w:tcBorders>
              <w:top w:val="nil"/>
              <w:left w:val="single" w:sz="4" w:space="0" w:color="000000"/>
              <w:bottom w:val="nil"/>
              <w:right w:val="nil"/>
            </w:tcBorders>
            <w:vAlign w:val="center"/>
          </w:tcPr>
          <w:p w14:paraId="378F83D5" w14:textId="77777777" w:rsidR="009072D5" w:rsidRPr="00BA15BC" w:rsidRDefault="00EB67AF">
            <w:pPr>
              <w:spacing w:after="212"/>
              <w:ind w:left="110"/>
              <w:rPr>
                <w:rFonts w:asciiTheme="minorHAnsi" w:hAnsiTheme="minorHAnsi" w:cstheme="minorHAnsi"/>
              </w:rPr>
            </w:pPr>
            <w:r w:rsidRPr="00BA15BC">
              <w:rPr>
                <w:rFonts w:asciiTheme="minorHAnsi" w:eastAsia="Georgia" w:hAnsiTheme="minorHAnsi" w:cstheme="minorHAnsi"/>
                <w:b/>
                <w:color w:val="585756"/>
              </w:rPr>
              <w:t xml:space="preserve">VAT NUMBER </w:t>
            </w:r>
          </w:p>
          <w:p w14:paraId="17C15015" w14:textId="77777777" w:rsidR="009072D5" w:rsidRPr="00BA15BC" w:rsidRDefault="00EB67AF">
            <w:pPr>
              <w:spacing w:after="7"/>
              <w:ind w:left="110"/>
              <w:rPr>
                <w:rFonts w:asciiTheme="minorHAnsi" w:hAnsiTheme="minorHAnsi" w:cstheme="minorHAnsi"/>
              </w:rPr>
            </w:pPr>
            <w:r w:rsidRPr="00BA15BC">
              <w:rPr>
                <w:rFonts w:asciiTheme="minorHAnsi" w:eastAsia="Georgia" w:hAnsiTheme="minorHAnsi" w:cstheme="minorHAnsi"/>
                <w:b/>
                <w:color w:val="585756"/>
              </w:rPr>
              <w:t xml:space="preserve">ADDRESS OF </w:t>
            </w:r>
          </w:p>
          <w:p w14:paraId="6E29F6F7" w14:textId="77777777" w:rsidR="009072D5" w:rsidRPr="00BA15BC" w:rsidRDefault="00EB67AF">
            <w:pPr>
              <w:spacing w:after="221"/>
              <w:ind w:left="110"/>
              <w:rPr>
                <w:rFonts w:asciiTheme="minorHAnsi" w:hAnsiTheme="minorHAnsi" w:cstheme="minorHAnsi"/>
              </w:rPr>
            </w:pPr>
            <w:r w:rsidRPr="00BA15BC">
              <w:rPr>
                <w:rFonts w:asciiTheme="minorHAnsi" w:eastAsia="Georgia" w:hAnsiTheme="minorHAnsi" w:cstheme="minorHAnsi"/>
                <w:b/>
                <w:color w:val="585756"/>
              </w:rPr>
              <w:t xml:space="preserve">HEAD OFFICE </w:t>
            </w:r>
          </w:p>
          <w:p w14:paraId="5AF44A8E" w14:textId="77777777" w:rsidR="009072D5" w:rsidRPr="00BA15BC" w:rsidRDefault="00EB67AF">
            <w:pPr>
              <w:tabs>
                <w:tab w:val="center" w:pos="2621"/>
              </w:tabs>
              <w:rPr>
                <w:rFonts w:asciiTheme="minorHAnsi" w:hAnsiTheme="minorHAnsi" w:cstheme="minorHAnsi"/>
              </w:rPr>
            </w:pPr>
            <w:r w:rsidRPr="00BA15BC">
              <w:rPr>
                <w:rFonts w:asciiTheme="minorHAnsi" w:eastAsia="Georgia" w:hAnsiTheme="minorHAnsi" w:cstheme="minorHAnsi"/>
                <w:b/>
                <w:color w:val="585756"/>
              </w:rPr>
              <w:t xml:space="preserve">POSTCODE </w:t>
            </w:r>
            <w:r w:rsidRPr="00BA15BC">
              <w:rPr>
                <w:rFonts w:asciiTheme="minorHAnsi" w:eastAsia="Georgia" w:hAnsiTheme="minorHAnsi" w:cstheme="minorHAnsi"/>
                <w:b/>
                <w:color w:val="585756"/>
              </w:rPr>
              <w:tab/>
              <w:t xml:space="preserve">P.O. BOX </w:t>
            </w:r>
          </w:p>
        </w:tc>
        <w:tc>
          <w:tcPr>
            <w:tcW w:w="3852" w:type="dxa"/>
            <w:tcBorders>
              <w:top w:val="nil"/>
              <w:left w:val="nil"/>
              <w:bottom w:val="nil"/>
              <w:right w:val="single" w:sz="4" w:space="0" w:color="000000"/>
            </w:tcBorders>
            <w:vAlign w:val="bottom"/>
          </w:tcPr>
          <w:p w14:paraId="68DD07EB" w14:textId="77777777" w:rsidR="009072D5" w:rsidRPr="00BA15BC" w:rsidRDefault="00EB67AF">
            <w:pPr>
              <w:tabs>
                <w:tab w:val="center" w:pos="570"/>
                <w:tab w:val="center" w:pos="1336"/>
              </w:tabs>
              <w:rPr>
                <w:rFonts w:asciiTheme="minorHAnsi" w:hAnsiTheme="minorHAnsi" w:cstheme="minorHAnsi"/>
              </w:rPr>
            </w:pPr>
            <w:r w:rsidRPr="00BA15BC">
              <w:rPr>
                <w:rFonts w:asciiTheme="minorHAnsi" w:hAnsiTheme="minorHAnsi" w:cstheme="minorHAnsi"/>
              </w:rPr>
              <w:tab/>
            </w:r>
            <w:r w:rsidRPr="00BA15BC">
              <w:rPr>
                <w:rFonts w:asciiTheme="minorHAnsi" w:eastAsia="Georgia" w:hAnsiTheme="minorHAnsi" w:cstheme="minorHAnsi"/>
                <w:b/>
                <w:color w:val="585756"/>
              </w:rPr>
              <w:t xml:space="preserve"> </w:t>
            </w:r>
            <w:r w:rsidRPr="00BA15BC">
              <w:rPr>
                <w:rFonts w:asciiTheme="minorHAnsi" w:eastAsia="Georgia" w:hAnsiTheme="minorHAnsi" w:cstheme="minorHAnsi"/>
                <w:b/>
                <w:color w:val="585756"/>
              </w:rPr>
              <w:tab/>
              <w:t xml:space="preserve">CITY </w:t>
            </w:r>
          </w:p>
        </w:tc>
      </w:tr>
      <w:tr w:rsidR="009072D5" w:rsidRPr="00BA15BC" w14:paraId="3CFC5399" w14:textId="77777777">
        <w:trPr>
          <w:trHeight w:val="924"/>
        </w:trPr>
        <w:tc>
          <w:tcPr>
            <w:tcW w:w="4647" w:type="dxa"/>
            <w:gridSpan w:val="2"/>
            <w:tcBorders>
              <w:top w:val="nil"/>
              <w:left w:val="single" w:sz="4" w:space="0" w:color="000000"/>
              <w:bottom w:val="single" w:sz="4" w:space="0" w:color="000000"/>
              <w:right w:val="nil"/>
            </w:tcBorders>
          </w:tcPr>
          <w:p w14:paraId="5EB787E5" w14:textId="77777777" w:rsidR="009072D5" w:rsidRPr="00BA15BC" w:rsidRDefault="00EB67AF">
            <w:pPr>
              <w:spacing w:after="227"/>
              <w:ind w:left="110"/>
              <w:rPr>
                <w:rFonts w:asciiTheme="minorHAnsi" w:hAnsiTheme="minorHAnsi" w:cstheme="minorHAnsi"/>
              </w:rPr>
            </w:pPr>
            <w:r w:rsidRPr="00BA15BC">
              <w:rPr>
                <w:rFonts w:asciiTheme="minorHAnsi" w:eastAsia="Georgia" w:hAnsiTheme="minorHAnsi" w:cstheme="minorHAnsi"/>
                <w:b/>
                <w:color w:val="585756"/>
              </w:rPr>
              <w:t xml:space="preserve">COUNTRY </w:t>
            </w:r>
          </w:p>
          <w:p w14:paraId="41E540E6"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E-MAIL </w:t>
            </w:r>
          </w:p>
        </w:tc>
        <w:tc>
          <w:tcPr>
            <w:tcW w:w="3852" w:type="dxa"/>
            <w:tcBorders>
              <w:top w:val="nil"/>
              <w:left w:val="nil"/>
              <w:bottom w:val="single" w:sz="4" w:space="0" w:color="000000"/>
              <w:right w:val="single" w:sz="4" w:space="0" w:color="000000"/>
            </w:tcBorders>
          </w:tcPr>
          <w:p w14:paraId="12F786D5" w14:textId="77777777" w:rsidR="009072D5" w:rsidRPr="00BA15BC" w:rsidRDefault="00EB67AF">
            <w:pPr>
              <w:ind w:left="1135"/>
              <w:rPr>
                <w:rFonts w:asciiTheme="minorHAnsi" w:hAnsiTheme="minorHAnsi" w:cstheme="minorHAnsi"/>
              </w:rPr>
            </w:pPr>
            <w:r w:rsidRPr="00BA15BC">
              <w:rPr>
                <w:rFonts w:asciiTheme="minorHAnsi" w:eastAsia="Georgia" w:hAnsiTheme="minorHAnsi" w:cstheme="minorHAnsi"/>
                <w:b/>
                <w:color w:val="585756"/>
              </w:rPr>
              <w:t xml:space="preserve">PHONE  </w:t>
            </w:r>
          </w:p>
        </w:tc>
      </w:tr>
      <w:tr w:rsidR="009072D5" w:rsidRPr="00BA15BC" w14:paraId="52A6E1B3" w14:textId="77777777">
        <w:trPr>
          <w:trHeight w:val="705"/>
        </w:trPr>
        <w:tc>
          <w:tcPr>
            <w:tcW w:w="3226" w:type="dxa"/>
            <w:tcBorders>
              <w:top w:val="single" w:sz="4" w:space="0" w:color="000000"/>
              <w:left w:val="single" w:sz="4" w:space="0" w:color="000000"/>
              <w:bottom w:val="single" w:sz="4" w:space="0" w:color="000000"/>
              <w:right w:val="single" w:sz="4" w:space="0" w:color="000000"/>
            </w:tcBorders>
          </w:tcPr>
          <w:p w14:paraId="371FF398"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DATE</w:t>
            </w:r>
            <w:r w:rsidRPr="00BA15BC">
              <w:rPr>
                <w:rFonts w:asciiTheme="minorHAnsi" w:eastAsia="Georgia" w:hAnsiTheme="minorHAnsi" w:cstheme="minorHAnsi"/>
                <w:color w:val="585756"/>
              </w:rPr>
              <w:t xml:space="preserve"> </w:t>
            </w:r>
          </w:p>
        </w:tc>
        <w:tc>
          <w:tcPr>
            <w:tcW w:w="1421" w:type="dxa"/>
            <w:vMerge w:val="restart"/>
            <w:tcBorders>
              <w:top w:val="single" w:sz="4" w:space="0" w:color="000000"/>
              <w:left w:val="single" w:sz="4" w:space="0" w:color="000000"/>
              <w:bottom w:val="single" w:sz="4" w:space="0" w:color="000000"/>
              <w:right w:val="nil"/>
            </w:tcBorders>
          </w:tcPr>
          <w:p w14:paraId="5FD0CDFB"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STAMP </w:t>
            </w:r>
          </w:p>
        </w:tc>
        <w:tc>
          <w:tcPr>
            <w:tcW w:w="3852" w:type="dxa"/>
            <w:vMerge w:val="restart"/>
            <w:tcBorders>
              <w:top w:val="single" w:sz="4" w:space="0" w:color="000000"/>
              <w:left w:val="nil"/>
              <w:bottom w:val="single" w:sz="4" w:space="0" w:color="000000"/>
              <w:right w:val="single" w:sz="4" w:space="0" w:color="000000"/>
            </w:tcBorders>
          </w:tcPr>
          <w:p w14:paraId="687B0620" w14:textId="77777777" w:rsidR="009072D5" w:rsidRPr="00BA15BC" w:rsidRDefault="009072D5">
            <w:pPr>
              <w:rPr>
                <w:rFonts w:asciiTheme="minorHAnsi" w:hAnsiTheme="minorHAnsi" w:cstheme="minorHAnsi"/>
              </w:rPr>
            </w:pPr>
          </w:p>
        </w:tc>
      </w:tr>
      <w:tr w:rsidR="009072D5" w:rsidRPr="00BA15BC" w14:paraId="12E0C666" w14:textId="77777777">
        <w:trPr>
          <w:trHeight w:val="1880"/>
        </w:trPr>
        <w:tc>
          <w:tcPr>
            <w:tcW w:w="3226" w:type="dxa"/>
            <w:tcBorders>
              <w:top w:val="single" w:sz="4" w:space="0" w:color="000000"/>
              <w:left w:val="single" w:sz="4" w:space="0" w:color="000000"/>
              <w:bottom w:val="single" w:sz="4" w:space="0" w:color="000000"/>
              <w:right w:val="single" w:sz="4" w:space="0" w:color="000000"/>
            </w:tcBorders>
          </w:tcPr>
          <w:p w14:paraId="672D7554" w14:textId="77777777" w:rsidR="009072D5" w:rsidRPr="00BA15BC" w:rsidRDefault="00EB67AF">
            <w:pPr>
              <w:spacing w:after="12"/>
              <w:ind w:left="110"/>
              <w:rPr>
                <w:rFonts w:asciiTheme="minorHAnsi" w:hAnsiTheme="minorHAnsi" w:cstheme="minorHAnsi"/>
              </w:rPr>
            </w:pPr>
            <w:r w:rsidRPr="00BA15BC">
              <w:rPr>
                <w:rFonts w:asciiTheme="minorHAnsi" w:eastAsia="Georgia" w:hAnsiTheme="minorHAnsi" w:cstheme="minorHAnsi"/>
                <w:b/>
                <w:color w:val="585756"/>
              </w:rPr>
              <w:t xml:space="preserve">SIGNATURE OF AUTHORISED </w:t>
            </w:r>
          </w:p>
          <w:p w14:paraId="55FB0788" w14:textId="77777777" w:rsidR="009072D5" w:rsidRPr="00BA15BC" w:rsidRDefault="00EB67AF">
            <w:pPr>
              <w:ind w:left="110"/>
              <w:rPr>
                <w:rFonts w:asciiTheme="minorHAnsi" w:hAnsiTheme="minorHAnsi" w:cstheme="minorHAnsi"/>
              </w:rPr>
            </w:pPr>
            <w:r w:rsidRPr="00BA15BC">
              <w:rPr>
                <w:rFonts w:asciiTheme="minorHAnsi" w:eastAsia="Georgia" w:hAnsiTheme="minorHAnsi" w:cstheme="minorHAnsi"/>
                <w:b/>
                <w:color w:val="585756"/>
              </w:rPr>
              <w:t xml:space="preserve">REPRESENTATIVE </w:t>
            </w:r>
          </w:p>
        </w:tc>
        <w:tc>
          <w:tcPr>
            <w:tcW w:w="0" w:type="auto"/>
            <w:vMerge/>
            <w:tcBorders>
              <w:top w:val="nil"/>
              <w:left w:val="single" w:sz="4" w:space="0" w:color="000000"/>
              <w:bottom w:val="single" w:sz="4" w:space="0" w:color="000000"/>
              <w:right w:val="nil"/>
            </w:tcBorders>
          </w:tcPr>
          <w:p w14:paraId="1A5CDB74" w14:textId="77777777" w:rsidR="009072D5" w:rsidRPr="00BA15BC" w:rsidRDefault="009072D5">
            <w:pPr>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775BABF5" w14:textId="77777777" w:rsidR="009072D5" w:rsidRPr="00BA15BC" w:rsidRDefault="009072D5">
            <w:pPr>
              <w:rPr>
                <w:rFonts w:asciiTheme="minorHAnsi" w:hAnsiTheme="minorHAnsi" w:cstheme="minorHAnsi"/>
              </w:rPr>
            </w:pPr>
          </w:p>
        </w:tc>
      </w:tr>
    </w:tbl>
    <w:p w14:paraId="5427FC36" w14:textId="77777777" w:rsidR="009072D5" w:rsidRPr="00BA15BC" w:rsidRDefault="00EB67AF">
      <w:pPr>
        <w:spacing w:after="54"/>
        <w:ind w:left="-29"/>
        <w:rPr>
          <w:rFonts w:asciiTheme="minorHAnsi" w:hAnsiTheme="minorHAnsi" w:cstheme="minorHAnsi"/>
        </w:rPr>
      </w:pPr>
      <w:r w:rsidRPr="00BA15BC">
        <w:rPr>
          <w:rFonts w:asciiTheme="minorHAnsi" w:hAnsiTheme="minorHAnsi" w:cstheme="minorHAnsi"/>
          <w:noProof/>
        </w:rPr>
        <mc:AlternateContent>
          <mc:Choice Requires="wpg">
            <w:drawing>
              <wp:inline distT="0" distB="0" distL="0" distR="0" wp14:anchorId="6803EDA5" wp14:editId="79C0C488">
                <wp:extent cx="1882140" cy="11430"/>
                <wp:effectExtent l="0" t="0" r="0" b="0"/>
                <wp:docPr id="76656" name="Group 76656"/>
                <wp:cNvGraphicFramePr/>
                <a:graphic xmlns:a="http://schemas.openxmlformats.org/drawingml/2006/main">
                  <a:graphicData uri="http://schemas.microsoft.com/office/word/2010/wordprocessingGroup">
                    <wpg:wgp>
                      <wpg:cNvGrpSpPr/>
                      <wpg:grpSpPr>
                        <a:xfrm>
                          <a:off x="0" y="0"/>
                          <a:ext cx="1882140" cy="11430"/>
                          <a:chOff x="0" y="0"/>
                          <a:chExt cx="1882140" cy="11430"/>
                        </a:xfrm>
                      </wpg:grpSpPr>
                      <wps:wsp>
                        <wps:cNvPr id="86873" name="Shape 86873"/>
                        <wps:cNvSpPr/>
                        <wps:spPr>
                          <a:xfrm>
                            <a:off x="0" y="0"/>
                            <a:ext cx="1882140" cy="11430"/>
                          </a:xfrm>
                          <a:custGeom>
                            <a:avLst/>
                            <a:gdLst/>
                            <a:ahLst/>
                            <a:cxnLst/>
                            <a:rect l="0" t="0" r="0" b="0"/>
                            <a:pathLst>
                              <a:path w="1882140" h="11430">
                                <a:moveTo>
                                  <a:pt x="0" y="0"/>
                                </a:moveTo>
                                <a:lnTo>
                                  <a:pt x="1882140" y="0"/>
                                </a:lnTo>
                                <a:lnTo>
                                  <a:pt x="18821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3AAEFBD1">
              <v:group id="Group 76656" style="width:148.2pt;height:.9pt;mso-position-horizontal-relative:char;mso-position-vertical-relative:line" coordsize="18821,114" o:spid="_x0000_s1026" w14:anchorId="53792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">
                <v:shape id="Shape 86873" style="position:absolute;width:18821;height:114;visibility:visible;mso-wrap-style:square;v-text-anchor:top" coordsize="1882140,11430" o:spid="_x0000_s1027" fillcolor="black" stroked="f" strokeweight="0" path="m,l1882140,r,11430l,11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">
                  <v:stroke miterlimit="83231f" joinstyle="miter"/>
                  <v:path textboxrect="0,0,1882140,11430" arrowok="t"/>
                </v:shape>
                <w10:anchorlock/>
              </v:group>
            </w:pict>
          </mc:Fallback>
        </mc:AlternateContent>
      </w:r>
      <w:r w:rsidRPr="00BA15BC">
        <w:rPr>
          <w:rFonts w:asciiTheme="minorHAnsi" w:hAnsiTheme="minorHAnsi" w:cstheme="minorHAnsi"/>
        </w:rPr>
        <w:t xml:space="preserve"> </w:t>
      </w:r>
    </w:p>
    <w:p w14:paraId="1D03968F" w14:textId="77777777" w:rsidR="009072D5" w:rsidRPr="00DE7D49" w:rsidRDefault="00EB67AF">
      <w:pPr>
        <w:numPr>
          <w:ilvl w:val="0"/>
          <w:numId w:val="8"/>
        </w:numPr>
        <w:spacing w:after="0"/>
        <w:rPr>
          <w:rFonts w:asciiTheme="minorHAnsi" w:hAnsiTheme="minorHAnsi" w:cstheme="minorHAnsi"/>
          <w:color w:val="404040" w:themeColor="text1" w:themeTint="BF"/>
        </w:rPr>
      </w:pPr>
      <w:r w:rsidRPr="00DE7D49">
        <w:rPr>
          <w:rFonts w:asciiTheme="minorHAnsi" w:hAnsiTheme="minorHAnsi" w:cstheme="minorHAnsi"/>
          <w:b/>
          <w:color w:val="404040" w:themeColor="text1" w:themeTint="BF"/>
        </w:rPr>
        <w:t xml:space="preserve">National denomination and its translation in EN or FR if existing. </w:t>
      </w:r>
    </w:p>
    <w:p w14:paraId="2DB3B7DA" w14:textId="5DDA0D1B" w:rsidR="009072D5" w:rsidRPr="00DE7D49" w:rsidRDefault="00EB67AF">
      <w:pPr>
        <w:numPr>
          <w:ilvl w:val="0"/>
          <w:numId w:val="8"/>
        </w:numPr>
        <w:spacing w:after="0"/>
        <w:rPr>
          <w:rFonts w:asciiTheme="minorHAnsi" w:hAnsiTheme="minorHAnsi" w:cstheme="minorHAnsi"/>
          <w:color w:val="404040" w:themeColor="text1" w:themeTint="BF"/>
        </w:rPr>
      </w:pPr>
      <w:r w:rsidRPr="00DE7D49">
        <w:rPr>
          <w:rFonts w:asciiTheme="minorHAnsi" w:hAnsiTheme="minorHAnsi" w:cstheme="minorHAnsi"/>
          <w:b/>
          <w:color w:val="404040" w:themeColor="text1" w:themeTint="BF"/>
        </w:rPr>
        <w:t xml:space="preserve">NGO = </w:t>
      </w:r>
      <w:r w:rsidR="00DE7D49" w:rsidRPr="00DE7D49">
        <w:rPr>
          <w:rFonts w:asciiTheme="minorHAnsi" w:hAnsiTheme="minorHAnsi" w:cstheme="minorHAnsi"/>
          <w:b/>
          <w:color w:val="404040" w:themeColor="text1" w:themeTint="BF"/>
        </w:rPr>
        <w:t>Non-Governmental</w:t>
      </w:r>
      <w:r w:rsidRPr="00DE7D49">
        <w:rPr>
          <w:rFonts w:asciiTheme="minorHAnsi" w:hAnsiTheme="minorHAnsi" w:cstheme="minorHAnsi"/>
          <w:b/>
          <w:color w:val="404040" w:themeColor="text1" w:themeTint="BF"/>
        </w:rPr>
        <w:t xml:space="preserve"> Organisation, to be completed if NFPO is indicated. </w:t>
      </w:r>
    </w:p>
    <w:p w14:paraId="62A1001C" w14:textId="77777777" w:rsidR="009072D5" w:rsidRPr="00DE7D49" w:rsidRDefault="00EB67AF">
      <w:pPr>
        <w:numPr>
          <w:ilvl w:val="0"/>
          <w:numId w:val="8"/>
        </w:numPr>
        <w:spacing w:after="0" w:line="283" w:lineRule="auto"/>
        <w:rPr>
          <w:rFonts w:asciiTheme="minorHAnsi" w:hAnsiTheme="minorHAnsi" w:cstheme="minorHAnsi"/>
          <w:color w:val="404040" w:themeColor="text1" w:themeTint="BF"/>
        </w:rPr>
      </w:pPr>
      <w:r w:rsidRPr="00DE7D49">
        <w:rPr>
          <w:rFonts w:asciiTheme="minorHAnsi" w:hAnsiTheme="minorHAnsi" w:cstheme="minorHAnsi"/>
          <w:b/>
          <w:color w:val="404040" w:themeColor="text1" w:themeTint="BF"/>
        </w:rPr>
        <w:lastRenderedPageBreak/>
        <w:t>Registration number in the national register of companies. See table with corresponding field denomination by country.</w:t>
      </w:r>
      <w:r w:rsidRPr="00DE7D49">
        <w:rPr>
          <w:rFonts w:asciiTheme="minorHAnsi" w:hAnsiTheme="minorHAnsi" w:cstheme="minorHAnsi"/>
          <w:color w:val="404040" w:themeColor="text1" w:themeTint="BF"/>
        </w:rPr>
        <w:t xml:space="preserve"> </w:t>
      </w:r>
      <w:r w:rsidRPr="00DE7D49">
        <w:rPr>
          <w:rFonts w:asciiTheme="minorHAnsi" w:eastAsia="Times New Roman" w:hAnsiTheme="minorHAnsi" w:cstheme="minorHAnsi"/>
          <w:color w:val="404040" w:themeColor="text1" w:themeTint="BF"/>
        </w:rPr>
        <w:t xml:space="preserve"> </w:t>
      </w:r>
      <w:r w:rsidRPr="00DE7D49">
        <w:rPr>
          <w:rFonts w:asciiTheme="minorHAnsi" w:eastAsia="Times New Roman" w:hAnsiTheme="minorHAnsi" w:cstheme="minorHAnsi"/>
          <w:color w:val="404040" w:themeColor="text1" w:themeTint="BF"/>
        </w:rPr>
        <w:tab/>
      </w:r>
      <w:r w:rsidRPr="00DE7D49">
        <w:rPr>
          <w:rFonts w:asciiTheme="minorHAnsi" w:eastAsia="Georgia" w:hAnsiTheme="minorHAnsi" w:cstheme="minorHAnsi"/>
          <w:color w:val="404040" w:themeColor="text1" w:themeTint="BF"/>
        </w:rPr>
        <w:t xml:space="preserve"> </w:t>
      </w:r>
    </w:p>
    <w:p w14:paraId="2C21C591" w14:textId="244CA734" w:rsidR="00254632" w:rsidRPr="00BA15BC" w:rsidRDefault="00254632" w:rsidP="32473605">
      <w:pPr>
        <w:rPr>
          <w:rFonts w:asciiTheme="minorHAnsi" w:hAnsiTheme="minorHAnsi" w:cstheme="minorBidi"/>
        </w:rPr>
      </w:pPr>
    </w:p>
    <w:p w14:paraId="134A1F67" w14:textId="77777777" w:rsidR="009072D5" w:rsidRDefault="00EB67AF">
      <w:pPr>
        <w:spacing w:after="76"/>
      </w:pPr>
      <w:r>
        <w:rPr>
          <w:rFonts w:ascii="Garamond" w:eastAsia="Garamond" w:hAnsi="Garamond" w:cs="Garamond"/>
          <w:sz w:val="24"/>
        </w:rPr>
        <w:t xml:space="preserve"> </w:t>
      </w:r>
    </w:p>
    <w:p w14:paraId="7BE53919" w14:textId="53A24CBB" w:rsidR="009072D5" w:rsidRDefault="00EB67AF" w:rsidP="00E957B9">
      <w:pPr>
        <w:spacing w:after="137"/>
      </w:pPr>
      <w:r>
        <w:rPr>
          <w:rFonts w:ascii="Arial" w:eastAsia="Arial" w:hAnsi="Arial" w:cs="Arial"/>
          <w:sz w:val="20"/>
        </w:rPr>
        <w:t xml:space="preserve">  </w:t>
      </w:r>
    </w:p>
    <w:p w14:paraId="357CBCBF" w14:textId="08D12F6C" w:rsidR="009072D5" w:rsidRDefault="00EB67AF">
      <w:pPr>
        <w:spacing w:after="0"/>
      </w:pPr>
      <w:r>
        <w:rPr>
          <w:rFonts w:ascii="Times New Roman" w:eastAsia="Times New Roman" w:hAnsi="Times New Roman" w:cs="Times New Roman"/>
          <w:color w:val="333333"/>
          <w:sz w:val="21"/>
        </w:rPr>
        <w:tab/>
      </w:r>
      <w:r>
        <w:rPr>
          <w:rFonts w:ascii="Georgia" w:eastAsia="Georgia" w:hAnsi="Georgia" w:cs="Georgia"/>
          <w:color w:val="333333"/>
          <w:sz w:val="21"/>
        </w:rPr>
        <w:t xml:space="preserve"> </w:t>
      </w:r>
    </w:p>
    <w:p w14:paraId="0D61C0A9" w14:textId="77777777" w:rsidR="009072D5" w:rsidRDefault="00EB67AF">
      <w:pPr>
        <w:spacing w:after="243"/>
      </w:pPr>
      <w:r>
        <w:rPr>
          <w:rFonts w:ascii="Georgia" w:eastAsia="Georgia" w:hAnsi="Georgia" w:cs="Georgia"/>
          <w:color w:val="333333"/>
          <w:sz w:val="21"/>
        </w:rPr>
        <w:t xml:space="preserve"> </w:t>
      </w:r>
    </w:p>
    <w:p w14:paraId="040A20F0" w14:textId="77777777" w:rsidR="00254632" w:rsidRDefault="00254632">
      <w:pPr>
        <w:rPr>
          <w:bCs/>
          <w:color w:val="auto"/>
          <w:sz w:val="28"/>
          <w:u w:val="single"/>
        </w:rPr>
      </w:pPr>
      <w:r>
        <w:rPr>
          <w:b/>
          <w:bCs/>
          <w:color w:val="auto"/>
          <w:u w:val="single"/>
        </w:rPr>
        <w:br w:type="page"/>
      </w:r>
    </w:p>
    <w:p w14:paraId="7A28BBA1" w14:textId="023D4845" w:rsidR="009072D5" w:rsidRPr="006C745C" w:rsidRDefault="00EB67AF" w:rsidP="00BA15BC">
      <w:pPr>
        <w:rPr>
          <w:b/>
          <w:bCs/>
          <w:color w:val="595959" w:themeColor="text1" w:themeTint="A6"/>
        </w:rPr>
      </w:pPr>
      <w:r w:rsidRPr="006C745C">
        <w:rPr>
          <w:b/>
          <w:bCs/>
          <w:color w:val="595959" w:themeColor="text1" w:themeTint="A6"/>
        </w:rPr>
        <w:lastRenderedPageBreak/>
        <w:t xml:space="preserve">Declaration on honour – exclusion criteria  </w:t>
      </w:r>
    </w:p>
    <w:p w14:paraId="07B2FE16" w14:textId="77777777" w:rsidR="009072D5" w:rsidRPr="000079D1" w:rsidRDefault="00EB67AF" w:rsidP="10DB340C">
      <w:pPr>
        <w:spacing w:after="194" w:line="270" w:lineRule="auto"/>
        <w:ind w:left="-5"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Hereby, I / we, acting as legal representative(s) of above-mentioned tenderer, declare that the tenderer does not find himself in one of the following situations :  </w:t>
      </w:r>
    </w:p>
    <w:p w14:paraId="78CA495C" w14:textId="77777777" w:rsidR="009072D5" w:rsidRPr="000079D1" w:rsidRDefault="00EB67AF" w:rsidP="10DB340C">
      <w:pPr>
        <w:numPr>
          <w:ilvl w:val="0"/>
          <w:numId w:val="9"/>
        </w:numPr>
        <w:spacing w:after="162"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tenderer or one of its ‘directors[1]’ was found guilty following a conviction by final judgement for one of the following offences: </w:t>
      </w:r>
    </w:p>
    <w:p w14:paraId="036D578B"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1° involvement in a criminal organisation </w:t>
      </w:r>
    </w:p>
    <w:p w14:paraId="14C4328F"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2° corruption </w:t>
      </w:r>
    </w:p>
    <w:p w14:paraId="45D4613B"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3° fraud </w:t>
      </w:r>
    </w:p>
    <w:p w14:paraId="7FA2E0A2"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4° terrorist offences, offences linked related to terrorist activities or incitement to commit such offence, collusion or attempt to commit such an offence </w:t>
      </w:r>
    </w:p>
    <w:p w14:paraId="26909CA4"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5° money laundering or terrorist financing </w:t>
      </w:r>
    </w:p>
    <w:p w14:paraId="14D607BD"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6° child labour and other trafficking in human beings </w:t>
      </w:r>
    </w:p>
    <w:p w14:paraId="71F38E10"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7° employment of foreign citizens under illegal status </w:t>
      </w:r>
    </w:p>
    <w:p w14:paraId="279DE2B1" w14:textId="77777777" w:rsidR="009072D5" w:rsidRPr="000079D1" w:rsidRDefault="00EB67AF" w:rsidP="10DB340C">
      <w:pPr>
        <w:spacing w:after="196"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8° creating a shell company. </w:t>
      </w:r>
    </w:p>
    <w:p w14:paraId="6F0E62E9" w14:textId="77777777" w:rsidR="009072D5" w:rsidRPr="000079D1" w:rsidRDefault="00EB67AF" w:rsidP="10DB340C">
      <w:pPr>
        <w:numPr>
          <w:ilvl w:val="0"/>
          <w:numId w:val="9"/>
        </w:numPr>
        <w:spacing w:after="34"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counterparty which fails to fulfil his obligations relating to the payment of taxes or social security contributions for an amount in excess of EUR 3 000, except if the counterparty can demonstrate that a contracting authority owes him one or more unquestionable and due debts which are free of all foreseeable liabilities. These debts are at least of an amount equal to the one for which he is late in paying outstanding tax or social charges. </w:t>
      </w:r>
    </w:p>
    <w:p w14:paraId="15F570D8" w14:textId="77777777" w:rsidR="009072D5" w:rsidRPr="000079D1" w:rsidRDefault="00EB67AF" w:rsidP="10DB340C">
      <w:pPr>
        <w:numPr>
          <w:ilvl w:val="0"/>
          <w:numId w:val="9"/>
        </w:numPr>
        <w:spacing w:after="34"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counterparty who is in a state of bankruptcy, liquidation, cessation of activities, judicial reorganisation or has admitted bankruptcy or is the subject of a liquidation procedure or judicial reorganisation, or in any similar situation resulting from a procedure of the same kind existing under other national regulations; </w:t>
      </w:r>
    </w:p>
    <w:p w14:paraId="03F6CD0A" w14:textId="77777777" w:rsidR="009072D5" w:rsidRPr="000079D1" w:rsidRDefault="00EB67AF" w:rsidP="10DB340C">
      <w:pPr>
        <w:numPr>
          <w:ilvl w:val="0"/>
          <w:numId w:val="9"/>
        </w:numPr>
        <w:spacing w:after="162"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When Enabel can demonstrate by any appropriate means that the counterparty or any of its directors has committed serious professional misconduct which calls into question his integrity. </w:t>
      </w:r>
    </w:p>
    <w:p w14:paraId="2E249F72"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Are also considered such serious professional misconduct: </w:t>
      </w:r>
    </w:p>
    <w:p w14:paraId="4E05B5B3" w14:textId="77777777" w:rsidR="009072D5" w:rsidRPr="000079D1" w:rsidRDefault="00EB67AF" w:rsidP="10DB340C">
      <w:pPr>
        <w:numPr>
          <w:ilvl w:val="1"/>
          <w:numId w:val="9"/>
        </w:numPr>
        <w:spacing w:after="0" w:line="282" w:lineRule="auto"/>
        <w:ind w:right="13" w:hanging="706"/>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A breach of Enabel’s Policy regarding sexual exploitation and abuse – June </w:t>
      </w:r>
    </w:p>
    <w:p w14:paraId="4C187356"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2019 </w:t>
      </w:r>
    </w:p>
    <w:p w14:paraId="610D85E1" w14:textId="77777777" w:rsidR="009072D5" w:rsidRPr="000079D1" w:rsidRDefault="00EB67AF" w:rsidP="10DB340C">
      <w:pPr>
        <w:numPr>
          <w:ilvl w:val="1"/>
          <w:numId w:val="9"/>
        </w:numPr>
        <w:spacing w:after="166" w:line="282" w:lineRule="auto"/>
        <w:ind w:right="13" w:hanging="706"/>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A breach of Enabel’s Policy regarding fraud and corruption risk management – June 2019 </w:t>
      </w:r>
    </w:p>
    <w:p w14:paraId="5ED5E832" w14:textId="77777777" w:rsidR="009072D5" w:rsidRPr="000079D1" w:rsidRDefault="00EB67AF" w:rsidP="10DB340C">
      <w:pPr>
        <w:numPr>
          <w:ilvl w:val="1"/>
          <w:numId w:val="9"/>
        </w:numPr>
        <w:spacing w:after="162" w:line="270" w:lineRule="auto"/>
        <w:ind w:right="13" w:hanging="706"/>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A breach of a regulatory provision in applicable local legislation regarding sexual harassment in the workplace </w:t>
      </w:r>
    </w:p>
    <w:p w14:paraId="4F39AFBD" w14:textId="77777777" w:rsidR="009072D5" w:rsidRPr="000079D1" w:rsidRDefault="00EB67AF" w:rsidP="10DB340C">
      <w:pPr>
        <w:numPr>
          <w:ilvl w:val="1"/>
          <w:numId w:val="9"/>
        </w:numPr>
        <w:spacing w:after="162" w:line="270" w:lineRule="auto"/>
        <w:ind w:right="13" w:hanging="706"/>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counterparty was seriously guilty of misrepresentation or false documents when providing the information required for verification of the absence of grounds for exclusion or the satisfaction of the selection criteria, or concealed this information </w:t>
      </w:r>
    </w:p>
    <w:p w14:paraId="7317BCE0" w14:textId="77777777" w:rsidR="009072D5" w:rsidRPr="000079D1" w:rsidRDefault="00EB67AF" w:rsidP="10DB340C">
      <w:pPr>
        <w:numPr>
          <w:ilvl w:val="1"/>
          <w:numId w:val="9"/>
        </w:numPr>
        <w:spacing w:after="156" w:line="279" w:lineRule="auto"/>
        <w:ind w:right="13" w:hanging="706"/>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Where Enabel has sufficient plausible evidence to conclude that the counterparty has committed acts, entered into agreements or entered into arrangements to distort competition </w:t>
      </w:r>
    </w:p>
    <w:p w14:paraId="70B5C7B2" w14:textId="77777777" w:rsidR="009072D5" w:rsidRPr="000079D1" w:rsidRDefault="00EB67AF" w:rsidP="10DB340C">
      <w:pPr>
        <w:spacing w:after="194"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presence of this counterparty on one of Enabel’s exclusion lists as a result of such an act/agreement/arrangement is considered to be sufficiently plausible an element.  </w:t>
      </w:r>
    </w:p>
    <w:p w14:paraId="08BAEE47" w14:textId="77777777" w:rsidR="009072D5" w:rsidRPr="000079D1" w:rsidRDefault="00EB67AF" w:rsidP="10DB340C">
      <w:pPr>
        <w:numPr>
          <w:ilvl w:val="0"/>
          <w:numId w:val="9"/>
        </w:numPr>
        <w:spacing w:after="45"/>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When a conflict of interest cannot be remedied by other, less intrusive measures;  </w:t>
      </w:r>
    </w:p>
    <w:p w14:paraId="0653E1F4" w14:textId="77777777" w:rsidR="009072D5" w:rsidRPr="000079D1" w:rsidRDefault="00EB67AF" w:rsidP="10DB340C">
      <w:pPr>
        <w:numPr>
          <w:ilvl w:val="0"/>
          <w:numId w:val="9"/>
        </w:numPr>
        <w:spacing w:after="162"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lastRenderedPageBreak/>
        <w:t xml:space="preserve">When significant or persistent failures by the counterparty were detected during the execution of an essential obligation incumbent on him in the framework of a previous contract, a previous contract placed with another contracting authority, when these failures have given rise to measures as of right, damages or another comparable sanction. </w:t>
      </w:r>
    </w:p>
    <w:p w14:paraId="5B0FFE0B"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Also failures to respect applicable obligations regarding environmental, social and labour rights, national law, labour agreements or international provisions on environmental, social and labour rights are considered ‘significant’.  </w:t>
      </w:r>
    </w:p>
    <w:p w14:paraId="0F91D2E0" w14:textId="77777777" w:rsidR="009072D5" w:rsidRPr="000079D1" w:rsidRDefault="00EB67AF" w:rsidP="10DB340C">
      <w:pPr>
        <w:spacing w:after="194"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presence of the counterparty on the exclusion list of Enabel because of such a failure serves as evidence.  </w:t>
      </w:r>
    </w:p>
    <w:p w14:paraId="68539DE9" w14:textId="77777777" w:rsidR="009072D5" w:rsidRPr="000079D1" w:rsidRDefault="00EB67AF" w:rsidP="10DB340C">
      <w:pPr>
        <w:numPr>
          <w:ilvl w:val="0"/>
          <w:numId w:val="9"/>
        </w:numPr>
        <w:spacing w:after="162" w:line="270" w:lineRule="auto"/>
        <w:ind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Restrictive measures have been taken vis-à-vis the counterparty with a view of ending violations of international peace and security such as terrorism, humanrights violations, the destabilisation of sovereign states and de proliferation of weapons of mass destruction. </w:t>
      </w:r>
    </w:p>
    <w:p w14:paraId="6ADDD8DF"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The counterparty or one of its directors are on the lists of persons, groups or entities submitted by the United Nations, the European Union and Belgium for financial sanctions: </w:t>
      </w:r>
    </w:p>
    <w:p w14:paraId="5BD5CC0F"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For the United Nations, the lists can be consulted at the following address: </w:t>
      </w:r>
    </w:p>
    <w:p w14:paraId="34024EC4" w14:textId="77777777" w:rsidR="009072D5" w:rsidRPr="000079D1" w:rsidRDefault="00EB67AF" w:rsidP="10DB340C">
      <w:pPr>
        <w:spacing w:after="165" w:line="267" w:lineRule="auto"/>
        <w:ind w:left="705" w:hanging="10"/>
        <w:rPr>
          <w:rFonts w:asciiTheme="minorHAnsi" w:hAnsiTheme="minorHAnsi" w:cstheme="minorBidi"/>
          <w:sz w:val="20"/>
          <w:szCs w:val="20"/>
        </w:rPr>
      </w:pPr>
      <w:hyperlink r:id="rId54">
        <w:r w:rsidRPr="10DB340C">
          <w:rPr>
            <w:rFonts w:asciiTheme="minorHAnsi" w:eastAsia="Georgia" w:hAnsiTheme="minorHAnsi" w:cstheme="minorBidi"/>
            <w:color w:val="0563C1"/>
            <w:sz w:val="20"/>
            <w:szCs w:val="20"/>
            <w:u w:val="single"/>
          </w:rPr>
          <w:t>https://finances.belgium.be/fr/tresorerie/sanctions</w:t>
        </w:r>
      </w:hyperlink>
      <w:hyperlink r:id="rId55">
        <w:r w:rsidRPr="10DB340C">
          <w:rPr>
            <w:rFonts w:asciiTheme="minorHAnsi" w:eastAsia="Georgia" w:hAnsiTheme="minorHAnsi" w:cstheme="minorBidi"/>
            <w:color w:val="0563C1"/>
            <w:sz w:val="20"/>
            <w:szCs w:val="20"/>
            <w:u w:val="single"/>
          </w:rPr>
          <w:t>-</w:t>
        </w:r>
      </w:hyperlink>
      <w:hyperlink r:id="rId56">
        <w:r w:rsidRPr="10DB340C">
          <w:rPr>
            <w:rFonts w:asciiTheme="minorHAnsi" w:eastAsia="Georgia" w:hAnsiTheme="minorHAnsi" w:cstheme="minorBidi"/>
            <w:color w:val="0563C1"/>
            <w:sz w:val="20"/>
            <w:szCs w:val="20"/>
            <w:u w:val="single"/>
          </w:rPr>
          <w:t>financieres/sanctions</w:t>
        </w:r>
      </w:hyperlink>
      <w:hyperlink r:id="rId57">
        <w:r w:rsidRPr="10DB340C">
          <w:rPr>
            <w:rStyle w:val="Hyperlink"/>
            <w:sz w:val="20"/>
            <w:szCs w:val="20"/>
          </w:rPr>
          <w:t>https://finances.belgium.be/fr/tresorerie/sanctions-financieres/sanctions-internationales-nations-unies</w:t>
        </w:r>
      </w:hyperlink>
      <w:hyperlink r:id="rId58">
        <w:r w:rsidRPr="10DB340C">
          <w:rPr>
            <w:rFonts w:asciiTheme="minorHAnsi" w:eastAsia="Georgia" w:hAnsiTheme="minorHAnsi" w:cstheme="minorBidi"/>
            <w:color w:val="0563C1"/>
            <w:sz w:val="20"/>
            <w:szCs w:val="20"/>
            <w:u w:val="single"/>
          </w:rPr>
          <w:t>internationales</w:t>
        </w:r>
      </w:hyperlink>
      <w:hyperlink r:id="rId59">
        <w:r w:rsidRPr="10DB340C">
          <w:rPr>
            <w:rFonts w:asciiTheme="minorHAnsi" w:eastAsia="Georgia" w:hAnsiTheme="minorHAnsi" w:cstheme="minorBidi"/>
            <w:color w:val="0563C1"/>
            <w:sz w:val="20"/>
            <w:szCs w:val="20"/>
            <w:u w:val="single"/>
          </w:rPr>
          <w:t>-</w:t>
        </w:r>
      </w:hyperlink>
      <w:hyperlink r:id="rId60">
        <w:r w:rsidRPr="10DB340C">
          <w:rPr>
            <w:rFonts w:asciiTheme="minorHAnsi" w:eastAsia="Georgia" w:hAnsiTheme="minorHAnsi" w:cstheme="minorBidi"/>
            <w:color w:val="0563C1"/>
            <w:sz w:val="20"/>
            <w:szCs w:val="20"/>
            <w:u w:val="single"/>
          </w:rPr>
          <w:t>nations</w:t>
        </w:r>
      </w:hyperlink>
      <w:hyperlink r:id="rId61">
        <w:r w:rsidRPr="10DB340C">
          <w:rPr>
            <w:rFonts w:asciiTheme="minorHAnsi" w:eastAsia="Georgia" w:hAnsiTheme="minorHAnsi" w:cstheme="minorBidi"/>
            <w:color w:val="0563C1"/>
            <w:sz w:val="20"/>
            <w:szCs w:val="20"/>
            <w:u w:val="single"/>
          </w:rPr>
          <w:t>-</w:t>
        </w:r>
      </w:hyperlink>
      <w:hyperlink r:id="rId62">
        <w:r w:rsidRPr="10DB340C">
          <w:rPr>
            <w:rFonts w:asciiTheme="minorHAnsi" w:eastAsia="Georgia" w:hAnsiTheme="minorHAnsi" w:cstheme="minorBidi"/>
            <w:color w:val="0563C1"/>
            <w:sz w:val="20"/>
            <w:szCs w:val="20"/>
            <w:u w:val="single"/>
          </w:rPr>
          <w:t>unies</w:t>
        </w:r>
      </w:hyperlink>
      <w:hyperlink r:id="rId63">
        <w:r w:rsidRPr="10DB340C">
          <w:rPr>
            <w:rFonts w:asciiTheme="minorHAnsi" w:eastAsia="Georgia" w:hAnsiTheme="minorHAnsi" w:cstheme="minorBidi"/>
            <w:color w:val="585756"/>
            <w:sz w:val="20"/>
            <w:szCs w:val="20"/>
          </w:rPr>
          <w:t xml:space="preserve"> </w:t>
        </w:r>
      </w:hyperlink>
      <w:r w:rsidRPr="10DB340C">
        <w:rPr>
          <w:rFonts w:asciiTheme="minorHAnsi" w:eastAsia="Georgia" w:hAnsiTheme="minorHAnsi" w:cstheme="minorBidi"/>
          <w:color w:val="585756"/>
          <w:sz w:val="20"/>
          <w:szCs w:val="20"/>
        </w:rPr>
        <w:t xml:space="preserve">  </w:t>
      </w:r>
    </w:p>
    <w:p w14:paraId="57947D95" w14:textId="77777777" w:rsidR="009072D5" w:rsidRPr="000079D1" w:rsidRDefault="00EB67AF" w:rsidP="10DB340C">
      <w:pPr>
        <w:spacing w:after="162" w:line="270" w:lineRule="auto"/>
        <w:ind w:left="720"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For the European Union, the lists can be consulted at the following address: </w:t>
      </w:r>
    </w:p>
    <w:p w14:paraId="76A2A8CC" w14:textId="77777777" w:rsidR="009072D5" w:rsidRPr="000079D1" w:rsidRDefault="00EB67AF" w:rsidP="10DB340C">
      <w:pPr>
        <w:spacing w:after="165" w:line="267" w:lineRule="auto"/>
        <w:ind w:left="705" w:hanging="10"/>
        <w:rPr>
          <w:rFonts w:asciiTheme="minorHAnsi" w:hAnsiTheme="minorHAnsi" w:cstheme="minorBidi"/>
          <w:sz w:val="20"/>
          <w:szCs w:val="20"/>
        </w:rPr>
      </w:pPr>
      <w:hyperlink r:id="rId64">
        <w:r w:rsidRPr="10DB340C">
          <w:rPr>
            <w:rFonts w:asciiTheme="minorHAnsi" w:eastAsia="Georgia" w:hAnsiTheme="minorHAnsi" w:cstheme="minorBidi"/>
            <w:color w:val="0563C1"/>
            <w:sz w:val="20"/>
            <w:szCs w:val="20"/>
            <w:u w:val="single"/>
          </w:rPr>
          <w:t>https://finances.belgium.be/fr/tresorerie/sanctions</w:t>
        </w:r>
      </w:hyperlink>
      <w:hyperlink r:id="rId65">
        <w:r w:rsidRPr="10DB340C">
          <w:rPr>
            <w:rFonts w:asciiTheme="minorHAnsi" w:eastAsia="Georgia" w:hAnsiTheme="minorHAnsi" w:cstheme="minorBidi"/>
            <w:color w:val="0563C1"/>
            <w:sz w:val="20"/>
            <w:szCs w:val="20"/>
            <w:u w:val="single"/>
          </w:rPr>
          <w:t>-</w:t>
        </w:r>
      </w:hyperlink>
      <w:hyperlink r:id="rId66">
        <w:r w:rsidRPr="10DB340C">
          <w:rPr>
            <w:rFonts w:asciiTheme="minorHAnsi" w:eastAsia="Georgia" w:hAnsiTheme="minorHAnsi" w:cstheme="minorBidi"/>
            <w:color w:val="0563C1"/>
            <w:sz w:val="20"/>
            <w:szCs w:val="20"/>
            <w:u w:val="single"/>
          </w:rPr>
          <w:t>financieres/sanctions</w:t>
        </w:r>
      </w:hyperlink>
      <w:hyperlink r:id="rId67">
        <w:r w:rsidRPr="10DB340C">
          <w:rPr>
            <w:rStyle w:val="Hyperlink"/>
            <w:sz w:val="20"/>
            <w:szCs w:val="20"/>
          </w:rPr>
          <w:t>https://finances.belgium.be/fr/tresorerie/sanctions-financieres/sanctions-européennes-ue</w:t>
        </w:r>
      </w:hyperlink>
      <w:hyperlink r:id="rId68">
        <w:r w:rsidRPr="10DB340C">
          <w:rPr>
            <w:rFonts w:asciiTheme="minorHAnsi" w:eastAsia="Georgia" w:hAnsiTheme="minorHAnsi" w:cstheme="minorBidi"/>
            <w:color w:val="0563C1"/>
            <w:sz w:val="20"/>
            <w:szCs w:val="20"/>
            <w:u w:val="single"/>
          </w:rPr>
          <w:t>europ%C3%A9ennes</w:t>
        </w:r>
      </w:hyperlink>
      <w:hyperlink r:id="rId69">
        <w:r w:rsidRPr="10DB340C">
          <w:rPr>
            <w:rFonts w:asciiTheme="minorHAnsi" w:eastAsia="Georgia" w:hAnsiTheme="minorHAnsi" w:cstheme="minorBidi"/>
            <w:color w:val="0563C1"/>
            <w:sz w:val="20"/>
            <w:szCs w:val="20"/>
            <w:u w:val="single"/>
          </w:rPr>
          <w:t>-</w:t>
        </w:r>
      </w:hyperlink>
      <w:hyperlink r:id="rId70">
        <w:r w:rsidRPr="10DB340C">
          <w:rPr>
            <w:rFonts w:asciiTheme="minorHAnsi" w:eastAsia="Georgia" w:hAnsiTheme="minorHAnsi" w:cstheme="minorBidi"/>
            <w:color w:val="0563C1"/>
            <w:sz w:val="20"/>
            <w:szCs w:val="20"/>
            <w:u w:val="single"/>
          </w:rPr>
          <w:t>ue</w:t>
        </w:r>
      </w:hyperlink>
      <w:hyperlink r:id="rId71">
        <w:r w:rsidRPr="10DB340C">
          <w:rPr>
            <w:rFonts w:asciiTheme="minorHAnsi" w:eastAsia="Georgia" w:hAnsiTheme="minorHAnsi" w:cstheme="minorBidi"/>
            <w:color w:val="585756"/>
            <w:sz w:val="20"/>
            <w:szCs w:val="20"/>
          </w:rPr>
          <w:t xml:space="preserve"> </w:t>
        </w:r>
      </w:hyperlink>
      <w:r w:rsidRPr="10DB340C">
        <w:rPr>
          <w:rFonts w:asciiTheme="minorHAnsi" w:eastAsia="Georgia" w:hAnsiTheme="minorHAnsi" w:cstheme="minorBidi"/>
          <w:color w:val="585756"/>
          <w:sz w:val="20"/>
          <w:szCs w:val="20"/>
        </w:rPr>
        <w:t xml:space="preserve">  </w:t>
      </w:r>
    </w:p>
    <w:p w14:paraId="59329AFC" w14:textId="77777777" w:rsidR="009072D5" w:rsidRPr="000079D1" w:rsidRDefault="00EB67AF" w:rsidP="10DB340C">
      <w:pPr>
        <w:spacing w:after="54" w:line="380" w:lineRule="auto"/>
        <w:ind w:left="705" w:hanging="10"/>
        <w:rPr>
          <w:rFonts w:asciiTheme="minorHAnsi" w:hAnsiTheme="minorHAnsi" w:cstheme="minorBidi"/>
          <w:sz w:val="20"/>
          <w:szCs w:val="20"/>
        </w:rPr>
      </w:pPr>
      <w:hyperlink r:id="rId72">
        <w:r w:rsidRPr="10DB340C">
          <w:rPr>
            <w:rFonts w:asciiTheme="minorHAnsi" w:eastAsia="Georgia" w:hAnsiTheme="minorHAnsi" w:cstheme="minorBidi"/>
            <w:color w:val="0563C1"/>
            <w:sz w:val="20"/>
            <w:szCs w:val="20"/>
            <w:u w:val="single"/>
          </w:rPr>
          <w:t>https://eeas.europa.eu/headquarters/headquarters</w:t>
        </w:r>
      </w:hyperlink>
      <w:hyperlink r:id="rId73">
        <w:r w:rsidRPr="10DB340C">
          <w:rPr>
            <w:rFonts w:asciiTheme="minorHAnsi" w:eastAsia="Georgia" w:hAnsiTheme="minorHAnsi" w:cstheme="minorBidi"/>
            <w:color w:val="0563C1"/>
            <w:sz w:val="20"/>
            <w:szCs w:val="20"/>
            <w:u w:val="single"/>
          </w:rPr>
          <w:t>-</w:t>
        </w:r>
      </w:hyperlink>
      <w:hyperlink r:id="rId74">
        <w:r w:rsidRPr="10DB340C">
          <w:rPr>
            <w:rFonts w:asciiTheme="minorHAnsi" w:eastAsia="Georgia" w:hAnsiTheme="minorHAnsi" w:cstheme="minorBidi"/>
            <w:color w:val="0563C1"/>
            <w:sz w:val="20"/>
            <w:szCs w:val="20"/>
            <w:u w:val="single"/>
          </w:rPr>
          <w:t>homepage/8442/consolidated</w:t>
        </w:r>
      </w:hyperlink>
      <w:hyperlink r:id="rId75">
        <w:r w:rsidRPr="10DB340C">
          <w:rPr>
            <w:rStyle w:val="Hyperlink"/>
            <w:sz w:val="20"/>
            <w:szCs w:val="20"/>
          </w:rPr>
          <w:t>https://eeas.europa.eu/headquarters/headquarters-homepage/8442/consolidated-list-sanctions_en</w:t>
        </w:r>
      </w:hyperlink>
      <w:hyperlink r:id="rId76">
        <w:r w:rsidRPr="10DB340C">
          <w:rPr>
            <w:rFonts w:asciiTheme="minorHAnsi" w:eastAsia="Georgia" w:hAnsiTheme="minorHAnsi" w:cstheme="minorBidi"/>
            <w:color w:val="0563C1"/>
            <w:sz w:val="20"/>
            <w:szCs w:val="20"/>
            <w:u w:val="single"/>
          </w:rPr>
          <w:t>list</w:t>
        </w:r>
      </w:hyperlink>
      <w:hyperlink r:id="rId77">
        <w:r w:rsidRPr="10DB340C">
          <w:rPr>
            <w:rFonts w:asciiTheme="minorHAnsi" w:eastAsia="Georgia" w:hAnsiTheme="minorHAnsi" w:cstheme="minorBidi"/>
            <w:color w:val="0563C1"/>
            <w:sz w:val="20"/>
            <w:szCs w:val="20"/>
            <w:u w:val="single"/>
          </w:rPr>
          <w:t>-</w:t>
        </w:r>
      </w:hyperlink>
      <w:hyperlink r:id="rId78">
        <w:r w:rsidRPr="10DB340C">
          <w:rPr>
            <w:rFonts w:asciiTheme="minorHAnsi" w:eastAsia="Georgia" w:hAnsiTheme="minorHAnsi" w:cstheme="minorBidi"/>
            <w:color w:val="0563C1"/>
            <w:sz w:val="20"/>
            <w:szCs w:val="20"/>
            <w:u w:val="single"/>
          </w:rPr>
          <w:t>sanctions_en</w:t>
        </w:r>
      </w:hyperlink>
      <w:hyperlink r:id="rId79">
        <w:r w:rsidRPr="10DB340C">
          <w:rPr>
            <w:rFonts w:asciiTheme="minorHAnsi" w:eastAsia="Georgia" w:hAnsiTheme="minorHAnsi" w:cstheme="minorBidi"/>
            <w:color w:val="585756"/>
            <w:sz w:val="20"/>
            <w:szCs w:val="20"/>
          </w:rPr>
          <w:t xml:space="preserve"> </w:t>
        </w:r>
      </w:hyperlink>
      <w:r w:rsidRPr="10DB340C">
        <w:rPr>
          <w:rFonts w:asciiTheme="minorHAnsi" w:eastAsia="Georgia" w:hAnsiTheme="minorHAnsi" w:cstheme="minorBidi"/>
          <w:color w:val="585756"/>
          <w:sz w:val="20"/>
          <w:szCs w:val="20"/>
        </w:rPr>
        <w:t xml:space="preserve"> </w:t>
      </w:r>
      <w:hyperlink r:id="rId80">
        <w:r w:rsidRPr="10DB340C">
          <w:rPr>
            <w:rFonts w:asciiTheme="minorHAnsi" w:eastAsia="Georgia" w:hAnsiTheme="minorHAnsi" w:cstheme="minorBidi"/>
            <w:color w:val="0563C1"/>
            <w:sz w:val="20"/>
            <w:szCs w:val="20"/>
            <w:u w:val="single"/>
          </w:rPr>
          <w:t>https://eeas.europa.eu/sites/eeas/files/restrictive_measures</w:t>
        </w:r>
      </w:hyperlink>
      <w:hyperlink r:id="rId81">
        <w:r w:rsidRPr="10DB340C">
          <w:rPr>
            <w:rFonts w:asciiTheme="minorHAnsi" w:eastAsia="Georgia" w:hAnsiTheme="minorHAnsi" w:cstheme="minorBidi"/>
            <w:color w:val="0563C1"/>
            <w:sz w:val="20"/>
            <w:szCs w:val="20"/>
            <w:u w:val="single"/>
          </w:rPr>
          <w:t>-</w:t>
        </w:r>
      </w:hyperlink>
      <w:hyperlink r:id="rId82">
        <w:r w:rsidRPr="10DB340C">
          <w:rPr>
            <w:rFonts w:asciiTheme="minorHAnsi" w:eastAsia="Georgia" w:hAnsiTheme="minorHAnsi" w:cstheme="minorBidi"/>
            <w:color w:val="0563C1"/>
            <w:sz w:val="20"/>
            <w:szCs w:val="20"/>
            <w:u w:val="single"/>
          </w:rPr>
          <w:t>2017</w:t>
        </w:r>
      </w:hyperlink>
      <w:hyperlink r:id="rId83">
        <w:r w:rsidRPr="10DB340C">
          <w:rPr>
            <w:rFonts w:asciiTheme="minorHAnsi" w:eastAsia="Georgia" w:hAnsiTheme="minorHAnsi" w:cstheme="minorBidi"/>
            <w:color w:val="0563C1"/>
            <w:sz w:val="20"/>
            <w:szCs w:val="20"/>
            <w:u w:val="single"/>
          </w:rPr>
          <w:t>-</w:t>
        </w:r>
      </w:hyperlink>
      <w:hyperlink r:id="rId84">
        <w:r w:rsidRPr="10DB340C">
          <w:rPr>
            <w:rFonts w:asciiTheme="minorHAnsi" w:eastAsia="Georgia" w:hAnsiTheme="minorHAnsi" w:cstheme="minorBidi"/>
            <w:color w:val="0563C1"/>
            <w:sz w:val="20"/>
            <w:szCs w:val="20"/>
            <w:u w:val="single"/>
          </w:rPr>
          <w:t>01</w:t>
        </w:r>
      </w:hyperlink>
      <w:hyperlink r:id="rId85">
        <w:r w:rsidRPr="10DB340C">
          <w:rPr>
            <w:rFonts w:asciiTheme="minorHAnsi" w:eastAsia="Georgia" w:hAnsiTheme="minorHAnsi" w:cstheme="minorBidi"/>
            <w:color w:val="0563C1"/>
            <w:sz w:val="20"/>
            <w:szCs w:val="20"/>
            <w:u w:val="single"/>
          </w:rPr>
          <w:t>-</w:t>
        </w:r>
      </w:hyperlink>
      <w:hyperlink r:id="rId86">
        <w:r w:rsidRPr="10DB340C">
          <w:rPr>
            <w:rFonts w:asciiTheme="minorHAnsi" w:eastAsia="Georgia" w:hAnsiTheme="minorHAnsi" w:cstheme="minorBidi"/>
            <w:color w:val="0563C1"/>
            <w:sz w:val="20"/>
            <w:szCs w:val="20"/>
            <w:u w:val="single"/>
          </w:rPr>
          <w:t>17</w:t>
        </w:r>
      </w:hyperlink>
      <w:hyperlink r:id="rId87">
        <w:r w:rsidRPr="10DB340C">
          <w:rPr>
            <w:rFonts w:asciiTheme="minorHAnsi" w:eastAsia="Georgia" w:hAnsiTheme="minorHAnsi" w:cstheme="minorBidi"/>
            <w:color w:val="0563C1"/>
            <w:sz w:val="20"/>
            <w:szCs w:val="20"/>
            <w:u w:val="single"/>
          </w:rPr>
          <w:t>-</w:t>
        </w:r>
      </w:hyperlink>
      <w:hyperlink r:id="rId88">
        <w:r w:rsidRPr="10DB340C">
          <w:rPr>
            <w:rFonts w:asciiTheme="minorHAnsi" w:eastAsia="Georgia" w:hAnsiTheme="minorHAnsi" w:cstheme="minorBidi"/>
            <w:color w:val="0563C1"/>
            <w:sz w:val="20"/>
            <w:szCs w:val="20"/>
            <w:u w:val="single"/>
          </w:rPr>
          <w:t>clean.pdf</w:t>
        </w:r>
      </w:hyperlink>
      <w:hyperlink r:id="rId89">
        <w:r w:rsidRPr="10DB340C">
          <w:rPr>
            <w:rFonts w:asciiTheme="minorHAnsi" w:eastAsia="Georgia" w:hAnsiTheme="minorHAnsi" w:cstheme="minorBidi"/>
            <w:color w:val="585756"/>
            <w:sz w:val="20"/>
            <w:szCs w:val="20"/>
          </w:rPr>
          <w:t xml:space="preserve"> </w:t>
        </w:r>
      </w:hyperlink>
      <w:r w:rsidRPr="10DB340C">
        <w:rPr>
          <w:rFonts w:asciiTheme="minorHAnsi" w:eastAsia="Georgia" w:hAnsiTheme="minorHAnsi" w:cstheme="minorBidi"/>
          <w:color w:val="585756"/>
          <w:sz w:val="20"/>
          <w:szCs w:val="20"/>
        </w:rPr>
        <w:t xml:space="preserve">  For Belgium: </w:t>
      </w:r>
    </w:p>
    <w:p w14:paraId="05709F93" w14:textId="77777777" w:rsidR="009072D5" w:rsidRPr="000079D1" w:rsidRDefault="00EB67AF" w:rsidP="10DB340C">
      <w:pPr>
        <w:spacing w:after="198" w:line="267" w:lineRule="auto"/>
        <w:ind w:left="705" w:hanging="10"/>
        <w:rPr>
          <w:rFonts w:asciiTheme="minorHAnsi" w:hAnsiTheme="minorHAnsi" w:cstheme="minorBidi"/>
          <w:sz w:val="20"/>
          <w:szCs w:val="20"/>
          <w:lang w:val="fr-BE"/>
        </w:rPr>
      </w:pPr>
      <w:hyperlink r:id="rId90">
        <w:r w:rsidRPr="10DB340C">
          <w:rPr>
            <w:rFonts w:asciiTheme="minorHAnsi" w:eastAsia="Georgia" w:hAnsiTheme="minorHAnsi" w:cstheme="minorBidi"/>
            <w:color w:val="0563C1"/>
            <w:sz w:val="20"/>
            <w:szCs w:val="20"/>
            <w:u w:val="single"/>
            <w:lang w:val="fr-BE"/>
          </w:rPr>
          <w:t xml:space="preserve">https://finances.belgium.be/fr/sur_le_spf/structure_et_services/administrations_ </w:t>
        </w:r>
      </w:hyperlink>
      <w:hyperlink r:id="rId91">
        <w:r w:rsidRPr="10DB340C">
          <w:rPr>
            <w:rFonts w:asciiTheme="minorHAnsi" w:eastAsia="Georgia" w:hAnsiTheme="minorHAnsi" w:cstheme="minorBidi"/>
            <w:color w:val="0563C1"/>
            <w:sz w:val="20"/>
            <w:szCs w:val="20"/>
            <w:u w:val="single"/>
            <w:lang w:val="fr-BE"/>
          </w:rPr>
          <w:t>generales/tr%C3%A9sorerie/contr%C3%B4le</w:t>
        </w:r>
      </w:hyperlink>
      <w:hyperlink r:id="rId92">
        <w:r w:rsidRPr="10DB340C">
          <w:rPr>
            <w:rFonts w:asciiTheme="minorHAnsi" w:eastAsia="Georgia" w:hAnsiTheme="minorHAnsi" w:cstheme="minorBidi"/>
            <w:color w:val="0563C1"/>
            <w:sz w:val="20"/>
            <w:szCs w:val="20"/>
            <w:u w:val="single"/>
            <w:lang w:val="fr-BE"/>
          </w:rPr>
          <w:t>-</w:t>
        </w:r>
      </w:hyperlink>
      <w:hyperlink r:id="rId93">
        <w:r w:rsidRPr="10DB340C">
          <w:rPr>
            <w:rFonts w:asciiTheme="minorHAnsi" w:eastAsia="Georgia" w:hAnsiTheme="minorHAnsi" w:cstheme="minorBidi"/>
            <w:color w:val="0563C1"/>
            <w:sz w:val="20"/>
            <w:szCs w:val="20"/>
            <w:u w:val="single"/>
            <w:lang w:val="fr-BE"/>
          </w:rPr>
          <w:t>des</w:t>
        </w:r>
      </w:hyperlink>
      <w:hyperlink r:id="rId94">
        <w:r w:rsidRPr="10DB340C">
          <w:rPr>
            <w:rFonts w:asciiTheme="minorHAnsi" w:eastAsia="Georgia" w:hAnsiTheme="minorHAnsi" w:cstheme="minorBidi"/>
            <w:color w:val="0563C1"/>
            <w:sz w:val="20"/>
            <w:szCs w:val="20"/>
            <w:u w:val="single"/>
            <w:lang w:val="fr-BE"/>
          </w:rPr>
          <w:t>-</w:t>
        </w:r>
      </w:hyperlink>
      <w:hyperlink r:id="rId95">
        <w:r w:rsidRPr="10DB340C">
          <w:rPr>
            <w:rFonts w:asciiTheme="minorHAnsi" w:eastAsia="Georgia" w:hAnsiTheme="minorHAnsi" w:cstheme="minorBidi"/>
            <w:color w:val="0563C1"/>
            <w:sz w:val="20"/>
            <w:szCs w:val="20"/>
            <w:u w:val="single"/>
            <w:lang w:val="fr-BE"/>
          </w:rPr>
          <w:t>instruments</w:t>
        </w:r>
      </w:hyperlink>
      <w:hyperlink r:id="rId96">
        <w:r w:rsidRPr="10DB340C">
          <w:rPr>
            <w:rFonts w:asciiTheme="minorHAnsi" w:eastAsia="Georgia" w:hAnsiTheme="minorHAnsi" w:cstheme="minorBidi"/>
            <w:color w:val="0563C1"/>
            <w:sz w:val="20"/>
            <w:szCs w:val="20"/>
            <w:u w:val="single"/>
            <w:lang w:val="fr-BE"/>
          </w:rPr>
          <w:t>-</w:t>
        </w:r>
      </w:hyperlink>
      <w:hyperlink r:id="rId97">
        <w:r w:rsidRPr="10DB340C">
          <w:rPr>
            <w:rFonts w:asciiTheme="minorHAnsi" w:eastAsia="Georgia" w:hAnsiTheme="minorHAnsi" w:cstheme="minorBidi"/>
            <w:color w:val="0563C1"/>
            <w:sz w:val="20"/>
            <w:szCs w:val="20"/>
            <w:u w:val="single"/>
            <w:lang w:val="fr-BE"/>
          </w:rPr>
          <w:t>1</w:t>
        </w:r>
      </w:hyperlink>
      <w:hyperlink r:id="rId98">
        <w:r w:rsidRPr="10DB340C">
          <w:rPr>
            <w:rFonts w:asciiTheme="minorHAnsi" w:eastAsia="Georgia" w:hAnsiTheme="minorHAnsi" w:cstheme="minorBidi"/>
            <w:color w:val="0563C1"/>
            <w:sz w:val="20"/>
            <w:szCs w:val="20"/>
            <w:u w:val="single"/>
            <w:lang w:val="fr-BE"/>
          </w:rPr>
          <w:t>-</w:t>
        </w:r>
      </w:hyperlink>
      <w:hyperlink r:id="rId99">
        <w:r w:rsidRPr="10DB340C">
          <w:rPr>
            <w:rFonts w:asciiTheme="minorHAnsi" w:eastAsia="Georgia" w:hAnsiTheme="minorHAnsi" w:cstheme="minorBidi"/>
            <w:color w:val="0563C1"/>
            <w:sz w:val="20"/>
            <w:szCs w:val="20"/>
            <w:u w:val="single"/>
            <w:lang w:val="fr-BE"/>
          </w:rPr>
          <w:t>2</w:t>
        </w:r>
      </w:hyperlink>
      <w:hyperlink r:id="rId100">
        <w:r w:rsidRPr="10DB340C">
          <w:rPr>
            <w:rFonts w:asciiTheme="minorHAnsi" w:eastAsia="Georgia" w:hAnsiTheme="minorHAnsi" w:cstheme="minorBidi"/>
            <w:color w:val="585756"/>
            <w:sz w:val="20"/>
            <w:szCs w:val="20"/>
            <w:lang w:val="fr-BE"/>
          </w:rPr>
          <w:t xml:space="preserve"> </w:t>
        </w:r>
      </w:hyperlink>
      <w:r w:rsidRPr="10DB340C">
        <w:rPr>
          <w:rFonts w:asciiTheme="minorHAnsi" w:eastAsia="Georgia" w:hAnsiTheme="minorHAnsi" w:cstheme="minorBidi"/>
          <w:color w:val="585756"/>
          <w:sz w:val="20"/>
          <w:szCs w:val="20"/>
          <w:lang w:val="fr-BE"/>
        </w:rPr>
        <w:t xml:space="preserve">  </w:t>
      </w:r>
    </w:p>
    <w:p w14:paraId="4CA67EB4" w14:textId="26413364" w:rsidR="009072D5" w:rsidRPr="000079D1" w:rsidRDefault="00EB67AF" w:rsidP="10DB340C">
      <w:pPr>
        <w:spacing w:after="162" w:line="270" w:lineRule="auto"/>
        <w:ind w:left="720" w:right="13" w:hanging="360"/>
        <w:rPr>
          <w:rFonts w:asciiTheme="minorHAnsi" w:hAnsiTheme="minorHAnsi" w:cstheme="minorBidi"/>
          <w:sz w:val="20"/>
          <w:szCs w:val="20"/>
        </w:rPr>
      </w:pPr>
      <w:r w:rsidRPr="10DB340C">
        <w:rPr>
          <w:rFonts w:asciiTheme="minorHAnsi" w:eastAsia="Georgia" w:hAnsiTheme="minorHAnsi" w:cstheme="minorBidi"/>
          <w:color w:val="585756"/>
          <w:sz w:val="20"/>
          <w:szCs w:val="20"/>
        </w:rPr>
        <w:t>8)</w:t>
      </w:r>
      <w:r w:rsidRPr="10DB340C">
        <w:rPr>
          <w:rFonts w:asciiTheme="minorHAnsi" w:eastAsia="Arial" w:hAnsiTheme="minorHAnsi" w:cstheme="minorBidi"/>
          <w:color w:val="585756"/>
          <w:sz w:val="20"/>
          <w:szCs w:val="20"/>
        </w:rPr>
        <w:t xml:space="preserve"> </w:t>
      </w:r>
      <w:r w:rsidRPr="10DB340C">
        <w:rPr>
          <w:rFonts w:asciiTheme="minorHAnsi" w:eastAsia="Georgia" w:hAnsiTheme="minorHAnsi" w:cstheme="minorBidi"/>
          <w:color w:val="585756"/>
          <w:sz w:val="20"/>
          <w:szCs w:val="20"/>
        </w:rPr>
        <w:t xml:space="preserve"> If Enabel executes a project for another funder or donor, other grounds for exclusion may be added. </w:t>
      </w:r>
    </w:p>
    <w:p w14:paraId="7C610C55" w14:textId="77777777" w:rsidR="00DE7D49" w:rsidRPr="003D0906" w:rsidRDefault="00EB67AF" w:rsidP="10DB340C">
      <w:pPr>
        <w:spacing w:after="126" w:line="478" w:lineRule="auto"/>
        <w:ind w:left="-5" w:right="6" w:hanging="10"/>
        <w:jc w:val="both"/>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 </w:t>
      </w:r>
      <w:r w:rsidR="00DE7D49" w:rsidRPr="10DB340C">
        <w:rPr>
          <w:rFonts w:asciiTheme="minorHAnsi" w:eastAsia="Georgia" w:hAnsiTheme="minorHAnsi" w:cstheme="minorBidi"/>
          <w:color w:val="585756"/>
          <w:sz w:val="20"/>
          <w:szCs w:val="20"/>
        </w:rPr>
        <w:t xml:space="preserve">Signature preceded by ‘read and approved’, in writing, and indication of name and function of the person signing: …………………………….. </w:t>
      </w:r>
    </w:p>
    <w:p w14:paraId="32231C87" w14:textId="77777777" w:rsidR="00DE7D49" w:rsidRPr="003D0906" w:rsidRDefault="00DE7D49" w:rsidP="10DB340C">
      <w:pPr>
        <w:spacing w:after="162" w:line="270" w:lineRule="auto"/>
        <w:ind w:left="-5" w:right="13" w:hanging="10"/>
        <w:rPr>
          <w:rFonts w:asciiTheme="minorHAnsi" w:hAnsiTheme="minorHAnsi" w:cstheme="minorBidi"/>
          <w:sz w:val="20"/>
          <w:szCs w:val="20"/>
        </w:rPr>
      </w:pPr>
      <w:r w:rsidRPr="10DB340C">
        <w:rPr>
          <w:rFonts w:asciiTheme="minorHAnsi" w:eastAsia="Georgia" w:hAnsiTheme="minorHAnsi" w:cstheme="minorBidi"/>
          <w:color w:val="585756"/>
          <w:sz w:val="20"/>
          <w:szCs w:val="20"/>
        </w:rPr>
        <w:t xml:space="preserve">Place, date </w:t>
      </w:r>
    </w:p>
    <w:p w14:paraId="2A5790FD" w14:textId="080A466E" w:rsidR="009072D5" w:rsidRPr="000079D1" w:rsidRDefault="009072D5">
      <w:pPr>
        <w:spacing w:after="175"/>
        <w:rPr>
          <w:rFonts w:asciiTheme="minorHAnsi" w:hAnsiTheme="minorHAnsi" w:cstheme="minorHAnsi"/>
        </w:rPr>
      </w:pPr>
    </w:p>
    <w:p w14:paraId="40E056AF" w14:textId="77777777" w:rsidR="00254632" w:rsidRPr="00BA15BC" w:rsidRDefault="00254632">
      <w:pPr>
        <w:rPr>
          <w:rFonts w:asciiTheme="minorHAnsi" w:hAnsiTheme="minorHAnsi" w:cstheme="minorHAnsi"/>
          <w:bCs/>
          <w:color w:val="auto"/>
          <w:sz w:val="24"/>
          <w:szCs w:val="24"/>
          <w:u w:val="single"/>
        </w:rPr>
      </w:pPr>
      <w:r w:rsidRPr="00BA15BC">
        <w:rPr>
          <w:rFonts w:asciiTheme="minorHAnsi" w:hAnsiTheme="minorHAnsi" w:cstheme="minorHAnsi"/>
          <w:b/>
          <w:bCs/>
          <w:color w:val="auto"/>
          <w:sz w:val="24"/>
          <w:szCs w:val="24"/>
          <w:u w:val="single"/>
        </w:rPr>
        <w:br w:type="page"/>
      </w:r>
    </w:p>
    <w:p w14:paraId="587FEB39" w14:textId="0AD24CFE" w:rsidR="009072D5" w:rsidRPr="00DE7D49" w:rsidRDefault="00EB67AF" w:rsidP="003D0906">
      <w:pPr>
        <w:rPr>
          <w:b/>
          <w:bCs/>
          <w:color w:val="404040" w:themeColor="text1" w:themeTint="BF"/>
        </w:rPr>
      </w:pPr>
      <w:r w:rsidRPr="00DE7D49">
        <w:rPr>
          <w:b/>
          <w:bCs/>
          <w:color w:val="404040" w:themeColor="text1" w:themeTint="BF"/>
        </w:rPr>
        <w:lastRenderedPageBreak/>
        <w:t xml:space="preserve"> </w:t>
      </w:r>
      <w:r w:rsidRPr="006C745C">
        <w:rPr>
          <w:b/>
          <w:bCs/>
          <w:color w:val="595959" w:themeColor="text1" w:themeTint="A6"/>
        </w:rPr>
        <w:t xml:space="preserve">Integrity statement for the tenderers  </w:t>
      </w:r>
    </w:p>
    <w:p w14:paraId="3E6FDB86" w14:textId="77777777" w:rsidR="009072D5" w:rsidRPr="003D0906" w:rsidRDefault="00EB67AF" w:rsidP="074F2043">
      <w:pPr>
        <w:spacing w:after="119" w:line="288" w:lineRule="auto"/>
        <w:ind w:left="-5" w:right="6" w:hanging="1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Hereby, I / we, acting as legal representative(s) of above-mentioned tenderer, declare the following:  </w:t>
      </w:r>
    </w:p>
    <w:p w14:paraId="64457A25" w14:textId="77777777" w:rsidR="009072D5" w:rsidRPr="000079D1" w:rsidRDefault="00EB67AF" w:rsidP="074F2043">
      <w:pPr>
        <w:numPr>
          <w:ilvl w:val="0"/>
          <w:numId w:val="10"/>
        </w:numPr>
        <w:spacing w:after="46" w:line="279" w:lineRule="auto"/>
        <w:ind w:left="426" w:right="5" w:hanging="360"/>
        <w:jc w:val="both"/>
        <w:rPr>
          <w:rFonts w:asciiTheme="minorHAnsi" w:eastAsia="Georgia" w:hAnsiTheme="minorHAnsi" w:cstheme="minorBidi"/>
          <w:color w:val="585756"/>
          <w:sz w:val="20"/>
          <w:szCs w:val="20"/>
        </w:rPr>
      </w:pPr>
      <w:r w:rsidRPr="074F2043">
        <w:rPr>
          <w:rFonts w:asciiTheme="minorHAnsi" w:eastAsia="Georgia" w:hAnsiTheme="minorHAnsi" w:cstheme="minorBidi"/>
          <w:color w:val="585756"/>
          <w:sz w:val="20"/>
          <w:szCs w:val="20"/>
        </w:rPr>
        <w:t xml:space="preserve">Neither members of administration or employees, or any person or legal person with whom the tenderer has concluded an agreement in view of performing the public contract, may obtain or accept from a third party, for themselves of for any other person or legal person, an advantage appreciable in cash (for instance, gifts, bonuses or any other kind of benefits), directly or indirectly related to the activities of the person concerned for the account of Enabel. </w:t>
      </w:r>
    </w:p>
    <w:p w14:paraId="586BCECF" w14:textId="77777777" w:rsidR="009072D5" w:rsidRPr="000079D1" w:rsidRDefault="00EB67AF" w:rsidP="074F2043">
      <w:pPr>
        <w:numPr>
          <w:ilvl w:val="0"/>
          <w:numId w:val="10"/>
        </w:numPr>
        <w:spacing w:after="46" w:line="279" w:lineRule="auto"/>
        <w:ind w:left="426" w:right="5" w:hanging="360"/>
        <w:jc w:val="both"/>
        <w:rPr>
          <w:rFonts w:asciiTheme="minorHAnsi" w:eastAsia="Georgia" w:hAnsiTheme="minorHAnsi" w:cstheme="minorBidi"/>
          <w:color w:val="585756"/>
          <w:sz w:val="20"/>
          <w:szCs w:val="20"/>
        </w:rPr>
      </w:pPr>
      <w:r w:rsidRPr="074F2043">
        <w:rPr>
          <w:rFonts w:asciiTheme="minorHAnsi" w:eastAsia="Georgia" w:hAnsiTheme="minorHAnsi" w:cstheme="minorBidi"/>
          <w:color w:val="585756"/>
          <w:sz w:val="20"/>
          <w:szCs w:val="20"/>
        </w:rPr>
        <w:t xml:space="preserve">The board members, staff members or their partners have no financial or other interests in the businesses, organisations, etc. that have a direct or indirect link with Enabel (which could, for instance, bring about a conflict of interests).  </w:t>
      </w:r>
    </w:p>
    <w:p w14:paraId="3AE9AE38" w14:textId="77777777" w:rsidR="009072D5" w:rsidRPr="000079D1" w:rsidRDefault="00EB67AF" w:rsidP="074F2043">
      <w:pPr>
        <w:numPr>
          <w:ilvl w:val="0"/>
          <w:numId w:val="10"/>
        </w:numPr>
        <w:spacing w:after="46" w:line="279" w:lineRule="auto"/>
        <w:ind w:left="426" w:right="5" w:hanging="360"/>
        <w:jc w:val="both"/>
        <w:rPr>
          <w:rFonts w:asciiTheme="minorHAnsi" w:eastAsia="Georgia" w:hAnsiTheme="minorHAnsi" w:cstheme="minorBidi"/>
          <w:color w:val="585756"/>
          <w:sz w:val="20"/>
          <w:szCs w:val="20"/>
        </w:rPr>
      </w:pPr>
      <w:r w:rsidRPr="074F2043">
        <w:rPr>
          <w:rFonts w:asciiTheme="minorHAnsi" w:eastAsia="Georgia" w:hAnsiTheme="minorHAnsi" w:cstheme="minorBidi"/>
          <w:color w:val="585756"/>
          <w:sz w:val="20"/>
          <w:szCs w:val="20"/>
        </w:rPr>
        <w:t xml:space="preserve">I have / we have read and understood the articles about deontology and anticorruption included in the Tender Documents (see 1.7.), as well as Enabel’s Policy regarding sexual exploitation and abuse of June 2019 and Enabel’s Policy regarding fraud and corruption risk management of June 2019 and I / we declare fully endorsing and respecting these articles. </w:t>
      </w:r>
    </w:p>
    <w:p w14:paraId="31CD7E13" w14:textId="77777777" w:rsidR="009072D5" w:rsidRPr="003D0906" w:rsidRDefault="00EB67AF" w:rsidP="074F2043">
      <w:pPr>
        <w:spacing w:after="119" w:line="288" w:lineRule="auto"/>
        <w:ind w:left="-5" w:right="6" w:hanging="1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If above-mentioned public contract is awarded to the tenderer, I/we declare, moreover, agreeing with the following provisions:  </w:t>
      </w:r>
    </w:p>
    <w:p w14:paraId="336A6FAD" w14:textId="77777777" w:rsidR="009072D5" w:rsidRPr="003D0906" w:rsidRDefault="00EB67AF" w:rsidP="074F2043">
      <w:pPr>
        <w:numPr>
          <w:ilvl w:val="0"/>
          <w:numId w:val="10"/>
        </w:numPr>
        <w:spacing w:after="46" w:line="279" w:lineRule="auto"/>
        <w:ind w:left="426" w:right="5" w:hanging="36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In order to avoid any impression of risk of partiality or connivance in the follow-up and control of the performance of the public contract, it is strictly forbidden to the public contractor (i.e. members of the administration and workers) to offer, directly or indirectly, gifts, meals or any other material or immaterial advantage, of whatever value, to the employees of Enabel who are concerned, directly or indirectly, by the follow-up and/or control of the performance of the public contract, regardless of their hierarchical rank. </w:t>
      </w:r>
    </w:p>
    <w:p w14:paraId="154B1259" w14:textId="77777777" w:rsidR="009072D5" w:rsidRPr="003D0906" w:rsidRDefault="00EB67AF" w:rsidP="074F2043">
      <w:pPr>
        <w:numPr>
          <w:ilvl w:val="0"/>
          <w:numId w:val="10"/>
        </w:numPr>
        <w:spacing w:after="46" w:line="279" w:lineRule="auto"/>
        <w:ind w:left="426" w:right="5" w:hanging="36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Any (public) contract will be terminated, once it appears that contract awarding or contract performance would have involved the obtaining or the offering of the abovementioned advantages appreciable in cash. </w:t>
      </w:r>
    </w:p>
    <w:p w14:paraId="7C0B9348" w14:textId="77777777" w:rsidR="009072D5" w:rsidRPr="003D0906" w:rsidRDefault="00EB67AF" w:rsidP="074F2043">
      <w:pPr>
        <w:numPr>
          <w:ilvl w:val="0"/>
          <w:numId w:val="10"/>
        </w:numPr>
        <w:spacing w:after="46" w:line="279" w:lineRule="auto"/>
        <w:ind w:left="426" w:right="5" w:hanging="36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Any failure to comply with one or more of the deontological clauses will be considered as a serious professional misconduct which will lead to the exclusion of the contractor from this and other public contracts for Enabel. </w:t>
      </w:r>
    </w:p>
    <w:p w14:paraId="631E1EC6" w14:textId="77777777" w:rsidR="009072D5" w:rsidRPr="003D0906" w:rsidRDefault="00EB67AF" w:rsidP="074F2043">
      <w:pPr>
        <w:numPr>
          <w:ilvl w:val="0"/>
          <w:numId w:val="10"/>
        </w:numPr>
        <w:spacing w:after="0" w:line="279" w:lineRule="auto"/>
        <w:ind w:left="426" w:right="5" w:hanging="36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The public contractor commits to supply, upon the demand of the contracting authority, any supporting documents related to the performance conditions of the contract. The contracting authority will be allowed to proceed to any control, on paperwork or on site, which it considers necessary to collect evidence to support the presumption of unusual commercial expenditure.  </w:t>
      </w:r>
    </w:p>
    <w:p w14:paraId="158F883F" w14:textId="77777777" w:rsidR="009072D5" w:rsidRPr="003D0906" w:rsidRDefault="00EB67AF" w:rsidP="074F2043">
      <w:pPr>
        <w:spacing w:after="75"/>
        <w:ind w:left="426"/>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 </w:t>
      </w:r>
    </w:p>
    <w:p w14:paraId="3E6A8518" w14:textId="77777777" w:rsidR="009072D5" w:rsidRPr="003D0906" w:rsidRDefault="00EB67AF" w:rsidP="074F2043">
      <w:pPr>
        <w:spacing w:after="62" w:line="282" w:lineRule="auto"/>
        <w:ind w:left="-5" w:right="6" w:hanging="1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Finally, the tenderer takes cognisance of the fact that Enabel reserves the right to lodge a complaint with the competent legal instances for all facts going against this statement and that all administrative and other costs resulting are borne by the tenderer. </w:t>
      </w:r>
    </w:p>
    <w:p w14:paraId="42D24B80" w14:textId="5735394C" w:rsidR="009072D5" w:rsidRPr="003D0906" w:rsidRDefault="00EB67AF" w:rsidP="074F2043">
      <w:pPr>
        <w:spacing w:after="126" w:line="478" w:lineRule="auto"/>
        <w:ind w:left="-5" w:right="6" w:hanging="10"/>
        <w:jc w:val="both"/>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Signature preceded by ‘read and approved’, in writing, and indication of name and function of the person signing: …………………………….. </w:t>
      </w:r>
    </w:p>
    <w:p w14:paraId="18A73DC0" w14:textId="77777777" w:rsidR="009072D5" w:rsidRPr="003D0906" w:rsidRDefault="00EB67AF" w:rsidP="074F2043">
      <w:pPr>
        <w:spacing w:after="162" w:line="270" w:lineRule="auto"/>
        <w:ind w:left="-5" w:right="13" w:hanging="10"/>
        <w:rPr>
          <w:rFonts w:asciiTheme="minorHAnsi" w:hAnsiTheme="minorHAnsi" w:cstheme="minorBidi"/>
          <w:sz w:val="20"/>
          <w:szCs w:val="20"/>
        </w:rPr>
      </w:pPr>
      <w:r w:rsidRPr="074F2043">
        <w:rPr>
          <w:rFonts w:asciiTheme="minorHAnsi" w:eastAsia="Georgia" w:hAnsiTheme="minorHAnsi" w:cstheme="minorBidi"/>
          <w:color w:val="585756"/>
          <w:sz w:val="20"/>
          <w:szCs w:val="20"/>
        </w:rPr>
        <w:t xml:space="preserve">Place, date </w:t>
      </w:r>
    </w:p>
    <w:p w14:paraId="66EC16EB" w14:textId="43F89126" w:rsidR="003D0906" w:rsidRDefault="003D0906" w:rsidP="2FC4A2A2">
      <w:pPr>
        <w:rPr>
          <w:rFonts w:ascii="Georgia" w:eastAsia="Georgia" w:hAnsi="Georgia" w:cs="Georgia"/>
          <w:color w:val="585756"/>
          <w:sz w:val="21"/>
          <w:szCs w:val="21"/>
        </w:rPr>
      </w:pPr>
    </w:p>
    <w:p w14:paraId="67CCE502" w14:textId="16523127" w:rsidR="2FC4A2A2" w:rsidRDefault="2FC4A2A2">
      <w:r>
        <w:br w:type="page"/>
      </w:r>
    </w:p>
    <w:p w14:paraId="289763A5" w14:textId="77777777" w:rsidR="003D0906" w:rsidRDefault="003D0906">
      <w:pPr>
        <w:rPr>
          <w:rFonts w:ascii="Georgia" w:eastAsia="Georgia" w:hAnsi="Georgia" w:cs="Georgia"/>
          <w:color w:val="585756"/>
          <w:sz w:val="21"/>
        </w:rPr>
      </w:pPr>
    </w:p>
    <w:p w14:paraId="52D68862" w14:textId="77777777" w:rsidR="003D0906" w:rsidRPr="003D0906" w:rsidRDefault="003D0906" w:rsidP="003D0906">
      <w:pPr>
        <w:spacing w:line="276" w:lineRule="auto"/>
        <w:rPr>
          <w:rFonts w:asciiTheme="minorHAnsi" w:eastAsiaTheme="majorEastAsia" w:hAnsiTheme="minorHAnsi" w:cstheme="minorHAnsi"/>
          <w:b/>
          <w:iCs/>
          <w:color w:val="585756"/>
          <w:lang w:val="en-GB"/>
        </w:rPr>
      </w:pPr>
      <w:r w:rsidRPr="003D0906">
        <w:rPr>
          <w:rFonts w:asciiTheme="minorHAnsi" w:eastAsiaTheme="majorEastAsia" w:hAnsiTheme="minorHAnsi" w:cstheme="minorHAnsi"/>
          <w:b/>
          <w:iCs/>
          <w:color w:val="585756"/>
          <w:lang w:val="en-GB"/>
        </w:rPr>
        <w:t>Economic and financial capacity Form</w:t>
      </w:r>
    </w:p>
    <w:p w14:paraId="0B3AF078" w14:textId="77777777" w:rsidR="003D0906" w:rsidRPr="003D0906" w:rsidRDefault="003D0906" w:rsidP="003D0906">
      <w:pPr>
        <w:spacing w:line="276" w:lineRule="auto"/>
        <w:jc w:val="both"/>
        <w:rPr>
          <w:rFonts w:asciiTheme="minorHAnsi" w:eastAsiaTheme="minorHAnsi" w:hAnsiTheme="minorHAnsi" w:cstheme="minorHAnsi"/>
          <w:b/>
          <w:bCs/>
          <w:color w:val="585756"/>
          <w:lang w:val="en-GB"/>
        </w:rPr>
      </w:pPr>
      <w:r w:rsidRPr="003D0906">
        <w:rPr>
          <w:rFonts w:asciiTheme="minorHAnsi" w:eastAsiaTheme="minorHAnsi" w:hAnsiTheme="minorHAnsi" w:cstheme="minorHAnsi"/>
          <w:b/>
          <w:bCs/>
          <w:color w:val="585756"/>
          <w:lang w:val="en-GB"/>
        </w:rPr>
        <w:t>Financial Statement</w:t>
      </w:r>
    </w:p>
    <w:p w14:paraId="6F27EF67" w14:textId="77777777" w:rsidR="003D0906" w:rsidRPr="003D0906" w:rsidRDefault="003D0906" w:rsidP="003D0906">
      <w:pPr>
        <w:spacing w:line="276" w:lineRule="auto"/>
        <w:jc w:val="both"/>
        <w:rPr>
          <w:rFonts w:asciiTheme="minorHAnsi" w:eastAsiaTheme="minorHAnsi" w:hAnsiTheme="minorHAnsi" w:cstheme="minorHAnsi"/>
          <w:color w:val="585756"/>
          <w:lang w:val="en-GB"/>
        </w:rPr>
      </w:pPr>
      <w:r w:rsidRPr="003D0906">
        <w:rPr>
          <w:rFonts w:asciiTheme="minorHAnsi" w:eastAsiaTheme="minorHAnsi" w:hAnsiTheme="minorHAnsi" w:cstheme="minorHAnsi"/>
          <w:color w:val="585756"/>
          <w:lang w:val="en-GB"/>
        </w:rPr>
        <w:t>The tenderer must complete the following table of financial data based on his/her annual accounts.</w:t>
      </w:r>
    </w:p>
    <w:tbl>
      <w:tblPr>
        <w:tblStyle w:val="TableGrid00"/>
        <w:tblW w:w="0" w:type="auto"/>
        <w:tblInd w:w="0" w:type="dxa"/>
        <w:tblLook w:val="04A0" w:firstRow="1" w:lastRow="0" w:firstColumn="1" w:lastColumn="0" w:noHBand="0" w:noVBand="1"/>
      </w:tblPr>
      <w:tblGrid>
        <w:gridCol w:w="1838"/>
        <w:gridCol w:w="1664"/>
        <w:gridCol w:w="1664"/>
        <w:gridCol w:w="1664"/>
        <w:gridCol w:w="1664"/>
      </w:tblGrid>
      <w:tr w:rsidR="003D0906" w:rsidRPr="003D0906" w14:paraId="5BB27E7D" w14:textId="77777777" w:rsidTr="00FC57B3">
        <w:tc>
          <w:tcPr>
            <w:tcW w:w="1838" w:type="dxa"/>
            <w:shd w:val="pct10" w:color="auto" w:fill="auto"/>
            <w:vAlign w:val="center"/>
          </w:tcPr>
          <w:p w14:paraId="6A182B04"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Financial data</w:t>
            </w:r>
          </w:p>
        </w:tc>
        <w:tc>
          <w:tcPr>
            <w:tcW w:w="1664" w:type="dxa"/>
            <w:shd w:val="pct10" w:color="auto" w:fill="auto"/>
            <w:vAlign w:val="center"/>
          </w:tcPr>
          <w:p w14:paraId="3C37282C" w14:textId="77777777" w:rsidR="003D0906" w:rsidRPr="003D0906" w:rsidRDefault="003D0906" w:rsidP="003D0906">
            <w:pPr>
              <w:spacing w:before="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Year- 2</w:t>
            </w:r>
          </w:p>
          <w:p w14:paraId="2B0CF328" w14:textId="77777777" w:rsidR="003D0906" w:rsidRPr="003D0906" w:rsidRDefault="003D0906" w:rsidP="003D0906">
            <w:pPr>
              <w:spacing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or NC</w:t>
            </w:r>
          </w:p>
        </w:tc>
        <w:tc>
          <w:tcPr>
            <w:tcW w:w="1664" w:type="dxa"/>
            <w:shd w:val="pct10" w:color="auto" w:fill="auto"/>
            <w:vAlign w:val="center"/>
          </w:tcPr>
          <w:p w14:paraId="2AD910D6" w14:textId="77777777" w:rsidR="003D0906" w:rsidRPr="003D0906" w:rsidRDefault="003D0906" w:rsidP="003D0906">
            <w:pPr>
              <w:spacing w:before="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Year- 1</w:t>
            </w:r>
          </w:p>
          <w:p w14:paraId="6467AA45" w14:textId="77777777" w:rsidR="003D0906" w:rsidRPr="003D0906" w:rsidRDefault="003D0906" w:rsidP="003D0906">
            <w:pPr>
              <w:spacing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or NC</w:t>
            </w:r>
          </w:p>
        </w:tc>
        <w:tc>
          <w:tcPr>
            <w:tcW w:w="1664" w:type="dxa"/>
            <w:shd w:val="pct10" w:color="auto" w:fill="auto"/>
            <w:vAlign w:val="center"/>
          </w:tcPr>
          <w:p w14:paraId="77FC12AC" w14:textId="77777777" w:rsidR="003D0906" w:rsidRPr="003D0906" w:rsidRDefault="003D0906" w:rsidP="003D0906">
            <w:pPr>
              <w:spacing w:before="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Last year</w:t>
            </w:r>
          </w:p>
          <w:p w14:paraId="1C65491F" w14:textId="77777777" w:rsidR="003D0906" w:rsidRPr="003D0906" w:rsidRDefault="003D0906" w:rsidP="003D0906">
            <w:pPr>
              <w:spacing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or NC</w:t>
            </w:r>
          </w:p>
        </w:tc>
        <w:tc>
          <w:tcPr>
            <w:tcW w:w="1664" w:type="dxa"/>
            <w:shd w:val="pct10" w:color="auto" w:fill="auto"/>
            <w:vAlign w:val="center"/>
          </w:tcPr>
          <w:p w14:paraId="74B2EED1" w14:textId="77777777" w:rsidR="003D0906" w:rsidRPr="003D0906" w:rsidRDefault="003D0906" w:rsidP="003D0906">
            <w:pPr>
              <w:spacing w:before="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Average</w:t>
            </w:r>
          </w:p>
          <w:p w14:paraId="0F80CFD9" w14:textId="77777777" w:rsidR="003D0906" w:rsidRPr="003D0906" w:rsidRDefault="003D0906" w:rsidP="003D0906">
            <w:pPr>
              <w:spacing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or NC</w:t>
            </w:r>
          </w:p>
        </w:tc>
      </w:tr>
      <w:tr w:rsidR="003D0906" w:rsidRPr="003D0906" w14:paraId="603DBA5F" w14:textId="77777777" w:rsidTr="00FC57B3">
        <w:tc>
          <w:tcPr>
            <w:tcW w:w="1838" w:type="dxa"/>
            <w:vAlign w:val="center"/>
          </w:tcPr>
          <w:p w14:paraId="69AB6643" w14:textId="77777777" w:rsidR="003D0906" w:rsidRPr="003D0906" w:rsidRDefault="003D0906" w:rsidP="003D0906">
            <w:pPr>
              <w:spacing w:before="60" w:after="60" w:line="276" w:lineRule="auto"/>
              <w:rPr>
                <w:rFonts w:asciiTheme="minorHAnsi" w:eastAsiaTheme="minorHAnsi" w:hAnsiTheme="minorHAnsi" w:cstheme="minorHAnsi"/>
                <w:color w:val="585756"/>
                <w:lang w:val="en-GB"/>
              </w:rPr>
            </w:pPr>
            <w:r w:rsidRPr="003D0906">
              <w:rPr>
                <w:rFonts w:asciiTheme="minorHAnsi" w:eastAsiaTheme="minorHAnsi" w:hAnsiTheme="minorHAnsi" w:cstheme="minorHAnsi"/>
                <w:color w:val="585756"/>
                <w:lang w:val="en-GB"/>
              </w:rPr>
              <w:t>Annual turnover, excluding this public contract</w:t>
            </w:r>
            <w:r w:rsidRPr="003D0906">
              <w:rPr>
                <w:rFonts w:asciiTheme="minorHAnsi" w:eastAsiaTheme="minorHAnsi" w:hAnsiTheme="minorHAnsi" w:cstheme="minorHAnsi"/>
                <w:color w:val="585756"/>
                <w:vertAlign w:val="superscript"/>
                <w:lang w:val="en-GB"/>
              </w:rPr>
              <w:footnoteReference w:id="8"/>
            </w:r>
          </w:p>
        </w:tc>
        <w:tc>
          <w:tcPr>
            <w:tcW w:w="1664" w:type="dxa"/>
            <w:vAlign w:val="center"/>
          </w:tcPr>
          <w:p w14:paraId="6F7F04E9" w14:textId="77777777" w:rsidR="003D0906" w:rsidRPr="003D0906" w:rsidRDefault="003D0906" w:rsidP="003D0906">
            <w:pPr>
              <w:spacing w:before="60" w:after="60" w:line="276" w:lineRule="auto"/>
              <w:jc w:val="center"/>
              <w:rPr>
                <w:rFonts w:asciiTheme="minorHAnsi" w:eastAsiaTheme="minorHAnsi" w:hAnsiTheme="minorHAnsi" w:cstheme="minorHAnsi"/>
                <w:color w:val="585756"/>
                <w:lang w:val="en-GB"/>
              </w:rPr>
            </w:pPr>
          </w:p>
        </w:tc>
        <w:tc>
          <w:tcPr>
            <w:tcW w:w="1664" w:type="dxa"/>
            <w:vAlign w:val="center"/>
          </w:tcPr>
          <w:p w14:paraId="76EC400C" w14:textId="77777777" w:rsidR="003D0906" w:rsidRPr="003D0906" w:rsidRDefault="003D0906" w:rsidP="003D0906">
            <w:pPr>
              <w:spacing w:before="60" w:after="60" w:line="276" w:lineRule="auto"/>
              <w:jc w:val="center"/>
              <w:rPr>
                <w:rFonts w:asciiTheme="minorHAnsi" w:eastAsiaTheme="minorHAnsi" w:hAnsiTheme="minorHAnsi" w:cstheme="minorHAnsi"/>
                <w:color w:val="585756"/>
                <w:lang w:val="en-GB"/>
              </w:rPr>
            </w:pPr>
          </w:p>
        </w:tc>
        <w:tc>
          <w:tcPr>
            <w:tcW w:w="1664" w:type="dxa"/>
            <w:vAlign w:val="center"/>
          </w:tcPr>
          <w:p w14:paraId="606211A8" w14:textId="77777777" w:rsidR="003D0906" w:rsidRPr="003D0906" w:rsidRDefault="003D0906" w:rsidP="003D0906">
            <w:pPr>
              <w:spacing w:before="60" w:after="60" w:line="276" w:lineRule="auto"/>
              <w:jc w:val="center"/>
              <w:rPr>
                <w:rFonts w:asciiTheme="minorHAnsi" w:eastAsiaTheme="minorHAnsi" w:hAnsiTheme="minorHAnsi" w:cstheme="minorHAnsi"/>
                <w:color w:val="585756"/>
                <w:lang w:val="en-GB"/>
              </w:rPr>
            </w:pPr>
          </w:p>
        </w:tc>
        <w:tc>
          <w:tcPr>
            <w:tcW w:w="1664" w:type="dxa"/>
            <w:vAlign w:val="center"/>
          </w:tcPr>
          <w:p w14:paraId="2D4C3944" w14:textId="77777777" w:rsidR="003D0906" w:rsidRPr="003D0906" w:rsidRDefault="003D0906" w:rsidP="003D0906">
            <w:pPr>
              <w:spacing w:before="60" w:after="60" w:line="276" w:lineRule="auto"/>
              <w:jc w:val="center"/>
              <w:rPr>
                <w:rFonts w:asciiTheme="minorHAnsi" w:eastAsiaTheme="minorHAnsi" w:hAnsiTheme="minorHAnsi" w:cstheme="minorHAnsi"/>
                <w:color w:val="585756"/>
                <w:lang w:val="en-GB"/>
              </w:rPr>
            </w:pPr>
          </w:p>
        </w:tc>
      </w:tr>
    </w:tbl>
    <w:p w14:paraId="3B23B218" w14:textId="77777777" w:rsidR="003D0906" w:rsidRPr="003D0906" w:rsidRDefault="003D0906" w:rsidP="003D0906">
      <w:pPr>
        <w:spacing w:before="160" w:line="276" w:lineRule="auto"/>
        <w:jc w:val="both"/>
        <w:rPr>
          <w:rFonts w:asciiTheme="minorHAnsi" w:eastAsiaTheme="minorHAnsi" w:hAnsiTheme="minorHAnsi" w:cstheme="minorHAnsi"/>
          <w:color w:val="585756"/>
          <w:lang w:val="en-GB"/>
        </w:rPr>
      </w:pPr>
    </w:p>
    <w:p w14:paraId="6374058E" w14:textId="77777777" w:rsidR="003D0906" w:rsidRPr="003D0906" w:rsidRDefault="003D0906" w:rsidP="003D0906">
      <w:pPr>
        <w:spacing w:before="160" w:line="276" w:lineRule="auto"/>
        <w:jc w:val="both"/>
        <w:rPr>
          <w:rFonts w:asciiTheme="minorHAnsi" w:eastAsiaTheme="minorHAnsi" w:hAnsiTheme="minorHAnsi" w:cstheme="minorHAnsi"/>
          <w:color w:val="585756"/>
          <w:lang w:val="en-GB"/>
        </w:rPr>
      </w:pPr>
      <w:r w:rsidRPr="003D0906">
        <w:rPr>
          <w:rFonts w:asciiTheme="minorHAnsi" w:eastAsiaTheme="minorHAnsi" w:hAnsiTheme="minorHAnsi" w:cstheme="minorHAnsi"/>
          <w:color w:val="585756"/>
          <w:lang w:val="en-GB"/>
        </w:rPr>
        <w:t>The tenderer must also provide his/her approved financial statements for the last three financial years or an appropriate supporting document, such as a document listing all assets and liabilities of the enterprise. In case the enterprise has not yet published its Financial Statements, an interim balance certified true by an accountant or by a registered auditor or by the person or body with this function in the country concerned will do</w:t>
      </w:r>
    </w:p>
    <w:p w14:paraId="00548FB9" w14:textId="77777777" w:rsidR="003D0906" w:rsidRPr="003D0906" w:rsidRDefault="003D0906" w:rsidP="000079D1">
      <w:pPr>
        <w:rPr>
          <w:rFonts w:asciiTheme="minorHAnsi" w:eastAsiaTheme="majorEastAsia" w:hAnsiTheme="minorHAnsi" w:cstheme="minorHAnsi"/>
          <w:b/>
          <w:iCs/>
          <w:color w:val="585756"/>
          <w:sz w:val="21"/>
          <w:lang w:val="en-GB"/>
        </w:rPr>
      </w:pPr>
    </w:p>
    <w:p w14:paraId="471A544B" w14:textId="77777777" w:rsidR="003D0906" w:rsidRPr="003D0906" w:rsidRDefault="003D0906" w:rsidP="003D0906">
      <w:pPr>
        <w:spacing w:line="276" w:lineRule="auto"/>
        <w:rPr>
          <w:rFonts w:asciiTheme="minorHAnsi" w:eastAsiaTheme="majorEastAsia" w:hAnsiTheme="minorHAnsi" w:cstheme="minorHAnsi"/>
          <w:b/>
          <w:iCs/>
          <w:color w:val="585756"/>
          <w:lang w:val="en-GB"/>
        </w:rPr>
      </w:pPr>
      <w:r w:rsidRPr="003D0906">
        <w:rPr>
          <w:rFonts w:asciiTheme="minorHAnsi" w:eastAsiaTheme="majorEastAsia" w:hAnsiTheme="minorHAnsi" w:cstheme="minorHAnsi"/>
          <w:b/>
          <w:iCs/>
          <w:color w:val="585756"/>
          <w:lang w:val="en-GB"/>
        </w:rPr>
        <w:t>Technical and professional capacity form</w:t>
      </w:r>
    </w:p>
    <w:p w14:paraId="5820A1E7" w14:textId="77777777" w:rsidR="003D0906" w:rsidRPr="006C745C" w:rsidRDefault="003D0906" w:rsidP="003D0906">
      <w:pPr>
        <w:spacing w:before="160" w:line="276" w:lineRule="auto"/>
        <w:jc w:val="both"/>
        <w:rPr>
          <w:rFonts w:asciiTheme="minorHAnsi" w:eastAsiaTheme="minorHAnsi" w:hAnsiTheme="minorHAnsi" w:cstheme="minorHAnsi"/>
          <w:b/>
          <w:bCs/>
          <w:color w:val="595959" w:themeColor="text1" w:themeTint="A6"/>
          <w:lang w:val="en-GB"/>
        </w:rPr>
      </w:pPr>
      <w:r w:rsidRPr="006C745C">
        <w:rPr>
          <w:rFonts w:asciiTheme="minorHAnsi" w:eastAsiaTheme="minorHAnsi" w:hAnsiTheme="minorHAnsi" w:cstheme="minorHAnsi"/>
          <w:b/>
          <w:bCs/>
          <w:color w:val="595959" w:themeColor="text1" w:themeTint="A6"/>
          <w:lang w:val="en-GB"/>
        </w:rPr>
        <w:t>List of main similar assignments</w:t>
      </w:r>
    </w:p>
    <w:tbl>
      <w:tblPr>
        <w:tblStyle w:val="TableGrid00"/>
        <w:tblW w:w="0" w:type="auto"/>
        <w:tblInd w:w="0" w:type="dxa"/>
        <w:tblLook w:val="04A0" w:firstRow="1" w:lastRow="0" w:firstColumn="1" w:lastColumn="0" w:noHBand="0" w:noVBand="1"/>
      </w:tblPr>
      <w:tblGrid>
        <w:gridCol w:w="2416"/>
        <w:gridCol w:w="1597"/>
        <w:gridCol w:w="1339"/>
        <w:gridCol w:w="1755"/>
        <w:gridCol w:w="1397"/>
      </w:tblGrid>
      <w:tr w:rsidR="003D0906" w:rsidRPr="003D0906" w14:paraId="36E79613" w14:textId="77777777" w:rsidTr="00FC57B3">
        <w:tc>
          <w:tcPr>
            <w:tcW w:w="2597" w:type="dxa"/>
            <w:shd w:val="pct10" w:color="auto" w:fill="auto"/>
            <w:vAlign w:val="center"/>
          </w:tcPr>
          <w:p w14:paraId="76F00F47"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Description of the main similar assignments</w:t>
            </w:r>
          </w:p>
          <w:p w14:paraId="72871A5D"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xml:space="preserve"> </w:t>
            </w:r>
            <w:r w:rsidRPr="003D0906">
              <w:rPr>
                <w:rFonts w:asciiTheme="minorHAnsi" w:eastAsiaTheme="minorHAnsi" w:hAnsiTheme="minorHAnsi" w:cstheme="minorHAnsi"/>
                <w:b/>
                <w:bCs/>
                <w:color w:val="585756"/>
                <w:u w:val="single"/>
                <w:lang w:val="en-GB"/>
              </w:rPr>
              <w:t>totally</w:t>
            </w:r>
            <w:r w:rsidRPr="003D0906">
              <w:rPr>
                <w:rFonts w:asciiTheme="minorHAnsi" w:eastAsiaTheme="minorHAnsi" w:hAnsiTheme="minorHAnsi" w:cstheme="minorHAnsi"/>
                <w:b/>
                <w:bCs/>
                <w:color w:val="585756"/>
                <w:lang w:val="en-GB"/>
              </w:rPr>
              <w:t xml:space="preserve"> </w:t>
            </w:r>
            <w:r w:rsidRPr="003D0906">
              <w:rPr>
                <w:rFonts w:asciiTheme="minorHAnsi" w:eastAsiaTheme="minorHAnsi" w:hAnsiTheme="minorHAnsi" w:cstheme="minorHAnsi"/>
                <w:b/>
                <w:color w:val="585756"/>
                <w:lang w:val="en-GB"/>
              </w:rPr>
              <w:t>performed</w:t>
            </w:r>
          </w:p>
        </w:tc>
        <w:tc>
          <w:tcPr>
            <w:tcW w:w="1758" w:type="dxa"/>
            <w:shd w:val="pct10" w:color="auto" w:fill="auto"/>
            <w:vAlign w:val="center"/>
          </w:tcPr>
          <w:p w14:paraId="440B607D"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xml:space="preserve"> (min. 1)</w:t>
            </w:r>
          </w:p>
        </w:tc>
        <w:tc>
          <w:tcPr>
            <w:tcW w:w="1377" w:type="dxa"/>
            <w:shd w:val="pct10" w:color="auto" w:fill="auto"/>
            <w:vAlign w:val="center"/>
          </w:tcPr>
          <w:p w14:paraId="03817B3F" w14:textId="34BB631A"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Amount involved</w:t>
            </w:r>
            <w:r w:rsidR="00B559AB">
              <w:rPr>
                <w:rFonts w:asciiTheme="minorHAnsi" w:eastAsiaTheme="minorHAnsi" w:hAnsiTheme="minorHAnsi" w:cstheme="minorHAnsi"/>
                <w:b/>
                <w:color w:val="585756"/>
                <w:lang w:val="en-GB"/>
              </w:rPr>
              <w:t>. Min 50,000 EUR</w:t>
            </w:r>
          </w:p>
        </w:tc>
        <w:tc>
          <w:tcPr>
            <w:tcW w:w="1798" w:type="dxa"/>
            <w:shd w:val="pct10" w:color="auto" w:fill="auto"/>
            <w:vAlign w:val="center"/>
          </w:tcPr>
          <w:p w14:paraId="1961DF94"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 xml:space="preserve">Completion date in the last 3 years (only </w:t>
            </w:r>
            <w:r w:rsidRPr="003D0906">
              <w:rPr>
                <w:rFonts w:asciiTheme="minorHAnsi" w:eastAsiaTheme="minorHAnsi" w:hAnsiTheme="minorHAnsi" w:cstheme="minorHAnsi"/>
                <w:b/>
                <w:color w:val="585756"/>
                <w:u w:val="single"/>
                <w:lang w:val="en-GB"/>
              </w:rPr>
              <w:t>totally</w:t>
            </w:r>
            <w:r w:rsidRPr="003D0906">
              <w:rPr>
                <w:rFonts w:asciiTheme="minorHAnsi" w:eastAsiaTheme="minorHAnsi" w:hAnsiTheme="minorHAnsi" w:cstheme="minorHAnsi"/>
                <w:b/>
                <w:color w:val="585756"/>
                <w:lang w:val="en-GB"/>
              </w:rPr>
              <w:t xml:space="preserve"> performed assignments)</w:t>
            </w:r>
          </w:p>
        </w:tc>
        <w:tc>
          <w:tcPr>
            <w:tcW w:w="1485" w:type="dxa"/>
            <w:shd w:val="pct10" w:color="auto" w:fill="auto"/>
            <w:vAlign w:val="center"/>
          </w:tcPr>
          <w:p w14:paraId="5ACAF360" w14:textId="77777777" w:rsidR="003D0906" w:rsidRPr="003D0906" w:rsidRDefault="003D0906" w:rsidP="003D0906">
            <w:pPr>
              <w:spacing w:before="60" w:after="60" w:line="276" w:lineRule="auto"/>
              <w:jc w:val="center"/>
              <w:rPr>
                <w:rFonts w:asciiTheme="minorHAnsi" w:eastAsiaTheme="minorHAnsi" w:hAnsiTheme="minorHAnsi" w:cstheme="minorHAnsi"/>
                <w:b/>
                <w:color w:val="585756"/>
                <w:lang w:val="en-GB"/>
              </w:rPr>
            </w:pPr>
            <w:r w:rsidRPr="003D0906">
              <w:rPr>
                <w:rFonts w:asciiTheme="minorHAnsi" w:eastAsiaTheme="minorHAnsi" w:hAnsiTheme="minorHAnsi" w:cstheme="minorHAnsi"/>
                <w:b/>
                <w:color w:val="585756"/>
                <w:lang w:val="en-GB"/>
              </w:rPr>
              <w:t>Name of the public or private bodies</w:t>
            </w:r>
          </w:p>
        </w:tc>
      </w:tr>
      <w:tr w:rsidR="003D0906" w:rsidRPr="003D0906" w14:paraId="36FB1B71" w14:textId="77777777" w:rsidTr="00FC57B3">
        <w:trPr>
          <w:trHeight w:val="567"/>
        </w:trPr>
        <w:tc>
          <w:tcPr>
            <w:tcW w:w="2597" w:type="dxa"/>
            <w:vAlign w:val="center"/>
          </w:tcPr>
          <w:p w14:paraId="6D751577"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758" w:type="dxa"/>
            <w:vAlign w:val="center"/>
          </w:tcPr>
          <w:p w14:paraId="3FC569C5"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377" w:type="dxa"/>
            <w:vAlign w:val="center"/>
          </w:tcPr>
          <w:p w14:paraId="13778801"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798" w:type="dxa"/>
            <w:vAlign w:val="center"/>
          </w:tcPr>
          <w:p w14:paraId="6BA9553E"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485" w:type="dxa"/>
            <w:vAlign w:val="center"/>
          </w:tcPr>
          <w:p w14:paraId="5A382548"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r>
      <w:tr w:rsidR="003D0906" w:rsidRPr="003D0906" w14:paraId="00DDB24E" w14:textId="77777777" w:rsidTr="00FC57B3">
        <w:trPr>
          <w:trHeight w:val="567"/>
        </w:trPr>
        <w:tc>
          <w:tcPr>
            <w:tcW w:w="2597" w:type="dxa"/>
            <w:vAlign w:val="center"/>
          </w:tcPr>
          <w:p w14:paraId="5A58812F"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758" w:type="dxa"/>
            <w:vAlign w:val="center"/>
          </w:tcPr>
          <w:p w14:paraId="1060DEB0"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377" w:type="dxa"/>
            <w:vAlign w:val="center"/>
          </w:tcPr>
          <w:p w14:paraId="6F4BCE04"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798" w:type="dxa"/>
            <w:vAlign w:val="center"/>
          </w:tcPr>
          <w:p w14:paraId="4A2B659D"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c>
          <w:tcPr>
            <w:tcW w:w="1485" w:type="dxa"/>
            <w:vAlign w:val="center"/>
          </w:tcPr>
          <w:p w14:paraId="7DE6231B" w14:textId="77777777" w:rsidR="003D0906" w:rsidRPr="003D0906" w:rsidRDefault="003D0906" w:rsidP="003D0906">
            <w:pPr>
              <w:spacing w:before="60" w:after="60" w:line="276" w:lineRule="auto"/>
              <w:rPr>
                <w:rFonts w:asciiTheme="minorHAnsi" w:eastAsiaTheme="minorHAnsi" w:hAnsiTheme="minorHAnsi" w:cstheme="minorHAnsi"/>
                <w:b/>
                <w:color w:val="585756"/>
                <w:lang w:val="en-GB"/>
              </w:rPr>
            </w:pPr>
          </w:p>
        </w:tc>
      </w:tr>
    </w:tbl>
    <w:p w14:paraId="540E189A" w14:textId="77777777" w:rsidR="003D0906" w:rsidRPr="003D0906" w:rsidRDefault="003D0906" w:rsidP="003D0906">
      <w:pPr>
        <w:spacing w:before="160" w:line="276" w:lineRule="auto"/>
        <w:jc w:val="both"/>
        <w:rPr>
          <w:rFonts w:asciiTheme="minorHAnsi" w:eastAsiaTheme="minorHAnsi" w:hAnsiTheme="minorHAnsi" w:cstheme="minorHAnsi"/>
          <w:color w:val="585756"/>
          <w:lang w:val="en-GB"/>
        </w:rPr>
      </w:pPr>
    </w:p>
    <w:p w14:paraId="3BD2A39D" w14:textId="77777777" w:rsidR="003D0906" w:rsidRPr="003D0906" w:rsidRDefault="003D0906" w:rsidP="003D0906">
      <w:pPr>
        <w:spacing w:before="160" w:line="276" w:lineRule="auto"/>
        <w:jc w:val="both"/>
        <w:rPr>
          <w:rFonts w:asciiTheme="minorHAnsi" w:eastAsiaTheme="minorHAnsi" w:hAnsiTheme="minorHAnsi" w:cstheme="minorHAnsi"/>
          <w:b/>
          <w:bCs/>
          <w:color w:val="585756"/>
          <w:lang w:val="en-GB"/>
        </w:rPr>
      </w:pPr>
      <w:r w:rsidRPr="003D0906">
        <w:rPr>
          <w:rFonts w:asciiTheme="minorHAnsi" w:eastAsiaTheme="minorHAnsi" w:hAnsiTheme="minorHAnsi" w:cstheme="minorHAnsi"/>
          <w:b/>
          <w:bCs/>
          <w:color w:val="585756"/>
          <w:lang w:val="en-GB"/>
        </w:rPr>
        <w:t>Certificates of completion</w:t>
      </w:r>
    </w:p>
    <w:p w14:paraId="1ADB90E9" w14:textId="77777777" w:rsidR="003D0906" w:rsidRPr="003D0906" w:rsidRDefault="003D0906" w:rsidP="003D0906">
      <w:pPr>
        <w:spacing w:before="160" w:line="276" w:lineRule="auto"/>
        <w:jc w:val="both"/>
        <w:rPr>
          <w:rFonts w:asciiTheme="minorHAnsi" w:eastAsiaTheme="minorHAnsi" w:hAnsiTheme="minorHAnsi" w:cstheme="minorHAnsi"/>
          <w:color w:val="585756"/>
          <w:lang w:val="en-GB"/>
        </w:rPr>
      </w:pPr>
      <w:r w:rsidRPr="003D0906">
        <w:rPr>
          <w:rFonts w:asciiTheme="minorHAnsi" w:eastAsiaTheme="minorHAnsi" w:hAnsiTheme="minorHAnsi" w:cstheme="minorHAnsi"/>
          <w:color w:val="585756"/>
          <w:lang w:val="en-GB"/>
        </w:rPr>
        <w:t xml:space="preserve">For each of the assignments listed, the tenderer must provide in the administrative proposal as annexes to this form the certificates of completion/acceptance (statement or certificate without major reservation) and / or any supporting documents (contracts, invoices…) approved by the entity which awarded the contract. </w:t>
      </w:r>
    </w:p>
    <w:p w14:paraId="7452EA12" w14:textId="48DEE83E" w:rsidR="003D0906" w:rsidRPr="00B559AB" w:rsidRDefault="003D0906" w:rsidP="00C7B2E9">
      <w:pPr>
        <w:rPr>
          <w:rFonts w:asciiTheme="minorHAnsi" w:eastAsia="Georgia" w:hAnsiTheme="minorHAnsi" w:cstheme="minorBidi"/>
          <w:color w:val="585756"/>
          <w:lang w:val="en-GB"/>
        </w:rPr>
      </w:pPr>
    </w:p>
    <w:p w14:paraId="4D123860" w14:textId="73AADD8E" w:rsidR="00C7B2E9" w:rsidRDefault="00C7B2E9" w:rsidP="00C7B2E9">
      <w:pPr>
        <w:rPr>
          <w:rFonts w:asciiTheme="minorHAnsi" w:eastAsia="Georgia" w:hAnsiTheme="minorHAnsi" w:cstheme="minorBidi"/>
          <w:color w:val="585756"/>
          <w:lang w:val="en-GB"/>
        </w:rPr>
      </w:pPr>
    </w:p>
    <w:p w14:paraId="2EDFA130" w14:textId="77777777" w:rsidR="00B559AB" w:rsidRPr="006C745C" w:rsidRDefault="003D0906" w:rsidP="003D0906">
      <w:pPr>
        <w:spacing w:line="276" w:lineRule="auto"/>
        <w:jc w:val="both"/>
        <w:rPr>
          <w:rFonts w:asciiTheme="minorHAnsi" w:eastAsia="Georgia" w:hAnsiTheme="minorHAnsi" w:cstheme="minorHAnsi"/>
          <w:b/>
          <w:bCs/>
          <w:color w:val="333333"/>
          <w:sz w:val="21"/>
          <w:u w:val="single"/>
          <w:lang w:val="en-GB"/>
        </w:rPr>
      </w:pPr>
      <w:r w:rsidRPr="006C745C">
        <w:rPr>
          <w:rFonts w:asciiTheme="minorHAnsi" w:eastAsia="Georgia" w:hAnsiTheme="minorHAnsi" w:cstheme="minorHAnsi"/>
          <w:b/>
          <w:bCs/>
          <w:color w:val="333333"/>
          <w:sz w:val="21"/>
          <w:u w:val="single"/>
          <w:lang w:val="en-GB"/>
        </w:rPr>
        <w:t>Cvs for team</w:t>
      </w:r>
    </w:p>
    <w:p w14:paraId="2BEAB3EB" w14:textId="0E96163B" w:rsidR="003D0906" w:rsidRPr="00B559AB" w:rsidRDefault="003D0906" w:rsidP="003D0906">
      <w:pPr>
        <w:spacing w:line="276" w:lineRule="auto"/>
        <w:jc w:val="both"/>
        <w:rPr>
          <w:rFonts w:asciiTheme="minorHAnsi" w:eastAsia="Georgia" w:hAnsiTheme="minorHAnsi" w:cstheme="minorHAnsi"/>
          <w:color w:val="333333"/>
          <w:sz w:val="21"/>
          <w:lang w:val="en-GB"/>
        </w:rPr>
      </w:pPr>
      <w:r w:rsidRPr="00B559AB">
        <w:rPr>
          <w:rFonts w:asciiTheme="minorHAnsi" w:eastAsia="Georgia" w:hAnsiTheme="minorHAnsi" w:cstheme="minorHAnsi"/>
          <w:color w:val="333333"/>
          <w:sz w:val="21"/>
          <w:lang w:val="en-GB"/>
        </w:rPr>
        <w:t xml:space="preserve">The tenderer must complete the </w:t>
      </w:r>
      <w:r w:rsidRPr="00B559AB">
        <w:rPr>
          <w:rFonts w:asciiTheme="minorHAnsi" w:eastAsia="Georgia" w:hAnsiTheme="minorHAnsi" w:cstheme="minorHAnsi"/>
          <w:b/>
          <w:color w:val="333333"/>
          <w:sz w:val="21"/>
          <w:lang w:val="en-GB"/>
        </w:rPr>
        <w:t>table hereunder</w:t>
      </w:r>
      <w:r w:rsidRPr="00B559AB">
        <w:rPr>
          <w:rFonts w:asciiTheme="minorHAnsi" w:eastAsia="Georgia" w:hAnsiTheme="minorHAnsi" w:cstheme="minorHAnsi"/>
          <w:color w:val="333333"/>
          <w:sz w:val="21"/>
          <w:lang w:val="en-GB"/>
        </w:rPr>
        <w:t xml:space="preserve">. He must provide in his offer the </w:t>
      </w:r>
      <w:r w:rsidRPr="00B559AB">
        <w:rPr>
          <w:rFonts w:asciiTheme="minorHAnsi" w:eastAsia="Georgia" w:hAnsiTheme="minorHAnsi" w:cstheme="minorHAnsi"/>
          <w:b/>
          <w:color w:val="333333"/>
          <w:sz w:val="21"/>
          <w:lang w:val="en-GB"/>
        </w:rPr>
        <w:t>CV’s of the key experts (the team leader and experts) proposed</w:t>
      </w:r>
      <w:r w:rsidRPr="00B559AB">
        <w:rPr>
          <w:rFonts w:asciiTheme="minorHAnsi" w:eastAsia="Georgia" w:hAnsiTheme="minorHAnsi" w:cstheme="minorHAnsi"/>
          <w:color w:val="333333"/>
          <w:sz w:val="21"/>
          <w:lang w:val="en-GB"/>
        </w:rPr>
        <w:t xml:space="preserve"> for implementing this services contract. The CV’s (qualifications and experience of key experts) have to fulfil the profiles as requested in the ToRs. Each CV should be no longer than 3 pages.</w:t>
      </w:r>
    </w:p>
    <w:tbl>
      <w:tblPr>
        <w:tblStyle w:val="TableGrid00"/>
        <w:tblpPr w:leftFromText="180" w:rightFromText="180" w:vertAnchor="text" w:horzAnchor="margin" w:tblpXSpec="center" w:tblpY="84"/>
        <w:tblW w:w="8941" w:type="dxa"/>
        <w:tblInd w:w="0" w:type="dxa"/>
        <w:tblLook w:val="04A0" w:firstRow="1" w:lastRow="0" w:firstColumn="1" w:lastColumn="0" w:noHBand="0" w:noVBand="1"/>
      </w:tblPr>
      <w:tblGrid>
        <w:gridCol w:w="1038"/>
        <w:gridCol w:w="3051"/>
        <w:gridCol w:w="2102"/>
        <w:gridCol w:w="1384"/>
        <w:gridCol w:w="1366"/>
      </w:tblGrid>
      <w:tr w:rsidR="003D0906" w:rsidRPr="003D0906" w14:paraId="1BB136FF"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5101E"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b/>
                <w:color w:val="595959" w:themeColor="text1" w:themeTint="A6"/>
                <w:lang w:val="en-GB"/>
              </w:rPr>
              <w:t>Name of expert</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82F41"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b/>
                <w:color w:val="595959" w:themeColor="text1" w:themeTint="A6"/>
                <w:lang w:val="en-GB"/>
              </w:rPr>
              <w:t>Proposed position</w:t>
            </w:r>
          </w:p>
        </w:tc>
        <w:tc>
          <w:tcPr>
            <w:tcW w:w="3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C115"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b/>
                <w:color w:val="595959" w:themeColor="text1" w:themeTint="A6"/>
                <w:lang w:val="en-GB"/>
              </w:rPr>
              <w:t>Educational background – formal qualification</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10ED4" w14:textId="77777777" w:rsidR="003D0906" w:rsidRPr="006C745C" w:rsidRDefault="003D0906" w:rsidP="003D0906">
            <w:pPr>
              <w:spacing w:line="276" w:lineRule="auto"/>
              <w:jc w:val="both"/>
              <w:rPr>
                <w:rFonts w:asciiTheme="minorHAnsi" w:eastAsia="Georgia" w:hAnsiTheme="minorHAnsi" w:cstheme="minorHAnsi"/>
                <w:b/>
                <w:color w:val="595959" w:themeColor="text1" w:themeTint="A6"/>
                <w:lang w:val="en-GB"/>
              </w:rPr>
            </w:pPr>
            <w:r w:rsidRPr="006C745C">
              <w:rPr>
                <w:rFonts w:asciiTheme="minorHAnsi" w:eastAsia="Georgia" w:hAnsiTheme="minorHAnsi" w:cstheme="minorHAnsi"/>
                <w:b/>
                <w:color w:val="595959" w:themeColor="text1" w:themeTint="A6"/>
                <w:lang w:val="en-GB"/>
              </w:rPr>
              <w:t>Years of experience</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2D0CD"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b/>
                <w:color w:val="595959" w:themeColor="text1" w:themeTint="A6"/>
                <w:lang w:val="en-GB"/>
              </w:rPr>
              <w:t>Specialist areas of knowledge</w:t>
            </w:r>
          </w:p>
        </w:tc>
      </w:tr>
      <w:tr w:rsidR="006C745C" w:rsidRPr="006C745C" w14:paraId="153BDCE5"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vAlign w:val="center"/>
          </w:tcPr>
          <w:p w14:paraId="7897850A"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vAlign w:val="center"/>
          </w:tcPr>
          <w:p w14:paraId="67D7B782"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 xml:space="preserve"> Team leader/</w:t>
            </w:r>
            <w:r w:rsidRPr="006C745C">
              <w:rPr>
                <w:rFonts w:ascii="Georgia" w:eastAsiaTheme="minorHAnsi" w:hAnsi="Georgia" w:cs="Times New Roman"/>
                <w:color w:val="595959" w:themeColor="text1" w:themeTint="A6"/>
                <w:lang w:val="en-GB"/>
              </w:rPr>
              <w:t xml:space="preserve"> </w:t>
            </w:r>
            <w:r w:rsidRPr="006C745C">
              <w:rPr>
                <w:rFonts w:asciiTheme="minorHAnsi" w:eastAsia="Georgia" w:hAnsiTheme="minorHAnsi" w:cstheme="minorHAnsi"/>
                <w:color w:val="595959" w:themeColor="text1" w:themeTint="A6"/>
                <w:lang w:val="en-GB"/>
              </w:rPr>
              <w:t>Facilities Maintenance Expert</w:t>
            </w:r>
          </w:p>
        </w:tc>
        <w:tc>
          <w:tcPr>
            <w:tcW w:w="3269" w:type="dxa"/>
            <w:tcBorders>
              <w:top w:val="single" w:sz="4" w:space="0" w:color="auto"/>
              <w:left w:val="single" w:sz="4" w:space="0" w:color="auto"/>
              <w:bottom w:val="single" w:sz="4" w:space="0" w:color="auto"/>
              <w:right w:val="single" w:sz="4" w:space="0" w:color="auto"/>
            </w:tcBorders>
            <w:vAlign w:val="center"/>
          </w:tcPr>
          <w:p w14:paraId="59A7DF33"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182A93BA"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34720523"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r w:rsidR="006C745C" w:rsidRPr="006C745C" w14:paraId="18C9C70E"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vAlign w:val="center"/>
          </w:tcPr>
          <w:p w14:paraId="3495F41D"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vAlign w:val="center"/>
          </w:tcPr>
          <w:p w14:paraId="77C2DBD7"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Equipment Specialist</w:t>
            </w:r>
          </w:p>
        </w:tc>
        <w:tc>
          <w:tcPr>
            <w:tcW w:w="3269" w:type="dxa"/>
            <w:tcBorders>
              <w:top w:val="single" w:sz="4" w:space="0" w:color="auto"/>
              <w:left w:val="single" w:sz="4" w:space="0" w:color="auto"/>
              <w:bottom w:val="single" w:sz="4" w:space="0" w:color="auto"/>
              <w:right w:val="single" w:sz="4" w:space="0" w:color="auto"/>
            </w:tcBorders>
            <w:vAlign w:val="center"/>
          </w:tcPr>
          <w:p w14:paraId="0978C91C"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79C7F057"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065C2A27"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r w:rsidR="006C745C" w:rsidRPr="006C745C" w14:paraId="12351FC5"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vAlign w:val="center"/>
          </w:tcPr>
          <w:p w14:paraId="0FE60FFF"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tcPr>
          <w:p w14:paraId="08006E0D"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Asset Management Expert</w:t>
            </w:r>
          </w:p>
        </w:tc>
        <w:tc>
          <w:tcPr>
            <w:tcW w:w="3269" w:type="dxa"/>
            <w:tcBorders>
              <w:top w:val="single" w:sz="4" w:space="0" w:color="auto"/>
              <w:left w:val="single" w:sz="4" w:space="0" w:color="auto"/>
              <w:bottom w:val="single" w:sz="4" w:space="0" w:color="auto"/>
              <w:right w:val="single" w:sz="4" w:space="0" w:color="auto"/>
            </w:tcBorders>
            <w:vAlign w:val="center"/>
          </w:tcPr>
          <w:p w14:paraId="138A95FB"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46A88CEF"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4B3382FE"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r w:rsidR="006C745C" w:rsidRPr="006C745C" w14:paraId="1CB8961F"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vAlign w:val="center"/>
          </w:tcPr>
          <w:p w14:paraId="1B1085B6"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tcPr>
          <w:p w14:paraId="63E652FC"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Finance Expert</w:t>
            </w:r>
          </w:p>
        </w:tc>
        <w:tc>
          <w:tcPr>
            <w:tcW w:w="3269" w:type="dxa"/>
            <w:tcBorders>
              <w:top w:val="single" w:sz="4" w:space="0" w:color="auto"/>
              <w:left w:val="single" w:sz="4" w:space="0" w:color="auto"/>
              <w:bottom w:val="single" w:sz="4" w:space="0" w:color="auto"/>
              <w:right w:val="single" w:sz="4" w:space="0" w:color="auto"/>
            </w:tcBorders>
            <w:vAlign w:val="center"/>
          </w:tcPr>
          <w:p w14:paraId="160A6C69"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28EDA9F9"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409E8747"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r w:rsidR="006C745C" w:rsidRPr="006C745C" w14:paraId="0AE96C13" w14:textId="77777777" w:rsidTr="32473605">
        <w:trPr>
          <w:trHeight w:val="544"/>
        </w:trPr>
        <w:tc>
          <w:tcPr>
            <w:tcW w:w="1351" w:type="dxa"/>
            <w:tcBorders>
              <w:top w:val="single" w:sz="4" w:space="0" w:color="auto"/>
              <w:left w:val="single" w:sz="4" w:space="0" w:color="auto"/>
              <w:bottom w:val="single" w:sz="4" w:space="0" w:color="auto"/>
              <w:right w:val="single" w:sz="4" w:space="0" w:color="auto"/>
            </w:tcBorders>
            <w:vAlign w:val="center"/>
          </w:tcPr>
          <w:p w14:paraId="7063E93E"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tcPr>
          <w:p w14:paraId="43F7E263"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Safety Specialist</w:t>
            </w:r>
          </w:p>
        </w:tc>
        <w:tc>
          <w:tcPr>
            <w:tcW w:w="3269" w:type="dxa"/>
            <w:tcBorders>
              <w:top w:val="single" w:sz="4" w:space="0" w:color="auto"/>
              <w:left w:val="single" w:sz="4" w:space="0" w:color="auto"/>
              <w:bottom w:val="single" w:sz="4" w:space="0" w:color="auto"/>
              <w:right w:val="single" w:sz="4" w:space="0" w:color="auto"/>
            </w:tcBorders>
            <w:vAlign w:val="center"/>
          </w:tcPr>
          <w:p w14:paraId="17B4DB57"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104F5740"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4ED2E008"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r w:rsidR="006C745C" w:rsidRPr="006C745C" w14:paraId="447A1582" w14:textId="77777777" w:rsidTr="32473605">
        <w:trPr>
          <w:trHeight w:val="998"/>
        </w:trPr>
        <w:tc>
          <w:tcPr>
            <w:tcW w:w="1351" w:type="dxa"/>
            <w:tcBorders>
              <w:top w:val="single" w:sz="4" w:space="0" w:color="auto"/>
              <w:left w:val="single" w:sz="4" w:space="0" w:color="auto"/>
              <w:bottom w:val="single" w:sz="4" w:space="0" w:color="auto"/>
              <w:right w:val="single" w:sz="4" w:space="0" w:color="auto"/>
            </w:tcBorders>
            <w:vAlign w:val="center"/>
          </w:tcPr>
          <w:p w14:paraId="37E3CE39"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338" w:type="dxa"/>
            <w:tcBorders>
              <w:top w:val="single" w:sz="4" w:space="0" w:color="auto"/>
              <w:left w:val="single" w:sz="4" w:space="0" w:color="auto"/>
              <w:bottom w:val="single" w:sz="4" w:space="0" w:color="auto"/>
              <w:right w:val="single" w:sz="4" w:space="0" w:color="auto"/>
            </w:tcBorders>
          </w:tcPr>
          <w:p w14:paraId="396B38D3"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Waste Management/Environmental   Specialist</w:t>
            </w:r>
          </w:p>
        </w:tc>
        <w:tc>
          <w:tcPr>
            <w:tcW w:w="3269" w:type="dxa"/>
            <w:tcBorders>
              <w:top w:val="single" w:sz="4" w:space="0" w:color="auto"/>
              <w:left w:val="single" w:sz="4" w:space="0" w:color="auto"/>
              <w:bottom w:val="single" w:sz="4" w:space="0" w:color="auto"/>
              <w:right w:val="single" w:sz="4" w:space="0" w:color="auto"/>
            </w:tcBorders>
            <w:vAlign w:val="center"/>
          </w:tcPr>
          <w:p w14:paraId="616FC181"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175F5D50"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c>
          <w:tcPr>
            <w:tcW w:w="1466" w:type="dxa"/>
            <w:tcBorders>
              <w:top w:val="single" w:sz="4" w:space="0" w:color="auto"/>
              <w:left w:val="single" w:sz="4" w:space="0" w:color="auto"/>
              <w:bottom w:val="single" w:sz="4" w:space="0" w:color="auto"/>
              <w:right w:val="single" w:sz="4" w:space="0" w:color="auto"/>
            </w:tcBorders>
            <w:vAlign w:val="center"/>
          </w:tcPr>
          <w:p w14:paraId="408B8BAC" w14:textId="77777777" w:rsidR="003D0906" w:rsidRPr="006C745C" w:rsidRDefault="003D0906" w:rsidP="003D0906">
            <w:pPr>
              <w:spacing w:line="276" w:lineRule="auto"/>
              <w:jc w:val="both"/>
              <w:rPr>
                <w:rFonts w:asciiTheme="minorHAnsi" w:eastAsia="Georgia" w:hAnsiTheme="minorHAnsi" w:cstheme="minorHAnsi"/>
                <w:color w:val="595959" w:themeColor="text1" w:themeTint="A6"/>
                <w:lang w:val="en-GB"/>
              </w:rPr>
            </w:pPr>
          </w:p>
        </w:tc>
      </w:tr>
    </w:tbl>
    <w:p w14:paraId="7F13E1A6" w14:textId="03E4DCFA" w:rsidR="32473605" w:rsidRDefault="32473605" w:rsidP="32473605">
      <w:pPr>
        <w:rPr>
          <w:rFonts w:asciiTheme="minorHAnsi" w:hAnsiTheme="minorHAnsi" w:cstheme="minorBidi"/>
          <w:color w:val="595959" w:themeColor="text1" w:themeTint="A6"/>
        </w:rPr>
      </w:pPr>
    </w:p>
    <w:p w14:paraId="0E87062E" w14:textId="32783767" w:rsidR="6616D1F3" w:rsidRDefault="6616D1F3" w:rsidP="10DB340C">
      <w:pPr>
        <w:rPr>
          <w:rFonts w:asciiTheme="minorHAnsi" w:hAnsiTheme="minorHAnsi" w:cstheme="minorBidi"/>
          <w:b/>
          <w:bCs/>
          <w:color w:val="595959" w:themeColor="text1" w:themeTint="A6"/>
        </w:rPr>
      </w:pPr>
      <w:r w:rsidRPr="10DB340C">
        <w:rPr>
          <w:rFonts w:asciiTheme="minorHAnsi" w:hAnsiTheme="minorHAnsi" w:cstheme="minorBidi"/>
          <w:color w:val="000000" w:themeColor="text1"/>
        </w:rPr>
        <w:t xml:space="preserve">Subcontractors  </w:t>
      </w:r>
    </w:p>
    <w:tbl>
      <w:tblPr>
        <w:tblW w:w="0" w:type="auto"/>
        <w:tblLook w:val="04A0" w:firstRow="1" w:lastRow="0" w:firstColumn="1" w:lastColumn="0" w:noHBand="0" w:noVBand="1"/>
      </w:tblPr>
      <w:tblGrid>
        <w:gridCol w:w="2089"/>
        <w:gridCol w:w="2904"/>
        <w:gridCol w:w="3511"/>
      </w:tblGrid>
      <w:tr w:rsidR="32473605" w14:paraId="0EC3AD9E" w14:textId="77777777" w:rsidTr="32473605">
        <w:trPr>
          <w:trHeight w:val="815"/>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972C4" w14:textId="77777777" w:rsidR="32473605" w:rsidRDefault="32473605" w:rsidP="32473605">
            <w:pPr>
              <w:ind w:left="5"/>
              <w:rPr>
                <w:rFonts w:asciiTheme="minorHAnsi" w:hAnsiTheme="minorHAnsi" w:cstheme="minorBidi"/>
              </w:rPr>
            </w:pPr>
            <w:r w:rsidRPr="32473605">
              <w:rPr>
                <w:rFonts w:asciiTheme="minorHAnsi" w:eastAsia="Georgia" w:hAnsiTheme="minorHAnsi" w:cstheme="minorBidi"/>
                <w:color w:val="585756"/>
              </w:rPr>
              <w:t xml:space="preserve">Name and legal form </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D25FE" w14:textId="77777777" w:rsidR="32473605" w:rsidRDefault="32473605" w:rsidP="32473605">
            <w:pPr>
              <w:rPr>
                <w:rFonts w:asciiTheme="minorHAnsi" w:hAnsiTheme="minorHAnsi" w:cstheme="minorBidi"/>
              </w:rPr>
            </w:pPr>
            <w:r w:rsidRPr="32473605">
              <w:rPr>
                <w:rFonts w:asciiTheme="minorHAnsi" w:eastAsia="Georgia" w:hAnsiTheme="minorHAnsi" w:cstheme="minorBidi"/>
                <w:color w:val="585756"/>
              </w:rPr>
              <w:t xml:space="preserve">Address / Registered office </w:t>
            </w:r>
          </w:p>
        </w:tc>
        <w:tc>
          <w:tcPr>
            <w:tcW w:w="3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EF4D7" w14:textId="77777777" w:rsidR="32473605" w:rsidRDefault="32473605" w:rsidP="32473605">
            <w:pPr>
              <w:ind w:left="5"/>
              <w:rPr>
                <w:rFonts w:asciiTheme="minorHAnsi" w:hAnsiTheme="minorHAnsi" w:cstheme="minorBidi"/>
              </w:rPr>
            </w:pPr>
            <w:r w:rsidRPr="32473605">
              <w:rPr>
                <w:rFonts w:asciiTheme="minorHAnsi" w:eastAsia="Georgia" w:hAnsiTheme="minorHAnsi" w:cstheme="minorBidi"/>
                <w:color w:val="585756"/>
              </w:rPr>
              <w:t xml:space="preserve">Object </w:t>
            </w:r>
          </w:p>
        </w:tc>
      </w:tr>
      <w:tr w:rsidR="32473605" w14:paraId="7720631D" w14:textId="77777777" w:rsidTr="32473605">
        <w:trPr>
          <w:trHeight w:val="815"/>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E8C2E" w14:textId="77777777" w:rsidR="32473605" w:rsidRDefault="32473605" w:rsidP="32473605">
            <w:pPr>
              <w:ind w:right="5"/>
              <w:jc w:val="right"/>
              <w:rPr>
                <w:rFonts w:asciiTheme="minorHAnsi" w:hAnsiTheme="minorHAnsi" w:cstheme="minorBidi"/>
              </w:rPr>
            </w:pPr>
            <w:r w:rsidRPr="32473605">
              <w:rPr>
                <w:rFonts w:asciiTheme="minorHAnsi" w:eastAsia="Arial" w:hAnsiTheme="minorHAnsi" w:cstheme="minorBidi"/>
              </w:rPr>
              <w:t xml:space="preserve"> </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F55DB" w14:textId="77777777" w:rsidR="32473605" w:rsidRDefault="32473605" w:rsidP="32473605">
            <w:pPr>
              <w:jc w:val="right"/>
              <w:rPr>
                <w:rFonts w:asciiTheme="minorHAnsi" w:hAnsiTheme="minorHAnsi" w:cstheme="minorBidi"/>
              </w:rPr>
            </w:pPr>
            <w:r w:rsidRPr="32473605">
              <w:rPr>
                <w:rFonts w:asciiTheme="minorHAnsi" w:eastAsia="Arial" w:hAnsiTheme="minorHAnsi" w:cstheme="minorBidi"/>
              </w:rPr>
              <w:t xml:space="preserve"> </w:t>
            </w:r>
          </w:p>
        </w:tc>
        <w:tc>
          <w:tcPr>
            <w:tcW w:w="38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0DF9C" w14:textId="77777777" w:rsidR="32473605" w:rsidRDefault="32473605" w:rsidP="32473605">
            <w:pPr>
              <w:jc w:val="right"/>
              <w:rPr>
                <w:rFonts w:asciiTheme="minorHAnsi" w:hAnsiTheme="minorHAnsi" w:cstheme="minorBidi"/>
              </w:rPr>
            </w:pPr>
            <w:r w:rsidRPr="32473605">
              <w:rPr>
                <w:rFonts w:asciiTheme="minorHAnsi" w:eastAsia="Arial" w:hAnsiTheme="minorHAnsi" w:cstheme="minorBidi"/>
              </w:rPr>
              <w:t xml:space="preserve"> </w:t>
            </w:r>
          </w:p>
        </w:tc>
      </w:tr>
      <w:tr w:rsidR="32473605" w14:paraId="2E375EF3" w14:textId="77777777" w:rsidTr="32473605">
        <w:trPr>
          <w:trHeight w:val="810"/>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67F3A" w14:textId="77777777" w:rsidR="32473605" w:rsidRDefault="32473605" w:rsidP="32473605">
            <w:pPr>
              <w:ind w:right="5"/>
              <w:jc w:val="right"/>
              <w:rPr>
                <w:rFonts w:asciiTheme="minorHAnsi" w:hAnsiTheme="minorHAnsi" w:cstheme="minorBidi"/>
              </w:rPr>
            </w:pPr>
            <w:r w:rsidRPr="32473605">
              <w:rPr>
                <w:rFonts w:asciiTheme="minorHAnsi" w:eastAsia="Arial" w:hAnsiTheme="minorHAnsi" w:cstheme="minorBidi"/>
              </w:rPr>
              <w:t xml:space="preserve"> </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62168" w14:textId="77777777" w:rsidR="32473605" w:rsidRDefault="32473605" w:rsidP="32473605">
            <w:pPr>
              <w:jc w:val="right"/>
              <w:rPr>
                <w:rFonts w:asciiTheme="minorHAnsi" w:hAnsiTheme="minorHAnsi" w:cstheme="minorBidi"/>
              </w:rPr>
            </w:pPr>
            <w:r w:rsidRPr="32473605">
              <w:rPr>
                <w:rFonts w:asciiTheme="minorHAnsi" w:eastAsia="Arial" w:hAnsiTheme="minorHAnsi" w:cstheme="minorBidi"/>
              </w:rPr>
              <w:t xml:space="preserve"> </w:t>
            </w:r>
          </w:p>
        </w:tc>
        <w:tc>
          <w:tcPr>
            <w:tcW w:w="38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7371C" w14:textId="77777777" w:rsidR="32473605" w:rsidRDefault="32473605" w:rsidP="32473605">
            <w:pPr>
              <w:jc w:val="right"/>
              <w:rPr>
                <w:rFonts w:asciiTheme="minorHAnsi" w:hAnsiTheme="minorHAnsi" w:cstheme="minorBidi"/>
              </w:rPr>
            </w:pPr>
            <w:r w:rsidRPr="32473605">
              <w:rPr>
                <w:rFonts w:asciiTheme="minorHAnsi" w:eastAsia="Arial" w:hAnsiTheme="minorHAnsi" w:cstheme="minorBidi"/>
              </w:rPr>
              <w:t xml:space="preserve"> </w:t>
            </w:r>
          </w:p>
        </w:tc>
      </w:tr>
    </w:tbl>
    <w:p w14:paraId="0ED1B58F" w14:textId="77777777" w:rsidR="009072D5" w:rsidRDefault="009072D5" w:rsidP="000079D1">
      <w:pPr>
        <w:rPr>
          <w:rFonts w:ascii="Georgia" w:eastAsia="Georgia" w:hAnsi="Georgia" w:cs="Georgia"/>
          <w:color w:val="585756"/>
          <w:sz w:val="21"/>
        </w:rPr>
      </w:pPr>
    </w:p>
    <w:p w14:paraId="4BD6700D" w14:textId="249FBFBC" w:rsidR="00E957B9" w:rsidRPr="00E957B9" w:rsidRDefault="00604D8F" w:rsidP="00BE1BDD">
      <w:pPr>
        <w:pStyle w:val="Heading3"/>
      </w:pPr>
      <w:bookmarkStart w:id="116" w:name="_Toc182823315"/>
      <w:r>
        <w:t>6</w:t>
      </w:r>
      <w:r w:rsidR="00E957B9" w:rsidRPr="00E957B9">
        <w:t>.3.</w:t>
      </w:r>
      <w:r w:rsidR="00E957B9">
        <w:t>2</w:t>
      </w:r>
      <w:r w:rsidR="00E957B9" w:rsidRPr="00E957B9">
        <w:t xml:space="preserve"> </w:t>
      </w:r>
      <w:r w:rsidR="00E957B9">
        <w:t>TECHNICAL</w:t>
      </w:r>
      <w:r w:rsidR="00E957B9" w:rsidRPr="00E957B9">
        <w:t xml:space="preserve"> PROPOSAL</w:t>
      </w:r>
      <w:bookmarkEnd w:id="116"/>
    </w:p>
    <w:p w14:paraId="54C7B77C" w14:textId="1A71FE67" w:rsidR="003D0906" w:rsidRPr="006C745C" w:rsidRDefault="003D0906" w:rsidP="00C7B2E9">
      <w:pPr>
        <w:spacing w:line="276" w:lineRule="auto"/>
        <w:jc w:val="both"/>
        <w:rPr>
          <w:rFonts w:asciiTheme="minorHAnsi" w:eastAsia="Georgia" w:hAnsiTheme="minorHAnsi" w:cstheme="minorBidi"/>
          <w:color w:val="333333"/>
          <w:lang w:val="en-GB"/>
        </w:rPr>
      </w:pPr>
      <w:r w:rsidRPr="236ACB8C">
        <w:rPr>
          <w:rFonts w:asciiTheme="minorHAnsi" w:eastAsia="Georgia" w:hAnsiTheme="minorHAnsi" w:cstheme="minorBidi"/>
          <w:color w:val="333333"/>
          <w:lang w:val="en-GB"/>
        </w:rPr>
        <w:t>The technical proposal may be presented in free format, to include the technical methodology and project managment</w:t>
      </w:r>
    </w:p>
    <w:p w14:paraId="29CCFE75" w14:textId="77777777" w:rsidR="003D0906" w:rsidRDefault="003D0906" w:rsidP="003D0906">
      <w:pPr>
        <w:pStyle w:val="Heading3"/>
        <w:sectPr w:rsidR="003D0906">
          <w:footerReference w:type="even" r:id="rId101"/>
          <w:footerReference w:type="default" r:id="rId102"/>
          <w:pgSz w:w="11905" w:h="16840"/>
          <w:pgMar w:top="747" w:right="1520" w:bottom="806" w:left="1871" w:header="720" w:footer="720" w:gutter="0"/>
          <w:cols w:space="720"/>
          <w:titlePg/>
        </w:sectPr>
      </w:pPr>
      <w:bookmarkStart w:id="117" w:name="_Hlk70517429"/>
    </w:p>
    <w:p w14:paraId="602C68D7" w14:textId="4BC778A5" w:rsidR="003D0906" w:rsidRPr="003D0906" w:rsidRDefault="00DF74ED" w:rsidP="003D0906">
      <w:pPr>
        <w:pStyle w:val="Heading3"/>
      </w:pPr>
      <w:bookmarkStart w:id="118" w:name="_Toc182823316"/>
      <w:r>
        <w:lastRenderedPageBreak/>
        <w:t>6</w:t>
      </w:r>
      <w:r w:rsidR="00E957B9" w:rsidRPr="00E957B9">
        <w:t>.3.3 FINANCIAL PROPOSAL</w:t>
      </w:r>
      <w:bookmarkEnd w:id="117"/>
      <w:bookmarkEnd w:id="118"/>
    </w:p>
    <w:p w14:paraId="3D3A37CD" w14:textId="77777777" w:rsidR="003D0906" w:rsidRPr="003D0906" w:rsidRDefault="003D0906" w:rsidP="003D0906">
      <w:pPr>
        <w:spacing w:line="276" w:lineRule="auto"/>
        <w:rPr>
          <w:rFonts w:asciiTheme="minorHAnsi" w:eastAsiaTheme="majorEastAsia" w:hAnsiTheme="minorHAnsi" w:cstheme="minorHAnsi"/>
          <w:b/>
          <w:iCs/>
          <w:color w:val="585756"/>
          <w:sz w:val="21"/>
          <w:lang w:val="en-GB"/>
        </w:rPr>
      </w:pPr>
      <w:r w:rsidRPr="003D0906">
        <w:rPr>
          <w:rFonts w:asciiTheme="minorHAnsi" w:eastAsiaTheme="majorEastAsia" w:hAnsiTheme="minorHAnsi" w:cstheme="minorHAnsi"/>
          <w:b/>
          <w:iCs/>
          <w:color w:val="585756"/>
          <w:sz w:val="21"/>
          <w:lang w:val="en-GB"/>
        </w:rPr>
        <w:t xml:space="preserve">Tender Forms – prices </w:t>
      </w:r>
    </w:p>
    <w:p w14:paraId="7D7B8CB5"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By submitting this tender, the tenderer commits to performing this public contract in conformity with the provisions of the Tender Specifications/ – and explicitly declares accepting all conditions listed in the Tender Specifications and renounces any derogatory provisions such as his own general sales conditions. </w:t>
      </w:r>
    </w:p>
    <w:p w14:paraId="07D208C6" w14:textId="77777777" w:rsidR="003D0906" w:rsidRPr="003D0906" w:rsidRDefault="003D0906" w:rsidP="003D0906">
      <w:pPr>
        <w:spacing w:after="15" w:line="276" w:lineRule="auto"/>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The unit prices and the global prices for each item in the inventory are established relative to the value of these items in relation to the total value of the tender. All general and financial costs as well as the profits are distributed between the various items in proportion to their weight. </w:t>
      </w:r>
    </w:p>
    <w:p w14:paraId="1FA741B7"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The value added tax is dealt with on a separate line in the summary bill of quantities or the inventory, to be added to the tender's value. </w:t>
      </w:r>
    </w:p>
    <w:p w14:paraId="6E90BC48"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The tenderer commits to performing the public contract in accordance with the provisions of the Tender Specifications for the following prices, given in euros and exclusive of VAT: </w:t>
      </w:r>
    </w:p>
    <w:p w14:paraId="4193F5D7" w14:textId="77777777" w:rsidR="003D0906" w:rsidRPr="003D0906" w:rsidRDefault="003D0906" w:rsidP="003D0906">
      <w:pPr>
        <w:spacing w:after="15" w:line="276" w:lineRule="auto"/>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 Should this tender be approved, the performance bond will be constituted under the conditions and deadlines stipulated in the Tender Specifications. </w:t>
      </w:r>
    </w:p>
    <w:p w14:paraId="644B114B"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The confidential information and/or the information relating to technical, or business secrets is indicated clearly in the tender. </w:t>
      </w:r>
    </w:p>
    <w:p w14:paraId="2EE3626F"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r w:rsidRPr="003D0906">
        <w:rPr>
          <w:rFonts w:asciiTheme="minorHAnsi" w:eastAsiaTheme="minorHAnsi" w:hAnsiTheme="minorHAnsi" w:cstheme="minorHAnsi"/>
          <w:color w:val="595959"/>
          <w:lang w:val="en-GB"/>
        </w:rPr>
        <w:t xml:space="preserve">To correctly compare the tenders, the duly signed information or documents mentioned under Preparation of Tenders. </w:t>
      </w:r>
    </w:p>
    <w:p w14:paraId="6443FD49"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p>
    <w:p w14:paraId="1F58C5DE" w14:textId="77777777" w:rsidR="003D0906" w:rsidRPr="003D0906" w:rsidRDefault="003D0906" w:rsidP="003D0906">
      <w:pPr>
        <w:spacing w:after="0" w:line="360" w:lineRule="auto"/>
        <w:jc w:val="both"/>
        <w:rPr>
          <w:rFonts w:asciiTheme="minorHAnsi" w:eastAsia="Georgia" w:hAnsiTheme="minorHAnsi" w:cstheme="minorBidi"/>
          <w:color w:val="000000" w:themeColor="text1"/>
          <w:lang w:val="en-GB"/>
        </w:rPr>
      </w:pPr>
    </w:p>
    <w:tbl>
      <w:tblPr>
        <w:tblStyle w:val="TableGrid00"/>
        <w:tblW w:w="16512" w:type="dxa"/>
        <w:jc w:val="center"/>
        <w:tblInd w:w="0" w:type="dxa"/>
        <w:tblLayout w:type="fixed"/>
        <w:tblLook w:val="04A0" w:firstRow="1" w:lastRow="0" w:firstColumn="1" w:lastColumn="0" w:noHBand="0" w:noVBand="1"/>
      </w:tblPr>
      <w:tblGrid>
        <w:gridCol w:w="562"/>
        <w:gridCol w:w="142"/>
        <w:gridCol w:w="4258"/>
        <w:gridCol w:w="279"/>
        <w:gridCol w:w="1700"/>
        <w:gridCol w:w="1980"/>
        <w:gridCol w:w="1785"/>
        <w:gridCol w:w="352"/>
        <w:gridCol w:w="2551"/>
        <w:gridCol w:w="2903"/>
      </w:tblGrid>
      <w:tr w:rsidR="00D16395" w:rsidRPr="003D0906" w14:paraId="127DFE7C" w14:textId="399DF04E" w:rsidTr="00DE6E31">
        <w:trPr>
          <w:trHeight w:val="270"/>
          <w:jc w:val="center"/>
        </w:trPr>
        <w:tc>
          <w:tcPr>
            <w:tcW w:w="16512"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18A5A4" w14:textId="5AB9DEAC"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r w:rsidRPr="003D0906">
              <w:rPr>
                <w:rFonts w:asciiTheme="minorHAnsi" w:eastAsia="Georgia" w:hAnsiTheme="minorHAnsi" w:cstheme="minorHAnsi"/>
                <w:b/>
                <w:bCs/>
                <w:color w:val="595959" w:themeColor="text1" w:themeTint="A6"/>
                <w:lang w:val="en-GB"/>
              </w:rPr>
              <w:t>Professional fees break down</w:t>
            </w:r>
          </w:p>
        </w:tc>
      </w:tr>
      <w:tr w:rsidR="00D16395" w:rsidRPr="003D0906" w14:paraId="5435B5EF" w14:textId="7B978574" w:rsidTr="00D16395">
        <w:trPr>
          <w:trHeight w:val="275"/>
          <w:jc w:val="center"/>
        </w:trPr>
        <w:tc>
          <w:tcPr>
            <w:tcW w:w="4962"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988D07" w14:textId="77777777"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r w:rsidRPr="003D0906">
              <w:rPr>
                <w:rFonts w:asciiTheme="minorHAnsi" w:eastAsia="Georgia" w:hAnsiTheme="minorHAnsi" w:cstheme="minorHAnsi"/>
                <w:b/>
                <w:color w:val="595959" w:themeColor="text1" w:themeTint="A6"/>
                <w:lang w:val="en-GB"/>
              </w:rPr>
              <w:t>Position of Expert</w:t>
            </w:r>
          </w:p>
        </w:tc>
        <w:tc>
          <w:tcPr>
            <w:tcW w:w="395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66FEF1" w14:textId="77777777"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r w:rsidRPr="003D0906">
              <w:rPr>
                <w:rFonts w:asciiTheme="minorHAnsi" w:eastAsia="Georgia" w:hAnsiTheme="minorHAnsi" w:cstheme="minorHAnsi"/>
                <w:b/>
                <w:bCs/>
                <w:color w:val="595959" w:themeColor="text1" w:themeTint="A6"/>
                <w:lang w:val="en-GB"/>
              </w:rPr>
              <w:t>Unit of measure</w:t>
            </w:r>
          </w:p>
        </w:tc>
        <w:tc>
          <w:tcPr>
            <w:tcW w:w="17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FC702A" w14:textId="74663A0A" w:rsidR="00D16395" w:rsidRPr="003D0906" w:rsidRDefault="00D16395" w:rsidP="003D0906">
            <w:pPr>
              <w:spacing w:line="360" w:lineRule="auto"/>
              <w:jc w:val="center"/>
              <w:rPr>
                <w:rFonts w:asciiTheme="minorHAnsi" w:eastAsia="Georgia" w:hAnsiTheme="minorHAnsi" w:cstheme="minorHAnsi"/>
                <w:b/>
                <w:bCs/>
                <w:color w:val="595959" w:themeColor="text1" w:themeTint="A6"/>
                <w:lang w:val="en-GB"/>
              </w:rPr>
            </w:pPr>
            <w:r w:rsidRPr="003D0906">
              <w:rPr>
                <w:rFonts w:asciiTheme="minorHAnsi" w:eastAsia="Georgia" w:hAnsiTheme="minorHAnsi" w:cstheme="minorHAnsi"/>
                <w:b/>
                <w:bCs/>
                <w:color w:val="595959" w:themeColor="text1" w:themeTint="A6"/>
                <w:lang w:val="en-GB"/>
              </w:rPr>
              <w:t xml:space="preserve"> (Person days)</w:t>
            </w:r>
          </w:p>
        </w:tc>
        <w:tc>
          <w:tcPr>
            <w:tcW w:w="2903"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84D03D" w14:textId="2A3100D5" w:rsidR="00D16395" w:rsidRPr="00D16395" w:rsidRDefault="00D16395" w:rsidP="00B20002">
            <w:pPr>
              <w:spacing w:line="360" w:lineRule="auto"/>
              <w:jc w:val="center"/>
              <w:rPr>
                <w:rFonts w:asciiTheme="minorHAnsi" w:eastAsia="Georgia" w:hAnsiTheme="minorHAnsi" w:cstheme="minorHAnsi"/>
                <w:b/>
                <w:color w:val="595959" w:themeColor="text1" w:themeTint="A6"/>
                <w:lang w:val="en-GB"/>
              </w:rPr>
            </w:pPr>
            <w:r w:rsidRPr="00D16395">
              <w:rPr>
                <w:rFonts w:asciiTheme="minorHAnsi" w:eastAsia="Georgia" w:hAnsiTheme="minorHAnsi" w:cstheme="minorHAnsi"/>
                <w:b/>
                <w:color w:val="595959" w:themeColor="text1" w:themeTint="A6"/>
                <w:lang w:val="en-GB"/>
              </w:rPr>
              <w:t>Unit rate without overnight stay (Euro) exc. VAT</w:t>
            </w:r>
          </w:p>
        </w:tc>
        <w:tc>
          <w:tcPr>
            <w:tcW w:w="2903" w:type="dxa"/>
            <w:tcBorders>
              <w:top w:val="single" w:sz="4" w:space="0" w:color="auto"/>
              <w:left w:val="single" w:sz="4" w:space="0" w:color="auto"/>
              <w:bottom w:val="single" w:sz="4" w:space="0" w:color="auto"/>
              <w:right w:val="single" w:sz="4" w:space="0" w:color="auto"/>
            </w:tcBorders>
            <w:shd w:val="clear" w:color="auto" w:fill="E7E6E6" w:themeFill="background2"/>
          </w:tcPr>
          <w:p w14:paraId="7EE79D29" w14:textId="01C250EA" w:rsidR="00D16395" w:rsidRPr="00D16395" w:rsidRDefault="00D16395" w:rsidP="00B20002">
            <w:pPr>
              <w:spacing w:line="360" w:lineRule="auto"/>
              <w:jc w:val="center"/>
              <w:rPr>
                <w:rFonts w:asciiTheme="minorHAnsi" w:eastAsia="Georgia" w:hAnsiTheme="minorHAnsi" w:cstheme="minorHAnsi"/>
                <w:b/>
                <w:color w:val="595959" w:themeColor="text1" w:themeTint="A6"/>
                <w:lang w:val="en-GB"/>
              </w:rPr>
            </w:pPr>
            <w:r w:rsidRPr="00D16395">
              <w:rPr>
                <w:rFonts w:asciiTheme="minorHAnsi" w:eastAsia="Georgia" w:hAnsiTheme="minorHAnsi" w:cstheme="minorHAnsi"/>
                <w:b/>
                <w:color w:val="595959" w:themeColor="text1" w:themeTint="A6"/>
                <w:lang w:val="en-GB"/>
              </w:rPr>
              <w:t>Unit rate with overnight stay (Euro) exc. VAT</w:t>
            </w:r>
          </w:p>
        </w:tc>
      </w:tr>
      <w:tr w:rsidR="00D16395" w:rsidRPr="003D0906" w14:paraId="1939EEB6" w14:textId="16852F00" w:rsidTr="00D16395">
        <w:trPr>
          <w:trHeight w:val="831"/>
          <w:jc w:val="center"/>
        </w:trPr>
        <w:tc>
          <w:tcPr>
            <w:tcW w:w="562" w:type="dxa"/>
            <w:tcBorders>
              <w:top w:val="single" w:sz="4" w:space="0" w:color="auto"/>
              <w:left w:val="single" w:sz="4" w:space="0" w:color="auto"/>
              <w:bottom w:val="single" w:sz="4" w:space="0" w:color="auto"/>
              <w:right w:val="single" w:sz="4" w:space="0" w:color="auto"/>
            </w:tcBorders>
            <w:vAlign w:val="center"/>
          </w:tcPr>
          <w:p w14:paraId="2B9182BE"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1.</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0851829A"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Team leader/ Facilities Maintenance Expert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3A0BFDAD" w14:textId="0F0BD69C"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6821B823" w14:textId="10CD784A"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10CCBB4B"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0E68C548"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57191756" w14:textId="64650A0F" w:rsidTr="00D16395">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14:paraId="5E877403"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2.</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0D7A8444" w14:textId="77777777" w:rsidR="00D16395" w:rsidRPr="006C745C" w:rsidRDefault="00D16395" w:rsidP="003D0906">
            <w:pPr>
              <w:spacing w:line="360"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Equipment Specialist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3030CAC5" w14:textId="5434CFF9"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50DE3490" w14:textId="358C5CAA"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6978B733"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133FD66A"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34623A95" w14:textId="131168BE" w:rsidTr="00D16395">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14:paraId="78A12916"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3.</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59B231F1" w14:textId="77777777" w:rsidR="00D16395" w:rsidRPr="006C745C" w:rsidRDefault="00D16395" w:rsidP="003D0906">
            <w:pPr>
              <w:spacing w:line="360"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Asset Management Expert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2432DB9F" w14:textId="091B713B"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408ECD7F" w14:textId="64CBBEEC"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400FACBA"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1DEBF866"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04B32D46" w14:textId="00A51D73" w:rsidTr="00D16395">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14:paraId="376E25E5"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lastRenderedPageBreak/>
              <w:t>4.</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17B08BC6" w14:textId="77777777" w:rsidR="00D16395" w:rsidRPr="006C745C" w:rsidRDefault="00D16395" w:rsidP="003D0906">
            <w:pPr>
              <w:spacing w:line="360"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Finance Expert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6AEEECA4" w14:textId="7CD39BE1"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756E8BC1" w14:textId="7768436A"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353671A9"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596787B0"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2E9A9081" w14:textId="73CD4CA4" w:rsidTr="00D16395">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14:paraId="68DC97D7"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5.</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71BA02E5" w14:textId="77777777" w:rsidR="00D16395" w:rsidRPr="006C745C" w:rsidRDefault="00D16395" w:rsidP="003D0906">
            <w:pPr>
              <w:spacing w:line="360"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Safety Specialist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080E0BB2" w14:textId="5D0FF076"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39BC979C" w14:textId="75EF37FC"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0F50ECD6"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260235DA"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0122AA50" w14:textId="3DD8B2DA" w:rsidTr="00D16395">
        <w:trPr>
          <w:trHeight w:val="831"/>
          <w:jc w:val="center"/>
        </w:trPr>
        <w:tc>
          <w:tcPr>
            <w:tcW w:w="562" w:type="dxa"/>
            <w:tcBorders>
              <w:top w:val="single" w:sz="4" w:space="0" w:color="auto"/>
              <w:left w:val="single" w:sz="4" w:space="0" w:color="auto"/>
              <w:bottom w:val="single" w:sz="4" w:space="0" w:color="auto"/>
              <w:right w:val="single" w:sz="4" w:space="0" w:color="auto"/>
            </w:tcBorders>
            <w:vAlign w:val="center"/>
          </w:tcPr>
          <w:p w14:paraId="7AA678A1"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6.</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5F6EBB89" w14:textId="77777777" w:rsidR="00D16395" w:rsidRPr="006C745C" w:rsidRDefault="00D16395" w:rsidP="003D0906">
            <w:pPr>
              <w:spacing w:line="360" w:lineRule="auto"/>
              <w:jc w:val="both"/>
              <w:rPr>
                <w:rFonts w:asciiTheme="minorHAnsi" w:eastAsia="Georgia" w:hAnsiTheme="minorHAnsi" w:cstheme="minorHAnsi"/>
                <w:color w:val="595959" w:themeColor="text1" w:themeTint="A6"/>
                <w:lang w:val="en-GB"/>
              </w:rPr>
            </w:pPr>
            <w:r w:rsidRPr="006C745C">
              <w:rPr>
                <w:rFonts w:asciiTheme="minorHAnsi" w:eastAsia="Georgia" w:hAnsiTheme="minorHAnsi" w:cstheme="minorHAnsi"/>
                <w:color w:val="595959" w:themeColor="text1" w:themeTint="A6"/>
                <w:lang w:val="en-GB"/>
              </w:rPr>
              <w:t>Waste Management/Environmental   Specialist</w:t>
            </w:r>
          </w:p>
        </w:tc>
        <w:tc>
          <w:tcPr>
            <w:tcW w:w="3959" w:type="dxa"/>
            <w:gridSpan w:val="3"/>
            <w:tcBorders>
              <w:top w:val="single" w:sz="4" w:space="0" w:color="auto"/>
              <w:left w:val="single" w:sz="4" w:space="0" w:color="auto"/>
              <w:bottom w:val="single" w:sz="4" w:space="0" w:color="auto"/>
              <w:right w:val="single" w:sz="4" w:space="0" w:color="auto"/>
            </w:tcBorders>
            <w:vAlign w:val="center"/>
            <w:hideMark/>
          </w:tcPr>
          <w:p w14:paraId="361D6B22" w14:textId="4788C418"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Person day</w:t>
            </w:r>
          </w:p>
        </w:tc>
        <w:tc>
          <w:tcPr>
            <w:tcW w:w="1785" w:type="dxa"/>
            <w:tcBorders>
              <w:top w:val="single" w:sz="4" w:space="0" w:color="auto"/>
              <w:left w:val="single" w:sz="4" w:space="0" w:color="auto"/>
              <w:bottom w:val="single" w:sz="4" w:space="0" w:color="auto"/>
              <w:right w:val="single" w:sz="4" w:space="0" w:color="auto"/>
            </w:tcBorders>
            <w:vAlign w:val="center"/>
          </w:tcPr>
          <w:p w14:paraId="251E70A8" w14:textId="7543AFC3" w:rsidR="00D16395" w:rsidRPr="003D0906" w:rsidRDefault="00D16395" w:rsidP="0017549B">
            <w:pPr>
              <w:spacing w:line="360" w:lineRule="auto"/>
              <w:jc w:val="center"/>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459BB2AF"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3D523A0D"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41A94D67" w14:textId="1689CAEF" w:rsidTr="00185F0A">
        <w:trPr>
          <w:trHeight w:val="355"/>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2087167B" w14:textId="77777777"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r w:rsidRPr="006C745C">
              <w:rPr>
                <w:rFonts w:asciiTheme="minorHAnsi" w:eastAsia="Georgia" w:hAnsiTheme="minorHAnsi" w:cstheme="minorHAnsi"/>
                <w:b/>
                <w:bCs/>
                <w:color w:val="595959" w:themeColor="text1" w:themeTint="A6"/>
                <w:lang w:val="en-GB"/>
              </w:rPr>
              <w:t>Total Professional fees</w:t>
            </w:r>
          </w:p>
          <w:p w14:paraId="4D2FE677" w14:textId="4F30DC7A"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 xml:space="preserve">                                   </w:t>
            </w:r>
          </w:p>
        </w:tc>
        <w:tc>
          <w:tcPr>
            <w:tcW w:w="2903" w:type="dxa"/>
            <w:tcBorders>
              <w:top w:val="single" w:sz="4" w:space="0" w:color="auto"/>
              <w:left w:val="single" w:sz="4" w:space="0" w:color="auto"/>
              <w:bottom w:val="single" w:sz="4" w:space="0" w:color="auto"/>
              <w:right w:val="single" w:sz="4" w:space="0" w:color="auto"/>
            </w:tcBorders>
          </w:tcPr>
          <w:p w14:paraId="3F3AEDDE"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5348CED5" w14:textId="52C43C95" w:rsidTr="00D16395">
        <w:trPr>
          <w:trHeight w:val="415"/>
          <w:jc w:val="center"/>
        </w:trPr>
        <w:tc>
          <w:tcPr>
            <w:tcW w:w="11058" w:type="dxa"/>
            <w:gridSpan w:val="8"/>
            <w:tcBorders>
              <w:top w:val="single" w:sz="4" w:space="0" w:color="auto"/>
              <w:left w:val="single" w:sz="4" w:space="0" w:color="auto"/>
              <w:bottom w:val="single" w:sz="4" w:space="0" w:color="auto"/>
              <w:right w:val="single" w:sz="4" w:space="0" w:color="auto"/>
            </w:tcBorders>
            <w:vAlign w:val="center"/>
          </w:tcPr>
          <w:p w14:paraId="282FF62C" w14:textId="77777777" w:rsidR="00D16395" w:rsidRPr="003D0906" w:rsidRDefault="00D16395" w:rsidP="003D0906">
            <w:pPr>
              <w:spacing w:line="360" w:lineRule="auto"/>
              <w:jc w:val="both"/>
              <w:rPr>
                <w:rFonts w:asciiTheme="minorHAnsi" w:eastAsia="Georgia" w:hAnsiTheme="minorHAnsi" w:cstheme="minorHAnsi"/>
                <w:b/>
                <w:bCs/>
                <w:color w:val="333333"/>
                <w:lang w:val="en-GB"/>
              </w:rPr>
            </w:pPr>
            <w:r w:rsidRPr="003D0906">
              <w:rPr>
                <w:rFonts w:asciiTheme="minorHAnsi" w:eastAsiaTheme="minorHAnsi" w:hAnsiTheme="minorHAnsi" w:cstheme="minorHAnsi"/>
                <w:b/>
                <w:color w:val="595959" w:themeColor="text1" w:themeTint="A6"/>
                <w:lang w:val="en-GB"/>
              </w:rPr>
              <w:t>VAT percentage (if applicable):</w:t>
            </w:r>
          </w:p>
        </w:tc>
        <w:tc>
          <w:tcPr>
            <w:tcW w:w="2551" w:type="dxa"/>
            <w:tcBorders>
              <w:top w:val="single" w:sz="4" w:space="0" w:color="auto"/>
              <w:left w:val="single" w:sz="4" w:space="0" w:color="auto"/>
              <w:bottom w:val="single" w:sz="4" w:space="0" w:color="auto"/>
              <w:right w:val="single" w:sz="4" w:space="0" w:color="auto"/>
            </w:tcBorders>
            <w:vAlign w:val="center"/>
          </w:tcPr>
          <w:p w14:paraId="5303C927" w14:textId="342D4550"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 xml:space="preserve">  ….18%</w:t>
            </w:r>
          </w:p>
        </w:tc>
        <w:tc>
          <w:tcPr>
            <w:tcW w:w="2903" w:type="dxa"/>
            <w:tcBorders>
              <w:top w:val="single" w:sz="4" w:space="0" w:color="auto"/>
              <w:left w:val="single" w:sz="4" w:space="0" w:color="auto"/>
              <w:bottom w:val="single" w:sz="4" w:space="0" w:color="auto"/>
              <w:right w:val="single" w:sz="4" w:space="0" w:color="auto"/>
            </w:tcBorders>
          </w:tcPr>
          <w:p w14:paraId="4D54FF4A"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p>
        </w:tc>
      </w:tr>
      <w:tr w:rsidR="00D16395" w:rsidRPr="003D0906" w14:paraId="2D5F0CD3" w14:textId="50D28795" w:rsidTr="00D16395">
        <w:trPr>
          <w:trHeight w:val="314"/>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78FE40AC"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r w:rsidRPr="003D0906">
              <w:rPr>
                <w:rFonts w:asciiTheme="minorHAnsi" w:eastAsiaTheme="minorHAnsi" w:hAnsiTheme="minorHAnsi" w:cstheme="minorHAnsi"/>
                <w:b/>
                <w:color w:val="595959" w:themeColor="text1" w:themeTint="A6"/>
                <w:lang w:val="en-GB"/>
              </w:rPr>
              <w:t>Total amount in words:</w:t>
            </w:r>
          </w:p>
          <w:p w14:paraId="4D03FF1E" w14:textId="77777777" w:rsidR="00D16395" w:rsidRPr="003D0906" w:rsidRDefault="00D16395" w:rsidP="003D0906">
            <w:pPr>
              <w:spacing w:line="360" w:lineRule="auto"/>
              <w:jc w:val="both"/>
              <w:rPr>
                <w:rFonts w:asciiTheme="minorHAnsi" w:eastAsia="Georgia" w:hAnsiTheme="minorHAnsi" w:cstheme="minorHAnsi"/>
                <w:color w:val="595959" w:themeColor="text1" w:themeTint="A6"/>
                <w:lang w:val="en-GB"/>
              </w:rPr>
            </w:pPr>
            <w:r w:rsidRPr="003D0906">
              <w:rPr>
                <w:rFonts w:asciiTheme="minorHAnsi" w:eastAsiaTheme="minorHAnsi" w:hAnsiTheme="minorHAnsi" w:cstheme="minorHAnsi"/>
                <w:b/>
                <w:color w:val="595959" w:themeColor="text1" w:themeTint="A6"/>
                <w:lang w:val="en-GB"/>
              </w:rPr>
              <w:t>……………………………………………………………………………………………………………………………………………………………………………………….</w:t>
            </w:r>
          </w:p>
        </w:tc>
        <w:tc>
          <w:tcPr>
            <w:tcW w:w="2903" w:type="dxa"/>
            <w:tcBorders>
              <w:top w:val="single" w:sz="4" w:space="0" w:color="auto"/>
              <w:left w:val="single" w:sz="4" w:space="0" w:color="auto"/>
              <w:bottom w:val="single" w:sz="4" w:space="0" w:color="auto"/>
              <w:right w:val="single" w:sz="4" w:space="0" w:color="auto"/>
            </w:tcBorders>
          </w:tcPr>
          <w:p w14:paraId="37A846D5"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p>
        </w:tc>
      </w:tr>
      <w:tr w:rsidR="00D16395" w:rsidRPr="003D0906" w14:paraId="36723C86" w14:textId="4DB21BD7" w:rsidTr="00D16395">
        <w:trPr>
          <w:trHeight w:val="137"/>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4EFC0C57"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r w:rsidRPr="003D0906">
              <w:rPr>
                <w:rFonts w:asciiTheme="minorHAnsi" w:eastAsiaTheme="minorHAnsi" w:hAnsiTheme="minorHAnsi" w:cstheme="minorHAnsi"/>
                <w:b/>
                <w:color w:val="595959" w:themeColor="text1" w:themeTint="A6"/>
                <w:lang w:val="en-GB"/>
              </w:rPr>
              <w:t>This contract is subjected to Ugandan withholding tax. For national entities 6% is deducted at payment, for international entities 15% is deducted according to the withholding tax regulation of Uganda</w:t>
            </w:r>
          </w:p>
        </w:tc>
        <w:tc>
          <w:tcPr>
            <w:tcW w:w="2903" w:type="dxa"/>
            <w:tcBorders>
              <w:top w:val="single" w:sz="4" w:space="0" w:color="auto"/>
              <w:left w:val="single" w:sz="4" w:space="0" w:color="auto"/>
              <w:bottom w:val="single" w:sz="4" w:space="0" w:color="auto"/>
              <w:right w:val="single" w:sz="4" w:space="0" w:color="auto"/>
            </w:tcBorders>
          </w:tcPr>
          <w:p w14:paraId="44E2E55E"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p>
        </w:tc>
      </w:tr>
      <w:tr w:rsidR="00D16395" w:rsidRPr="003D0906" w14:paraId="4A4F50EB" w14:textId="4F860DF4" w:rsidTr="00D16395">
        <w:trPr>
          <w:trHeight w:val="282"/>
          <w:jc w:val="center"/>
        </w:trPr>
        <w:tc>
          <w:tcPr>
            <w:tcW w:w="13609" w:type="dxa"/>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B365A6" w14:textId="77777777"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r w:rsidRPr="003D0906">
              <w:rPr>
                <w:rFonts w:asciiTheme="minorHAnsi" w:eastAsia="Georgia" w:hAnsiTheme="minorHAnsi" w:cstheme="minorHAnsi"/>
                <w:b/>
                <w:bCs/>
                <w:color w:val="595959" w:themeColor="text1" w:themeTint="A6"/>
                <w:lang w:val="en-GB"/>
              </w:rPr>
              <w:t xml:space="preserve">Reimbursable Expenses </w:t>
            </w:r>
          </w:p>
        </w:tc>
        <w:tc>
          <w:tcPr>
            <w:tcW w:w="2903" w:type="dxa"/>
            <w:tcBorders>
              <w:top w:val="single" w:sz="4" w:space="0" w:color="auto"/>
              <w:left w:val="single" w:sz="4" w:space="0" w:color="auto"/>
              <w:bottom w:val="single" w:sz="4" w:space="0" w:color="auto"/>
              <w:right w:val="single" w:sz="4" w:space="0" w:color="auto"/>
            </w:tcBorders>
            <w:shd w:val="clear" w:color="auto" w:fill="E7E6E6" w:themeFill="background2"/>
          </w:tcPr>
          <w:p w14:paraId="64D23C6E" w14:textId="77777777" w:rsidR="00D16395" w:rsidRPr="003D0906" w:rsidRDefault="00D16395" w:rsidP="003D0906">
            <w:pPr>
              <w:spacing w:line="360" w:lineRule="auto"/>
              <w:jc w:val="both"/>
              <w:rPr>
                <w:rFonts w:asciiTheme="minorHAnsi" w:eastAsia="Georgia" w:hAnsiTheme="minorHAnsi" w:cstheme="minorHAnsi"/>
                <w:b/>
                <w:bCs/>
                <w:color w:val="595959" w:themeColor="text1" w:themeTint="A6"/>
                <w:lang w:val="en-GB"/>
              </w:rPr>
            </w:pPr>
          </w:p>
        </w:tc>
      </w:tr>
      <w:tr w:rsidR="00D16395" w:rsidRPr="003D0906" w14:paraId="32AEABDD" w14:textId="70652C4A" w:rsidTr="00D16395">
        <w:trPr>
          <w:trHeight w:val="1011"/>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E02960"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A03832" w14:textId="77777777" w:rsidR="00D16395" w:rsidRPr="0017549B" w:rsidRDefault="00D16395" w:rsidP="003D0906">
            <w:pPr>
              <w:spacing w:before="60" w:line="360" w:lineRule="auto"/>
              <w:jc w:val="both"/>
              <w:rPr>
                <w:rFonts w:asciiTheme="minorHAnsi" w:eastAsia="Georgia" w:hAnsiTheme="minorHAnsi" w:cstheme="minorHAnsi"/>
                <w:b/>
                <w:bCs/>
                <w:color w:val="595959" w:themeColor="text1" w:themeTint="A6"/>
                <w:lang w:val="en-GB"/>
              </w:rPr>
            </w:pPr>
            <w:r w:rsidRPr="0017549B">
              <w:rPr>
                <w:rFonts w:asciiTheme="minorHAnsi" w:eastAsia="Georgia" w:hAnsiTheme="minorHAnsi" w:cstheme="minorHAnsi"/>
                <w:b/>
                <w:bCs/>
                <w:color w:val="595959" w:themeColor="text1" w:themeTint="A6"/>
                <w:lang w:val="en-GB"/>
              </w:rPr>
              <w:t xml:space="preserve">Description </w:t>
            </w:r>
          </w:p>
        </w:tc>
        <w:tc>
          <w:tcPr>
            <w:tcW w:w="1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E98945A" w14:textId="77777777" w:rsidR="00D16395" w:rsidRPr="0017549B" w:rsidRDefault="00D16395" w:rsidP="003D0906">
            <w:pPr>
              <w:spacing w:before="60" w:line="360" w:lineRule="auto"/>
              <w:jc w:val="both"/>
              <w:rPr>
                <w:rFonts w:asciiTheme="minorHAnsi" w:eastAsia="Georgia" w:hAnsiTheme="minorHAnsi" w:cstheme="minorHAnsi"/>
                <w:b/>
                <w:bCs/>
                <w:color w:val="595959" w:themeColor="text1" w:themeTint="A6"/>
                <w:lang w:val="en-GB"/>
              </w:rPr>
            </w:pPr>
            <w:r w:rsidRPr="0017549B">
              <w:rPr>
                <w:rFonts w:asciiTheme="minorHAnsi" w:eastAsia="Georgia" w:hAnsiTheme="minorHAnsi" w:cstheme="minorHAnsi"/>
                <w:b/>
                <w:bCs/>
                <w:color w:val="595959" w:themeColor="text1" w:themeTint="A6"/>
                <w:lang w:val="en-GB"/>
              </w:rPr>
              <w:t>Unit</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8037C2" w14:textId="77777777" w:rsidR="00D16395" w:rsidRPr="0017549B" w:rsidRDefault="00D16395" w:rsidP="003D0906">
            <w:pPr>
              <w:spacing w:before="60" w:line="360" w:lineRule="auto"/>
              <w:jc w:val="both"/>
              <w:rPr>
                <w:rFonts w:asciiTheme="minorHAnsi" w:eastAsia="Georgia" w:hAnsiTheme="minorHAnsi" w:cstheme="minorHAnsi"/>
                <w:b/>
                <w:bCs/>
                <w:color w:val="595959" w:themeColor="text1" w:themeTint="A6"/>
                <w:lang w:val="en-GB"/>
              </w:rPr>
            </w:pPr>
            <w:r w:rsidRPr="0017549B">
              <w:rPr>
                <w:rFonts w:asciiTheme="minorHAnsi" w:eastAsia="Georgia" w:hAnsiTheme="minorHAnsi" w:cstheme="minorHAnsi"/>
                <w:b/>
                <w:bCs/>
                <w:color w:val="595959" w:themeColor="text1" w:themeTint="A6"/>
                <w:lang w:val="en-GB"/>
              </w:rPr>
              <w:t xml:space="preserve"> Estimated Qty</w:t>
            </w:r>
          </w:p>
        </w:tc>
        <w:tc>
          <w:tcPr>
            <w:tcW w:w="4688"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AF506EE" w14:textId="77777777" w:rsidR="00D16395" w:rsidRPr="0017549B" w:rsidRDefault="00D16395" w:rsidP="00605591">
            <w:pPr>
              <w:spacing w:line="360" w:lineRule="auto"/>
              <w:jc w:val="center"/>
              <w:rPr>
                <w:rFonts w:asciiTheme="minorHAnsi" w:eastAsia="Georgia" w:hAnsiTheme="minorHAnsi" w:cstheme="minorHAnsi"/>
                <w:b/>
                <w:bCs/>
                <w:color w:val="595959" w:themeColor="text1" w:themeTint="A6"/>
                <w:sz w:val="22"/>
                <w:szCs w:val="22"/>
                <w:lang w:val="en-GB"/>
              </w:rPr>
            </w:pPr>
            <w:r w:rsidRPr="0017549B">
              <w:rPr>
                <w:rFonts w:asciiTheme="minorHAnsi" w:eastAsia="Georgia" w:hAnsiTheme="minorHAnsi" w:cstheme="minorHAnsi"/>
                <w:b/>
                <w:bCs/>
                <w:color w:val="595959" w:themeColor="text1" w:themeTint="A6"/>
                <w:sz w:val="22"/>
                <w:szCs w:val="22"/>
                <w:lang w:val="en-GB"/>
              </w:rPr>
              <w:t>Unit Cost in Euros</w:t>
            </w:r>
          </w:p>
          <w:p w14:paraId="4B590F59" w14:textId="0517ADCF" w:rsidR="00D16395" w:rsidRPr="003D0906" w:rsidRDefault="00D16395" w:rsidP="00605591">
            <w:pPr>
              <w:spacing w:before="60" w:line="360" w:lineRule="auto"/>
              <w:jc w:val="center"/>
              <w:rPr>
                <w:rFonts w:asciiTheme="minorHAnsi" w:eastAsia="Georgia" w:hAnsiTheme="minorHAnsi" w:cstheme="minorHAnsi"/>
                <w:color w:val="595959" w:themeColor="text1" w:themeTint="A6"/>
                <w:lang w:val="en-GB"/>
              </w:rPr>
            </w:pPr>
            <w:r w:rsidRPr="0017549B">
              <w:rPr>
                <w:rFonts w:asciiTheme="minorHAnsi" w:eastAsia="Georgia" w:hAnsiTheme="minorHAnsi" w:cstheme="minorHAnsi"/>
                <w:b/>
                <w:bCs/>
                <w:color w:val="595959" w:themeColor="text1" w:themeTint="A6"/>
                <w:sz w:val="22"/>
                <w:szCs w:val="22"/>
                <w:lang w:val="en-GB"/>
              </w:rPr>
              <w:t>exc. VAT</w:t>
            </w:r>
          </w:p>
        </w:tc>
        <w:tc>
          <w:tcPr>
            <w:tcW w:w="2903" w:type="dxa"/>
            <w:tcBorders>
              <w:top w:val="single" w:sz="4" w:space="0" w:color="auto"/>
              <w:left w:val="single" w:sz="4" w:space="0" w:color="auto"/>
              <w:bottom w:val="single" w:sz="4" w:space="0" w:color="auto"/>
              <w:right w:val="single" w:sz="4" w:space="0" w:color="auto"/>
            </w:tcBorders>
            <w:shd w:val="clear" w:color="auto" w:fill="E7E6E6" w:themeFill="background2"/>
          </w:tcPr>
          <w:p w14:paraId="7460F509" w14:textId="77777777" w:rsidR="00D16395" w:rsidRPr="0017549B" w:rsidRDefault="00D16395" w:rsidP="00605591">
            <w:pPr>
              <w:spacing w:line="360" w:lineRule="auto"/>
              <w:jc w:val="center"/>
              <w:rPr>
                <w:rFonts w:asciiTheme="minorHAnsi" w:eastAsia="Georgia" w:hAnsiTheme="minorHAnsi" w:cstheme="minorHAnsi"/>
                <w:b/>
                <w:bCs/>
                <w:color w:val="595959" w:themeColor="text1" w:themeTint="A6"/>
                <w:lang w:val="en-GB"/>
              </w:rPr>
            </w:pPr>
          </w:p>
        </w:tc>
      </w:tr>
      <w:tr w:rsidR="00D16395" w:rsidRPr="003D0906" w14:paraId="0856E68E" w14:textId="46A558AC" w:rsidTr="00D16395">
        <w:trPr>
          <w:trHeight w:val="597"/>
          <w:jc w:val="center"/>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20411A7" w14:textId="77777777" w:rsidR="00D16395" w:rsidRPr="006C745C" w:rsidRDefault="00D16395" w:rsidP="003D0906">
            <w:pPr>
              <w:spacing w:before="60" w:line="360" w:lineRule="auto"/>
              <w:jc w:val="both"/>
              <w:rPr>
                <w:rFonts w:asciiTheme="minorHAnsi" w:eastAsia="Georgia" w:hAnsiTheme="minorHAnsi" w:cstheme="minorBidi"/>
                <w:color w:val="595959" w:themeColor="text1" w:themeTint="A6"/>
                <w:lang w:val="en-GB"/>
              </w:rPr>
            </w:pPr>
            <w:r w:rsidRPr="006C745C">
              <w:rPr>
                <w:rFonts w:asciiTheme="minorHAnsi" w:eastAsia="Georgia" w:hAnsiTheme="minorHAnsi" w:cstheme="minorBidi"/>
                <w:color w:val="595959" w:themeColor="text1" w:themeTint="A6"/>
                <w:lang w:val="en-GB"/>
              </w:rPr>
              <w:t>1</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14:paraId="212621BD"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Communication costs (airtime and internet data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EE9230E" w14:textId="59CD513B"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Month</w:t>
            </w:r>
          </w:p>
        </w:tc>
        <w:tc>
          <w:tcPr>
            <w:tcW w:w="1980" w:type="dxa"/>
            <w:tcBorders>
              <w:top w:val="single" w:sz="4" w:space="0" w:color="auto"/>
              <w:left w:val="single" w:sz="4" w:space="0" w:color="auto"/>
              <w:bottom w:val="single" w:sz="4" w:space="0" w:color="auto"/>
              <w:right w:val="single" w:sz="4" w:space="0" w:color="auto"/>
            </w:tcBorders>
            <w:vAlign w:val="center"/>
          </w:tcPr>
          <w:p w14:paraId="60F2B04B" w14:textId="455AE6A2"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4688" w:type="dxa"/>
            <w:gridSpan w:val="3"/>
            <w:tcBorders>
              <w:top w:val="single" w:sz="4" w:space="0" w:color="auto"/>
              <w:left w:val="single" w:sz="4" w:space="0" w:color="auto"/>
              <w:bottom w:val="single" w:sz="4" w:space="0" w:color="auto"/>
              <w:right w:val="single" w:sz="4" w:space="0" w:color="auto"/>
            </w:tcBorders>
            <w:vAlign w:val="center"/>
          </w:tcPr>
          <w:p w14:paraId="12595678"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5047A8CF"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p>
        </w:tc>
      </w:tr>
      <w:tr w:rsidR="00D16395" w:rsidRPr="003D0906" w14:paraId="59DF109E" w14:textId="6823DD5F" w:rsidTr="00D16395">
        <w:trPr>
          <w:trHeight w:val="313"/>
          <w:jc w:val="center"/>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8D78877" w14:textId="77777777" w:rsidR="00D16395" w:rsidRPr="006C745C" w:rsidRDefault="00D16395" w:rsidP="003D0906">
            <w:pPr>
              <w:spacing w:before="60" w:line="360" w:lineRule="auto"/>
              <w:jc w:val="both"/>
              <w:rPr>
                <w:rFonts w:asciiTheme="minorHAnsi" w:eastAsia="Georgia" w:hAnsiTheme="minorHAnsi" w:cstheme="minorBidi"/>
                <w:color w:val="595959" w:themeColor="text1" w:themeTint="A6"/>
                <w:lang w:val="en-GB"/>
              </w:rPr>
            </w:pPr>
            <w:r w:rsidRPr="006C745C">
              <w:rPr>
                <w:rFonts w:asciiTheme="minorHAnsi" w:eastAsia="Georgia" w:hAnsiTheme="minorHAnsi" w:cstheme="minorBidi"/>
                <w:color w:val="595959" w:themeColor="text1" w:themeTint="A6"/>
                <w:lang w:val="en-GB"/>
              </w:rPr>
              <w:t>2</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14:paraId="4F9AFD85"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 xml:space="preserve"> Cost of printing and dispatching of reports</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FCAB51" w14:textId="07B7D3C6"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Lumpsum per school</w:t>
            </w:r>
          </w:p>
        </w:tc>
        <w:tc>
          <w:tcPr>
            <w:tcW w:w="1980" w:type="dxa"/>
            <w:tcBorders>
              <w:top w:val="single" w:sz="4" w:space="0" w:color="auto"/>
              <w:left w:val="single" w:sz="4" w:space="0" w:color="auto"/>
              <w:bottom w:val="single" w:sz="4" w:space="0" w:color="auto"/>
              <w:right w:val="single" w:sz="4" w:space="0" w:color="auto"/>
            </w:tcBorders>
            <w:vAlign w:val="center"/>
          </w:tcPr>
          <w:p w14:paraId="0344E74B" w14:textId="4B4EA16E"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4688" w:type="dxa"/>
            <w:gridSpan w:val="3"/>
            <w:tcBorders>
              <w:top w:val="single" w:sz="4" w:space="0" w:color="auto"/>
              <w:left w:val="single" w:sz="4" w:space="0" w:color="auto"/>
              <w:bottom w:val="single" w:sz="4" w:space="0" w:color="auto"/>
              <w:right w:val="single" w:sz="4" w:space="0" w:color="auto"/>
            </w:tcBorders>
            <w:vAlign w:val="center"/>
          </w:tcPr>
          <w:p w14:paraId="44E68091"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42F06CFD"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p>
        </w:tc>
      </w:tr>
      <w:tr w:rsidR="00D16395" w:rsidRPr="003D0906" w14:paraId="57AB5DF4" w14:textId="1C91F9D5" w:rsidTr="00D16395">
        <w:trPr>
          <w:trHeight w:val="208"/>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8D6459" w14:textId="77777777" w:rsidR="00D16395" w:rsidRPr="006C745C" w:rsidRDefault="00D16395" w:rsidP="003D0906">
            <w:pPr>
              <w:spacing w:line="360" w:lineRule="auto"/>
              <w:jc w:val="both"/>
              <w:rPr>
                <w:rFonts w:asciiTheme="minorHAnsi" w:eastAsia="Georgia" w:hAnsiTheme="minorHAnsi" w:cstheme="minorBidi"/>
                <w:color w:val="595959" w:themeColor="text1" w:themeTint="A6"/>
                <w:lang w:val="en-GB"/>
              </w:rPr>
            </w:pPr>
            <w:r w:rsidRPr="006C745C">
              <w:rPr>
                <w:rFonts w:asciiTheme="minorHAnsi" w:eastAsia="Georgia" w:hAnsiTheme="minorHAnsi" w:cstheme="minorBidi"/>
                <w:color w:val="595959" w:themeColor="text1" w:themeTint="A6"/>
                <w:lang w:val="en-GB"/>
              </w:rPr>
              <w:t>3</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F9A34" w14:textId="56193770" w:rsidR="00D16395" w:rsidRPr="00695334" w:rsidRDefault="00D16395" w:rsidP="003D0906">
            <w:pPr>
              <w:spacing w:before="60" w:line="360" w:lineRule="auto"/>
              <w:jc w:val="both"/>
              <w:rPr>
                <w:rFonts w:asciiTheme="minorHAnsi" w:eastAsia="Georgia" w:hAnsiTheme="minorHAnsi" w:cstheme="minorHAnsi"/>
                <w:color w:val="595959" w:themeColor="text1" w:themeTint="A6"/>
                <w:lang w:val="en-GB"/>
              </w:rPr>
            </w:pPr>
            <w:r w:rsidRPr="00695334">
              <w:rPr>
                <w:rFonts w:asciiTheme="minorHAnsi" w:eastAsia="Georgia" w:hAnsiTheme="minorHAnsi" w:cstheme="minorHAnsi"/>
                <w:color w:val="595959" w:themeColor="text1" w:themeTint="A6"/>
                <w:lang w:val="en-GB"/>
              </w:rPr>
              <w:t xml:space="preserve">Vehicle hire (vehicle, drivers per diems)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CDB77A2" w14:textId="77777777"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sidRPr="003D0906">
              <w:rPr>
                <w:rFonts w:asciiTheme="minorHAnsi" w:eastAsia="Georgia" w:hAnsiTheme="minorHAnsi" w:cstheme="minorHAnsi"/>
                <w:color w:val="595959" w:themeColor="text1" w:themeTint="A6"/>
                <w:lang w:val="en-GB"/>
              </w:rPr>
              <w:t>Cost/Day</w:t>
            </w:r>
          </w:p>
        </w:tc>
        <w:tc>
          <w:tcPr>
            <w:tcW w:w="1980" w:type="dxa"/>
            <w:tcBorders>
              <w:top w:val="single" w:sz="4" w:space="0" w:color="auto"/>
              <w:left w:val="single" w:sz="4" w:space="0" w:color="auto"/>
              <w:bottom w:val="single" w:sz="4" w:space="0" w:color="auto"/>
              <w:right w:val="single" w:sz="4" w:space="0" w:color="auto"/>
            </w:tcBorders>
            <w:vAlign w:val="center"/>
          </w:tcPr>
          <w:p w14:paraId="1A896B47" w14:textId="2293C4DE" w:rsidR="00D16395" w:rsidRPr="003D0906" w:rsidRDefault="00D16395" w:rsidP="003D0906">
            <w:pPr>
              <w:spacing w:before="60" w:line="360" w:lineRule="auto"/>
              <w:jc w:val="both"/>
              <w:rPr>
                <w:rFonts w:asciiTheme="minorHAnsi" w:eastAsia="Georgia" w:hAnsiTheme="minorHAnsi" w:cstheme="minorHAnsi"/>
                <w:color w:val="595959" w:themeColor="text1" w:themeTint="A6"/>
                <w:lang w:val="en-GB"/>
              </w:rPr>
            </w:pPr>
            <w:r>
              <w:rPr>
                <w:rFonts w:asciiTheme="minorHAnsi" w:eastAsia="Georgia" w:hAnsiTheme="minorHAnsi" w:cstheme="minorHAnsi"/>
                <w:color w:val="595959" w:themeColor="text1" w:themeTint="A6"/>
                <w:lang w:val="en-GB"/>
              </w:rPr>
              <w:t>1</w:t>
            </w:r>
          </w:p>
        </w:tc>
        <w:tc>
          <w:tcPr>
            <w:tcW w:w="4688" w:type="dxa"/>
            <w:gridSpan w:val="3"/>
            <w:tcBorders>
              <w:top w:val="single" w:sz="4" w:space="0" w:color="auto"/>
              <w:left w:val="single" w:sz="4" w:space="0" w:color="auto"/>
              <w:bottom w:val="single" w:sz="4" w:space="0" w:color="auto"/>
              <w:right w:val="single" w:sz="4" w:space="0" w:color="auto"/>
            </w:tcBorders>
            <w:vAlign w:val="center"/>
          </w:tcPr>
          <w:p w14:paraId="3762783C" w14:textId="77777777" w:rsidR="00D16395" w:rsidRPr="003D0906" w:rsidRDefault="00D16395" w:rsidP="003D0906">
            <w:pPr>
              <w:spacing w:line="360" w:lineRule="auto"/>
              <w:jc w:val="both"/>
              <w:rPr>
                <w:rFonts w:asciiTheme="minorHAnsi" w:eastAsia="Georgia" w:hAnsiTheme="minorHAnsi" w:cstheme="minorBidi"/>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272A24A4" w14:textId="77777777" w:rsidR="00D16395" w:rsidRPr="003D0906" w:rsidRDefault="00D16395" w:rsidP="003D0906">
            <w:pPr>
              <w:spacing w:line="360" w:lineRule="auto"/>
              <w:jc w:val="both"/>
              <w:rPr>
                <w:rFonts w:asciiTheme="minorHAnsi" w:eastAsia="Georgia" w:hAnsiTheme="minorHAnsi" w:cstheme="minorBidi"/>
                <w:color w:val="595959" w:themeColor="text1" w:themeTint="A6"/>
                <w:lang w:val="en-GB"/>
              </w:rPr>
            </w:pPr>
          </w:p>
        </w:tc>
      </w:tr>
      <w:tr w:rsidR="00D16395" w:rsidRPr="003D0906" w14:paraId="4583347D" w14:textId="16CC6D44" w:rsidTr="00D16395">
        <w:trPr>
          <w:trHeight w:val="208"/>
          <w:jc w:val="center"/>
        </w:trPr>
        <w:tc>
          <w:tcPr>
            <w:tcW w:w="10706" w:type="dxa"/>
            <w:gridSpan w:val="7"/>
            <w:tcBorders>
              <w:top w:val="single" w:sz="4" w:space="0" w:color="auto"/>
              <w:left w:val="single" w:sz="4" w:space="0" w:color="auto"/>
              <w:bottom w:val="single" w:sz="4" w:space="0" w:color="auto"/>
              <w:right w:val="single" w:sz="4" w:space="0" w:color="auto"/>
            </w:tcBorders>
            <w:vAlign w:val="center"/>
          </w:tcPr>
          <w:p w14:paraId="2C920FAF" w14:textId="47F5574A" w:rsidR="00D16395" w:rsidRPr="003D0906" w:rsidRDefault="00D16395" w:rsidP="006C4752">
            <w:pPr>
              <w:spacing w:line="360" w:lineRule="auto"/>
              <w:rPr>
                <w:rFonts w:asciiTheme="minorHAnsi" w:eastAsia="Georgia" w:hAnsiTheme="minorHAnsi" w:cs="Times New Roman"/>
                <w:color w:val="595959" w:themeColor="text1" w:themeTint="A6"/>
                <w:lang w:val="en-GB"/>
              </w:rPr>
            </w:pPr>
            <w:r w:rsidRPr="003D0906">
              <w:rPr>
                <w:rFonts w:asciiTheme="minorHAnsi" w:eastAsia="Georgia" w:hAnsiTheme="minorHAnsi" w:cstheme="minorHAnsi"/>
                <w:color w:val="595959" w:themeColor="text1" w:themeTint="A6"/>
                <w:lang w:val="en-GB"/>
              </w:rPr>
              <w:lastRenderedPageBreak/>
              <w:t>Total price</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7A706943" w14:textId="77777777" w:rsidR="00D16395" w:rsidRPr="003D0906" w:rsidRDefault="00D16395" w:rsidP="003D0906">
            <w:pPr>
              <w:spacing w:line="360" w:lineRule="auto"/>
              <w:jc w:val="right"/>
              <w:rPr>
                <w:rFonts w:asciiTheme="minorHAnsi" w:eastAsia="Georgia" w:hAnsiTheme="minorHAnsi" w:cs="Times New Roman"/>
                <w:color w:val="595959" w:themeColor="text1" w:themeTint="A6"/>
                <w:lang w:val="en-GB"/>
              </w:rPr>
            </w:pPr>
          </w:p>
        </w:tc>
        <w:tc>
          <w:tcPr>
            <w:tcW w:w="2903" w:type="dxa"/>
            <w:tcBorders>
              <w:top w:val="single" w:sz="4" w:space="0" w:color="auto"/>
              <w:left w:val="single" w:sz="4" w:space="0" w:color="auto"/>
              <w:bottom w:val="single" w:sz="4" w:space="0" w:color="auto"/>
              <w:right w:val="single" w:sz="4" w:space="0" w:color="auto"/>
            </w:tcBorders>
          </w:tcPr>
          <w:p w14:paraId="3B887A55" w14:textId="77777777" w:rsidR="00D16395" w:rsidRPr="003D0906" w:rsidRDefault="00D16395" w:rsidP="003D0906">
            <w:pPr>
              <w:spacing w:line="360" w:lineRule="auto"/>
              <w:jc w:val="right"/>
              <w:rPr>
                <w:rFonts w:asciiTheme="minorHAnsi" w:eastAsia="Georgia" w:hAnsiTheme="minorHAnsi" w:cs="Times New Roman"/>
                <w:color w:val="595959" w:themeColor="text1" w:themeTint="A6"/>
                <w:lang w:val="en-GB"/>
              </w:rPr>
            </w:pPr>
          </w:p>
        </w:tc>
      </w:tr>
      <w:tr w:rsidR="00D16395" w:rsidRPr="003D0906" w14:paraId="5B3123E2" w14:textId="7DC9E44B" w:rsidTr="00D16395">
        <w:trPr>
          <w:trHeight w:val="208"/>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663BF221" w14:textId="77777777" w:rsidR="00D16395" w:rsidRPr="003D0906" w:rsidRDefault="00D16395" w:rsidP="003D0906">
            <w:pPr>
              <w:spacing w:before="60" w:line="360" w:lineRule="auto"/>
              <w:jc w:val="both"/>
              <w:rPr>
                <w:rFonts w:asciiTheme="minorHAnsi" w:eastAsiaTheme="minorHAnsi" w:hAnsiTheme="minorHAnsi" w:cstheme="minorHAnsi"/>
                <w:b/>
                <w:color w:val="595959" w:themeColor="text1" w:themeTint="A6"/>
                <w:lang w:val="en-GB"/>
              </w:rPr>
            </w:pPr>
            <w:r w:rsidRPr="003D0906">
              <w:rPr>
                <w:rFonts w:asciiTheme="minorHAnsi" w:eastAsiaTheme="minorHAnsi" w:hAnsiTheme="minorHAnsi" w:cstheme="minorHAnsi"/>
                <w:b/>
                <w:color w:val="595959" w:themeColor="text1" w:themeTint="A6"/>
                <w:lang w:val="en-GB"/>
              </w:rPr>
              <w:t>VAT percentage (if applicable):</w:t>
            </w:r>
          </w:p>
          <w:p w14:paraId="2032E2BD" w14:textId="3AABA73F" w:rsidR="00D16395" w:rsidRPr="003D0906" w:rsidRDefault="00D16395" w:rsidP="003D0906">
            <w:pPr>
              <w:spacing w:line="360" w:lineRule="auto"/>
              <w:jc w:val="right"/>
              <w:rPr>
                <w:rFonts w:asciiTheme="minorHAnsi" w:eastAsia="Georgia" w:hAnsiTheme="minorHAnsi" w:cs="Times New Roman"/>
                <w:color w:val="595959" w:themeColor="text1" w:themeTint="A6"/>
                <w:lang w:val="en-GB"/>
              </w:rPr>
            </w:pPr>
            <w:r w:rsidRPr="003D0906">
              <w:rPr>
                <w:rFonts w:asciiTheme="minorHAnsi" w:eastAsia="Georgia" w:hAnsiTheme="minorHAnsi" w:cs="Times New Roman"/>
                <w:color w:val="595959" w:themeColor="text1" w:themeTint="A6"/>
                <w:lang w:val="en-GB"/>
              </w:rPr>
              <w:t>……….18%</w:t>
            </w:r>
          </w:p>
        </w:tc>
        <w:tc>
          <w:tcPr>
            <w:tcW w:w="2903" w:type="dxa"/>
            <w:tcBorders>
              <w:top w:val="single" w:sz="4" w:space="0" w:color="auto"/>
              <w:left w:val="single" w:sz="4" w:space="0" w:color="auto"/>
              <w:bottom w:val="single" w:sz="4" w:space="0" w:color="auto"/>
              <w:right w:val="single" w:sz="4" w:space="0" w:color="auto"/>
            </w:tcBorders>
          </w:tcPr>
          <w:p w14:paraId="45481425" w14:textId="77777777" w:rsidR="00D16395" w:rsidRPr="003D0906" w:rsidRDefault="00D16395" w:rsidP="003D0906">
            <w:pPr>
              <w:spacing w:before="60" w:line="360" w:lineRule="auto"/>
              <w:jc w:val="both"/>
              <w:rPr>
                <w:rFonts w:asciiTheme="minorHAnsi" w:eastAsiaTheme="minorHAnsi" w:hAnsiTheme="minorHAnsi" w:cstheme="minorHAnsi"/>
                <w:b/>
                <w:color w:val="595959" w:themeColor="text1" w:themeTint="A6"/>
                <w:lang w:val="en-GB"/>
              </w:rPr>
            </w:pPr>
          </w:p>
        </w:tc>
      </w:tr>
      <w:tr w:rsidR="00D16395" w:rsidRPr="003D0906" w14:paraId="00A7B0BA" w14:textId="7939B5DD" w:rsidTr="00D16395">
        <w:trPr>
          <w:trHeight w:val="208"/>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66FE4DE3"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r w:rsidRPr="003D0906">
              <w:rPr>
                <w:rFonts w:asciiTheme="minorHAnsi" w:eastAsiaTheme="minorHAnsi" w:hAnsiTheme="minorHAnsi" w:cstheme="minorHAnsi"/>
                <w:b/>
                <w:color w:val="595959" w:themeColor="text1" w:themeTint="A6"/>
                <w:lang w:val="en-GB"/>
              </w:rPr>
              <w:t>Total amount in words:</w:t>
            </w:r>
          </w:p>
          <w:p w14:paraId="44FEDE6C" w14:textId="77777777" w:rsidR="00D16395" w:rsidRPr="003D0906" w:rsidRDefault="00D16395" w:rsidP="003D0906">
            <w:pPr>
              <w:spacing w:line="360" w:lineRule="auto"/>
              <w:jc w:val="both"/>
              <w:rPr>
                <w:rFonts w:asciiTheme="minorHAnsi" w:eastAsia="Georgia" w:hAnsiTheme="minorHAnsi" w:cs="Times New Roman"/>
                <w:color w:val="595959" w:themeColor="text1" w:themeTint="A6"/>
                <w:lang w:val="en-GB"/>
              </w:rPr>
            </w:pPr>
            <w:r w:rsidRPr="003D0906">
              <w:rPr>
                <w:rFonts w:asciiTheme="minorHAnsi" w:eastAsiaTheme="minorHAnsi" w:hAnsiTheme="minorHAnsi" w:cstheme="minorHAnsi"/>
                <w:b/>
                <w:color w:val="595959" w:themeColor="text1" w:themeTint="A6"/>
                <w:lang w:val="en-GB"/>
              </w:rPr>
              <w:t>…………………………………………………………………………………………………………………………………………………………………………</w:t>
            </w:r>
          </w:p>
        </w:tc>
        <w:tc>
          <w:tcPr>
            <w:tcW w:w="2903" w:type="dxa"/>
            <w:tcBorders>
              <w:top w:val="single" w:sz="4" w:space="0" w:color="auto"/>
              <w:left w:val="single" w:sz="4" w:space="0" w:color="auto"/>
              <w:bottom w:val="single" w:sz="4" w:space="0" w:color="auto"/>
              <w:right w:val="single" w:sz="4" w:space="0" w:color="auto"/>
            </w:tcBorders>
          </w:tcPr>
          <w:p w14:paraId="3602EB1A" w14:textId="77777777" w:rsidR="00D16395" w:rsidRPr="003D0906" w:rsidRDefault="00D16395" w:rsidP="003D0906">
            <w:pPr>
              <w:spacing w:line="276" w:lineRule="auto"/>
              <w:rPr>
                <w:rFonts w:asciiTheme="minorHAnsi" w:eastAsiaTheme="minorHAnsi" w:hAnsiTheme="minorHAnsi" w:cstheme="minorHAnsi"/>
                <w:b/>
                <w:color w:val="595959" w:themeColor="text1" w:themeTint="A6"/>
                <w:lang w:val="en-GB"/>
              </w:rPr>
            </w:pPr>
          </w:p>
        </w:tc>
      </w:tr>
      <w:tr w:rsidR="00D16395" w:rsidRPr="003D0906" w14:paraId="53726EE5" w14:textId="29021C30" w:rsidTr="00D16395">
        <w:trPr>
          <w:trHeight w:val="208"/>
          <w:jc w:val="center"/>
        </w:trPr>
        <w:tc>
          <w:tcPr>
            <w:tcW w:w="13609" w:type="dxa"/>
            <w:gridSpan w:val="9"/>
            <w:tcBorders>
              <w:top w:val="single" w:sz="4" w:space="0" w:color="auto"/>
              <w:left w:val="single" w:sz="4" w:space="0" w:color="auto"/>
              <w:bottom w:val="single" w:sz="4" w:space="0" w:color="auto"/>
              <w:right w:val="single" w:sz="4" w:space="0" w:color="auto"/>
            </w:tcBorders>
            <w:vAlign w:val="center"/>
          </w:tcPr>
          <w:p w14:paraId="1DF82364" w14:textId="77777777" w:rsidR="00D16395" w:rsidRPr="003D0906" w:rsidRDefault="00D16395" w:rsidP="003D0906">
            <w:pPr>
              <w:spacing w:line="276" w:lineRule="auto"/>
              <w:jc w:val="both"/>
              <w:rPr>
                <w:rFonts w:asciiTheme="minorHAnsi" w:eastAsiaTheme="minorHAnsi" w:hAnsiTheme="minorHAnsi" w:cstheme="minorHAnsi"/>
                <w:b/>
                <w:color w:val="595959" w:themeColor="text1" w:themeTint="A6"/>
                <w:lang w:val="en-GB"/>
              </w:rPr>
            </w:pPr>
            <w:r w:rsidRPr="003D0906">
              <w:rPr>
                <w:rFonts w:asciiTheme="minorHAnsi" w:eastAsiaTheme="minorHAnsi" w:hAnsiTheme="minorHAnsi" w:cstheme="minorHAnsi"/>
                <w:b/>
                <w:color w:val="595959" w:themeColor="text1" w:themeTint="A6"/>
                <w:lang w:val="en-GB"/>
              </w:rPr>
              <w:t>This contract is subjected to Ugandan withholding tax. For national entities 6% is deducted at payment, for international entities 15% is deducted according to the withholding tax regulation of Uganda</w:t>
            </w:r>
          </w:p>
        </w:tc>
        <w:tc>
          <w:tcPr>
            <w:tcW w:w="2903" w:type="dxa"/>
            <w:tcBorders>
              <w:top w:val="single" w:sz="4" w:space="0" w:color="auto"/>
              <w:left w:val="single" w:sz="4" w:space="0" w:color="auto"/>
              <w:bottom w:val="single" w:sz="4" w:space="0" w:color="auto"/>
              <w:right w:val="single" w:sz="4" w:space="0" w:color="auto"/>
            </w:tcBorders>
          </w:tcPr>
          <w:p w14:paraId="51002BD0" w14:textId="77777777" w:rsidR="00D16395" w:rsidRPr="003D0906" w:rsidRDefault="00D16395" w:rsidP="003D0906">
            <w:pPr>
              <w:spacing w:line="276" w:lineRule="auto"/>
              <w:jc w:val="both"/>
              <w:rPr>
                <w:rFonts w:asciiTheme="minorHAnsi" w:eastAsiaTheme="minorHAnsi" w:hAnsiTheme="minorHAnsi" w:cstheme="minorHAnsi"/>
                <w:b/>
                <w:color w:val="595959" w:themeColor="text1" w:themeTint="A6"/>
                <w:lang w:val="en-GB"/>
              </w:rPr>
            </w:pPr>
          </w:p>
        </w:tc>
      </w:tr>
    </w:tbl>
    <w:p w14:paraId="6815308A" w14:textId="77777777" w:rsidR="003D0906" w:rsidRPr="003D0906" w:rsidRDefault="003D0906" w:rsidP="003D0906">
      <w:pPr>
        <w:spacing w:after="4" w:line="267" w:lineRule="auto"/>
        <w:ind w:left="-5" w:hanging="10"/>
        <w:jc w:val="both"/>
        <w:rPr>
          <w:rFonts w:asciiTheme="minorHAnsi" w:eastAsiaTheme="minorHAnsi" w:hAnsiTheme="minorHAnsi" w:cstheme="minorHAnsi"/>
          <w:color w:val="595959"/>
          <w:lang w:val="en-GB"/>
        </w:rPr>
      </w:pPr>
    </w:p>
    <w:p w14:paraId="681B5E2B" w14:textId="6A0AA4B6" w:rsidR="006C745C" w:rsidRPr="006C745C" w:rsidRDefault="006C745C" w:rsidP="003D0906">
      <w:pPr>
        <w:spacing w:after="0" w:line="276" w:lineRule="auto"/>
        <w:rPr>
          <w:rFonts w:asciiTheme="minorHAnsi" w:eastAsia="Times New Roman" w:hAnsiTheme="minorHAnsi" w:cstheme="minorHAnsi"/>
          <w:b/>
          <w:bCs/>
          <w:color w:val="585756"/>
          <w:kern w:val="18"/>
          <w:lang w:val="en-GB"/>
        </w:rPr>
      </w:pPr>
      <w:r w:rsidRPr="006C745C">
        <w:rPr>
          <w:rFonts w:asciiTheme="minorHAnsi" w:eastAsia="Times New Roman" w:hAnsiTheme="minorHAnsi" w:cstheme="minorHAnsi"/>
          <w:b/>
          <w:bCs/>
          <w:color w:val="585756"/>
          <w:kern w:val="18"/>
          <w:lang w:val="en-GB"/>
        </w:rPr>
        <w:t>Note: Fuel costs shall be a reimbursable based on milage and Enabel rates.</w:t>
      </w:r>
    </w:p>
    <w:p w14:paraId="24B1FABB" w14:textId="77777777" w:rsidR="003D0906" w:rsidRPr="003D0906" w:rsidRDefault="003D0906" w:rsidP="003D0906">
      <w:pPr>
        <w:spacing w:after="0" w:line="276" w:lineRule="auto"/>
        <w:rPr>
          <w:rFonts w:asciiTheme="minorHAnsi" w:eastAsia="Times New Roman" w:hAnsiTheme="minorHAnsi" w:cstheme="minorHAnsi"/>
          <w:color w:val="585756"/>
          <w:kern w:val="18"/>
          <w:lang w:val="en-GB"/>
        </w:rPr>
      </w:pPr>
      <w:r w:rsidRPr="003D0906">
        <w:rPr>
          <w:rFonts w:asciiTheme="minorHAnsi" w:eastAsia="Times New Roman" w:hAnsiTheme="minorHAnsi" w:cstheme="minorHAnsi"/>
          <w:color w:val="585756"/>
          <w:kern w:val="18"/>
          <w:lang w:val="en-GB"/>
        </w:rPr>
        <w:t>Name and first name: ………………………………………………</w:t>
      </w:r>
    </w:p>
    <w:p w14:paraId="5AECA39C" w14:textId="77777777" w:rsidR="003D0906" w:rsidRPr="003D0906" w:rsidRDefault="003D0906" w:rsidP="003D0906">
      <w:pPr>
        <w:spacing w:after="0" w:line="276" w:lineRule="auto"/>
        <w:rPr>
          <w:rFonts w:asciiTheme="minorHAnsi" w:eastAsia="Times New Roman" w:hAnsiTheme="minorHAnsi" w:cstheme="minorHAnsi"/>
          <w:color w:val="585756"/>
          <w:kern w:val="18"/>
          <w:lang w:val="en-GB"/>
        </w:rPr>
      </w:pPr>
    </w:p>
    <w:p w14:paraId="434D830B" w14:textId="77777777" w:rsidR="003D0906" w:rsidRPr="003D0906" w:rsidRDefault="003D0906" w:rsidP="003D0906">
      <w:pPr>
        <w:spacing w:after="0" w:line="276" w:lineRule="auto"/>
        <w:rPr>
          <w:rFonts w:asciiTheme="minorHAnsi" w:eastAsia="Times New Roman" w:hAnsiTheme="minorHAnsi" w:cstheme="minorHAnsi"/>
          <w:color w:val="585756"/>
          <w:kern w:val="18"/>
          <w:lang w:val="en-GB"/>
        </w:rPr>
      </w:pPr>
      <w:r w:rsidRPr="003D0906">
        <w:rPr>
          <w:rFonts w:asciiTheme="minorHAnsi" w:eastAsia="Times New Roman" w:hAnsiTheme="minorHAnsi" w:cstheme="minorHAnsi"/>
          <w:color w:val="585756"/>
          <w:kern w:val="18"/>
          <w:lang w:val="en-GB"/>
        </w:rPr>
        <w:t>Duly authorised to sign this tender on behalf of: ………………………………………………</w:t>
      </w:r>
    </w:p>
    <w:p w14:paraId="0FA92201" w14:textId="77777777" w:rsidR="003D0906" w:rsidRPr="003D0906" w:rsidRDefault="003D0906" w:rsidP="003D0906">
      <w:pPr>
        <w:spacing w:after="0" w:line="276" w:lineRule="auto"/>
        <w:rPr>
          <w:rFonts w:asciiTheme="minorHAnsi" w:eastAsia="Times New Roman" w:hAnsiTheme="minorHAnsi" w:cstheme="minorHAnsi"/>
          <w:color w:val="585756"/>
          <w:kern w:val="18"/>
          <w:lang w:val="en-GB"/>
        </w:rPr>
      </w:pPr>
    </w:p>
    <w:p w14:paraId="61C244EA" w14:textId="06C3080E" w:rsidR="009072D5" w:rsidRDefault="003D0906" w:rsidP="000079D1">
      <w:pPr>
        <w:spacing w:after="15"/>
      </w:pPr>
      <w:r w:rsidRPr="003D0906">
        <w:rPr>
          <w:rFonts w:asciiTheme="minorHAnsi" w:eastAsia="Times New Roman" w:hAnsiTheme="minorHAnsi" w:cstheme="minorHAnsi"/>
          <w:color w:val="585756"/>
          <w:kern w:val="18"/>
          <w:lang w:val="en-GB"/>
        </w:rPr>
        <w:t>Place and date: ………………………………………………</w:t>
      </w:r>
    </w:p>
    <w:sectPr w:rsidR="009072D5" w:rsidSect="003D0906">
      <w:pgSz w:w="16840" w:h="11905" w:orient="landscape"/>
      <w:pgMar w:top="1871" w:right="747" w:bottom="1520" w:left="80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8E535" w14:textId="77777777" w:rsidR="00E35847" w:rsidRDefault="00E35847">
      <w:pPr>
        <w:spacing w:after="0" w:line="240" w:lineRule="auto"/>
      </w:pPr>
      <w:r>
        <w:separator/>
      </w:r>
    </w:p>
  </w:endnote>
  <w:endnote w:type="continuationSeparator" w:id="0">
    <w:p w14:paraId="6FEA4207" w14:textId="77777777" w:rsidR="00E35847" w:rsidRDefault="00E35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D200FDFF" w:usb2="0004602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BC207" w14:textId="4FAFE753" w:rsidR="00FC57B3" w:rsidRPr="00AD20CF" w:rsidRDefault="00FC57B3" w:rsidP="00AD20CF">
    <w:pPr>
      <w:tabs>
        <w:tab w:val="center" w:pos="4536"/>
        <w:tab w:val="right" w:pos="9072"/>
      </w:tabs>
      <w:spacing w:after="0" w:line="240" w:lineRule="auto"/>
      <w:jc w:val="right"/>
      <w:rPr>
        <w:rFonts w:ascii="Georgia" w:hAnsi="Georgia" w:cs="Times New Roman"/>
        <w:color w:val="585756"/>
        <w:sz w:val="21"/>
        <w:lang w:val="en-GB"/>
      </w:rPr>
    </w:pPr>
    <w:r w:rsidRPr="00AD20CF">
      <w:rPr>
        <w:rFonts w:ascii="Georgia" w:hAnsi="Georgia" w:cs="Times New Roman"/>
        <w:noProof/>
        <w:color w:val="585756"/>
        <w:sz w:val="21"/>
      </w:rPr>
      <mc:AlternateContent>
        <mc:Choice Requires="wps">
          <w:drawing>
            <wp:anchor distT="45720" distB="45720" distL="114300" distR="114300" simplePos="0" relativeHeight="251659264" behindDoc="1" locked="0" layoutInCell="1" allowOverlap="1" wp14:anchorId="619234AC" wp14:editId="40FB883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07FD6BE" w14:textId="77777777" w:rsidR="00FC57B3" w:rsidRPr="00244CCB" w:rsidRDefault="00FC57B3" w:rsidP="00AD20CF">
                          <w:pPr>
                            <w:pStyle w:val="Basdepage"/>
                            <w:rPr>
                              <w:lang w:val="fr-FR"/>
                            </w:rPr>
                          </w:pPr>
                          <w:r w:rsidRPr="00244CCB">
                            <w:rPr>
                              <w:lang w:val="fr-FR"/>
                            </w:rPr>
                            <w:t xml:space="preserve">Enabel </w:t>
                          </w:r>
                          <w:r w:rsidRPr="00244CCB">
                            <w:rPr>
                              <w:color w:val="EC0308"/>
                              <w:lang w:val="fr-FR"/>
                            </w:rPr>
                            <w:t xml:space="preserve">• </w:t>
                          </w:r>
                          <w:r w:rsidRPr="00244CCB">
                            <w:rPr>
                              <w:lang w:val="fr-FR"/>
                            </w:rPr>
                            <w:t xml:space="preserve">Agence belge de développement </w:t>
                          </w:r>
                          <w:r w:rsidRPr="00244CCB">
                            <w:rPr>
                              <w:color w:val="EC0308"/>
                              <w:lang w:val="fr-FR"/>
                            </w:rPr>
                            <w:t xml:space="preserve">• </w:t>
                          </w:r>
                          <w:r w:rsidRPr="00244CCB">
                            <w:rPr>
                              <w:lang w:val="fr-FR"/>
                            </w:rPr>
                            <w:t>Société anonyme de droit public à finalité sociale</w:t>
                          </w:r>
                        </w:p>
                        <w:p w14:paraId="335E0FAA" w14:textId="77777777" w:rsidR="00FC57B3" w:rsidRPr="00244CCB" w:rsidRDefault="00FC57B3" w:rsidP="00AD20CF">
                          <w:pPr>
                            <w:pStyle w:val="Basdepage"/>
                            <w:rPr>
                              <w:lang w:val="fr-FR"/>
                            </w:rPr>
                          </w:pPr>
                          <w:r w:rsidRPr="00244CCB">
                            <w:rPr>
                              <w:lang w:val="fr-FR"/>
                            </w:rPr>
                            <w:t xml:space="preserve">Rue Haute 147 </w:t>
                          </w:r>
                          <w:r w:rsidRPr="00244CCB">
                            <w:rPr>
                              <w:color w:val="EC0308"/>
                              <w:lang w:val="fr-FR"/>
                            </w:rPr>
                            <w:t xml:space="preserve">• </w:t>
                          </w:r>
                          <w:r w:rsidRPr="00244CCB">
                            <w:rPr>
                              <w:lang w:val="fr-FR"/>
                            </w:rPr>
                            <w:t xml:space="preserve">1000 Brussels </w:t>
                          </w:r>
                          <w:r w:rsidRPr="00244CCB">
                            <w:rPr>
                              <w:color w:val="EC0308"/>
                              <w:lang w:val="fr-FR"/>
                            </w:rPr>
                            <w:t xml:space="preserve">• </w:t>
                          </w:r>
                          <w:r w:rsidRPr="00244CCB">
                            <w:rPr>
                              <w:lang w:val="fr-FR"/>
                            </w:rPr>
                            <w:t xml:space="preserve">T +32 (0)2 505 37 00 </w:t>
                          </w:r>
                          <w:r w:rsidRPr="00244CCB">
                            <w:rPr>
                              <w:color w:val="EC0308"/>
                              <w:lang w:val="fr-FR"/>
                            </w:rPr>
                            <w:t xml:space="preserve">• </w:t>
                          </w:r>
                          <w:r w:rsidRPr="00244CCB">
                            <w:rPr>
                              <w:lang w:val="fr-FR"/>
                            </w:rPr>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234AC" id="_x0000_t202" coordsize="21600,21600" o:spt="202" path="m,l,21600r21600,l21600,xe">
              <v:stroke joinstyle="miter"/>
              <v:path gradientshapeok="t" o:connecttype="rect"/>
            </v:shapetype>
            <v:shape id="Zone de texte 3" o:spid="_x0000_s1061" type="#_x0000_t202" style="position:absolute;left:0;text-align:left;margin-left:6.65pt;margin-top:774pt;width:394.2pt;height:4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TDAIAAPY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" stroked="f">
              <v:textbox>
                <w:txbxContent>
                  <w:p w14:paraId="307FD6BE" w14:textId="77777777" w:rsidR="00FC57B3" w:rsidRPr="00244CCB" w:rsidRDefault="00FC57B3" w:rsidP="00AD20CF">
                    <w:pPr>
                      <w:pStyle w:val="Basdepage"/>
                      <w:rPr>
                        <w:lang w:val="fr-FR"/>
                      </w:rPr>
                    </w:pPr>
                    <w:r w:rsidRPr="00244CCB">
                      <w:rPr>
                        <w:lang w:val="fr-FR"/>
                      </w:rPr>
                      <w:t xml:space="preserve">Enabel </w:t>
                    </w:r>
                    <w:r w:rsidRPr="00244CCB">
                      <w:rPr>
                        <w:color w:val="EC0308"/>
                        <w:lang w:val="fr-FR"/>
                      </w:rPr>
                      <w:t xml:space="preserve">• </w:t>
                    </w:r>
                    <w:r w:rsidRPr="00244CCB">
                      <w:rPr>
                        <w:lang w:val="fr-FR"/>
                      </w:rPr>
                      <w:t xml:space="preserve">Agence belge de développement </w:t>
                    </w:r>
                    <w:r w:rsidRPr="00244CCB">
                      <w:rPr>
                        <w:color w:val="EC0308"/>
                        <w:lang w:val="fr-FR"/>
                      </w:rPr>
                      <w:t xml:space="preserve">• </w:t>
                    </w:r>
                    <w:r w:rsidRPr="00244CCB">
                      <w:rPr>
                        <w:lang w:val="fr-FR"/>
                      </w:rPr>
                      <w:t>Société anonyme de droit public à finalité sociale</w:t>
                    </w:r>
                  </w:p>
                  <w:p w14:paraId="335E0FAA" w14:textId="77777777" w:rsidR="00FC57B3" w:rsidRPr="00244CCB" w:rsidRDefault="00FC57B3" w:rsidP="00AD20CF">
                    <w:pPr>
                      <w:pStyle w:val="Basdepage"/>
                      <w:rPr>
                        <w:lang w:val="fr-FR"/>
                      </w:rPr>
                    </w:pPr>
                    <w:r w:rsidRPr="00244CCB">
                      <w:rPr>
                        <w:lang w:val="fr-FR"/>
                      </w:rPr>
                      <w:t xml:space="preserve">Rue Haute 147 </w:t>
                    </w:r>
                    <w:r w:rsidRPr="00244CCB">
                      <w:rPr>
                        <w:color w:val="EC0308"/>
                        <w:lang w:val="fr-FR"/>
                      </w:rPr>
                      <w:t xml:space="preserve">• </w:t>
                    </w:r>
                    <w:r w:rsidRPr="00244CCB">
                      <w:rPr>
                        <w:lang w:val="fr-FR"/>
                      </w:rPr>
                      <w:t xml:space="preserve">1000 Brussels </w:t>
                    </w:r>
                    <w:r w:rsidRPr="00244CCB">
                      <w:rPr>
                        <w:color w:val="EC0308"/>
                        <w:lang w:val="fr-FR"/>
                      </w:rPr>
                      <w:t xml:space="preserve">• </w:t>
                    </w:r>
                    <w:r w:rsidRPr="00244CCB">
                      <w:rPr>
                        <w:lang w:val="fr-FR"/>
                      </w:rPr>
                      <w:t xml:space="preserve">T +32 (0)2 505 37 00 </w:t>
                    </w:r>
                    <w:r w:rsidRPr="00244CCB">
                      <w:rPr>
                        <w:color w:val="EC0308"/>
                        <w:lang w:val="fr-FR"/>
                      </w:rPr>
                      <w:t xml:space="preserve">• </w:t>
                    </w:r>
                    <w:r w:rsidRPr="00244CCB">
                      <w:rPr>
                        <w:lang w:val="fr-FR"/>
                      </w:rPr>
                      <w:t>enabel.be</w:t>
                    </w:r>
                  </w:p>
                </w:txbxContent>
              </v:textbox>
              <w10:wrap anchorx="margin" anchory="page"/>
            </v:shape>
          </w:pict>
        </mc:Fallback>
      </mc:AlternateContent>
    </w:r>
    <w:r w:rsidRPr="00AD20CF">
      <w:rPr>
        <w:rFonts w:ascii="Georgia" w:hAnsi="Georgia" w:cs="Times New Roman"/>
        <w:color w:val="585756"/>
        <w:sz w:val="21"/>
        <w:lang w:val="en-GB"/>
      </w:rPr>
      <w:fldChar w:fldCharType="begin"/>
    </w:r>
    <w:r w:rsidRPr="00AD20CF">
      <w:rPr>
        <w:rFonts w:ascii="Georgia" w:hAnsi="Georgia" w:cs="Times New Roman"/>
        <w:color w:val="585756"/>
        <w:sz w:val="21"/>
        <w:lang w:val="en-GB"/>
      </w:rPr>
      <w:instrText>PAGE   \* MERGEFORMAT</w:instrText>
    </w:r>
    <w:r w:rsidRPr="00AD20CF">
      <w:rPr>
        <w:rFonts w:ascii="Georgia" w:hAnsi="Georgia" w:cs="Times New Roman"/>
        <w:color w:val="585756"/>
        <w:sz w:val="21"/>
        <w:lang w:val="en-GB"/>
      </w:rPr>
      <w:fldChar w:fldCharType="separate"/>
    </w:r>
    <w:r w:rsidR="00BA5CA1">
      <w:rPr>
        <w:rFonts w:ascii="Georgia" w:hAnsi="Georgia" w:cs="Times New Roman"/>
        <w:noProof/>
        <w:color w:val="585756"/>
        <w:sz w:val="21"/>
        <w:lang w:val="en-GB"/>
      </w:rPr>
      <w:t>58</w:t>
    </w:r>
    <w:r w:rsidRPr="00AD20CF">
      <w:rPr>
        <w:rFonts w:ascii="Georgia" w:hAnsi="Georgia" w:cs="Times New Roman"/>
        <w:color w:val="585756"/>
        <w:sz w:val="21"/>
        <w:lang w:val="en-GB"/>
      </w:rPr>
      <w:fldChar w:fldCharType="end"/>
    </w:r>
  </w:p>
  <w:p w14:paraId="1E9F5525" w14:textId="77777777" w:rsidR="00FC57B3" w:rsidRPr="00AD20CF" w:rsidRDefault="00FC57B3" w:rsidP="00AD20CF">
    <w:pPr>
      <w:tabs>
        <w:tab w:val="center" w:pos="4536"/>
        <w:tab w:val="right" w:pos="9072"/>
      </w:tabs>
      <w:spacing w:after="0" w:line="240" w:lineRule="auto"/>
      <w:rPr>
        <w:rFonts w:ascii="Georgia" w:hAnsi="Georgia" w:cs="Times New Roman"/>
        <w:color w:val="585756"/>
        <w:sz w:val="21"/>
        <w:lang w:val="en-GB"/>
      </w:rPr>
    </w:pPr>
  </w:p>
  <w:p w14:paraId="20582F1E" w14:textId="433C6C62" w:rsidR="00FC57B3" w:rsidRDefault="00FC57B3">
    <w:pPr>
      <w:spacing w:after="0"/>
      <w:ind w:right="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A6F0C" w14:textId="7C5E4040" w:rsidR="00FC57B3" w:rsidRDefault="00FC57B3">
    <w:pPr>
      <w:tabs>
        <w:tab w:val="center" w:pos="270"/>
        <w:tab w:val="right" w:pos="8514"/>
      </w:tabs>
      <w:spacing w:after="0"/>
    </w:pPr>
    <w:r>
      <w:tab/>
    </w:r>
    <w:r>
      <w:rPr>
        <w:color w:val="585756"/>
        <w:sz w:val="28"/>
        <w:vertAlign w:val="superscript"/>
      </w:rPr>
      <w:t xml:space="preserve"> </w:t>
    </w:r>
    <w:r>
      <w:rPr>
        <w:color w:val="585756"/>
        <w:sz w:val="28"/>
        <w:vertAlign w:val="superscript"/>
      </w:rPr>
      <w:tab/>
    </w:r>
    <w:r>
      <w:fldChar w:fldCharType="begin"/>
    </w:r>
    <w:r>
      <w:instrText xml:space="preserve"> PAGE   \* MERGEFORMAT </w:instrText>
    </w:r>
    <w:r>
      <w:fldChar w:fldCharType="separate"/>
    </w:r>
    <w:r w:rsidR="00BA5CA1" w:rsidRPr="00BA5CA1">
      <w:rPr>
        <w:rFonts w:ascii="Georgia" w:eastAsia="Georgia" w:hAnsi="Georgia" w:cs="Georgia"/>
        <w:noProof/>
        <w:color w:val="585756"/>
        <w:sz w:val="21"/>
      </w:rPr>
      <w:t>59</w:t>
    </w:r>
    <w:r>
      <w:rPr>
        <w:rFonts w:ascii="Georgia" w:eastAsia="Georgia" w:hAnsi="Georgia" w:cs="Georgia"/>
        <w:color w:val="585756"/>
        <w:sz w:val="21"/>
      </w:rPr>
      <w:fldChar w:fldCharType="end"/>
    </w:r>
    <w:r>
      <w:rPr>
        <w:rFonts w:ascii="Georgia" w:eastAsia="Georgia" w:hAnsi="Georgia" w:cs="Georgia"/>
        <w:color w:val="585756"/>
        <w:sz w:val="21"/>
      </w:rPr>
      <w:t xml:space="preserve"> </w:t>
    </w:r>
  </w:p>
  <w:p w14:paraId="7572DE39" w14:textId="77777777" w:rsidR="00FC57B3" w:rsidRDefault="00FC57B3">
    <w:pPr>
      <w:spacing w:after="0"/>
      <w:ind w:left="710"/>
    </w:pPr>
    <w:r>
      <w:rPr>
        <w:rFonts w:ascii="Georgia" w:eastAsia="Georgia" w:hAnsi="Georgia" w:cs="Georgia"/>
        <w:color w:val="585756"/>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60E72" w14:textId="77777777" w:rsidR="00E35847" w:rsidRDefault="00E35847">
      <w:pPr>
        <w:spacing w:after="0" w:line="216" w:lineRule="auto"/>
        <w:ind w:right="751"/>
      </w:pPr>
      <w:r>
        <w:separator/>
      </w:r>
    </w:p>
  </w:footnote>
  <w:footnote w:type="continuationSeparator" w:id="0">
    <w:p w14:paraId="2D350733" w14:textId="77777777" w:rsidR="00E35847" w:rsidRDefault="00E35847">
      <w:pPr>
        <w:spacing w:after="0" w:line="216" w:lineRule="auto"/>
        <w:ind w:right="751"/>
      </w:pPr>
      <w:r>
        <w:continuationSeparator/>
      </w:r>
    </w:p>
  </w:footnote>
  <w:footnote w:id="1">
    <w:p w14:paraId="1242A74F" w14:textId="77777777" w:rsidR="00FC57B3" w:rsidRDefault="00FC57B3">
      <w:pPr>
        <w:pStyle w:val="footnotedescription"/>
        <w:spacing w:line="216" w:lineRule="auto"/>
        <w:ind w:right="751"/>
      </w:pPr>
      <w:r>
        <w:rPr>
          <w:rStyle w:val="footnotemark"/>
        </w:rPr>
        <w:footnoteRef/>
      </w:r>
      <w:r>
        <w:t xml:space="preserve"> Belgian Official Gazette of 30 December 1998, of 17 November 2001, of 6 July 2012, of 15 January 2013 and of 26 March 2013. </w:t>
      </w:r>
      <w:r>
        <w:rPr>
          <w:sz w:val="9"/>
        </w:rPr>
        <w:t>2</w:t>
      </w:r>
      <w:r>
        <w:t>Belgian Official Gazette of 1 July 1999.</w:t>
      </w:r>
      <w:r>
        <w:rPr>
          <w:sz w:val="22"/>
        </w:rPr>
        <w:t xml:space="preserve"> </w:t>
      </w:r>
    </w:p>
  </w:footnote>
  <w:footnote w:id="2">
    <w:p w14:paraId="2219455D" w14:textId="77777777" w:rsidR="00FC57B3" w:rsidRDefault="00FC57B3">
      <w:pPr>
        <w:pStyle w:val="footnotedescription"/>
        <w:spacing w:after="3"/>
      </w:pPr>
      <w:r>
        <w:rPr>
          <w:rStyle w:val="footnotemark"/>
        </w:rPr>
        <w:footnoteRef/>
      </w:r>
      <w:r>
        <w:t xml:space="preserve"> Belgian Official Gazette of 18 November 2008. </w:t>
      </w:r>
    </w:p>
  </w:footnote>
  <w:footnote w:id="3">
    <w:p w14:paraId="3E86B516" w14:textId="77777777" w:rsidR="00FC57B3" w:rsidRDefault="00FC57B3">
      <w:pPr>
        <w:pStyle w:val="footnotedescription"/>
      </w:pPr>
      <w:r>
        <w:rPr>
          <w:rStyle w:val="footnotemark"/>
        </w:rPr>
        <w:footnoteRef/>
      </w:r>
      <w:r>
        <w:t xml:space="preserve"> </w:t>
      </w:r>
      <w:r>
        <w:rPr>
          <w:u w:val="single" w:color="585756"/>
        </w:rPr>
        <w:t>http://www.ilo.org/ilolex/french/convdisp1.htm</w:t>
      </w:r>
      <w:r>
        <w:t xml:space="preserve">. </w:t>
      </w:r>
    </w:p>
  </w:footnote>
  <w:footnote w:id="4">
    <w:p w14:paraId="50DDDE97" w14:textId="77777777" w:rsidR="00FC57B3" w:rsidRDefault="00FC57B3">
      <w:pPr>
        <w:pStyle w:val="footnotedescription"/>
      </w:pPr>
      <w:r>
        <w:rPr>
          <w:rStyle w:val="footnotemark"/>
        </w:rPr>
        <w:footnoteRef/>
      </w:r>
      <w:r>
        <w:t xml:space="preserve"> Belgian Official Gazette 14 July 2016.  </w:t>
      </w:r>
    </w:p>
  </w:footnote>
  <w:footnote w:id="5">
    <w:p w14:paraId="6AB11946" w14:textId="77777777" w:rsidR="00FC57B3" w:rsidRDefault="00FC57B3">
      <w:pPr>
        <w:pStyle w:val="footnotedescription"/>
        <w:spacing w:after="4"/>
      </w:pPr>
      <w:r>
        <w:rPr>
          <w:rStyle w:val="footnotemark"/>
        </w:rPr>
        <w:footnoteRef/>
      </w:r>
      <w:r>
        <w:t xml:space="preserve"> Belgian Official Gazette of 21 June 2013. </w:t>
      </w:r>
    </w:p>
  </w:footnote>
  <w:footnote w:id="6">
    <w:p w14:paraId="27238B24" w14:textId="77777777" w:rsidR="00FC57B3" w:rsidRDefault="00FC57B3">
      <w:pPr>
        <w:pStyle w:val="footnotedescription"/>
      </w:pPr>
      <w:r>
        <w:rPr>
          <w:rStyle w:val="footnotemark"/>
        </w:rPr>
        <w:footnoteRef/>
      </w:r>
      <w:r>
        <w:t xml:space="preserve"> Belgian Official Gazette 9 May 2017.  </w:t>
      </w:r>
    </w:p>
  </w:footnote>
  <w:footnote w:id="7">
    <w:p w14:paraId="199DAF75" w14:textId="77777777" w:rsidR="00FC57B3" w:rsidRDefault="00FC57B3">
      <w:pPr>
        <w:pStyle w:val="footnotedescription"/>
      </w:pPr>
      <w:r>
        <w:rPr>
          <w:rStyle w:val="footnotemark"/>
        </w:rPr>
        <w:footnoteRef/>
      </w:r>
      <w:r>
        <w:t xml:space="preserve"> Belgian Official Gazette 27 June 2017. </w:t>
      </w:r>
    </w:p>
  </w:footnote>
  <w:footnote w:id="8">
    <w:p w14:paraId="1A97F5C5" w14:textId="77777777" w:rsidR="00FC57B3" w:rsidRDefault="00FC57B3" w:rsidP="003D0906">
      <w:pPr>
        <w:pStyle w:val="FootnoteText"/>
        <w:jc w:val="both"/>
      </w:pPr>
      <w:r>
        <w:rPr>
          <w:rStyle w:val="FootnoteReference"/>
        </w:rPr>
        <w:footnoteRef/>
      </w:r>
      <w:r>
        <w:t xml:space="preserve"> </w:t>
      </w:r>
      <w:r w:rsidRPr="00A564F6">
        <w:t>Last accounting year for which the entity's accounts have been closed.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50C5"/>
    <w:multiLevelType w:val="multilevel"/>
    <w:tmpl w:val="F22C43B6"/>
    <w:lvl w:ilvl="0">
      <w:start w:val="1"/>
      <w:numFmt w:val="decimal"/>
      <w:lvlText w:val="%1."/>
      <w:lvlJc w:val="left"/>
      <w:pPr>
        <w:ind w:left="345" w:hanging="360"/>
      </w:pPr>
      <w:rPr>
        <w:rFonts w:hint="default"/>
      </w:rPr>
    </w:lvl>
    <w:lvl w:ilvl="1">
      <w:start w:val="5"/>
      <w:numFmt w:val="decimal"/>
      <w:isLgl/>
      <w:lvlText w:val="%1.%2"/>
      <w:lvlJc w:val="left"/>
      <w:pPr>
        <w:ind w:left="815" w:hanging="830"/>
      </w:pPr>
      <w:rPr>
        <w:rFonts w:hint="default"/>
      </w:rPr>
    </w:lvl>
    <w:lvl w:ilvl="2">
      <w:start w:val="2"/>
      <w:numFmt w:val="decimal"/>
      <w:isLgl/>
      <w:lvlText w:val="%1.%2.%3"/>
      <w:lvlJc w:val="left"/>
      <w:pPr>
        <w:ind w:left="815" w:hanging="830"/>
      </w:pPr>
      <w:rPr>
        <w:rFonts w:hint="default"/>
      </w:rPr>
    </w:lvl>
    <w:lvl w:ilvl="3">
      <w:start w:val="2"/>
      <w:numFmt w:val="decimal"/>
      <w:isLgl/>
      <w:lvlText w:val="%1.%2.%3.%4"/>
      <w:lvlJc w:val="left"/>
      <w:pPr>
        <w:ind w:left="1065" w:hanging="108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425" w:hanging="1440"/>
      </w:pPr>
      <w:rPr>
        <w:rFonts w:hint="default"/>
      </w:rPr>
    </w:lvl>
    <w:lvl w:ilvl="6">
      <w:start w:val="1"/>
      <w:numFmt w:val="decimal"/>
      <w:isLgl/>
      <w:lvlText w:val="%1.%2.%3.%4.%5.%6.%7"/>
      <w:lvlJc w:val="left"/>
      <w:pPr>
        <w:ind w:left="1785" w:hanging="1800"/>
      </w:pPr>
      <w:rPr>
        <w:rFonts w:hint="default"/>
      </w:rPr>
    </w:lvl>
    <w:lvl w:ilvl="7">
      <w:start w:val="1"/>
      <w:numFmt w:val="decimal"/>
      <w:isLgl/>
      <w:lvlText w:val="%1.%2.%3.%4.%5.%6.%7.%8"/>
      <w:lvlJc w:val="left"/>
      <w:pPr>
        <w:ind w:left="1785" w:hanging="1800"/>
      </w:pPr>
      <w:rPr>
        <w:rFonts w:hint="default"/>
      </w:rPr>
    </w:lvl>
    <w:lvl w:ilvl="8">
      <w:start w:val="1"/>
      <w:numFmt w:val="decimal"/>
      <w:isLgl/>
      <w:lvlText w:val="%1.%2.%3.%4.%5.%6.%7.%8.%9"/>
      <w:lvlJc w:val="left"/>
      <w:pPr>
        <w:ind w:left="2145" w:hanging="2160"/>
      </w:pPr>
      <w:rPr>
        <w:rFonts w:hint="default"/>
      </w:rPr>
    </w:lvl>
  </w:abstractNum>
  <w:abstractNum w:abstractNumId="1" w15:restartNumberingAfterBreak="0">
    <w:nsid w:val="04B53688"/>
    <w:multiLevelType w:val="hybridMultilevel"/>
    <w:tmpl w:val="28A230C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 w15:restartNumberingAfterBreak="0">
    <w:nsid w:val="0C5B4111"/>
    <w:multiLevelType w:val="hybridMultilevel"/>
    <w:tmpl w:val="C3E0EF0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14AF3E3C"/>
    <w:multiLevelType w:val="hybridMultilevel"/>
    <w:tmpl w:val="E1647CF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B37416"/>
    <w:multiLevelType w:val="hybridMultilevel"/>
    <w:tmpl w:val="9728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915D1"/>
    <w:multiLevelType w:val="hybridMultilevel"/>
    <w:tmpl w:val="32DCA1E2"/>
    <w:lvl w:ilvl="0" w:tplc="010EE88E">
      <w:start w:val="1"/>
      <w:numFmt w:val="bullet"/>
      <w:lvlText w:val="-"/>
      <w:lvlJc w:val="left"/>
      <w:pPr>
        <w:ind w:left="13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1" w:tplc="169CE386">
      <w:start w:val="1"/>
      <w:numFmt w:val="bullet"/>
      <w:lvlText w:val="•"/>
      <w:lvlJc w:val="left"/>
      <w:pPr>
        <w:ind w:left="1081"/>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2" w:tplc="408002EA">
      <w:start w:val="1"/>
      <w:numFmt w:val="bullet"/>
      <w:lvlText w:val="▪"/>
      <w:lvlJc w:val="left"/>
      <w:pPr>
        <w:ind w:left="18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4BBCD886">
      <w:start w:val="1"/>
      <w:numFmt w:val="bullet"/>
      <w:lvlText w:val="•"/>
      <w:lvlJc w:val="left"/>
      <w:pPr>
        <w:ind w:left="252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25C8CA8A">
      <w:start w:val="1"/>
      <w:numFmt w:val="bullet"/>
      <w:lvlText w:val="o"/>
      <w:lvlJc w:val="left"/>
      <w:pPr>
        <w:ind w:left="32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BB402A10">
      <w:start w:val="1"/>
      <w:numFmt w:val="bullet"/>
      <w:lvlText w:val="▪"/>
      <w:lvlJc w:val="left"/>
      <w:pPr>
        <w:ind w:left="39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1C346B14">
      <w:start w:val="1"/>
      <w:numFmt w:val="bullet"/>
      <w:lvlText w:val="•"/>
      <w:lvlJc w:val="left"/>
      <w:pPr>
        <w:ind w:left="46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72C42602">
      <w:start w:val="1"/>
      <w:numFmt w:val="bullet"/>
      <w:lvlText w:val="o"/>
      <w:lvlJc w:val="left"/>
      <w:pPr>
        <w:ind w:left="54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83E69B96">
      <w:start w:val="1"/>
      <w:numFmt w:val="bullet"/>
      <w:lvlText w:val="▪"/>
      <w:lvlJc w:val="left"/>
      <w:pPr>
        <w:ind w:left="61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6"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F11F7"/>
    <w:multiLevelType w:val="hybridMultilevel"/>
    <w:tmpl w:val="C59CAD98"/>
    <w:lvl w:ilvl="0" w:tplc="0CE02838">
      <w:start w:val="1"/>
      <w:numFmt w:val="bullet"/>
      <w:lvlText w:val="•"/>
      <w:lvlJc w:val="left"/>
      <w:pPr>
        <w:ind w:left="720"/>
      </w:pPr>
      <w:rPr>
        <w:rFonts w:ascii="Arial" w:eastAsia="Arial" w:hAnsi="Arial" w:cs="Arial"/>
        <w:b w:val="0"/>
        <w:i w:val="0"/>
        <w:strike w:val="0"/>
        <w:dstrike w:val="0"/>
        <w:color w:val="404040"/>
        <w:sz w:val="21"/>
        <w:szCs w:val="21"/>
        <w:u w:val="none" w:color="000000"/>
        <w:bdr w:val="none" w:sz="0" w:space="0" w:color="auto"/>
        <w:shd w:val="clear" w:color="auto" w:fill="auto"/>
        <w:vertAlign w:val="baseline"/>
      </w:rPr>
    </w:lvl>
    <w:lvl w:ilvl="1" w:tplc="5C6E4E56">
      <w:start w:val="1"/>
      <w:numFmt w:val="bullet"/>
      <w:lvlText w:val="o"/>
      <w:lvlJc w:val="left"/>
      <w:pPr>
        <w:ind w:left="144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lvl w:ilvl="2" w:tplc="ADD67002">
      <w:start w:val="1"/>
      <w:numFmt w:val="bullet"/>
      <w:lvlText w:val="▪"/>
      <w:lvlJc w:val="left"/>
      <w:pPr>
        <w:ind w:left="216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lvl w:ilvl="3" w:tplc="7D4663B0">
      <w:start w:val="1"/>
      <w:numFmt w:val="bullet"/>
      <w:lvlText w:val="•"/>
      <w:lvlJc w:val="left"/>
      <w:pPr>
        <w:ind w:left="2880"/>
      </w:pPr>
      <w:rPr>
        <w:rFonts w:ascii="Arial" w:eastAsia="Arial" w:hAnsi="Arial" w:cs="Arial"/>
        <w:b w:val="0"/>
        <w:i w:val="0"/>
        <w:strike w:val="0"/>
        <w:dstrike w:val="0"/>
        <w:color w:val="404040"/>
        <w:sz w:val="21"/>
        <w:szCs w:val="21"/>
        <w:u w:val="none" w:color="000000"/>
        <w:bdr w:val="none" w:sz="0" w:space="0" w:color="auto"/>
        <w:shd w:val="clear" w:color="auto" w:fill="auto"/>
        <w:vertAlign w:val="baseline"/>
      </w:rPr>
    </w:lvl>
    <w:lvl w:ilvl="4" w:tplc="E38C1EFA">
      <w:start w:val="1"/>
      <w:numFmt w:val="bullet"/>
      <w:lvlText w:val="o"/>
      <w:lvlJc w:val="left"/>
      <w:pPr>
        <w:ind w:left="360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lvl w:ilvl="5" w:tplc="D53AAC94">
      <w:start w:val="1"/>
      <w:numFmt w:val="bullet"/>
      <w:lvlText w:val="▪"/>
      <w:lvlJc w:val="left"/>
      <w:pPr>
        <w:ind w:left="432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lvl w:ilvl="6" w:tplc="460A6C6E">
      <w:start w:val="1"/>
      <w:numFmt w:val="bullet"/>
      <w:lvlText w:val="•"/>
      <w:lvlJc w:val="left"/>
      <w:pPr>
        <w:ind w:left="5040"/>
      </w:pPr>
      <w:rPr>
        <w:rFonts w:ascii="Arial" w:eastAsia="Arial" w:hAnsi="Arial" w:cs="Arial"/>
        <w:b w:val="0"/>
        <w:i w:val="0"/>
        <w:strike w:val="0"/>
        <w:dstrike w:val="0"/>
        <w:color w:val="404040"/>
        <w:sz w:val="21"/>
        <w:szCs w:val="21"/>
        <w:u w:val="none" w:color="000000"/>
        <w:bdr w:val="none" w:sz="0" w:space="0" w:color="auto"/>
        <w:shd w:val="clear" w:color="auto" w:fill="auto"/>
        <w:vertAlign w:val="baseline"/>
      </w:rPr>
    </w:lvl>
    <w:lvl w:ilvl="7" w:tplc="20C0E594">
      <w:start w:val="1"/>
      <w:numFmt w:val="bullet"/>
      <w:lvlText w:val="o"/>
      <w:lvlJc w:val="left"/>
      <w:pPr>
        <w:ind w:left="576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lvl w:ilvl="8" w:tplc="1708CB0E">
      <w:start w:val="1"/>
      <w:numFmt w:val="bullet"/>
      <w:lvlText w:val="▪"/>
      <w:lvlJc w:val="left"/>
      <w:pPr>
        <w:ind w:left="6480"/>
      </w:pPr>
      <w:rPr>
        <w:rFonts w:ascii="Segoe UI Symbol" w:eastAsia="Segoe UI Symbol" w:hAnsi="Segoe UI Symbol" w:cs="Segoe UI Symbol"/>
        <w:b w:val="0"/>
        <w:i w:val="0"/>
        <w:strike w:val="0"/>
        <w:dstrike w:val="0"/>
        <w:color w:val="404040"/>
        <w:sz w:val="21"/>
        <w:szCs w:val="21"/>
        <w:u w:val="none" w:color="000000"/>
        <w:bdr w:val="none" w:sz="0" w:space="0" w:color="auto"/>
        <w:shd w:val="clear" w:color="auto" w:fill="auto"/>
        <w:vertAlign w:val="baseline"/>
      </w:rPr>
    </w:lvl>
  </w:abstractNum>
  <w:abstractNum w:abstractNumId="8" w15:restartNumberingAfterBreak="0">
    <w:nsid w:val="1AAF5057"/>
    <w:multiLevelType w:val="hybridMultilevel"/>
    <w:tmpl w:val="A4C24DC0"/>
    <w:lvl w:ilvl="0" w:tplc="0F36FA60">
      <w:start w:val="1"/>
      <w:numFmt w:val="bullet"/>
      <w:lvlText w:val="•"/>
      <w:lvlJc w:val="left"/>
      <w:pPr>
        <w:ind w:left="1131"/>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FF3A0B3E">
      <w:start w:val="1"/>
      <w:numFmt w:val="bullet"/>
      <w:lvlText w:val="o"/>
      <w:lvlJc w:val="left"/>
      <w:pPr>
        <w:ind w:left="18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8714A250">
      <w:start w:val="1"/>
      <w:numFmt w:val="bullet"/>
      <w:lvlText w:val="▪"/>
      <w:lvlJc w:val="left"/>
      <w:pPr>
        <w:ind w:left="25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71A8A3D4">
      <w:start w:val="1"/>
      <w:numFmt w:val="bullet"/>
      <w:lvlText w:val="•"/>
      <w:lvlJc w:val="left"/>
      <w:pPr>
        <w:ind w:left="324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8FDEDE5A">
      <w:start w:val="1"/>
      <w:numFmt w:val="bullet"/>
      <w:lvlText w:val="o"/>
      <w:lvlJc w:val="left"/>
      <w:pPr>
        <w:ind w:left="39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AFF033E6">
      <w:start w:val="1"/>
      <w:numFmt w:val="bullet"/>
      <w:lvlText w:val="▪"/>
      <w:lvlJc w:val="left"/>
      <w:pPr>
        <w:ind w:left="46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8230E1FA">
      <w:start w:val="1"/>
      <w:numFmt w:val="bullet"/>
      <w:lvlText w:val="•"/>
      <w:lvlJc w:val="left"/>
      <w:pPr>
        <w:ind w:left="540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CAA24C7E">
      <w:start w:val="1"/>
      <w:numFmt w:val="bullet"/>
      <w:lvlText w:val="o"/>
      <w:lvlJc w:val="left"/>
      <w:pPr>
        <w:ind w:left="61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E7E61FD8">
      <w:start w:val="1"/>
      <w:numFmt w:val="bullet"/>
      <w:lvlText w:val="▪"/>
      <w:lvlJc w:val="left"/>
      <w:pPr>
        <w:ind w:left="68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9" w15:restartNumberingAfterBreak="0">
    <w:nsid w:val="1BC04309"/>
    <w:multiLevelType w:val="hybridMultilevel"/>
    <w:tmpl w:val="FC3C482E"/>
    <w:lvl w:ilvl="0" w:tplc="6F3AA1DC">
      <w:start w:val="1"/>
      <w:numFmt w:val="decimalEnclosedCircle"/>
      <w:lvlText w:val="%1"/>
      <w:lvlJc w:val="left"/>
      <w:pPr>
        <w:ind w:left="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DDCF026">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1DC86B4">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AE8BA38">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4601576">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99CA86E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60A0774">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5E8434A">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308A688">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E7E007E"/>
    <w:multiLevelType w:val="hybridMultilevel"/>
    <w:tmpl w:val="1CD0B4F8"/>
    <w:lvl w:ilvl="0" w:tplc="20000001">
      <w:start w:val="1"/>
      <w:numFmt w:val="bullet"/>
      <w:lvlText w:val=""/>
      <w:lvlJc w:val="left"/>
      <w:pPr>
        <w:ind w:left="705" w:hanging="360"/>
      </w:pPr>
      <w:rPr>
        <w:rFonts w:ascii="Symbol" w:hAnsi="Symbol" w:hint="default"/>
      </w:rPr>
    </w:lvl>
    <w:lvl w:ilvl="1" w:tplc="20000003" w:tentative="1">
      <w:start w:val="1"/>
      <w:numFmt w:val="bullet"/>
      <w:lvlText w:val="o"/>
      <w:lvlJc w:val="left"/>
      <w:pPr>
        <w:ind w:left="1425" w:hanging="360"/>
      </w:pPr>
      <w:rPr>
        <w:rFonts w:ascii="Courier New" w:hAnsi="Courier New" w:cs="Courier New" w:hint="default"/>
      </w:rPr>
    </w:lvl>
    <w:lvl w:ilvl="2" w:tplc="20000005" w:tentative="1">
      <w:start w:val="1"/>
      <w:numFmt w:val="bullet"/>
      <w:lvlText w:val=""/>
      <w:lvlJc w:val="left"/>
      <w:pPr>
        <w:ind w:left="2145" w:hanging="360"/>
      </w:pPr>
      <w:rPr>
        <w:rFonts w:ascii="Wingdings" w:hAnsi="Wingdings" w:hint="default"/>
      </w:rPr>
    </w:lvl>
    <w:lvl w:ilvl="3" w:tplc="20000001" w:tentative="1">
      <w:start w:val="1"/>
      <w:numFmt w:val="bullet"/>
      <w:lvlText w:val=""/>
      <w:lvlJc w:val="left"/>
      <w:pPr>
        <w:ind w:left="2865" w:hanging="360"/>
      </w:pPr>
      <w:rPr>
        <w:rFonts w:ascii="Symbol" w:hAnsi="Symbol" w:hint="default"/>
      </w:rPr>
    </w:lvl>
    <w:lvl w:ilvl="4" w:tplc="20000003" w:tentative="1">
      <w:start w:val="1"/>
      <w:numFmt w:val="bullet"/>
      <w:lvlText w:val="o"/>
      <w:lvlJc w:val="left"/>
      <w:pPr>
        <w:ind w:left="3585" w:hanging="360"/>
      </w:pPr>
      <w:rPr>
        <w:rFonts w:ascii="Courier New" w:hAnsi="Courier New" w:cs="Courier New" w:hint="default"/>
      </w:rPr>
    </w:lvl>
    <w:lvl w:ilvl="5" w:tplc="20000005" w:tentative="1">
      <w:start w:val="1"/>
      <w:numFmt w:val="bullet"/>
      <w:lvlText w:val=""/>
      <w:lvlJc w:val="left"/>
      <w:pPr>
        <w:ind w:left="4305" w:hanging="360"/>
      </w:pPr>
      <w:rPr>
        <w:rFonts w:ascii="Wingdings" w:hAnsi="Wingdings" w:hint="default"/>
      </w:rPr>
    </w:lvl>
    <w:lvl w:ilvl="6" w:tplc="20000001" w:tentative="1">
      <w:start w:val="1"/>
      <w:numFmt w:val="bullet"/>
      <w:lvlText w:val=""/>
      <w:lvlJc w:val="left"/>
      <w:pPr>
        <w:ind w:left="5025" w:hanging="360"/>
      </w:pPr>
      <w:rPr>
        <w:rFonts w:ascii="Symbol" w:hAnsi="Symbol" w:hint="default"/>
      </w:rPr>
    </w:lvl>
    <w:lvl w:ilvl="7" w:tplc="20000003" w:tentative="1">
      <w:start w:val="1"/>
      <w:numFmt w:val="bullet"/>
      <w:lvlText w:val="o"/>
      <w:lvlJc w:val="left"/>
      <w:pPr>
        <w:ind w:left="5745" w:hanging="360"/>
      </w:pPr>
      <w:rPr>
        <w:rFonts w:ascii="Courier New" w:hAnsi="Courier New" w:cs="Courier New" w:hint="default"/>
      </w:rPr>
    </w:lvl>
    <w:lvl w:ilvl="8" w:tplc="20000005" w:tentative="1">
      <w:start w:val="1"/>
      <w:numFmt w:val="bullet"/>
      <w:lvlText w:val=""/>
      <w:lvlJc w:val="left"/>
      <w:pPr>
        <w:ind w:left="6465" w:hanging="360"/>
      </w:pPr>
      <w:rPr>
        <w:rFonts w:ascii="Wingdings" w:hAnsi="Wingdings" w:hint="default"/>
      </w:rPr>
    </w:lvl>
  </w:abstractNum>
  <w:abstractNum w:abstractNumId="11" w15:restartNumberingAfterBreak="0">
    <w:nsid w:val="1F5536B6"/>
    <w:multiLevelType w:val="hybridMultilevel"/>
    <w:tmpl w:val="491082F6"/>
    <w:lvl w:ilvl="0" w:tplc="9B1AB746">
      <w:start w:val="1"/>
      <w:numFmt w:val="decimalEnclosedCircle"/>
      <w:lvlText w:val="%1"/>
      <w:lvlJc w:val="left"/>
      <w:pPr>
        <w:ind w:left="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1" w:tplc="8864D162">
      <w:start w:val="1"/>
      <w:numFmt w:val="lowerLetter"/>
      <w:lvlText w:val="%2"/>
      <w:lvlJc w:val="left"/>
      <w:pPr>
        <w:ind w:left="108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2" w:tplc="30F22100">
      <w:start w:val="1"/>
      <w:numFmt w:val="lowerRoman"/>
      <w:lvlText w:val="%3"/>
      <w:lvlJc w:val="left"/>
      <w:pPr>
        <w:ind w:left="180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3" w:tplc="68608622">
      <w:start w:val="1"/>
      <w:numFmt w:val="decimal"/>
      <w:lvlText w:val="%4"/>
      <w:lvlJc w:val="left"/>
      <w:pPr>
        <w:ind w:left="252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4" w:tplc="467A11EE">
      <w:start w:val="1"/>
      <w:numFmt w:val="lowerLetter"/>
      <w:lvlText w:val="%5"/>
      <w:lvlJc w:val="left"/>
      <w:pPr>
        <w:ind w:left="324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5" w:tplc="311EA354">
      <w:start w:val="1"/>
      <w:numFmt w:val="lowerRoman"/>
      <w:lvlText w:val="%6"/>
      <w:lvlJc w:val="left"/>
      <w:pPr>
        <w:ind w:left="396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6" w:tplc="58A63326">
      <w:start w:val="1"/>
      <w:numFmt w:val="decimal"/>
      <w:lvlText w:val="%7"/>
      <w:lvlJc w:val="left"/>
      <w:pPr>
        <w:ind w:left="468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7" w:tplc="BFB4E422">
      <w:start w:val="1"/>
      <w:numFmt w:val="lowerLetter"/>
      <w:lvlText w:val="%8"/>
      <w:lvlJc w:val="left"/>
      <w:pPr>
        <w:ind w:left="540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8" w:tplc="84DA2B78">
      <w:start w:val="1"/>
      <w:numFmt w:val="lowerRoman"/>
      <w:lvlText w:val="%9"/>
      <w:lvlJc w:val="left"/>
      <w:pPr>
        <w:ind w:left="612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1FE5431F"/>
    <w:multiLevelType w:val="hybridMultilevel"/>
    <w:tmpl w:val="69229678"/>
    <w:lvl w:ilvl="0" w:tplc="0D62A5EE">
      <w:start w:val="1"/>
      <w:numFmt w:val="decimalEnclosedCircle"/>
      <w:lvlText w:val="%1"/>
      <w:lvlJc w:val="left"/>
      <w:pPr>
        <w:ind w:left="3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FFC1C90">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3642F62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9CA4072">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694FB40">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81C7DC4">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22CFE12">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5B484BE">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19CD8E4">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24230C6B"/>
    <w:multiLevelType w:val="hybridMultilevel"/>
    <w:tmpl w:val="11D210F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4" w15:restartNumberingAfterBreak="0">
    <w:nsid w:val="24325492"/>
    <w:multiLevelType w:val="hybridMultilevel"/>
    <w:tmpl w:val="3910938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5" w15:restartNumberingAfterBreak="0">
    <w:nsid w:val="257B2853"/>
    <w:multiLevelType w:val="hybridMultilevel"/>
    <w:tmpl w:val="61EE81DC"/>
    <w:lvl w:ilvl="0" w:tplc="D5FCC974">
      <w:start w:val="2"/>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AAD7BA1"/>
    <w:multiLevelType w:val="hybridMultilevel"/>
    <w:tmpl w:val="538484BA"/>
    <w:lvl w:ilvl="0" w:tplc="65F017B8">
      <w:start w:val="1"/>
      <w:numFmt w:val="bullet"/>
      <w:lvlText w:val="•"/>
      <w:lvlJc w:val="left"/>
      <w:pPr>
        <w:ind w:left="72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58F8AEC2">
      <w:start w:val="1"/>
      <w:numFmt w:val="bullet"/>
      <w:lvlText w:val="o"/>
      <w:lvlJc w:val="left"/>
      <w:pPr>
        <w:ind w:left="14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EE9A24E8">
      <w:start w:val="1"/>
      <w:numFmt w:val="bullet"/>
      <w:lvlText w:val="▪"/>
      <w:lvlJc w:val="left"/>
      <w:pPr>
        <w:ind w:left="21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1B96B690">
      <w:start w:val="1"/>
      <w:numFmt w:val="bullet"/>
      <w:lvlText w:val="•"/>
      <w:lvlJc w:val="left"/>
      <w:pPr>
        <w:ind w:left="28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30D851B4">
      <w:start w:val="1"/>
      <w:numFmt w:val="bullet"/>
      <w:lvlText w:val="o"/>
      <w:lvlJc w:val="left"/>
      <w:pPr>
        <w:ind w:left="36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BD1A1174">
      <w:start w:val="1"/>
      <w:numFmt w:val="bullet"/>
      <w:lvlText w:val="▪"/>
      <w:lvlJc w:val="left"/>
      <w:pPr>
        <w:ind w:left="43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F19A4D58">
      <w:start w:val="1"/>
      <w:numFmt w:val="bullet"/>
      <w:lvlText w:val="•"/>
      <w:lvlJc w:val="left"/>
      <w:pPr>
        <w:ind w:left="504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8572F12A">
      <w:start w:val="1"/>
      <w:numFmt w:val="bullet"/>
      <w:lvlText w:val="o"/>
      <w:lvlJc w:val="left"/>
      <w:pPr>
        <w:ind w:left="57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644052F0">
      <w:start w:val="1"/>
      <w:numFmt w:val="bullet"/>
      <w:lvlText w:val="▪"/>
      <w:lvlJc w:val="left"/>
      <w:pPr>
        <w:ind w:left="64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17" w15:restartNumberingAfterBreak="0">
    <w:nsid w:val="33E92BD4"/>
    <w:multiLevelType w:val="hybridMultilevel"/>
    <w:tmpl w:val="47783890"/>
    <w:lvl w:ilvl="0" w:tplc="D5FCC974">
      <w:start w:val="2"/>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358B5AF4"/>
    <w:multiLevelType w:val="hybridMultilevel"/>
    <w:tmpl w:val="F204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A5366"/>
    <w:multiLevelType w:val="hybridMultilevel"/>
    <w:tmpl w:val="75248A4E"/>
    <w:lvl w:ilvl="0" w:tplc="FFFFFFFF">
      <w:start w:val="1"/>
      <w:numFmt w:val="bullet"/>
      <w:lvlText w:val=""/>
      <w:lvlJc w:val="left"/>
      <w:pPr>
        <w:ind w:left="3240" w:hanging="360"/>
      </w:pPr>
      <w:rPr>
        <w:rFonts w:ascii="Wingdings" w:hAnsi="Wingdings" w:hint="default"/>
      </w:rPr>
    </w:lvl>
    <w:lvl w:ilvl="1" w:tplc="04090001">
      <w:start w:val="1"/>
      <w:numFmt w:val="bullet"/>
      <w:lvlText w:val=""/>
      <w:lvlJc w:val="left"/>
      <w:pPr>
        <w:ind w:left="73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1" w15:restartNumberingAfterBreak="0">
    <w:nsid w:val="3C7A4F7C"/>
    <w:multiLevelType w:val="hybridMultilevel"/>
    <w:tmpl w:val="B8484D84"/>
    <w:lvl w:ilvl="0" w:tplc="E1C60F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A7802"/>
    <w:multiLevelType w:val="hybridMultilevel"/>
    <w:tmpl w:val="5756FD5E"/>
    <w:lvl w:ilvl="0" w:tplc="99EC733E">
      <w:start w:val="1"/>
      <w:numFmt w:val="bullet"/>
      <w:lvlText w:val="•"/>
      <w:lvlJc w:val="left"/>
      <w:pPr>
        <w:ind w:left="71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1" w:tplc="8BD2630A">
      <w:start w:val="1"/>
      <w:numFmt w:val="bullet"/>
      <w:lvlText w:val="o"/>
      <w:lvlJc w:val="left"/>
      <w:pPr>
        <w:ind w:left="108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2" w:tplc="EB7806F8">
      <w:start w:val="1"/>
      <w:numFmt w:val="bullet"/>
      <w:lvlText w:val="▪"/>
      <w:lvlJc w:val="left"/>
      <w:pPr>
        <w:ind w:left="180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3" w:tplc="BB0E9EEA">
      <w:start w:val="1"/>
      <w:numFmt w:val="bullet"/>
      <w:lvlText w:val="•"/>
      <w:lvlJc w:val="left"/>
      <w:pPr>
        <w:ind w:left="252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4" w:tplc="E850E356">
      <w:start w:val="1"/>
      <w:numFmt w:val="bullet"/>
      <w:lvlText w:val="o"/>
      <w:lvlJc w:val="left"/>
      <w:pPr>
        <w:ind w:left="324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5" w:tplc="FDCE529E">
      <w:start w:val="1"/>
      <w:numFmt w:val="bullet"/>
      <w:lvlText w:val="▪"/>
      <w:lvlJc w:val="left"/>
      <w:pPr>
        <w:ind w:left="396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6" w:tplc="104C82D4">
      <w:start w:val="1"/>
      <w:numFmt w:val="bullet"/>
      <w:lvlText w:val="•"/>
      <w:lvlJc w:val="left"/>
      <w:pPr>
        <w:ind w:left="468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7" w:tplc="63FE6C0C">
      <w:start w:val="1"/>
      <w:numFmt w:val="bullet"/>
      <w:lvlText w:val="o"/>
      <w:lvlJc w:val="left"/>
      <w:pPr>
        <w:ind w:left="540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8" w:tplc="7EFABB10">
      <w:start w:val="1"/>
      <w:numFmt w:val="bullet"/>
      <w:lvlText w:val="▪"/>
      <w:lvlJc w:val="left"/>
      <w:pPr>
        <w:ind w:left="612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abstractNum>
  <w:abstractNum w:abstractNumId="23" w15:restartNumberingAfterBreak="0">
    <w:nsid w:val="42D23895"/>
    <w:multiLevelType w:val="hybridMultilevel"/>
    <w:tmpl w:val="B4CC87A2"/>
    <w:lvl w:ilvl="0" w:tplc="F932B576">
      <w:start w:val="1"/>
      <w:numFmt w:val="decimal"/>
      <w:pStyle w:val="Heading1"/>
      <w:lvlText w:val="%1."/>
      <w:lvlJc w:val="left"/>
      <w:pPr>
        <w:ind w:left="410" w:hanging="360"/>
      </w:pPr>
      <w:rPr>
        <w:rFonts w:asciiTheme="minorHAnsi" w:eastAsia="Georgia" w:hAnsiTheme="minorHAnsi" w:cstheme="minorHAnsi" w:hint="default"/>
        <w:color w:val="FFFFFF" w:themeColor="background1"/>
        <w:sz w:val="32"/>
        <w:szCs w:val="32"/>
      </w:rPr>
    </w:lvl>
    <w:lvl w:ilvl="1" w:tplc="F6DE3A38">
      <w:start w:val="1"/>
      <w:numFmt w:val="lowerLetter"/>
      <w:lvlText w:val="%2."/>
      <w:lvlJc w:val="left"/>
      <w:pPr>
        <w:ind w:left="1130" w:hanging="360"/>
      </w:pPr>
    </w:lvl>
    <w:lvl w:ilvl="2" w:tplc="080C001B" w:tentative="1">
      <w:start w:val="1"/>
      <w:numFmt w:val="lowerRoman"/>
      <w:lvlText w:val="%3."/>
      <w:lvlJc w:val="right"/>
      <w:pPr>
        <w:ind w:left="1850" w:hanging="180"/>
      </w:pPr>
    </w:lvl>
    <w:lvl w:ilvl="3" w:tplc="080C000F" w:tentative="1">
      <w:start w:val="1"/>
      <w:numFmt w:val="decimal"/>
      <w:lvlText w:val="%4."/>
      <w:lvlJc w:val="left"/>
      <w:pPr>
        <w:ind w:left="2570" w:hanging="360"/>
      </w:pPr>
    </w:lvl>
    <w:lvl w:ilvl="4" w:tplc="080C0019" w:tentative="1">
      <w:start w:val="1"/>
      <w:numFmt w:val="lowerLetter"/>
      <w:lvlText w:val="%5."/>
      <w:lvlJc w:val="left"/>
      <w:pPr>
        <w:ind w:left="3290" w:hanging="360"/>
      </w:pPr>
    </w:lvl>
    <w:lvl w:ilvl="5" w:tplc="080C001B" w:tentative="1">
      <w:start w:val="1"/>
      <w:numFmt w:val="lowerRoman"/>
      <w:lvlText w:val="%6."/>
      <w:lvlJc w:val="right"/>
      <w:pPr>
        <w:ind w:left="4010" w:hanging="180"/>
      </w:pPr>
    </w:lvl>
    <w:lvl w:ilvl="6" w:tplc="080C000F" w:tentative="1">
      <w:start w:val="1"/>
      <w:numFmt w:val="decimal"/>
      <w:lvlText w:val="%7."/>
      <w:lvlJc w:val="left"/>
      <w:pPr>
        <w:ind w:left="4730" w:hanging="360"/>
      </w:pPr>
    </w:lvl>
    <w:lvl w:ilvl="7" w:tplc="080C0019" w:tentative="1">
      <w:start w:val="1"/>
      <w:numFmt w:val="lowerLetter"/>
      <w:lvlText w:val="%8."/>
      <w:lvlJc w:val="left"/>
      <w:pPr>
        <w:ind w:left="5450" w:hanging="360"/>
      </w:pPr>
    </w:lvl>
    <w:lvl w:ilvl="8" w:tplc="080C001B" w:tentative="1">
      <w:start w:val="1"/>
      <w:numFmt w:val="lowerRoman"/>
      <w:lvlText w:val="%9."/>
      <w:lvlJc w:val="right"/>
      <w:pPr>
        <w:ind w:left="6170" w:hanging="180"/>
      </w:pPr>
    </w:lvl>
  </w:abstractNum>
  <w:abstractNum w:abstractNumId="24" w15:restartNumberingAfterBreak="0">
    <w:nsid w:val="45051443"/>
    <w:multiLevelType w:val="hybridMultilevel"/>
    <w:tmpl w:val="09B24CF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51DF31C2"/>
    <w:multiLevelType w:val="hybridMultilevel"/>
    <w:tmpl w:val="47FCFFE6"/>
    <w:lvl w:ilvl="0" w:tplc="20000001">
      <w:start w:val="1"/>
      <w:numFmt w:val="bullet"/>
      <w:lvlText w:val=""/>
      <w:lvlJc w:val="left"/>
      <w:pPr>
        <w:ind w:left="705" w:hanging="360"/>
      </w:pPr>
      <w:rPr>
        <w:rFonts w:ascii="Symbol" w:hAnsi="Symbol" w:hint="default"/>
      </w:rPr>
    </w:lvl>
    <w:lvl w:ilvl="1" w:tplc="20000003" w:tentative="1">
      <w:start w:val="1"/>
      <w:numFmt w:val="bullet"/>
      <w:lvlText w:val="o"/>
      <w:lvlJc w:val="left"/>
      <w:pPr>
        <w:ind w:left="1425" w:hanging="360"/>
      </w:pPr>
      <w:rPr>
        <w:rFonts w:ascii="Courier New" w:hAnsi="Courier New" w:cs="Courier New" w:hint="default"/>
      </w:rPr>
    </w:lvl>
    <w:lvl w:ilvl="2" w:tplc="20000005" w:tentative="1">
      <w:start w:val="1"/>
      <w:numFmt w:val="bullet"/>
      <w:lvlText w:val=""/>
      <w:lvlJc w:val="left"/>
      <w:pPr>
        <w:ind w:left="2145" w:hanging="360"/>
      </w:pPr>
      <w:rPr>
        <w:rFonts w:ascii="Wingdings" w:hAnsi="Wingdings" w:hint="default"/>
      </w:rPr>
    </w:lvl>
    <w:lvl w:ilvl="3" w:tplc="20000001" w:tentative="1">
      <w:start w:val="1"/>
      <w:numFmt w:val="bullet"/>
      <w:lvlText w:val=""/>
      <w:lvlJc w:val="left"/>
      <w:pPr>
        <w:ind w:left="2865" w:hanging="360"/>
      </w:pPr>
      <w:rPr>
        <w:rFonts w:ascii="Symbol" w:hAnsi="Symbol" w:hint="default"/>
      </w:rPr>
    </w:lvl>
    <w:lvl w:ilvl="4" w:tplc="20000003" w:tentative="1">
      <w:start w:val="1"/>
      <w:numFmt w:val="bullet"/>
      <w:lvlText w:val="o"/>
      <w:lvlJc w:val="left"/>
      <w:pPr>
        <w:ind w:left="3585" w:hanging="360"/>
      </w:pPr>
      <w:rPr>
        <w:rFonts w:ascii="Courier New" w:hAnsi="Courier New" w:cs="Courier New" w:hint="default"/>
      </w:rPr>
    </w:lvl>
    <w:lvl w:ilvl="5" w:tplc="20000005" w:tentative="1">
      <w:start w:val="1"/>
      <w:numFmt w:val="bullet"/>
      <w:lvlText w:val=""/>
      <w:lvlJc w:val="left"/>
      <w:pPr>
        <w:ind w:left="4305" w:hanging="360"/>
      </w:pPr>
      <w:rPr>
        <w:rFonts w:ascii="Wingdings" w:hAnsi="Wingdings" w:hint="default"/>
      </w:rPr>
    </w:lvl>
    <w:lvl w:ilvl="6" w:tplc="20000001" w:tentative="1">
      <w:start w:val="1"/>
      <w:numFmt w:val="bullet"/>
      <w:lvlText w:val=""/>
      <w:lvlJc w:val="left"/>
      <w:pPr>
        <w:ind w:left="5025" w:hanging="360"/>
      </w:pPr>
      <w:rPr>
        <w:rFonts w:ascii="Symbol" w:hAnsi="Symbol" w:hint="default"/>
      </w:rPr>
    </w:lvl>
    <w:lvl w:ilvl="7" w:tplc="20000003" w:tentative="1">
      <w:start w:val="1"/>
      <w:numFmt w:val="bullet"/>
      <w:lvlText w:val="o"/>
      <w:lvlJc w:val="left"/>
      <w:pPr>
        <w:ind w:left="5745" w:hanging="360"/>
      </w:pPr>
      <w:rPr>
        <w:rFonts w:ascii="Courier New" w:hAnsi="Courier New" w:cs="Courier New" w:hint="default"/>
      </w:rPr>
    </w:lvl>
    <w:lvl w:ilvl="8" w:tplc="20000005" w:tentative="1">
      <w:start w:val="1"/>
      <w:numFmt w:val="bullet"/>
      <w:lvlText w:val=""/>
      <w:lvlJc w:val="left"/>
      <w:pPr>
        <w:ind w:left="6465" w:hanging="360"/>
      </w:pPr>
      <w:rPr>
        <w:rFonts w:ascii="Wingdings" w:hAnsi="Wingdings" w:hint="default"/>
      </w:rPr>
    </w:lvl>
  </w:abstractNum>
  <w:abstractNum w:abstractNumId="26" w15:restartNumberingAfterBreak="0">
    <w:nsid w:val="56C640EA"/>
    <w:multiLevelType w:val="hybridMultilevel"/>
    <w:tmpl w:val="4944059A"/>
    <w:lvl w:ilvl="0" w:tplc="010EE88E">
      <w:start w:val="1"/>
      <w:numFmt w:val="bullet"/>
      <w:lvlText w:val="-"/>
      <w:lvlJc w:val="left"/>
      <w:pPr>
        <w:ind w:left="13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90F06"/>
    <w:multiLevelType w:val="hybridMultilevel"/>
    <w:tmpl w:val="13A01D9E"/>
    <w:lvl w:ilvl="0" w:tplc="CA8AAFC2">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533E7A"/>
    <w:multiLevelType w:val="hybridMultilevel"/>
    <w:tmpl w:val="26A29F2A"/>
    <w:lvl w:ilvl="0" w:tplc="D5FCC974">
      <w:start w:val="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E0C2A2F"/>
    <w:multiLevelType w:val="hybridMultilevel"/>
    <w:tmpl w:val="1F766360"/>
    <w:lvl w:ilvl="0" w:tplc="E8F4832E">
      <w:start w:val="1"/>
      <w:numFmt w:val="bullet"/>
      <w:lvlText w:val="-"/>
      <w:lvlJc w:val="left"/>
      <w:pPr>
        <w:ind w:left="72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1" w:tplc="08B8DB12">
      <w:start w:val="1"/>
      <w:numFmt w:val="bullet"/>
      <w:lvlText w:val="o"/>
      <w:lvlJc w:val="left"/>
      <w:pPr>
        <w:ind w:left="144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2" w:tplc="F98892B0">
      <w:start w:val="1"/>
      <w:numFmt w:val="bullet"/>
      <w:lvlText w:val="▪"/>
      <w:lvlJc w:val="left"/>
      <w:pPr>
        <w:ind w:left="216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3" w:tplc="E8A6BF14">
      <w:start w:val="1"/>
      <w:numFmt w:val="bullet"/>
      <w:lvlText w:val="•"/>
      <w:lvlJc w:val="left"/>
      <w:pPr>
        <w:ind w:left="288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4" w:tplc="D4CAD8AA">
      <w:start w:val="1"/>
      <w:numFmt w:val="bullet"/>
      <w:lvlText w:val="o"/>
      <w:lvlJc w:val="left"/>
      <w:pPr>
        <w:ind w:left="360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5" w:tplc="886E8002">
      <w:start w:val="1"/>
      <w:numFmt w:val="bullet"/>
      <w:lvlText w:val="▪"/>
      <w:lvlJc w:val="left"/>
      <w:pPr>
        <w:ind w:left="432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6" w:tplc="2C6227E8">
      <w:start w:val="1"/>
      <w:numFmt w:val="bullet"/>
      <w:lvlText w:val="•"/>
      <w:lvlJc w:val="left"/>
      <w:pPr>
        <w:ind w:left="504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7" w:tplc="65C82284">
      <w:start w:val="1"/>
      <w:numFmt w:val="bullet"/>
      <w:lvlText w:val="o"/>
      <w:lvlJc w:val="left"/>
      <w:pPr>
        <w:ind w:left="576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8" w:tplc="99C6B0E8">
      <w:start w:val="1"/>
      <w:numFmt w:val="bullet"/>
      <w:lvlText w:val="▪"/>
      <w:lvlJc w:val="left"/>
      <w:pPr>
        <w:ind w:left="6480"/>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abstractNum>
  <w:abstractNum w:abstractNumId="30" w15:restartNumberingAfterBreak="0">
    <w:nsid w:val="5F551648"/>
    <w:multiLevelType w:val="hybridMultilevel"/>
    <w:tmpl w:val="0D664AD0"/>
    <w:lvl w:ilvl="0" w:tplc="D5FCC974">
      <w:start w:val="2"/>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63447AFD"/>
    <w:multiLevelType w:val="hybridMultilevel"/>
    <w:tmpl w:val="573AC596"/>
    <w:lvl w:ilvl="0" w:tplc="971C829A">
      <w:start w:val="4"/>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9F0B0A"/>
    <w:multiLevelType w:val="hybridMultilevel"/>
    <w:tmpl w:val="9544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6F4120"/>
    <w:multiLevelType w:val="hybridMultilevel"/>
    <w:tmpl w:val="39085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l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4B0D1B"/>
    <w:multiLevelType w:val="hybridMultilevel"/>
    <w:tmpl w:val="7BEC7EA2"/>
    <w:lvl w:ilvl="0" w:tplc="84820E6C">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CA434D"/>
    <w:multiLevelType w:val="hybridMultilevel"/>
    <w:tmpl w:val="E89C3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754464"/>
    <w:multiLevelType w:val="hybridMultilevel"/>
    <w:tmpl w:val="DB6671A2"/>
    <w:lvl w:ilvl="0" w:tplc="D8FAA090">
      <w:start w:val="1"/>
      <w:numFmt w:val="decimal"/>
      <w:lvlText w:val="%1)"/>
      <w:lvlJc w:val="left"/>
      <w:pPr>
        <w:ind w:left="72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1" w:tplc="54F4A9DA">
      <w:start w:val="1"/>
      <w:numFmt w:val="lowerLetter"/>
      <w:lvlText w:val="%2."/>
      <w:lvlJc w:val="left"/>
      <w:pPr>
        <w:ind w:left="1416"/>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2" w:tplc="BF22EB2E">
      <w:start w:val="1"/>
      <w:numFmt w:val="lowerRoman"/>
      <w:lvlText w:val="%3"/>
      <w:lvlJc w:val="left"/>
      <w:pPr>
        <w:ind w:left="179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3" w:tplc="F424A73E">
      <w:start w:val="1"/>
      <w:numFmt w:val="decimal"/>
      <w:lvlText w:val="%4"/>
      <w:lvlJc w:val="left"/>
      <w:pPr>
        <w:ind w:left="251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4" w:tplc="A93E349E">
      <w:start w:val="1"/>
      <w:numFmt w:val="lowerLetter"/>
      <w:lvlText w:val="%5"/>
      <w:lvlJc w:val="left"/>
      <w:pPr>
        <w:ind w:left="323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5" w:tplc="F23CA336">
      <w:start w:val="1"/>
      <w:numFmt w:val="lowerRoman"/>
      <w:lvlText w:val="%6"/>
      <w:lvlJc w:val="left"/>
      <w:pPr>
        <w:ind w:left="395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6" w:tplc="DE6ED1B2">
      <w:start w:val="1"/>
      <w:numFmt w:val="decimal"/>
      <w:lvlText w:val="%7"/>
      <w:lvlJc w:val="left"/>
      <w:pPr>
        <w:ind w:left="467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7" w:tplc="57BC2FEE">
      <w:start w:val="1"/>
      <w:numFmt w:val="lowerLetter"/>
      <w:lvlText w:val="%8"/>
      <w:lvlJc w:val="left"/>
      <w:pPr>
        <w:ind w:left="539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lvl w:ilvl="8" w:tplc="0706AC10">
      <w:start w:val="1"/>
      <w:numFmt w:val="lowerRoman"/>
      <w:lvlText w:val="%9"/>
      <w:lvlJc w:val="left"/>
      <w:pPr>
        <w:ind w:left="6110"/>
      </w:pPr>
      <w:rPr>
        <w:rFonts w:ascii="Georgia" w:eastAsia="Georgia" w:hAnsi="Georgia" w:cs="Georgia"/>
        <w:b w:val="0"/>
        <w:i w:val="0"/>
        <w:strike w:val="0"/>
        <w:dstrike w:val="0"/>
        <w:color w:val="585756"/>
        <w:sz w:val="21"/>
        <w:szCs w:val="21"/>
        <w:u w:val="none" w:color="000000"/>
        <w:bdr w:val="none" w:sz="0" w:space="0" w:color="auto"/>
        <w:shd w:val="clear" w:color="auto" w:fill="auto"/>
        <w:vertAlign w:val="baseline"/>
      </w:rPr>
    </w:lvl>
  </w:abstractNum>
  <w:abstractNum w:abstractNumId="38" w15:restartNumberingAfterBreak="0">
    <w:nsid w:val="74F06B49"/>
    <w:multiLevelType w:val="hybridMultilevel"/>
    <w:tmpl w:val="FBE2D38C"/>
    <w:lvl w:ilvl="0" w:tplc="17AEE2E0">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B6195C"/>
    <w:multiLevelType w:val="hybridMultilevel"/>
    <w:tmpl w:val="5C348C40"/>
    <w:lvl w:ilvl="0" w:tplc="D5FCC974">
      <w:start w:val="2"/>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79DA6625"/>
    <w:multiLevelType w:val="hybridMultilevel"/>
    <w:tmpl w:val="DF44F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C100D3"/>
    <w:multiLevelType w:val="hybridMultilevel"/>
    <w:tmpl w:val="3566E2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15:restartNumberingAfterBreak="0">
    <w:nsid w:val="7BDD208A"/>
    <w:multiLevelType w:val="hybridMultilevel"/>
    <w:tmpl w:val="E95629C0"/>
    <w:lvl w:ilvl="0" w:tplc="D5FCC974">
      <w:start w:val="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F9C4D6B"/>
    <w:multiLevelType w:val="hybridMultilevel"/>
    <w:tmpl w:val="7D36F40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num w:numId="1" w16cid:durableId="65343311">
    <w:abstractNumId w:val="5"/>
  </w:num>
  <w:num w:numId="2" w16cid:durableId="1730491763">
    <w:abstractNumId w:val="8"/>
  </w:num>
  <w:num w:numId="3" w16cid:durableId="2022850277">
    <w:abstractNumId w:val="7"/>
  </w:num>
  <w:num w:numId="4" w16cid:durableId="2002393424">
    <w:abstractNumId w:val="22"/>
  </w:num>
  <w:num w:numId="5" w16cid:durableId="1868329846">
    <w:abstractNumId w:val="29"/>
  </w:num>
  <w:num w:numId="6" w16cid:durableId="1680696076">
    <w:abstractNumId w:val="12"/>
  </w:num>
  <w:num w:numId="7" w16cid:durableId="75371905">
    <w:abstractNumId w:val="9"/>
  </w:num>
  <w:num w:numId="8" w16cid:durableId="1667055759">
    <w:abstractNumId w:val="11"/>
  </w:num>
  <w:num w:numId="9" w16cid:durableId="1282691752">
    <w:abstractNumId w:val="37"/>
  </w:num>
  <w:num w:numId="10" w16cid:durableId="1739938649">
    <w:abstractNumId w:val="16"/>
  </w:num>
  <w:num w:numId="11" w16cid:durableId="1363243580">
    <w:abstractNumId w:val="23"/>
  </w:num>
  <w:num w:numId="12" w16cid:durableId="1124083975">
    <w:abstractNumId w:val="23"/>
    <w:lvlOverride w:ilvl="0">
      <w:startOverride w:val="1"/>
    </w:lvlOverride>
  </w:num>
  <w:num w:numId="13" w16cid:durableId="783696169">
    <w:abstractNumId w:val="0"/>
  </w:num>
  <w:num w:numId="14" w16cid:durableId="965043166">
    <w:abstractNumId w:val="10"/>
  </w:num>
  <w:num w:numId="15" w16cid:durableId="1333685677">
    <w:abstractNumId w:val="20"/>
  </w:num>
  <w:num w:numId="16" w16cid:durableId="181210561">
    <w:abstractNumId w:val="34"/>
  </w:num>
  <w:num w:numId="17" w16cid:durableId="31852046">
    <w:abstractNumId w:val="40"/>
  </w:num>
  <w:num w:numId="18" w16cid:durableId="765274183">
    <w:abstractNumId w:val="25"/>
  </w:num>
  <w:num w:numId="19" w16cid:durableId="665938065">
    <w:abstractNumId w:val="6"/>
  </w:num>
  <w:num w:numId="20" w16cid:durableId="782698024">
    <w:abstractNumId w:val="27"/>
  </w:num>
  <w:num w:numId="21" w16cid:durableId="1716391140">
    <w:abstractNumId w:val="3"/>
  </w:num>
  <w:num w:numId="22" w16cid:durableId="588538211">
    <w:abstractNumId w:val="24"/>
  </w:num>
  <w:num w:numId="23" w16cid:durableId="822506658">
    <w:abstractNumId w:val="41"/>
  </w:num>
  <w:num w:numId="24" w16cid:durableId="636181596">
    <w:abstractNumId w:val="36"/>
  </w:num>
  <w:num w:numId="25" w16cid:durableId="1228566408">
    <w:abstractNumId w:val="2"/>
  </w:num>
  <w:num w:numId="26" w16cid:durableId="447046838">
    <w:abstractNumId w:val="43"/>
  </w:num>
  <w:num w:numId="27" w16cid:durableId="1841652686">
    <w:abstractNumId w:val="13"/>
  </w:num>
  <w:num w:numId="28" w16cid:durableId="1998655889">
    <w:abstractNumId w:val="14"/>
  </w:num>
  <w:num w:numId="29" w16cid:durableId="227810593">
    <w:abstractNumId w:val="19"/>
  </w:num>
  <w:num w:numId="30" w16cid:durableId="535896784">
    <w:abstractNumId w:val="38"/>
  </w:num>
  <w:num w:numId="31" w16cid:durableId="263149684">
    <w:abstractNumId w:val="42"/>
  </w:num>
  <w:num w:numId="32" w16cid:durableId="1915553064">
    <w:abstractNumId w:val="31"/>
  </w:num>
  <w:num w:numId="33" w16cid:durableId="1627078792">
    <w:abstractNumId w:val="35"/>
  </w:num>
  <w:num w:numId="34" w16cid:durableId="1687947721">
    <w:abstractNumId w:val="28"/>
  </w:num>
  <w:num w:numId="35" w16cid:durableId="1591348788">
    <w:abstractNumId w:val="30"/>
  </w:num>
  <w:num w:numId="36" w16cid:durableId="1295023257">
    <w:abstractNumId w:val="39"/>
  </w:num>
  <w:num w:numId="37" w16cid:durableId="1241480858">
    <w:abstractNumId w:val="15"/>
  </w:num>
  <w:num w:numId="38" w16cid:durableId="1440374963">
    <w:abstractNumId w:val="17"/>
  </w:num>
  <w:num w:numId="39" w16cid:durableId="435833999">
    <w:abstractNumId w:val="33"/>
  </w:num>
  <w:num w:numId="40" w16cid:durableId="188183653">
    <w:abstractNumId w:val="32"/>
  </w:num>
  <w:num w:numId="41" w16cid:durableId="1201280673">
    <w:abstractNumId w:val="21"/>
  </w:num>
  <w:num w:numId="42" w16cid:durableId="1243762005">
    <w:abstractNumId w:val="1"/>
  </w:num>
  <w:num w:numId="43" w16cid:durableId="730661783">
    <w:abstractNumId w:val="18"/>
  </w:num>
  <w:num w:numId="44" w16cid:durableId="2066179919">
    <w:abstractNumId w:val="4"/>
  </w:num>
  <w:num w:numId="45" w16cid:durableId="1144783446">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D5"/>
    <w:rsid w:val="000079D1"/>
    <w:rsid w:val="00011624"/>
    <w:rsid w:val="00013BE0"/>
    <w:rsid w:val="000247D7"/>
    <w:rsid w:val="0003034F"/>
    <w:rsid w:val="0003567B"/>
    <w:rsid w:val="00036A2F"/>
    <w:rsid w:val="0006408A"/>
    <w:rsid w:val="00082D41"/>
    <w:rsid w:val="000A1150"/>
    <w:rsid w:val="000D1339"/>
    <w:rsid w:val="000E77CA"/>
    <w:rsid w:val="000F005D"/>
    <w:rsid w:val="000F3132"/>
    <w:rsid w:val="00122245"/>
    <w:rsid w:val="001376D4"/>
    <w:rsid w:val="00141808"/>
    <w:rsid w:val="0017549B"/>
    <w:rsid w:val="001946A6"/>
    <w:rsid w:val="00197929"/>
    <w:rsid w:val="001B0DE4"/>
    <w:rsid w:val="001B12E3"/>
    <w:rsid w:val="001B1C00"/>
    <w:rsid w:val="001E7AE2"/>
    <w:rsid w:val="002438BE"/>
    <w:rsid w:val="00254632"/>
    <w:rsid w:val="0025798D"/>
    <w:rsid w:val="002629CB"/>
    <w:rsid w:val="002632C1"/>
    <w:rsid w:val="00264E71"/>
    <w:rsid w:val="002A5F5D"/>
    <w:rsid w:val="002A6BA0"/>
    <w:rsid w:val="002B0556"/>
    <w:rsid w:val="002B0B02"/>
    <w:rsid w:val="002B230D"/>
    <w:rsid w:val="002D4223"/>
    <w:rsid w:val="002D422A"/>
    <w:rsid w:val="002D7D11"/>
    <w:rsid w:val="002E0EFE"/>
    <w:rsid w:val="002F52E3"/>
    <w:rsid w:val="0030702F"/>
    <w:rsid w:val="003204C9"/>
    <w:rsid w:val="00323D2C"/>
    <w:rsid w:val="00326F66"/>
    <w:rsid w:val="003296F2"/>
    <w:rsid w:val="00337478"/>
    <w:rsid w:val="00352D39"/>
    <w:rsid w:val="00367869"/>
    <w:rsid w:val="0037215F"/>
    <w:rsid w:val="00375426"/>
    <w:rsid w:val="00386C12"/>
    <w:rsid w:val="003A2E5F"/>
    <w:rsid w:val="003B4BB2"/>
    <w:rsid w:val="003B6128"/>
    <w:rsid w:val="003D0906"/>
    <w:rsid w:val="003D2147"/>
    <w:rsid w:val="003D326D"/>
    <w:rsid w:val="003D5CB0"/>
    <w:rsid w:val="003E07B7"/>
    <w:rsid w:val="003E360B"/>
    <w:rsid w:val="00405E12"/>
    <w:rsid w:val="00406A35"/>
    <w:rsid w:val="00407821"/>
    <w:rsid w:val="00423D6C"/>
    <w:rsid w:val="00435D4F"/>
    <w:rsid w:val="00442DAE"/>
    <w:rsid w:val="0044711D"/>
    <w:rsid w:val="00475CDB"/>
    <w:rsid w:val="0048325D"/>
    <w:rsid w:val="004A75A7"/>
    <w:rsid w:val="004B2A53"/>
    <w:rsid w:val="004C24E5"/>
    <w:rsid w:val="004C47F7"/>
    <w:rsid w:val="0050534D"/>
    <w:rsid w:val="0050644C"/>
    <w:rsid w:val="00511565"/>
    <w:rsid w:val="00512497"/>
    <w:rsid w:val="00522CC3"/>
    <w:rsid w:val="00541561"/>
    <w:rsid w:val="0054576D"/>
    <w:rsid w:val="00545D73"/>
    <w:rsid w:val="005523A2"/>
    <w:rsid w:val="00555347"/>
    <w:rsid w:val="00555598"/>
    <w:rsid w:val="005575AD"/>
    <w:rsid w:val="00591EB5"/>
    <w:rsid w:val="00592DEE"/>
    <w:rsid w:val="005B7764"/>
    <w:rsid w:val="005B7F6B"/>
    <w:rsid w:val="005C695D"/>
    <w:rsid w:val="005D0389"/>
    <w:rsid w:val="00604D8F"/>
    <w:rsid w:val="00605591"/>
    <w:rsid w:val="00625A1F"/>
    <w:rsid w:val="00630D6B"/>
    <w:rsid w:val="00631D1E"/>
    <w:rsid w:val="006323FE"/>
    <w:rsid w:val="00643644"/>
    <w:rsid w:val="00660A3E"/>
    <w:rsid w:val="0069240E"/>
    <w:rsid w:val="00695334"/>
    <w:rsid w:val="006A317A"/>
    <w:rsid w:val="006B55B8"/>
    <w:rsid w:val="006C2602"/>
    <w:rsid w:val="006C39E0"/>
    <w:rsid w:val="006C4752"/>
    <w:rsid w:val="006C745C"/>
    <w:rsid w:val="006E7878"/>
    <w:rsid w:val="006F2778"/>
    <w:rsid w:val="00721D77"/>
    <w:rsid w:val="00731963"/>
    <w:rsid w:val="007368E9"/>
    <w:rsid w:val="007425A2"/>
    <w:rsid w:val="007549B2"/>
    <w:rsid w:val="00756799"/>
    <w:rsid w:val="007978C8"/>
    <w:rsid w:val="007A1434"/>
    <w:rsid w:val="007D1AC7"/>
    <w:rsid w:val="007D33E9"/>
    <w:rsid w:val="00802F32"/>
    <w:rsid w:val="008057DC"/>
    <w:rsid w:val="00806F84"/>
    <w:rsid w:val="00831976"/>
    <w:rsid w:val="00841B03"/>
    <w:rsid w:val="00862028"/>
    <w:rsid w:val="0087413A"/>
    <w:rsid w:val="0088036E"/>
    <w:rsid w:val="008C24BC"/>
    <w:rsid w:val="008D7564"/>
    <w:rsid w:val="008E165A"/>
    <w:rsid w:val="008E56C5"/>
    <w:rsid w:val="008E7CDF"/>
    <w:rsid w:val="008F6546"/>
    <w:rsid w:val="00905640"/>
    <w:rsid w:val="009072D5"/>
    <w:rsid w:val="00915629"/>
    <w:rsid w:val="00915D27"/>
    <w:rsid w:val="00923DE9"/>
    <w:rsid w:val="009344C6"/>
    <w:rsid w:val="00962FAC"/>
    <w:rsid w:val="0096699E"/>
    <w:rsid w:val="00974C6D"/>
    <w:rsid w:val="0098208B"/>
    <w:rsid w:val="009A3037"/>
    <w:rsid w:val="009B591A"/>
    <w:rsid w:val="009C3F88"/>
    <w:rsid w:val="009C40AE"/>
    <w:rsid w:val="009E7FF7"/>
    <w:rsid w:val="00A25883"/>
    <w:rsid w:val="00A365A9"/>
    <w:rsid w:val="00A70063"/>
    <w:rsid w:val="00A75064"/>
    <w:rsid w:val="00A80CCD"/>
    <w:rsid w:val="00AA0D61"/>
    <w:rsid w:val="00AC5F46"/>
    <w:rsid w:val="00AD20CF"/>
    <w:rsid w:val="00AE0B73"/>
    <w:rsid w:val="00AE1B95"/>
    <w:rsid w:val="00AE2B32"/>
    <w:rsid w:val="00AE5E18"/>
    <w:rsid w:val="00AF0E08"/>
    <w:rsid w:val="00B20002"/>
    <w:rsid w:val="00B21EAC"/>
    <w:rsid w:val="00B24E73"/>
    <w:rsid w:val="00B30C9F"/>
    <w:rsid w:val="00B37B54"/>
    <w:rsid w:val="00B53A2C"/>
    <w:rsid w:val="00B55057"/>
    <w:rsid w:val="00B55591"/>
    <w:rsid w:val="00B559AB"/>
    <w:rsid w:val="00B9278F"/>
    <w:rsid w:val="00BA15BC"/>
    <w:rsid w:val="00BA5CA1"/>
    <w:rsid w:val="00BD5D27"/>
    <w:rsid w:val="00BD5F4C"/>
    <w:rsid w:val="00BD7463"/>
    <w:rsid w:val="00BE1817"/>
    <w:rsid w:val="00BE1BDD"/>
    <w:rsid w:val="00BE4806"/>
    <w:rsid w:val="00C05E0F"/>
    <w:rsid w:val="00C15817"/>
    <w:rsid w:val="00C27BCC"/>
    <w:rsid w:val="00C36F3E"/>
    <w:rsid w:val="00C52CA0"/>
    <w:rsid w:val="00C55638"/>
    <w:rsid w:val="00C7B2E9"/>
    <w:rsid w:val="00CA1AAA"/>
    <w:rsid w:val="00CA5FA5"/>
    <w:rsid w:val="00CA621D"/>
    <w:rsid w:val="00CD5F46"/>
    <w:rsid w:val="00D16395"/>
    <w:rsid w:val="00D40DB6"/>
    <w:rsid w:val="00D43C1E"/>
    <w:rsid w:val="00D5539C"/>
    <w:rsid w:val="00D5762D"/>
    <w:rsid w:val="00D74F38"/>
    <w:rsid w:val="00DA20CC"/>
    <w:rsid w:val="00DA51D4"/>
    <w:rsid w:val="00DB20E6"/>
    <w:rsid w:val="00DC0AD0"/>
    <w:rsid w:val="00DC170B"/>
    <w:rsid w:val="00DD37E6"/>
    <w:rsid w:val="00DD5F63"/>
    <w:rsid w:val="00DD6195"/>
    <w:rsid w:val="00DD67DC"/>
    <w:rsid w:val="00DE4865"/>
    <w:rsid w:val="00DE7459"/>
    <w:rsid w:val="00DE7D49"/>
    <w:rsid w:val="00DF74ED"/>
    <w:rsid w:val="00E11AB6"/>
    <w:rsid w:val="00E16FD3"/>
    <w:rsid w:val="00E2293F"/>
    <w:rsid w:val="00E35847"/>
    <w:rsid w:val="00E43753"/>
    <w:rsid w:val="00E46CDC"/>
    <w:rsid w:val="00E56036"/>
    <w:rsid w:val="00E6181C"/>
    <w:rsid w:val="00E83CAD"/>
    <w:rsid w:val="00E84B8E"/>
    <w:rsid w:val="00E84DA6"/>
    <w:rsid w:val="00E957B9"/>
    <w:rsid w:val="00EA1594"/>
    <w:rsid w:val="00EB0659"/>
    <w:rsid w:val="00EB67AF"/>
    <w:rsid w:val="00EC274E"/>
    <w:rsid w:val="00EE601E"/>
    <w:rsid w:val="00F00AC6"/>
    <w:rsid w:val="00F3210E"/>
    <w:rsid w:val="00F352B2"/>
    <w:rsid w:val="00F46CCE"/>
    <w:rsid w:val="00FA4B68"/>
    <w:rsid w:val="00FB2568"/>
    <w:rsid w:val="00FB4035"/>
    <w:rsid w:val="00FC2BAF"/>
    <w:rsid w:val="00FC57B3"/>
    <w:rsid w:val="00FC7B51"/>
    <w:rsid w:val="00FF1BF1"/>
    <w:rsid w:val="01C5AE0C"/>
    <w:rsid w:val="02E13446"/>
    <w:rsid w:val="03B3C39E"/>
    <w:rsid w:val="05C8310B"/>
    <w:rsid w:val="05D43FE1"/>
    <w:rsid w:val="063EA0B2"/>
    <w:rsid w:val="074F2043"/>
    <w:rsid w:val="082C1D98"/>
    <w:rsid w:val="083630E3"/>
    <w:rsid w:val="0A106FD5"/>
    <w:rsid w:val="0A1A77C1"/>
    <w:rsid w:val="0B251EDC"/>
    <w:rsid w:val="0B556C54"/>
    <w:rsid w:val="0DB5EF61"/>
    <w:rsid w:val="0E8BED4C"/>
    <w:rsid w:val="106E2004"/>
    <w:rsid w:val="10DB340C"/>
    <w:rsid w:val="111325F2"/>
    <w:rsid w:val="116D1F53"/>
    <w:rsid w:val="132E69C1"/>
    <w:rsid w:val="1373F82E"/>
    <w:rsid w:val="1528FE1A"/>
    <w:rsid w:val="1539FE09"/>
    <w:rsid w:val="1579B206"/>
    <w:rsid w:val="1582B6E7"/>
    <w:rsid w:val="15C6167C"/>
    <w:rsid w:val="178A1F0C"/>
    <w:rsid w:val="17CE8514"/>
    <w:rsid w:val="1817AA68"/>
    <w:rsid w:val="1A6CC7E5"/>
    <w:rsid w:val="1BB4BC5B"/>
    <w:rsid w:val="1BB9C41D"/>
    <w:rsid w:val="1BE7435A"/>
    <w:rsid w:val="1C31B4A9"/>
    <w:rsid w:val="1C542372"/>
    <w:rsid w:val="1DAF54D0"/>
    <w:rsid w:val="1DCAA8F2"/>
    <w:rsid w:val="1DE46BA4"/>
    <w:rsid w:val="1E1713C4"/>
    <w:rsid w:val="1E5FCADC"/>
    <w:rsid w:val="1F27C059"/>
    <w:rsid w:val="20F70359"/>
    <w:rsid w:val="236ACB8C"/>
    <w:rsid w:val="23F893E7"/>
    <w:rsid w:val="273AFDC1"/>
    <w:rsid w:val="29DE3D84"/>
    <w:rsid w:val="2A74B311"/>
    <w:rsid w:val="2BC6E72A"/>
    <w:rsid w:val="2BD5C100"/>
    <w:rsid w:val="2EC336C9"/>
    <w:rsid w:val="2F90C86B"/>
    <w:rsid w:val="2FC4A2A2"/>
    <w:rsid w:val="2FE1B4F8"/>
    <w:rsid w:val="2FEF5790"/>
    <w:rsid w:val="32473605"/>
    <w:rsid w:val="340D224E"/>
    <w:rsid w:val="346C1B9A"/>
    <w:rsid w:val="3477B560"/>
    <w:rsid w:val="34DA67FB"/>
    <w:rsid w:val="3558CF07"/>
    <w:rsid w:val="3586A866"/>
    <w:rsid w:val="37857A28"/>
    <w:rsid w:val="382BFC7A"/>
    <w:rsid w:val="38CA77F4"/>
    <w:rsid w:val="39FFA0B0"/>
    <w:rsid w:val="3AA0E72A"/>
    <w:rsid w:val="3B93BCCA"/>
    <w:rsid w:val="3D41AB04"/>
    <w:rsid w:val="3EAA8883"/>
    <w:rsid w:val="3EEB4C20"/>
    <w:rsid w:val="3F21D4FB"/>
    <w:rsid w:val="40C950A3"/>
    <w:rsid w:val="4120C6AE"/>
    <w:rsid w:val="416B6020"/>
    <w:rsid w:val="4206A5B4"/>
    <w:rsid w:val="420D9690"/>
    <w:rsid w:val="4243F4AC"/>
    <w:rsid w:val="42B539AE"/>
    <w:rsid w:val="42CA1945"/>
    <w:rsid w:val="441A0243"/>
    <w:rsid w:val="444375F9"/>
    <w:rsid w:val="476205AB"/>
    <w:rsid w:val="47AAE739"/>
    <w:rsid w:val="47F3BD13"/>
    <w:rsid w:val="483DFD63"/>
    <w:rsid w:val="486E4CB7"/>
    <w:rsid w:val="4934943F"/>
    <w:rsid w:val="4969DAE0"/>
    <w:rsid w:val="4CFE9B0D"/>
    <w:rsid w:val="4D638429"/>
    <w:rsid w:val="4DDB895F"/>
    <w:rsid w:val="4E7F1D53"/>
    <w:rsid w:val="504F61F9"/>
    <w:rsid w:val="51201425"/>
    <w:rsid w:val="52269780"/>
    <w:rsid w:val="528BB2E0"/>
    <w:rsid w:val="53146C4C"/>
    <w:rsid w:val="53728C73"/>
    <w:rsid w:val="542F59CD"/>
    <w:rsid w:val="546C92F3"/>
    <w:rsid w:val="55167E59"/>
    <w:rsid w:val="553144E7"/>
    <w:rsid w:val="56BB1595"/>
    <w:rsid w:val="56EEDD0A"/>
    <w:rsid w:val="57BC272B"/>
    <w:rsid w:val="58E5C33E"/>
    <w:rsid w:val="5B829DB0"/>
    <w:rsid w:val="5C7F16EF"/>
    <w:rsid w:val="5D5BD6FE"/>
    <w:rsid w:val="5EB2D5F8"/>
    <w:rsid w:val="5F0515A6"/>
    <w:rsid w:val="60DF8B10"/>
    <w:rsid w:val="61873E63"/>
    <w:rsid w:val="625CBB1A"/>
    <w:rsid w:val="629EAB6F"/>
    <w:rsid w:val="62DE29CA"/>
    <w:rsid w:val="637ADB9D"/>
    <w:rsid w:val="6616D1F3"/>
    <w:rsid w:val="670A97CB"/>
    <w:rsid w:val="6800CBCD"/>
    <w:rsid w:val="68E6EBFD"/>
    <w:rsid w:val="6B91A287"/>
    <w:rsid w:val="6C8B35EE"/>
    <w:rsid w:val="6F434053"/>
    <w:rsid w:val="6F4E5FE3"/>
    <w:rsid w:val="6F68CB81"/>
    <w:rsid w:val="6F93FE3F"/>
    <w:rsid w:val="70776AAA"/>
    <w:rsid w:val="7095BE50"/>
    <w:rsid w:val="73FD039C"/>
    <w:rsid w:val="748F57D7"/>
    <w:rsid w:val="75D34337"/>
    <w:rsid w:val="76D5B500"/>
    <w:rsid w:val="77F68F9F"/>
    <w:rsid w:val="7A2409AA"/>
    <w:rsid w:val="7A76693B"/>
    <w:rsid w:val="7B6C8400"/>
    <w:rsid w:val="7C1D95BC"/>
    <w:rsid w:val="7DE9D7F5"/>
    <w:rsid w:val="7E5F00CC"/>
    <w:rsid w:val="7EA7FA6A"/>
    <w:rsid w:val="7F6B6A0B"/>
    <w:rsid w:val="7FCA9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C9B141"/>
  <w15:docId w15:val="{A6C649DB-8A4A-47CF-90ED-6BD77934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aliases w:val="Title 1"/>
    <w:next w:val="Normal"/>
    <w:link w:val="Heading1Char"/>
    <w:qFormat/>
    <w:rsid w:val="00011624"/>
    <w:pPr>
      <w:numPr>
        <w:numId w:val="11"/>
      </w:numPr>
      <w:shd w:val="clear" w:color="auto" w:fill="D81A1C"/>
      <w:autoSpaceDE w:val="0"/>
      <w:autoSpaceDN w:val="0"/>
      <w:adjustRightInd w:val="0"/>
      <w:spacing w:before="240" w:after="240" w:line="276" w:lineRule="auto"/>
      <w:outlineLvl w:val="0"/>
    </w:pPr>
    <w:rPr>
      <w:rFonts w:ascii="Calibri" w:eastAsia="Calibri" w:hAnsi="Calibri" w:cs="Calibri"/>
      <w:b/>
      <w:color w:val="FFFFFF"/>
      <w:sz w:val="32"/>
      <w:szCs w:val="32"/>
      <w:lang w:val="fr-BE"/>
    </w:rPr>
  </w:style>
  <w:style w:type="paragraph" w:styleId="Heading2">
    <w:name w:val="heading 2"/>
    <w:aliases w:val="Title 2"/>
    <w:basedOn w:val="Heading1"/>
    <w:next w:val="Normal"/>
    <w:link w:val="Heading2Char"/>
    <w:unhideWhenUsed/>
    <w:qFormat/>
    <w:rsid w:val="00555598"/>
    <w:pPr>
      <w:numPr>
        <w:numId w:val="0"/>
      </w:numPr>
      <w:shd w:val="clear" w:color="auto" w:fill="auto"/>
      <w:outlineLvl w:val="1"/>
    </w:pPr>
    <w:rPr>
      <w:color w:val="C00000"/>
      <w:sz w:val="28"/>
      <w:szCs w:val="28"/>
    </w:rPr>
  </w:style>
  <w:style w:type="paragraph" w:styleId="Heading3">
    <w:name w:val="heading 3"/>
    <w:aliases w:val="Title 3,Car"/>
    <w:next w:val="Normal"/>
    <w:link w:val="Heading3Char"/>
    <w:unhideWhenUsed/>
    <w:qFormat/>
    <w:rsid w:val="00756799"/>
    <w:pPr>
      <w:keepNext/>
      <w:keepLines/>
      <w:spacing w:after="195" w:line="267" w:lineRule="auto"/>
      <w:ind w:left="10" w:hanging="10"/>
      <w:outlineLvl w:val="2"/>
    </w:pPr>
    <w:rPr>
      <w:rFonts w:ascii="Calibri" w:eastAsia="Georgia" w:hAnsi="Calibri" w:cs="Calibri"/>
      <w:b/>
      <w:color w:val="585756"/>
      <w:sz w:val="24"/>
      <w:szCs w:val="24"/>
    </w:rPr>
  </w:style>
  <w:style w:type="paragraph" w:styleId="Heading4">
    <w:name w:val="heading 4"/>
    <w:aliases w:val="Title 4"/>
    <w:basedOn w:val="Normal"/>
    <w:next w:val="Normal"/>
    <w:link w:val="Heading4Char"/>
    <w:unhideWhenUsed/>
    <w:qFormat/>
    <w:rsid w:val="00756799"/>
    <w:pPr>
      <w:keepNext/>
      <w:keepLines/>
      <w:spacing w:before="40" w:after="0"/>
      <w:outlineLvl w:val="3"/>
    </w:pPr>
    <w:rPr>
      <w:rFonts w:ascii="Calibi" w:eastAsiaTheme="majorEastAsia" w:hAnsi="Calibi" w:cstheme="majorBidi"/>
      <w:b/>
      <w:bCs/>
      <w:color w:val="595959" w:themeColor="text1" w:themeTint="A6"/>
      <w:u w:val="single"/>
    </w:rPr>
  </w:style>
  <w:style w:type="paragraph" w:styleId="Heading5">
    <w:name w:val="heading 5"/>
    <w:aliases w:val="(1.1.1.1.1.),a"/>
    <w:basedOn w:val="Normal"/>
    <w:next w:val="Normal"/>
    <w:link w:val="Heading5Char"/>
    <w:semiHidden/>
    <w:unhideWhenUsed/>
    <w:qFormat/>
    <w:rsid w:val="008E165A"/>
    <w:pPr>
      <w:keepNext/>
      <w:keepLines/>
      <w:spacing w:before="40" w:after="0" w:line="276" w:lineRule="auto"/>
      <w:ind w:left="1008" w:hanging="1008"/>
      <w:outlineLvl w:val="4"/>
    </w:pPr>
    <w:rPr>
      <w:rFonts w:asciiTheme="majorHAnsi" w:eastAsiaTheme="majorEastAsia" w:hAnsiTheme="majorHAnsi" w:cstheme="majorBidi"/>
      <w:color w:val="2F5496" w:themeColor="accent1" w:themeShade="BF"/>
      <w:sz w:val="21"/>
      <w:lang w:val="en-GB"/>
    </w:rPr>
  </w:style>
  <w:style w:type="paragraph" w:styleId="Heading6">
    <w:name w:val="heading 6"/>
    <w:basedOn w:val="Normal"/>
    <w:next w:val="Normal"/>
    <w:link w:val="Heading6Char"/>
    <w:semiHidden/>
    <w:unhideWhenUsed/>
    <w:qFormat/>
    <w:rsid w:val="008E165A"/>
    <w:pPr>
      <w:keepNext/>
      <w:keepLines/>
      <w:spacing w:before="40" w:after="0" w:line="276" w:lineRule="auto"/>
      <w:ind w:left="1152" w:hanging="1152"/>
      <w:outlineLvl w:val="5"/>
    </w:pPr>
    <w:rPr>
      <w:rFonts w:asciiTheme="majorHAnsi" w:eastAsiaTheme="majorEastAsia" w:hAnsiTheme="majorHAnsi" w:cstheme="majorBidi"/>
      <w:color w:val="1F3763" w:themeColor="accent1" w:themeShade="7F"/>
      <w:sz w:val="21"/>
      <w:lang w:val="en-GB"/>
    </w:rPr>
  </w:style>
  <w:style w:type="paragraph" w:styleId="Heading7">
    <w:name w:val="heading 7"/>
    <w:aliases w:val="centré 12"/>
    <w:basedOn w:val="Normal"/>
    <w:next w:val="Normal"/>
    <w:link w:val="Heading7Char"/>
    <w:semiHidden/>
    <w:unhideWhenUsed/>
    <w:qFormat/>
    <w:rsid w:val="008E165A"/>
    <w:pPr>
      <w:keepNext/>
      <w:keepLines/>
      <w:spacing w:before="40" w:after="0" w:line="276" w:lineRule="auto"/>
      <w:ind w:left="1296" w:hanging="1296"/>
      <w:outlineLvl w:val="6"/>
    </w:pPr>
    <w:rPr>
      <w:rFonts w:asciiTheme="majorHAnsi" w:eastAsiaTheme="majorEastAsia" w:hAnsiTheme="majorHAnsi" w:cstheme="majorBidi"/>
      <w:i/>
      <w:iCs/>
      <w:color w:val="1F3763" w:themeColor="accent1" w:themeShade="7F"/>
      <w:sz w:val="21"/>
      <w:lang w:val="en-GB"/>
    </w:rPr>
  </w:style>
  <w:style w:type="paragraph" w:styleId="Heading8">
    <w:name w:val="heading 8"/>
    <w:basedOn w:val="Normal"/>
    <w:next w:val="Normal"/>
    <w:link w:val="Heading8Char"/>
    <w:semiHidden/>
    <w:unhideWhenUsed/>
    <w:qFormat/>
    <w:rsid w:val="008E165A"/>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aliases w:val="Heading 9-paranum"/>
    <w:basedOn w:val="Normal"/>
    <w:next w:val="Normal"/>
    <w:link w:val="Heading9Char"/>
    <w:semiHidden/>
    <w:unhideWhenUsed/>
    <w:qFormat/>
    <w:rsid w:val="008E165A"/>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link w:val="Heading1"/>
    <w:rsid w:val="00011624"/>
    <w:rPr>
      <w:rFonts w:ascii="Calibri" w:eastAsia="Calibri" w:hAnsi="Calibri" w:cs="Calibri"/>
      <w:b/>
      <w:color w:val="FFFFFF"/>
      <w:sz w:val="32"/>
      <w:szCs w:val="32"/>
      <w:shd w:val="clear" w:color="auto" w:fill="D81A1C"/>
      <w:lang w:val="fr-BE"/>
    </w:rPr>
  </w:style>
  <w:style w:type="character" w:customStyle="1" w:styleId="Heading2Char">
    <w:name w:val="Heading 2 Char"/>
    <w:aliases w:val="Title 2 Char"/>
    <w:link w:val="Heading2"/>
    <w:uiPriority w:val="9"/>
    <w:rsid w:val="00555598"/>
    <w:rPr>
      <w:rFonts w:ascii="Calibri" w:eastAsia="Calibri" w:hAnsi="Calibri" w:cs="Calibri"/>
      <w:b/>
      <w:color w:val="C00000"/>
      <w:sz w:val="28"/>
      <w:szCs w:val="28"/>
      <w:lang w:val="fr-BE" w:eastAsia="en-US"/>
    </w:rPr>
  </w:style>
  <w:style w:type="character" w:customStyle="1" w:styleId="Heading3Char">
    <w:name w:val="Heading 3 Char"/>
    <w:aliases w:val="Title 3 Char,Car Char"/>
    <w:link w:val="Heading3"/>
    <w:uiPriority w:val="9"/>
    <w:rsid w:val="00756799"/>
    <w:rPr>
      <w:rFonts w:ascii="Calibri" w:eastAsia="Georgia" w:hAnsi="Calibri" w:cs="Calibri"/>
      <w:b/>
      <w:color w:val="585756"/>
      <w:sz w:val="24"/>
      <w:szCs w:val="24"/>
      <w:lang w:val="en-US"/>
    </w:rPr>
  </w:style>
  <w:style w:type="character" w:customStyle="1" w:styleId="Heading4Char">
    <w:name w:val="Heading 4 Char"/>
    <w:aliases w:val="Title 4 Char"/>
    <w:basedOn w:val="DefaultParagraphFont"/>
    <w:link w:val="Heading4"/>
    <w:uiPriority w:val="9"/>
    <w:rsid w:val="00756799"/>
    <w:rPr>
      <w:rFonts w:ascii="Calibi" w:eastAsiaTheme="majorEastAsia" w:hAnsi="Calibi" w:cstheme="majorBidi"/>
      <w:b/>
      <w:bCs/>
      <w:color w:val="595959" w:themeColor="text1" w:themeTint="A6"/>
      <w:u w:val="single"/>
      <w:lang w:val="en-US"/>
    </w:rPr>
  </w:style>
  <w:style w:type="paragraph" w:customStyle="1" w:styleId="footnotedescription">
    <w:name w:val="footnote description"/>
    <w:next w:val="Normal"/>
    <w:link w:val="footnotedescriptionChar"/>
    <w:hidden/>
    <w:pPr>
      <w:spacing w:after="0"/>
    </w:pPr>
    <w:rPr>
      <w:rFonts w:ascii="Calibri" w:eastAsia="Calibri" w:hAnsi="Calibri" w:cs="Calibri"/>
      <w:color w:val="585756"/>
      <w:sz w:val="14"/>
    </w:rPr>
  </w:style>
  <w:style w:type="character" w:customStyle="1" w:styleId="footnotedescriptionChar">
    <w:name w:val="footnote description Char"/>
    <w:link w:val="footnotedescription"/>
    <w:rPr>
      <w:rFonts w:ascii="Calibri" w:eastAsia="Calibri" w:hAnsi="Calibri" w:cs="Calibri"/>
      <w:color w:val="585756"/>
      <w:sz w:val="14"/>
    </w:rPr>
  </w:style>
  <w:style w:type="character" w:customStyle="1" w:styleId="footnotemark">
    <w:name w:val="footnote mark"/>
    <w:hidden/>
    <w:rPr>
      <w:rFonts w:ascii="Calibri" w:eastAsia="Calibri" w:hAnsi="Calibri" w:cs="Calibri"/>
      <w:color w:val="585756"/>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Bullet 1,List Paragraph1,Liste Niveau 1,References,inspringtekst,Numbered list,Paragraphe de liste (sdt),Paragraphe de liste du rapport,List ParagraphCxSpLast,List ParagraphCxSpLastCxSpLast,List ParagraphCxSpLastCxSpLastCxSpLast,séga"/>
    <w:basedOn w:val="Normal"/>
    <w:link w:val="ListParagraphChar"/>
    <w:uiPriority w:val="34"/>
    <w:qFormat/>
    <w:rsid w:val="00407821"/>
    <w:pPr>
      <w:ind w:left="720"/>
      <w:contextualSpacing/>
    </w:pPr>
  </w:style>
  <w:style w:type="table" w:styleId="TableGrid0">
    <w:name w:val="Table Grid"/>
    <w:basedOn w:val="TableNormal"/>
    <w:uiPriority w:val="39"/>
    <w:rsid w:val="00141808"/>
    <w:pPr>
      <w:spacing w:after="0" w:line="240" w:lineRule="auto"/>
    </w:pPr>
    <w:rPr>
      <w:rFonts w:ascii="Cambria" w:eastAsia="MS Mincho" w:hAnsi="Cambri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2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0CF"/>
    <w:rPr>
      <w:rFonts w:ascii="Calibri" w:eastAsia="Calibri" w:hAnsi="Calibri" w:cs="Calibri"/>
      <w:color w:val="000000"/>
    </w:rPr>
  </w:style>
  <w:style w:type="paragraph" w:customStyle="1" w:styleId="Basdepage">
    <w:name w:val="Bas de page"/>
    <w:basedOn w:val="Normal"/>
    <w:link w:val="BasdepageCar"/>
    <w:qFormat/>
    <w:rsid w:val="00AD20CF"/>
    <w:pPr>
      <w:keepNext/>
      <w:keepLines/>
      <w:spacing w:after="0" w:line="276" w:lineRule="auto"/>
      <w:outlineLvl w:val="0"/>
    </w:pPr>
    <w:rPr>
      <w:rFonts w:eastAsia="Times New Roman" w:cs="Times New Roman"/>
      <w:color w:val="585756"/>
      <w:sz w:val="18"/>
      <w:szCs w:val="24"/>
      <w:lang w:val="en-GB"/>
    </w:rPr>
  </w:style>
  <w:style w:type="character" w:customStyle="1" w:styleId="BasdepageCar">
    <w:name w:val="Bas de page Car"/>
    <w:link w:val="Basdepage"/>
    <w:rsid w:val="00AD20CF"/>
    <w:rPr>
      <w:rFonts w:ascii="Calibri" w:eastAsia="Times New Roman" w:hAnsi="Calibri" w:cs="Times New Roman"/>
      <w:color w:val="585756"/>
      <w:sz w:val="18"/>
      <w:szCs w:val="24"/>
      <w:lang w:val="en-GB" w:eastAsia="en-US"/>
    </w:rPr>
  </w:style>
  <w:style w:type="paragraph" w:styleId="TOCHeading">
    <w:name w:val="TOC Heading"/>
    <w:basedOn w:val="Heading1"/>
    <w:next w:val="Normal"/>
    <w:uiPriority w:val="39"/>
    <w:unhideWhenUsed/>
    <w:qFormat/>
    <w:rsid w:val="00AD20CF"/>
    <w:pPr>
      <w:spacing w:after="0" w:line="259" w:lineRule="auto"/>
      <w:ind w:left="0" w:firstLine="0"/>
      <w:outlineLvl w:val="9"/>
    </w:pPr>
    <w:rPr>
      <w:rFonts w:asciiTheme="majorHAnsi" w:eastAsiaTheme="majorEastAsia" w:hAnsiTheme="majorHAnsi" w:cstheme="majorBidi"/>
      <w:b w:val="0"/>
      <w:color w:val="2F5496" w:themeColor="accent1" w:themeShade="BF"/>
      <w:lang w:eastAsia="fr-BE"/>
    </w:rPr>
  </w:style>
  <w:style w:type="paragraph" w:styleId="TOC1">
    <w:name w:val="toc 1"/>
    <w:basedOn w:val="Normal"/>
    <w:next w:val="Normal"/>
    <w:autoRedefine/>
    <w:uiPriority w:val="39"/>
    <w:unhideWhenUsed/>
    <w:rsid w:val="00AD20CF"/>
    <w:pPr>
      <w:spacing w:after="100"/>
    </w:pPr>
  </w:style>
  <w:style w:type="paragraph" w:styleId="TOC2">
    <w:name w:val="toc 2"/>
    <w:basedOn w:val="Normal"/>
    <w:next w:val="Normal"/>
    <w:autoRedefine/>
    <w:uiPriority w:val="39"/>
    <w:unhideWhenUsed/>
    <w:rsid w:val="00AD20CF"/>
    <w:pPr>
      <w:spacing w:after="100"/>
      <w:ind w:left="220"/>
    </w:pPr>
  </w:style>
  <w:style w:type="paragraph" w:styleId="TOC3">
    <w:name w:val="toc 3"/>
    <w:basedOn w:val="Normal"/>
    <w:next w:val="Normal"/>
    <w:autoRedefine/>
    <w:uiPriority w:val="39"/>
    <w:unhideWhenUsed/>
    <w:rsid w:val="0030702F"/>
    <w:pPr>
      <w:tabs>
        <w:tab w:val="right" w:leader="dot" w:pos="8504"/>
      </w:tabs>
      <w:spacing w:after="100"/>
    </w:pPr>
    <w:rPr>
      <w:rFonts w:eastAsiaTheme="minorHAnsi" w:cs="Calibri-Bold"/>
      <w:noProof/>
      <w:lang w:val="en-GB" w:eastAsia="ja-JP"/>
    </w:rPr>
  </w:style>
  <w:style w:type="character" w:styleId="Hyperlink">
    <w:name w:val="Hyperlink"/>
    <w:basedOn w:val="DefaultParagraphFont"/>
    <w:uiPriority w:val="99"/>
    <w:unhideWhenUsed/>
    <w:rsid w:val="00AD20CF"/>
    <w:rPr>
      <w:color w:val="0563C1" w:themeColor="hyperlink"/>
      <w:u w:val="single"/>
    </w:rPr>
  </w:style>
  <w:style w:type="paragraph" w:styleId="TOC4">
    <w:name w:val="toc 4"/>
    <w:basedOn w:val="Normal"/>
    <w:next w:val="Normal"/>
    <w:autoRedefine/>
    <w:uiPriority w:val="39"/>
    <w:unhideWhenUsed/>
    <w:rsid w:val="00555598"/>
    <w:pPr>
      <w:spacing w:after="100"/>
      <w:ind w:left="660"/>
    </w:pPr>
    <w:rPr>
      <w:rFonts w:asciiTheme="minorHAnsi" w:eastAsiaTheme="minorEastAsia" w:hAnsiTheme="minorHAnsi" w:cstheme="minorBidi"/>
      <w:color w:val="auto"/>
      <w:lang w:val="fr-BE" w:eastAsia="fr-BE"/>
    </w:rPr>
  </w:style>
  <w:style w:type="paragraph" w:styleId="TOC5">
    <w:name w:val="toc 5"/>
    <w:basedOn w:val="Normal"/>
    <w:next w:val="Normal"/>
    <w:autoRedefine/>
    <w:uiPriority w:val="39"/>
    <w:unhideWhenUsed/>
    <w:rsid w:val="00555598"/>
    <w:pPr>
      <w:spacing w:after="100"/>
      <w:ind w:left="880"/>
    </w:pPr>
    <w:rPr>
      <w:rFonts w:asciiTheme="minorHAnsi" w:eastAsiaTheme="minorEastAsia" w:hAnsiTheme="minorHAnsi" w:cstheme="minorBidi"/>
      <w:color w:val="auto"/>
      <w:lang w:val="fr-BE" w:eastAsia="fr-BE"/>
    </w:rPr>
  </w:style>
  <w:style w:type="paragraph" w:styleId="TOC6">
    <w:name w:val="toc 6"/>
    <w:basedOn w:val="Normal"/>
    <w:next w:val="Normal"/>
    <w:autoRedefine/>
    <w:uiPriority w:val="39"/>
    <w:unhideWhenUsed/>
    <w:rsid w:val="00555598"/>
    <w:pPr>
      <w:spacing w:after="100"/>
      <w:ind w:left="1100"/>
    </w:pPr>
    <w:rPr>
      <w:rFonts w:asciiTheme="minorHAnsi" w:eastAsiaTheme="minorEastAsia" w:hAnsiTheme="minorHAnsi" w:cstheme="minorBidi"/>
      <w:color w:val="auto"/>
      <w:lang w:val="fr-BE" w:eastAsia="fr-BE"/>
    </w:rPr>
  </w:style>
  <w:style w:type="paragraph" w:styleId="TOC7">
    <w:name w:val="toc 7"/>
    <w:basedOn w:val="Normal"/>
    <w:next w:val="Normal"/>
    <w:autoRedefine/>
    <w:uiPriority w:val="39"/>
    <w:unhideWhenUsed/>
    <w:rsid w:val="00555598"/>
    <w:pPr>
      <w:spacing w:after="100"/>
      <w:ind w:left="1320"/>
    </w:pPr>
    <w:rPr>
      <w:rFonts w:asciiTheme="minorHAnsi" w:eastAsiaTheme="minorEastAsia" w:hAnsiTheme="minorHAnsi" w:cstheme="minorBidi"/>
      <w:color w:val="auto"/>
      <w:lang w:val="fr-BE" w:eastAsia="fr-BE"/>
    </w:rPr>
  </w:style>
  <w:style w:type="paragraph" w:styleId="TOC8">
    <w:name w:val="toc 8"/>
    <w:basedOn w:val="Normal"/>
    <w:next w:val="Normal"/>
    <w:autoRedefine/>
    <w:uiPriority w:val="39"/>
    <w:unhideWhenUsed/>
    <w:rsid w:val="00555598"/>
    <w:pPr>
      <w:spacing w:after="100"/>
      <w:ind w:left="1540"/>
    </w:pPr>
    <w:rPr>
      <w:rFonts w:asciiTheme="minorHAnsi" w:eastAsiaTheme="minorEastAsia" w:hAnsiTheme="minorHAnsi" w:cstheme="minorBidi"/>
      <w:color w:val="auto"/>
      <w:lang w:val="fr-BE" w:eastAsia="fr-BE"/>
    </w:rPr>
  </w:style>
  <w:style w:type="paragraph" w:styleId="TOC9">
    <w:name w:val="toc 9"/>
    <w:basedOn w:val="Normal"/>
    <w:next w:val="Normal"/>
    <w:autoRedefine/>
    <w:uiPriority w:val="39"/>
    <w:unhideWhenUsed/>
    <w:rsid w:val="00555598"/>
    <w:pPr>
      <w:spacing w:after="100"/>
      <w:ind w:left="1760"/>
    </w:pPr>
    <w:rPr>
      <w:rFonts w:asciiTheme="minorHAnsi" w:eastAsiaTheme="minorEastAsia" w:hAnsiTheme="minorHAnsi" w:cstheme="minorBidi"/>
      <w:color w:val="auto"/>
      <w:lang w:val="fr-BE" w:eastAsia="fr-BE"/>
    </w:rPr>
  </w:style>
  <w:style w:type="character" w:customStyle="1" w:styleId="UnresolvedMention1">
    <w:name w:val="Unresolved Mention1"/>
    <w:basedOn w:val="DefaultParagraphFont"/>
    <w:uiPriority w:val="99"/>
    <w:semiHidden/>
    <w:unhideWhenUsed/>
    <w:rsid w:val="00555598"/>
    <w:rPr>
      <w:color w:val="605E5C"/>
      <w:shd w:val="clear" w:color="auto" w:fill="E1DFDD"/>
    </w:rPr>
  </w:style>
  <w:style w:type="paragraph" w:styleId="NoSpacing">
    <w:name w:val="No Spacing"/>
    <w:uiPriority w:val="1"/>
    <w:qFormat/>
    <w:rsid w:val="00BE1BDD"/>
    <w:pPr>
      <w:spacing w:after="0" w:line="240" w:lineRule="auto"/>
    </w:pPr>
    <w:rPr>
      <w:rFonts w:ascii="Calibri" w:eastAsia="Calibri" w:hAnsi="Calibri" w:cs="Calibri"/>
      <w:color w:val="000000"/>
    </w:rPr>
  </w:style>
  <w:style w:type="character" w:customStyle="1" w:styleId="ListParagraphChar">
    <w:name w:val="List Paragraph Char"/>
    <w:aliases w:val="Bullet 1 Char,List Paragraph1 Char,Liste Niveau 1 Char,References Char,inspringtekst Char,Numbered list Char,Paragraphe de liste (sdt) Char,Paragraphe de liste du rapport Char,List ParagraphCxSpLast Char,séga Char"/>
    <w:link w:val="ListParagraph"/>
    <w:uiPriority w:val="34"/>
    <w:qFormat/>
    <w:locked/>
    <w:rsid w:val="00974C6D"/>
    <w:rPr>
      <w:rFonts w:ascii="Calibri" w:eastAsia="Calibri" w:hAnsi="Calibri" w:cs="Calibri"/>
      <w:color w:val="000000"/>
    </w:rPr>
  </w:style>
  <w:style w:type="paragraph" w:customStyle="1" w:styleId="BankNormal">
    <w:name w:val="BankNormal"/>
    <w:basedOn w:val="Normal"/>
    <w:rsid w:val="00B30C9F"/>
    <w:pPr>
      <w:numPr>
        <w:numId w:val="15"/>
      </w:numPr>
      <w:spacing w:after="240" w:line="240" w:lineRule="auto"/>
    </w:pPr>
    <w:rPr>
      <w:rFonts w:ascii="Times New Roman" w:eastAsia="Times New Roman" w:hAnsi="Times New Roman" w:cs="Times New Roman"/>
      <w:noProof/>
      <w:color w:val="auto"/>
      <w:szCs w:val="20"/>
      <w:lang w:val="en-GB"/>
    </w:rPr>
  </w:style>
  <w:style w:type="paragraph" w:styleId="NormalWeb">
    <w:name w:val="Normal (Web)"/>
    <w:basedOn w:val="Normal"/>
    <w:uiPriority w:val="99"/>
    <w:semiHidden/>
    <w:unhideWhenUsed/>
    <w:rsid w:val="00B30C9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aliases w:val="(1.1.1.1.1.) Char,a Char"/>
    <w:basedOn w:val="DefaultParagraphFont"/>
    <w:link w:val="Heading5"/>
    <w:semiHidden/>
    <w:rsid w:val="008E165A"/>
    <w:rPr>
      <w:rFonts w:asciiTheme="majorHAnsi" w:eastAsiaTheme="majorEastAsia" w:hAnsiTheme="majorHAnsi" w:cstheme="majorBidi"/>
      <w:color w:val="2F5496" w:themeColor="accent1" w:themeShade="BF"/>
      <w:sz w:val="21"/>
      <w:lang w:val="en-GB"/>
    </w:rPr>
  </w:style>
  <w:style w:type="character" w:customStyle="1" w:styleId="Heading6Char">
    <w:name w:val="Heading 6 Char"/>
    <w:basedOn w:val="DefaultParagraphFont"/>
    <w:link w:val="Heading6"/>
    <w:semiHidden/>
    <w:rsid w:val="008E165A"/>
    <w:rPr>
      <w:rFonts w:asciiTheme="majorHAnsi" w:eastAsiaTheme="majorEastAsia" w:hAnsiTheme="majorHAnsi" w:cstheme="majorBidi"/>
      <w:color w:val="1F3763" w:themeColor="accent1" w:themeShade="7F"/>
      <w:sz w:val="21"/>
      <w:lang w:val="en-GB"/>
    </w:rPr>
  </w:style>
  <w:style w:type="character" w:customStyle="1" w:styleId="Heading7Char">
    <w:name w:val="Heading 7 Char"/>
    <w:aliases w:val="centré 12 Char"/>
    <w:basedOn w:val="DefaultParagraphFont"/>
    <w:link w:val="Heading7"/>
    <w:semiHidden/>
    <w:rsid w:val="008E165A"/>
    <w:rPr>
      <w:rFonts w:asciiTheme="majorHAnsi" w:eastAsiaTheme="majorEastAsia" w:hAnsiTheme="majorHAnsi" w:cstheme="majorBidi"/>
      <w:i/>
      <w:iCs/>
      <w:color w:val="1F3763" w:themeColor="accent1" w:themeShade="7F"/>
      <w:sz w:val="21"/>
      <w:lang w:val="en-GB"/>
    </w:rPr>
  </w:style>
  <w:style w:type="character" w:customStyle="1" w:styleId="Heading8Char">
    <w:name w:val="Heading 8 Char"/>
    <w:basedOn w:val="DefaultParagraphFont"/>
    <w:link w:val="Heading8"/>
    <w:semiHidden/>
    <w:rsid w:val="008E165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aliases w:val="Heading 9-paranum Char"/>
    <w:basedOn w:val="DefaultParagraphFont"/>
    <w:link w:val="Heading9"/>
    <w:semiHidden/>
    <w:rsid w:val="008E165A"/>
    <w:rPr>
      <w:rFonts w:asciiTheme="majorHAnsi" w:eastAsiaTheme="majorEastAsia" w:hAnsiTheme="majorHAnsi" w:cstheme="majorBidi"/>
      <w:i/>
      <w:iCs/>
      <w:color w:val="272727" w:themeColor="text1" w:themeTint="D8"/>
      <w:sz w:val="21"/>
      <w:szCs w:val="21"/>
      <w:lang w:val="en-GB"/>
    </w:rPr>
  </w:style>
  <w:style w:type="numbering" w:customStyle="1" w:styleId="NoList1">
    <w:name w:val="No List1"/>
    <w:next w:val="NoList"/>
    <w:uiPriority w:val="99"/>
    <w:semiHidden/>
    <w:unhideWhenUsed/>
    <w:rsid w:val="008E165A"/>
  </w:style>
  <w:style w:type="table" w:customStyle="1" w:styleId="TableGrid1">
    <w:name w:val="Table Grid1"/>
    <w:rsid w:val="008E165A"/>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E165A"/>
    <w:pPr>
      <w:spacing w:after="0" w:line="240" w:lineRule="auto"/>
    </w:pPr>
    <w:rPr>
      <w:rFonts w:ascii="Tahoma" w:eastAsiaTheme="minorHAnsi" w:hAnsi="Tahoma" w:cs="Tahoma"/>
      <w:color w:val="585756"/>
      <w:sz w:val="16"/>
      <w:szCs w:val="16"/>
      <w:lang w:val="en-GB"/>
    </w:rPr>
  </w:style>
  <w:style w:type="character" w:customStyle="1" w:styleId="BalloonTextChar">
    <w:name w:val="Balloon Text Char"/>
    <w:basedOn w:val="DefaultParagraphFont"/>
    <w:link w:val="BalloonText"/>
    <w:uiPriority w:val="99"/>
    <w:semiHidden/>
    <w:rsid w:val="008E165A"/>
    <w:rPr>
      <w:rFonts w:ascii="Tahoma" w:eastAsiaTheme="minorHAnsi" w:hAnsi="Tahoma" w:cs="Tahoma"/>
      <w:color w:val="585756"/>
      <w:sz w:val="16"/>
      <w:szCs w:val="16"/>
      <w:lang w:val="en-GB"/>
    </w:rPr>
  </w:style>
  <w:style w:type="paragraph" w:customStyle="1" w:styleId="cover">
    <w:name w:val="cover"/>
    <w:basedOn w:val="Normal"/>
    <w:link w:val="coverCar"/>
    <w:qFormat/>
    <w:rsid w:val="008E165A"/>
    <w:pPr>
      <w:spacing w:line="276" w:lineRule="auto"/>
    </w:pPr>
    <w:rPr>
      <w:rFonts w:eastAsiaTheme="minorHAnsi" w:cstheme="minorBidi"/>
      <w:color w:val="585756"/>
      <w:sz w:val="32"/>
      <w:lang w:val="en-GB"/>
    </w:rPr>
  </w:style>
  <w:style w:type="character" w:customStyle="1" w:styleId="coverCar">
    <w:name w:val="cover Car"/>
    <w:basedOn w:val="DefaultParagraphFont"/>
    <w:link w:val="cover"/>
    <w:rsid w:val="008E165A"/>
    <w:rPr>
      <w:rFonts w:ascii="Calibri" w:eastAsiaTheme="minorHAnsi" w:hAnsi="Calibri"/>
      <w:color w:val="585756"/>
      <w:sz w:val="32"/>
      <w:lang w:val="en-GB"/>
    </w:rPr>
  </w:style>
  <w:style w:type="paragraph" w:styleId="Footer">
    <w:name w:val="footer"/>
    <w:basedOn w:val="Normal"/>
    <w:link w:val="FooterChar"/>
    <w:uiPriority w:val="99"/>
    <w:unhideWhenUsed/>
    <w:rsid w:val="008E165A"/>
    <w:pPr>
      <w:tabs>
        <w:tab w:val="center" w:pos="4536"/>
        <w:tab w:val="right" w:pos="9072"/>
      </w:tabs>
      <w:spacing w:after="0" w:line="240" w:lineRule="auto"/>
    </w:pPr>
    <w:rPr>
      <w:rFonts w:ascii="Georgia" w:eastAsiaTheme="minorHAnsi" w:hAnsi="Georgia" w:cstheme="minorBidi"/>
      <w:color w:val="585756"/>
      <w:sz w:val="21"/>
      <w:lang w:val="en-GB"/>
    </w:rPr>
  </w:style>
  <w:style w:type="character" w:customStyle="1" w:styleId="FooterChar">
    <w:name w:val="Footer Char"/>
    <w:basedOn w:val="DefaultParagraphFont"/>
    <w:link w:val="Footer"/>
    <w:uiPriority w:val="99"/>
    <w:rsid w:val="008E165A"/>
    <w:rPr>
      <w:rFonts w:ascii="Georgia" w:eastAsiaTheme="minorHAnsi" w:hAnsi="Georgia"/>
      <w:color w:val="585756"/>
      <w:sz w:val="21"/>
      <w:lang w:val="en-GB"/>
    </w:rPr>
  </w:style>
  <w:style w:type="paragraph" w:customStyle="1" w:styleId="Footnote">
    <w:name w:val="Footnote"/>
    <w:basedOn w:val="Normal"/>
    <w:link w:val="FootnoteCar"/>
    <w:qFormat/>
    <w:rsid w:val="008E165A"/>
    <w:pPr>
      <w:autoSpaceDE w:val="0"/>
      <w:autoSpaceDN w:val="0"/>
      <w:adjustRightInd w:val="0"/>
      <w:spacing w:after="0" w:line="276" w:lineRule="auto"/>
    </w:pPr>
    <w:rPr>
      <w:rFonts w:eastAsiaTheme="minorHAnsi"/>
      <w:color w:val="585756"/>
      <w:sz w:val="14"/>
      <w:szCs w:val="21"/>
      <w:lang w:val="en-GB"/>
    </w:rPr>
  </w:style>
  <w:style w:type="character" w:customStyle="1" w:styleId="FootnoteCar">
    <w:name w:val="Footnote Car"/>
    <w:basedOn w:val="DefaultParagraphFont"/>
    <w:link w:val="Footnote"/>
    <w:rsid w:val="008E165A"/>
    <w:rPr>
      <w:rFonts w:ascii="Calibri" w:eastAsiaTheme="minorHAnsi" w:hAnsi="Calibri" w:cs="Calibri"/>
      <w:color w:val="585756"/>
      <w:sz w:val="14"/>
      <w:szCs w:val="21"/>
      <w:lang w:val="en-GB"/>
    </w:rPr>
  </w:style>
  <w:style w:type="character" w:styleId="FootnoteReference">
    <w:name w:val="footnote reference"/>
    <w:aliases w:val="ftref"/>
    <w:basedOn w:val="DefaultParagraphFont"/>
    <w:uiPriority w:val="99"/>
    <w:unhideWhenUsed/>
    <w:rsid w:val="008E165A"/>
    <w:rPr>
      <w:vertAlign w:val="superscript"/>
    </w:rPr>
  </w:style>
  <w:style w:type="paragraph" w:styleId="FootnoteText">
    <w:name w:val="footnote text"/>
    <w:aliases w:val="FOOTNOTES,fn,single space,footnote text,ft,Char, Char,f,Footnote Text Char1,Footnote Text Char2 Char,Footnote Text Char1 Char Char,Footnote Text Char2 Char Char Char,Footnote Text Char1 Char Char Char Char,Footnote Text Char1 Char,ADB"/>
    <w:basedOn w:val="Normal"/>
    <w:link w:val="FootnoteTextChar"/>
    <w:uiPriority w:val="99"/>
    <w:unhideWhenUsed/>
    <w:qFormat/>
    <w:rsid w:val="008E165A"/>
    <w:pPr>
      <w:spacing w:after="0" w:line="240" w:lineRule="auto"/>
    </w:pPr>
    <w:rPr>
      <w:rFonts w:eastAsiaTheme="minorHAnsi" w:cstheme="minorBidi"/>
      <w:color w:val="585756"/>
      <w:sz w:val="14"/>
      <w:szCs w:val="20"/>
      <w:lang w:val="en-GB"/>
    </w:rPr>
  </w:style>
  <w:style w:type="character" w:customStyle="1" w:styleId="FootnoteTextChar">
    <w:name w:val="Footnote Text Char"/>
    <w:aliases w:val="FOOTNOTES Char,fn Char,single space Char,footnote text Char,ft Char,Char Char, Char Char,f Char,Footnote Text Char1 Char1,Footnote Text Char2 Char Char,Footnote Text Char1 Char Char Char,Footnote Text Char2 Char Char Char Char"/>
    <w:basedOn w:val="DefaultParagraphFont"/>
    <w:link w:val="FootnoteText"/>
    <w:uiPriority w:val="99"/>
    <w:rsid w:val="008E165A"/>
    <w:rPr>
      <w:rFonts w:ascii="Calibri" w:eastAsiaTheme="minorHAnsi" w:hAnsi="Calibri"/>
      <w:color w:val="585756"/>
      <w:sz w:val="14"/>
      <w:szCs w:val="20"/>
      <w:lang w:val="en-GB"/>
    </w:rPr>
  </w:style>
  <w:style w:type="paragraph" w:customStyle="1" w:styleId="Pieddepage1">
    <w:name w:val="Pied de page1"/>
    <w:basedOn w:val="Normal"/>
    <w:qFormat/>
    <w:rsid w:val="008E165A"/>
    <w:pPr>
      <w:keepNext/>
      <w:keepLines/>
      <w:spacing w:after="0" w:line="276" w:lineRule="auto"/>
      <w:outlineLvl w:val="0"/>
    </w:pPr>
    <w:rPr>
      <w:rFonts w:eastAsiaTheme="majorEastAsia" w:cstheme="majorBidi"/>
      <w:color w:val="262626" w:themeColor="text1" w:themeTint="D9"/>
      <w:sz w:val="18"/>
      <w:szCs w:val="24"/>
      <w:lang w:val="en-GB"/>
    </w:rPr>
  </w:style>
  <w:style w:type="character" w:styleId="PlaceholderText">
    <w:name w:val="Placeholder Text"/>
    <w:basedOn w:val="DefaultParagraphFont"/>
    <w:uiPriority w:val="99"/>
    <w:semiHidden/>
    <w:rsid w:val="008E165A"/>
    <w:rPr>
      <w:color w:val="808080"/>
    </w:rPr>
  </w:style>
  <w:style w:type="paragraph" w:styleId="Subtitle">
    <w:name w:val="Subtitle"/>
    <w:basedOn w:val="cover"/>
    <w:next w:val="Normal"/>
    <w:link w:val="SubtitleChar"/>
    <w:uiPriority w:val="11"/>
    <w:qFormat/>
    <w:rsid w:val="008E165A"/>
  </w:style>
  <w:style w:type="character" w:customStyle="1" w:styleId="SubtitleChar">
    <w:name w:val="Subtitle Char"/>
    <w:basedOn w:val="DefaultParagraphFont"/>
    <w:link w:val="Subtitle"/>
    <w:uiPriority w:val="11"/>
    <w:rsid w:val="008E165A"/>
    <w:rPr>
      <w:rFonts w:ascii="Calibri" w:eastAsiaTheme="minorHAnsi" w:hAnsi="Calibri"/>
      <w:color w:val="585756"/>
      <w:sz w:val="32"/>
      <w:lang w:val="en-GB"/>
    </w:rPr>
  </w:style>
  <w:style w:type="paragraph" w:styleId="Title">
    <w:name w:val="Title"/>
    <w:aliases w:val="Titre4"/>
    <w:basedOn w:val="ListParagraph"/>
    <w:next w:val="Normal"/>
    <w:link w:val="TitleChar"/>
    <w:uiPriority w:val="10"/>
    <w:rsid w:val="008E165A"/>
    <w:pPr>
      <w:numPr>
        <w:ilvl w:val="3"/>
        <w:numId w:val="16"/>
      </w:numPr>
      <w:autoSpaceDE w:val="0"/>
      <w:autoSpaceDN w:val="0"/>
      <w:adjustRightInd w:val="0"/>
      <w:spacing w:before="60" w:after="60" w:line="240" w:lineRule="auto"/>
    </w:pPr>
    <w:rPr>
      <w:rFonts w:eastAsiaTheme="minorHAnsi" w:cs="Calibri-Bold"/>
      <w:b/>
      <w:bCs/>
      <w:color w:val="333333"/>
      <w:sz w:val="21"/>
      <w:szCs w:val="21"/>
      <w:lang w:val="en-GB"/>
    </w:rPr>
  </w:style>
  <w:style w:type="character" w:customStyle="1" w:styleId="TitleChar">
    <w:name w:val="Title Char"/>
    <w:aliases w:val="Titre4 Char"/>
    <w:basedOn w:val="DefaultParagraphFont"/>
    <w:link w:val="Title"/>
    <w:uiPriority w:val="10"/>
    <w:rsid w:val="008E165A"/>
    <w:rPr>
      <w:rFonts w:ascii="Calibri" w:eastAsiaTheme="minorHAnsi" w:hAnsi="Calibri" w:cs="Calibri-Bold"/>
      <w:b/>
      <w:bCs/>
      <w:color w:val="333333"/>
      <w:sz w:val="21"/>
      <w:szCs w:val="21"/>
      <w:lang w:val="en-GB"/>
    </w:rPr>
  </w:style>
  <w:style w:type="table" w:customStyle="1" w:styleId="TableGrid00">
    <w:name w:val="Table Grid0"/>
    <w:basedOn w:val="TableNormal"/>
    <w:uiPriority w:val="39"/>
    <w:rsid w:val="008E165A"/>
    <w:pPr>
      <w:spacing w:after="0" w:line="240" w:lineRule="auto"/>
    </w:pPr>
    <w:rPr>
      <w:rFonts w:ascii="Cambria" w:eastAsia="MS Mincho" w:hAnsi="Cambri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Body Text Char2,A - Corps de texte,TextMG,Body Text Char Char Char Char,Body Text Char1,Body Text Char Char,Body Text Char1 Char Char Char,Body Text Char1 Char Char Char Char Char,TextM,Rapport-normal,gl"/>
    <w:basedOn w:val="Normal"/>
    <w:link w:val="BodyTextChar3"/>
    <w:uiPriority w:val="99"/>
    <w:rsid w:val="008E165A"/>
    <w:pPr>
      <w:widowControl w:val="0"/>
      <w:suppressAutoHyphens/>
      <w:spacing w:after="120" w:line="288" w:lineRule="auto"/>
      <w:jc w:val="both"/>
    </w:pPr>
    <w:rPr>
      <w:rFonts w:ascii="Arial" w:eastAsia="DejaVu Sans" w:hAnsi="Arial" w:cs="Tahoma"/>
      <w:color w:val="auto"/>
      <w:kern w:val="18"/>
      <w:sz w:val="20"/>
      <w:szCs w:val="24"/>
      <w:lang w:val="en-GB" w:eastAsia="en-GB"/>
    </w:rPr>
  </w:style>
  <w:style w:type="character" w:customStyle="1" w:styleId="BodyTextChar">
    <w:name w:val="Body Text Char"/>
    <w:basedOn w:val="DefaultParagraphFont"/>
    <w:uiPriority w:val="99"/>
    <w:semiHidden/>
    <w:rsid w:val="008E165A"/>
    <w:rPr>
      <w:rFonts w:ascii="Calibri" w:eastAsia="Calibri" w:hAnsi="Calibri" w:cs="Calibri"/>
      <w:color w:val="000000"/>
    </w:rPr>
  </w:style>
  <w:style w:type="character" w:customStyle="1" w:styleId="BodyTextChar3">
    <w:name w:val="Body Text Char3"/>
    <w:aliases w:val="bt Char,Body Text Char2 Char,A - Corps de texte Char,TextMG Char,Body Text Char Char Char Char Char,Body Text Char1 Char,Body Text Char Char Char,Body Text Char1 Char Char Char Char,Body Text Char1 Char Char Char Char Char Char,gl Char"/>
    <w:link w:val="BodyText"/>
    <w:uiPriority w:val="99"/>
    <w:rsid w:val="008E165A"/>
    <w:rPr>
      <w:rFonts w:ascii="Arial" w:eastAsia="DejaVu Sans" w:hAnsi="Arial" w:cs="Tahoma"/>
      <w:kern w:val="18"/>
      <w:sz w:val="20"/>
      <w:szCs w:val="24"/>
      <w:lang w:val="en-GB" w:eastAsia="en-GB"/>
    </w:rPr>
  </w:style>
  <w:style w:type="character" w:styleId="CommentReference">
    <w:name w:val="annotation reference"/>
    <w:uiPriority w:val="99"/>
    <w:semiHidden/>
    <w:unhideWhenUsed/>
    <w:rsid w:val="008E165A"/>
    <w:rPr>
      <w:sz w:val="16"/>
      <w:szCs w:val="16"/>
    </w:rPr>
  </w:style>
  <w:style w:type="paragraph" w:styleId="CommentText">
    <w:name w:val="annotation text"/>
    <w:basedOn w:val="Normal"/>
    <w:link w:val="CommentTextChar"/>
    <w:uiPriority w:val="99"/>
    <w:unhideWhenUsed/>
    <w:rsid w:val="008E165A"/>
    <w:pPr>
      <w:spacing w:line="276" w:lineRule="auto"/>
    </w:pPr>
    <w:rPr>
      <w:rFonts w:ascii="Georgia" w:hAnsi="Georgia" w:cs="Times New Roman"/>
      <w:color w:val="585756"/>
      <w:sz w:val="20"/>
      <w:szCs w:val="20"/>
      <w:lang w:val="en-GB"/>
    </w:rPr>
  </w:style>
  <w:style w:type="character" w:customStyle="1" w:styleId="CommentTextChar">
    <w:name w:val="Comment Text Char"/>
    <w:basedOn w:val="DefaultParagraphFont"/>
    <w:link w:val="CommentText"/>
    <w:uiPriority w:val="99"/>
    <w:rsid w:val="008E165A"/>
    <w:rPr>
      <w:rFonts w:ascii="Georgia" w:eastAsia="Calibri" w:hAnsi="Georgia" w:cs="Times New Roman"/>
      <w:color w:val="585756"/>
      <w:sz w:val="20"/>
      <w:szCs w:val="20"/>
      <w:lang w:val="en-GB"/>
    </w:rPr>
  </w:style>
  <w:style w:type="paragraph" w:styleId="CommentSubject">
    <w:name w:val="annotation subject"/>
    <w:basedOn w:val="CommentText"/>
    <w:next w:val="CommentText"/>
    <w:link w:val="CommentSubjectChar"/>
    <w:uiPriority w:val="99"/>
    <w:semiHidden/>
    <w:unhideWhenUsed/>
    <w:rsid w:val="008E165A"/>
    <w:pPr>
      <w:spacing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8E165A"/>
    <w:rPr>
      <w:rFonts w:ascii="Georgia" w:eastAsiaTheme="minorHAnsi" w:hAnsi="Georgia" w:cs="Times New Roman"/>
      <w:b/>
      <w:bCs/>
      <w:color w:val="585756"/>
      <w:sz w:val="20"/>
      <w:szCs w:val="20"/>
      <w:lang w:val="en-GB"/>
    </w:rPr>
  </w:style>
  <w:style w:type="paragraph" w:customStyle="1" w:styleId="Default">
    <w:name w:val="Default"/>
    <w:rsid w:val="008E165A"/>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UnresolvedMention2">
    <w:name w:val="Unresolved Mention2"/>
    <w:basedOn w:val="DefaultParagraphFont"/>
    <w:uiPriority w:val="99"/>
    <w:semiHidden/>
    <w:unhideWhenUsed/>
    <w:rsid w:val="008E165A"/>
    <w:rPr>
      <w:color w:val="605E5C"/>
      <w:shd w:val="clear" w:color="auto" w:fill="E1DFDD"/>
    </w:rPr>
  </w:style>
  <w:style w:type="character" w:customStyle="1" w:styleId="Titre1Char">
    <w:name w:val="Titre 1 Char"/>
    <w:basedOn w:val="DefaultParagraphFont"/>
    <w:link w:val="Titre11"/>
    <w:locked/>
    <w:rsid w:val="008E165A"/>
    <w:rPr>
      <w:rFonts w:ascii="Calibri" w:eastAsia="Calibri" w:hAnsi="Calibri" w:cs="Calibri"/>
      <w:b/>
      <w:caps/>
      <w:color w:val="FF0000"/>
      <w:sz w:val="24"/>
      <w:szCs w:val="40"/>
    </w:rPr>
  </w:style>
  <w:style w:type="paragraph" w:customStyle="1" w:styleId="Titre11">
    <w:name w:val="Titre 11"/>
    <w:basedOn w:val="Heading1"/>
    <w:link w:val="Titre1Char"/>
    <w:qFormat/>
    <w:rsid w:val="008E165A"/>
    <w:pPr>
      <w:keepNext/>
      <w:keepLines/>
      <w:numPr>
        <w:numId w:val="0"/>
      </w:numPr>
      <w:shd w:val="clear" w:color="auto" w:fill="auto"/>
      <w:autoSpaceDE/>
      <w:autoSpaceDN/>
      <w:adjustRightInd/>
      <w:spacing w:before="0" w:after="0" w:line="266" w:lineRule="auto"/>
      <w:ind w:left="10" w:hanging="10"/>
    </w:pPr>
    <w:rPr>
      <w:caps/>
      <w:color w:val="FF0000"/>
      <w:sz w:val="24"/>
      <w:szCs w:val="40"/>
      <w:lang w:val="en-US"/>
    </w:rPr>
  </w:style>
  <w:style w:type="paragraph" w:customStyle="1" w:styleId="BTCtextCTB">
    <w:name w:val="BTC text CTB"/>
    <w:rsid w:val="008E165A"/>
    <w:pPr>
      <w:spacing w:before="120" w:after="120" w:line="240" w:lineRule="auto"/>
      <w:jc w:val="both"/>
    </w:pPr>
    <w:rPr>
      <w:rFonts w:ascii="Garamond" w:eastAsia="Times New Roman" w:hAnsi="Garamond" w:cs="Times New Roman"/>
      <w:sz w:val="24"/>
      <w:szCs w:val="20"/>
      <w:lang w:val="en-GB"/>
    </w:rPr>
  </w:style>
  <w:style w:type="table" w:customStyle="1" w:styleId="TableGrid3">
    <w:name w:val="Table Grid3"/>
    <w:basedOn w:val="TableNormal"/>
    <w:uiPriority w:val="59"/>
    <w:rsid w:val="008E165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8E1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165A"/>
    <w:pPr>
      <w:spacing w:after="0" w:line="240" w:lineRule="auto"/>
    </w:pPr>
    <w:rPr>
      <w:rFonts w:ascii="Georgia" w:eastAsiaTheme="minorHAnsi" w:hAnsi="Georgia"/>
      <w:color w:val="585756"/>
      <w:sz w:val="21"/>
      <w:lang w:val="en-GB"/>
    </w:rPr>
  </w:style>
  <w:style w:type="table" w:customStyle="1" w:styleId="TableGrid4">
    <w:name w:val="Table Grid4"/>
    <w:basedOn w:val="TableNormal"/>
    <w:next w:val="TableGrid0"/>
    <w:uiPriority w:val="39"/>
    <w:rsid w:val="00FB4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446372">
      <w:bodyDiv w:val="1"/>
      <w:marLeft w:val="0"/>
      <w:marRight w:val="0"/>
      <w:marTop w:val="0"/>
      <w:marBottom w:val="0"/>
      <w:divBdr>
        <w:top w:val="none" w:sz="0" w:space="0" w:color="auto"/>
        <w:left w:val="none" w:sz="0" w:space="0" w:color="auto"/>
        <w:bottom w:val="none" w:sz="0" w:space="0" w:color="auto"/>
        <w:right w:val="none" w:sz="0" w:space="0" w:color="auto"/>
      </w:divBdr>
      <w:divsChild>
        <w:div w:id="361833027">
          <w:marLeft w:val="0"/>
          <w:marRight w:val="0"/>
          <w:marTop w:val="0"/>
          <w:marBottom w:val="90"/>
          <w:divBdr>
            <w:top w:val="none" w:sz="0" w:space="0" w:color="auto"/>
            <w:left w:val="none" w:sz="0" w:space="0" w:color="auto"/>
            <w:bottom w:val="none" w:sz="0" w:space="0" w:color="auto"/>
            <w:right w:val="none" w:sz="0" w:space="0" w:color="auto"/>
          </w:divBdr>
        </w:div>
        <w:div w:id="1843818731">
          <w:marLeft w:val="0"/>
          <w:marRight w:val="0"/>
          <w:marTop w:val="0"/>
          <w:marBottom w:val="360"/>
          <w:divBdr>
            <w:top w:val="none" w:sz="0" w:space="0" w:color="auto"/>
            <w:left w:val="none" w:sz="0" w:space="0" w:color="auto"/>
            <w:bottom w:val="none" w:sz="0" w:space="0" w:color="auto"/>
            <w:right w:val="none" w:sz="0" w:space="0" w:color="auto"/>
          </w:divBdr>
        </w:div>
      </w:divsChild>
    </w:div>
    <w:div w:id="75736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isha.mirembe@enabel.be" TargetMode="External"/><Relationship Id="rId21" Type="http://schemas.openxmlformats.org/officeDocument/2006/relationships/hyperlink" Target="https://www.enabel.be/content/privacy-notice-enabel" TargetMode="External"/><Relationship Id="rId42" Type="http://schemas.openxmlformats.org/officeDocument/2006/relationships/hyperlink" Target="http://www.mercatus.be/secure/documentview.aspx?id=lf190813&amp;anchor=lf190813-92&amp;bron=doc" TargetMode="External"/><Relationship Id="rId47" Type="http://schemas.openxmlformats.org/officeDocument/2006/relationships/hyperlink" Target="http://www.mercatus.be/secure/documentview.aspx?id=lf182396&amp;anchor=lf182396-14&amp;bron=doc" TargetMode="External"/><Relationship Id="rId63" Type="http://schemas.openxmlformats.org/officeDocument/2006/relationships/hyperlink" Target="https://finances.belgium.be/fr/tresorerie/sanctions-financieres/sanctions-internationales-nations-unies" TargetMode="External"/><Relationship Id="rId68" Type="http://schemas.openxmlformats.org/officeDocument/2006/relationships/hyperlink" Target="https://finances.belgium.be/fr/tresorerie/sanctions-financieres/sanctions-europ%C3%A9ennes-ue" TargetMode="External"/><Relationship Id="rId84" Type="http://schemas.openxmlformats.org/officeDocument/2006/relationships/hyperlink" Target="https://eeas.europa.eu/sites/eeas/files/restrictive_measures-2017-01-17-clean.pdf" TargetMode="External"/><Relationship Id="rId89" Type="http://schemas.openxmlformats.org/officeDocument/2006/relationships/hyperlink" Target="https://eeas.europa.eu/sites/eeas/files/restrictive_measures-2017-01-17-clean.pdf" TargetMode="External"/><Relationship Id="rId16" Type="http://schemas.openxmlformats.org/officeDocument/2006/relationships/hyperlink" Target="https://www.enabel.be/content/privacy-notice-enabel" TargetMode="External"/><Relationship Id="rId11" Type="http://schemas.openxmlformats.org/officeDocument/2006/relationships/endnotes" Target="endnotes.xml"/><Relationship Id="rId32" Type="http://schemas.openxmlformats.org/officeDocument/2006/relationships/hyperlink" Target="http://www.mercatus.be/secure/documentview.aspx?id=lf190813&amp;anchor=lf190813-42&amp;bron=doc" TargetMode="External"/><Relationship Id="rId37" Type="http://schemas.openxmlformats.org/officeDocument/2006/relationships/hyperlink" Target="http://www.mercatus.be/secure/documentview.aspx?id=lf190813&amp;anchor=lf190813-55&amp;bron=doc" TargetMode="External"/><Relationship Id="rId53" Type="http://schemas.openxmlformats.org/officeDocument/2006/relationships/hyperlink" Target="http://www.mercatus.be/secure/documentview.aspx?DETAIL=2017041810/N&amp;caller=list&amp;row_id=1&amp;numero=2&amp;rech=2&amp;cn=2017041810&amp;table_name=WET&amp;nm=2017020322&amp;la=N&amp;chercher=t&amp;dt=ARRETE+ROYAL&amp;language=fr&amp;fr=f&amp;choix1=ET&amp;choix2=ET&amp;fromtab=justel&amp;nl=n&amp;sql=dt+contains++'ARRETE'%26+'ROYAL'+and+dd+=+date'2017-04-18'+and+so1+contains+'CHANCELLERIE+DU+PREMIER+MINISTRE'and+actif+=+'Y'&amp;ddda=2017&amp;tri=dd+AS+RANK+&amp;trier=promulgation&amp;dddj=18&amp;so=CHANCELLERIE+DU+PREMIER+MINISTRE&amp;dddm=04&amp;imgcn.x=35&amp;imgcn.y=12" TargetMode="External"/><Relationship Id="rId58" Type="http://schemas.openxmlformats.org/officeDocument/2006/relationships/hyperlink" Target="https://finances.belgium.be/fr/tresorerie/sanctions-financieres/sanctions-internationales-nations-unies" TargetMode="External"/><Relationship Id="rId74" Type="http://schemas.openxmlformats.org/officeDocument/2006/relationships/hyperlink" Target="https://eeas.europa.eu/headquarters/headquarters-homepage/8442/consolidated-list-sanctions_en" TargetMode="External"/><Relationship Id="rId79" Type="http://schemas.openxmlformats.org/officeDocument/2006/relationships/hyperlink" Target="https://eeas.europa.eu/headquarters/headquarters-homepage/8442/consolidated-list-sanctions_en" TargetMode="External"/><Relationship Id="rId102"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hyperlink" Target="https://finances.belgium.be/fr/sur_le_spf/structure_et_services/administrations_generales/tr%C3%A9sorerie/contr%C3%B4le-des-instruments-1-2" TargetMode="External"/><Relationship Id="rId95" Type="http://schemas.openxmlformats.org/officeDocument/2006/relationships/hyperlink" Target="https://finances.belgium.be/fr/sur_le_spf/structure_et_services/administrations_generales/tr%C3%A9sorerie/contr%C3%B4le-des-instruments-1-2" TargetMode="External"/><Relationship Id="rId22" Type="http://schemas.openxmlformats.org/officeDocument/2006/relationships/hyperlink" Target="http://www.ejustice.just.fgov.be/cgi_loi/loi_a1.pl" TargetMode="External"/><Relationship Id="rId27" Type="http://schemas.openxmlformats.org/officeDocument/2006/relationships/hyperlink" Target="https://www.enabel.be/content/privacy-notice-enabel" TargetMode="External"/><Relationship Id="rId43" Type="http://schemas.openxmlformats.org/officeDocument/2006/relationships/hyperlink" Target="http://www.mercatus.be/secure/documentview.aspx?id=lf190813&amp;anchor=lf190813-92&amp;bron=doc" TargetMode="External"/><Relationship Id="rId48" Type="http://schemas.openxmlformats.org/officeDocument/2006/relationships/hyperlink" Target="http://www.mercatus.be/secure/documentview.aspx?id=lf182396&amp;anchor=lf182396-14&amp;bron=doc" TargetMode="External"/><Relationship Id="rId64" Type="http://schemas.openxmlformats.org/officeDocument/2006/relationships/hyperlink" Target="https://finances.belgium.be/fr/tresorerie/sanctions-financieres/sanctions-europ%C3%A9ennes-ue" TargetMode="External"/><Relationship Id="rId69" Type="http://schemas.openxmlformats.org/officeDocument/2006/relationships/hyperlink" Target="https://finances.belgium.be/fr/tresorerie/sanctions-financieres/sanctions-europ%C3%A9ennes-ue" TargetMode="External"/><Relationship Id="rId80" Type="http://schemas.openxmlformats.org/officeDocument/2006/relationships/hyperlink" Target="https://eeas.europa.eu/sites/eeas/files/restrictive_measures-2017-01-17-clean.pdf" TargetMode="External"/><Relationship Id="rId85" Type="http://schemas.openxmlformats.org/officeDocument/2006/relationships/hyperlink" Target="https://eeas.europa.eu/sites/eeas/files/restrictive_measures-2017-01-17-clean.pdf" TargetMode="External"/><Relationship Id="rId12" Type="http://schemas.openxmlformats.org/officeDocument/2006/relationships/image" Target="media/image1.png"/><Relationship Id="rId17" Type="http://schemas.openxmlformats.org/officeDocument/2006/relationships/hyperlink" Target="https://www.enabel.be/content/privacy-notice-enabel" TargetMode="External"/><Relationship Id="rId25" Type="http://schemas.openxmlformats.org/officeDocument/2006/relationships/hyperlink" Target="mailto:UGA_CSC_CONTRACTS@enabel.be" TargetMode="External"/><Relationship Id="rId33" Type="http://schemas.openxmlformats.org/officeDocument/2006/relationships/hyperlink" Target="http://www.ejustice.just.fgov.be/cgi_loi/loi_a1.pl?id=lf190813&amp;anchor=lf190813-43&amp;bron=doc" TargetMode="External"/><Relationship Id="rId38" Type="http://schemas.openxmlformats.org/officeDocument/2006/relationships/hyperlink" Target="https://ec.europa.eu/tools/espd/filter?id=lf190813&amp;anchor=lf190813-83&amp;bron=doc" TargetMode="External"/><Relationship Id="rId46" Type="http://schemas.openxmlformats.org/officeDocument/2006/relationships/hyperlink" Target="http://www.mercatus.be/secure/documentview.aspx?id=lf182396&amp;anchor=lf182396-14&amp;bron=doc" TargetMode="External"/><Relationship Id="rId59" Type="http://schemas.openxmlformats.org/officeDocument/2006/relationships/hyperlink" Target="https://finances.belgium.be/fr/tresorerie/sanctions-financieres/sanctions-internationales-nations-unies" TargetMode="External"/><Relationship Id="rId67" Type="http://schemas.openxmlformats.org/officeDocument/2006/relationships/hyperlink" Target="https://finances.belgium.be/fr/tresorerie/sanctions-financieres/sanctions-europ%C3%A9ennes-ue" TargetMode="External"/><Relationship Id="rId103" Type="http://schemas.openxmlformats.org/officeDocument/2006/relationships/fontTable" Target="fontTable.xml"/><Relationship Id="rId20" Type="http://schemas.openxmlformats.org/officeDocument/2006/relationships/hyperlink" Target="https://www.enabel.be/content/privacy-notice-enabel" TargetMode="External"/><Relationship Id="rId41" Type="http://schemas.openxmlformats.org/officeDocument/2006/relationships/hyperlink" Target="http://www.mercatus.be/secure/documentview.aspx?id=lf190813&amp;anchor=lf190813-92&amp;bron=doc" TargetMode="External"/><Relationship Id="rId54" Type="http://schemas.openxmlformats.org/officeDocument/2006/relationships/hyperlink" Target="https://finances.belgium.be/fr/tresorerie/sanctions-financieres/sanctions-internationales-nations-unies" TargetMode="External"/><Relationship Id="rId62" Type="http://schemas.openxmlformats.org/officeDocument/2006/relationships/hyperlink" Target="https://finances.belgium.be/fr/tresorerie/sanctions-financieres/sanctions-internationales-nations-unies" TargetMode="External"/><Relationship Id="rId70" Type="http://schemas.openxmlformats.org/officeDocument/2006/relationships/hyperlink" Target="https://finances.belgium.be/fr/tresorerie/sanctions-financieres/sanctions-europ%C3%A9ennes-ue" TargetMode="External"/><Relationship Id="rId75" Type="http://schemas.openxmlformats.org/officeDocument/2006/relationships/hyperlink" Target="https://eeas.europa.eu/headquarters/headquarters-homepage/8442/consolidated-list-sanctions_en" TargetMode="External"/><Relationship Id="rId83" Type="http://schemas.openxmlformats.org/officeDocument/2006/relationships/hyperlink" Target="https://eeas.europa.eu/sites/eeas/files/restrictive_measures-2017-01-17-clean.pdf" TargetMode="External"/><Relationship Id="rId88" Type="http://schemas.openxmlformats.org/officeDocument/2006/relationships/hyperlink" Target="https://eeas.europa.eu/sites/eeas/files/restrictive_measures-2017-01-17-clean.pdf" TargetMode="External"/><Relationship Id="rId91" Type="http://schemas.openxmlformats.org/officeDocument/2006/relationships/hyperlink" Target="https://finances.belgium.be/fr/sur_le_spf/structure_et_services/administrations_generales/tr%C3%A9sorerie/contr%C3%B4le-des-instruments-1-2" TargetMode="External"/><Relationship Id="rId96" Type="http://schemas.openxmlformats.org/officeDocument/2006/relationships/hyperlink" Target="https://finances.belgium.be/fr/sur_le_spf/structure_et_services/administrations_generales/tr%C3%A9sorerie/contr%C3%B4le-des-instruments-1-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publicprocurement.be/" TargetMode="External"/><Relationship Id="rId23" Type="http://schemas.openxmlformats.org/officeDocument/2006/relationships/hyperlink" Target="http://www.ejustice.just.fgov.be/cgi_loi/loi_a1.pl" TargetMode="External"/><Relationship Id="rId28" Type="http://schemas.openxmlformats.org/officeDocument/2006/relationships/hyperlink" Target="https://www.enabel.be/content/privacy-notice-enabel" TargetMode="External"/><Relationship Id="rId36" Type="http://schemas.openxmlformats.org/officeDocument/2006/relationships/hyperlink" Target="http://www.ejustice.just.fgov.be/cgi_loi/loi_a1.pl?id=lf190813&amp;anchor=lf190813-54&amp;bron=doc" TargetMode="External"/><Relationship Id="rId49" Type="http://schemas.openxmlformats.org/officeDocument/2006/relationships/hyperlink" Target="http://www.ejustice.just.fgov.be/cgi_loi/loi_a1.pl?DETAIL=2017041810/N&amp;caller=list&amp;row_id=1&amp;numero=2&amp;rech=2&amp;cn=2017041810&amp;table_name=WET&amp;nm=2017020322&amp;la=N&amp;chercher=t&amp;dt=ARRETE+ROYAL&amp;language=fr&amp;fr=f&amp;choix1=ET&amp;choix2=ET&amp;fromtab=justel&amp;nl=n&amp;sql=dt+contains++'ARRETE'%26+'ROYAL'+and+dd+=+date'2017-04-18'+and+so1+contains+'CHANCELLERIE+DU+PREMIER+MINISTRE'and+actif+=+'Y'&amp;ddda=2017&amp;tri=dd+AS+RANK+&amp;trier=promulgation&amp;dddj=18&amp;so=CHANCELLERIE+DU+PREMIER+MINISTRE&amp;dddm=04&amp;imgcn.x=35&amp;imgcn.y=12" TargetMode="External"/><Relationship Id="rId57" Type="http://schemas.openxmlformats.org/officeDocument/2006/relationships/hyperlink" Target="https://finances.belgium.be/fr/tresorerie/sanctions-financieres/sanctions-internationales-nations-unies" TargetMode="External"/><Relationship Id="rId10" Type="http://schemas.openxmlformats.org/officeDocument/2006/relationships/footnotes" Target="footnotes.xml"/><Relationship Id="rId31" Type="http://schemas.openxmlformats.org/officeDocument/2006/relationships/hyperlink" Target="http://www.mercatus.be/secure/documentview.aspx?id=lf190813&amp;anchor=lf190813-38&amp;bron=doc" TargetMode="External"/><Relationship Id="rId44" Type="http://schemas.openxmlformats.org/officeDocument/2006/relationships/hyperlink" Target="http://www.mercatus.be/secure/documentview.aspx?id=lf182396&amp;anchor=lf182396-14&amp;bron=doc" TargetMode="External"/><Relationship Id="rId52" Type="http://schemas.openxmlformats.org/officeDocument/2006/relationships/hyperlink" Target="http://www.mercatus.be/secure/documentview.aspx?DETAIL=2017041810/N&amp;caller=list&amp;row_id=1&amp;numero=2&amp;rech=2&amp;cn=2017041810&amp;table_name=WET&amp;nm=2017020322&amp;la=N&amp;chercher=t&amp;dt=ARRETE+ROYAL&amp;language=fr&amp;fr=f&amp;choix1=ET&amp;choix2=ET&amp;fromtab=justel&amp;nl=n&amp;sql=dt+contains++'ARRETE'%26+'ROYAL'+and+dd+=+date'2017-04-18'+and+so1+contains+'CHANCELLERIE+DU+PREMIER+MINISTRE'and+actif+=+'Y'&amp;ddda=2017&amp;tri=dd+AS+RANK+&amp;trier=promulgation&amp;dddj=18&amp;so=CHANCELLERIE+DU+PREMIER+MINISTRE&amp;dddm=04&amp;imgcn.x=35&amp;imgcn.y=12" TargetMode="External"/><Relationship Id="rId60" Type="http://schemas.openxmlformats.org/officeDocument/2006/relationships/hyperlink" Target="https://finances.belgium.be/fr/tresorerie/sanctions-financieres/sanctions-internationales-nations-unies" TargetMode="External"/><Relationship Id="rId65" Type="http://schemas.openxmlformats.org/officeDocument/2006/relationships/hyperlink" Target="https://finances.belgium.be/fr/tresorerie/sanctions-financieres/sanctions-europ%C3%A9ennes-ue" TargetMode="External"/><Relationship Id="rId73" Type="http://schemas.openxmlformats.org/officeDocument/2006/relationships/hyperlink" Target="https://eeas.europa.eu/headquarters/headquarters-homepage/8442/consolidated-list-sanctions_en" TargetMode="External"/><Relationship Id="rId78" Type="http://schemas.openxmlformats.org/officeDocument/2006/relationships/hyperlink" Target="https://eeas.europa.eu/headquarters/headquarters-homepage/8442/consolidated-list-sanctions_en" TargetMode="External"/><Relationship Id="rId81" Type="http://schemas.openxmlformats.org/officeDocument/2006/relationships/hyperlink" Target="https://eeas.europa.eu/sites/eeas/files/restrictive_measures-2017-01-17-clean.pdf" TargetMode="External"/><Relationship Id="rId86" Type="http://schemas.openxmlformats.org/officeDocument/2006/relationships/hyperlink" Target="https://eeas.europa.eu/sites/eeas/files/restrictive_measures-2017-01-17-clean.pdf" TargetMode="External"/><Relationship Id="rId94" Type="http://schemas.openxmlformats.org/officeDocument/2006/relationships/hyperlink" Target="https://finances.belgium.be/fr/sur_le_spf/structure_et_services/administrations_generales/tr%C3%A9sorerie/contr%C3%B4le-des-instruments-1-2" TargetMode="External"/><Relationship Id="rId99" Type="http://schemas.openxmlformats.org/officeDocument/2006/relationships/hyperlink" Target="https://finances.belgium.be/fr/sur_le_spf/structure_et_services/administrations_generales/tr%C3%A9sorerie/contr%C3%B4le-des-instruments-1-2"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nabel.be/content/privacy-notice-enabel" TargetMode="External"/><Relationship Id="rId39" Type="http://schemas.openxmlformats.org/officeDocument/2006/relationships/hyperlink" Target="https://ec.europa.eu/tools/espd/filter?id=lf190813&amp;anchor=lf190813-83&amp;bron=doc" TargetMode="External"/><Relationship Id="rId34" Type="http://schemas.openxmlformats.org/officeDocument/2006/relationships/hyperlink" Target="http://www.ejustice.just.fgov.be/cgi_loi/loi_a1.pl?id=lf190813&amp;anchor=lf190813-44&amp;bron=doc" TargetMode="External"/><Relationship Id="rId50" Type="http://schemas.openxmlformats.org/officeDocument/2006/relationships/hyperlink" Target="http://www.ejustice.just.fgov.be/cgi_loi/loi_a1.pl?DETAIL=2017041810/N&amp;caller=list&amp;row_id=1&amp;numero=2&amp;rech=2&amp;cn=2017041810&amp;table_name=WET&amp;nm=2017020322&amp;la=N&amp;chercher=t&amp;dt=ARRETE+ROYAL&amp;language=fr&amp;fr=f&amp;choix1=ET&amp;choix2=ET&amp;fromtab=justel&amp;nl=n&amp;sql=dt+contains++'ARRETE'%26+'ROYAL'+and+dd+=+date'2017-04-18'+and+so1+contains+'CHANCELLERIE+DU+PREMIER+MINISTRE'and+actif+=+'Y'&amp;ddda=2017&amp;tri=dd+AS+RANK+&amp;trier=promulgation&amp;dddj=18&amp;so=CHANCELLERIE+DU+PREMIER+MINISTRE&amp;dddm=04&amp;imgcn.x=35&amp;imgcn.y=12" TargetMode="External"/><Relationship Id="rId55" Type="http://schemas.openxmlformats.org/officeDocument/2006/relationships/hyperlink" Target="https://finances.belgium.be/fr/tresorerie/sanctions-financieres/sanctions-internationales-nations-unies" TargetMode="External"/><Relationship Id="rId76" Type="http://schemas.openxmlformats.org/officeDocument/2006/relationships/hyperlink" Target="https://eeas.europa.eu/headquarters/headquarters-homepage/8442/consolidated-list-sanctions_en" TargetMode="External"/><Relationship Id="rId97" Type="http://schemas.openxmlformats.org/officeDocument/2006/relationships/hyperlink" Target="https://finances.belgium.be/fr/sur_le_spf/structure_et_services/administrations_generales/tr%C3%A9sorerie/contr%C3%B4le-des-instruments-1-2" TargetMode="Externa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finances.belgium.be/fr/tresorerie/sanctions-financieres/sanctions-europ%C3%A9ennes-ue" TargetMode="External"/><Relationship Id="rId92" Type="http://schemas.openxmlformats.org/officeDocument/2006/relationships/hyperlink" Target="https://finances.belgium.be/fr/sur_le_spf/structure_et_services/administrations_generales/tr%C3%A9sorerie/contr%C3%B4le-des-instruments-1-2" TargetMode="External"/><Relationship Id="rId2" Type="http://schemas.openxmlformats.org/officeDocument/2006/relationships/customXml" Target="../customXml/item2.xml"/><Relationship Id="rId29" Type="http://schemas.openxmlformats.org/officeDocument/2006/relationships/hyperlink" Target="http://www.mercatus.be/secure/documentview.aspx?id=lf190813&amp;anchor=lf190813-38&amp;bron=doc" TargetMode="External"/><Relationship Id="rId24" Type="http://schemas.openxmlformats.org/officeDocument/2006/relationships/hyperlink" Target="https://www.enabel.be/public-procurement/" TargetMode="External"/><Relationship Id="rId40" Type="http://schemas.openxmlformats.org/officeDocument/2006/relationships/hyperlink" Target="https://ec.europa.eu/tools/espd/filter?id=lf190813&amp;anchor=lf190813-83&amp;bron=doc" TargetMode="External"/><Relationship Id="rId45" Type="http://schemas.openxmlformats.org/officeDocument/2006/relationships/hyperlink" Target="http://www.mercatus.be/secure/documentview.aspx?id=lf182396&amp;anchor=lf182396-14&amp;bron=doc" TargetMode="External"/><Relationship Id="rId66" Type="http://schemas.openxmlformats.org/officeDocument/2006/relationships/hyperlink" Target="https://finances.belgium.be/fr/tresorerie/sanctions-financieres/sanctions-europ%C3%A9ennes-ue" TargetMode="External"/><Relationship Id="rId87" Type="http://schemas.openxmlformats.org/officeDocument/2006/relationships/hyperlink" Target="https://eeas.europa.eu/sites/eeas/files/restrictive_measures-2017-01-17-clean.pdf" TargetMode="External"/><Relationship Id="rId61" Type="http://schemas.openxmlformats.org/officeDocument/2006/relationships/hyperlink" Target="https://finances.belgium.be/fr/tresorerie/sanctions-financieres/sanctions-internationales-nations-unies" TargetMode="External"/><Relationship Id="rId82" Type="http://schemas.openxmlformats.org/officeDocument/2006/relationships/hyperlink" Target="https://eeas.europa.eu/sites/eeas/files/restrictive_measures-2017-01-17-clean.pdf" TargetMode="External"/><Relationship Id="rId19" Type="http://schemas.openxmlformats.org/officeDocument/2006/relationships/hyperlink" Target="https://www.enabel.be/content/privacy-notice-enabel" TargetMode="External"/><Relationship Id="rId14" Type="http://schemas.openxmlformats.org/officeDocument/2006/relationships/hyperlink" Target="http://www.publicprocurement.be/" TargetMode="External"/><Relationship Id="rId30" Type="http://schemas.openxmlformats.org/officeDocument/2006/relationships/hyperlink" Target="http://www.mercatus.be/secure/documentview.aspx?id=lf190813&amp;anchor=lf190813-38&amp;bron=doc" TargetMode="External"/><Relationship Id="rId35" Type="http://schemas.openxmlformats.org/officeDocument/2006/relationships/hyperlink" Target="http://www.mercatus.be/secure/documentview.aspx?id=lf190813&amp;anchor=lf190813-48&amp;bron=doc" TargetMode="External"/><Relationship Id="rId56" Type="http://schemas.openxmlformats.org/officeDocument/2006/relationships/hyperlink" Target="https://finances.belgium.be/fr/tresorerie/sanctions-financieres/sanctions-internationales-nations-unies" TargetMode="External"/><Relationship Id="rId77" Type="http://schemas.openxmlformats.org/officeDocument/2006/relationships/hyperlink" Target="https://eeas.europa.eu/headquarters/headquarters-homepage/8442/consolidated-list-sanctions_en" TargetMode="External"/><Relationship Id="rId100" Type="http://schemas.openxmlformats.org/officeDocument/2006/relationships/hyperlink" Target="https://finances.belgium.be/fr/sur_le_spf/structure_et_services/administrations_generales/tr%C3%A9sorerie/contr%C3%B4le-des-instruments-1-2" TargetMode="External"/><Relationship Id="rId8" Type="http://schemas.openxmlformats.org/officeDocument/2006/relationships/settings" Target="settings.xml"/><Relationship Id="rId51" Type="http://schemas.openxmlformats.org/officeDocument/2006/relationships/hyperlink" Target="http://www.mercatus.be/secure/documentview.aspx?DETAIL=2017041810/N&amp;caller=list&amp;row_id=1&amp;numero=2&amp;rech=2&amp;cn=2017041810&amp;table_name=WET&amp;nm=2017020322&amp;la=N&amp;chercher=t&amp;dt=ARRETE+ROYAL&amp;language=fr&amp;fr=f&amp;choix1=ET&amp;choix2=ET&amp;fromtab=justel&amp;nl=n&amp;sql=dt+contains++'ARRETE'%26+'ROYAL'+and+dd+=+date'2017-04-18'+and+so1+contains+'CHANCELLERIE+DU+PREMIER+MINISTRE'and+actif+=+'Y'&amp;ddda=2017&amp;tri=dd+AS+RANK+&amp;trier=promulgation&amp;dddj=18&amp;so=CHANCELLERIE+DU+PREMIER+MINISTRE&amp;dddm=04&amp;imgcn.x=35&amp;imgcn.y=12" TargetMode="External"/><Relationship Id="rId72" Type="http://schemas.openxmlformats.org/officeDocument/2006/relationships/hyperlink" Target="https://eeas.europa.eu/headquarters/headquarters-homepage/8442/consolidated-list-sanctions_en" TargetMode="External"/><Relationship Id="rId93" Type="http://schemas.openxmlformats.org/officeDocument/2006/relationships/hyperlink" Target="https://finances.belgium.be/fr/sur_le_spf/structure_et_services/administrations_generales/tr%C3%A9sorerie/contr%C3%B4le-des-instruments-1-2" TargetMode="External"/><Relationship Id="rId98" Type="http://schemas.openxmlformats.org/officeDocument/2006/relationships/hyperlink" Target="https://finances.belgium.be/fr/sur_le_spf/structure_et_services/administrations_generales/tr%C3%A9sorerie/contr%C3%B4le-des-instruments-1-2"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eb0f068f-7d92-44c4-a2e1-052290512cff</TermId>
        </TermInfo>
      </Terms>
    </o99d250c03344da181939f0145dbc023>
    <lcf76f155ced4ddcb4097134ff3c332f xmlns="18b3d539-9de9-4cb5-b847-07048d085d87">
      <Terms xmlns="http://schemas.microsoft.com/office/infopath/2007/PartnerControls"/>
    </lcf76f155ced4ddcb4097134ff3c332f>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2800UGA</TermName>
          <TermId xmlns="http://schemas.microsoft.com/office/infopath/2007/PartnerControls">5d70413a-b271-4451-b593-fcf8f3a78245</TermId>
        </TermInfo>
      </Terms>
    </e2b781e9cad840cd89b90f5a7e989839>
    <TaxCatchAll xmlns="3a2cca07-d411-4b48-b7e8-c526dfd39ce0">
      <Value>5</Value>
      <Value>534</Value>
      <Value>1</Value>
      <Value>44</Value>
    </TaxCatchAll>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UGA</TermName>
          <TermId xmlns="http://schemas.microsoft.com/office/infopath/2007/PartnerControls">1e7ef116-7281-487b-a68a-9c110788cf77</TermId>
        </TermInfo>
      </Terms>
    </jcd7455606374210a964e5d7a999097a>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2800UGA-10136</TermName>
          <TermId xmlns="http://schemas.microsoft.com/office/infopath/2007/PartnerControls">df90aa11-cecd-4345-8ae9-47ac4a62a941</TermId>
        </TermInfo>
      </Terms>
    </l9d65098618b4a8fbbe87718e7187e6b>
    <_dlc_DocId xmlns="508ba6eb-9e09-4fd5-92f2-2d9921329f2d">UGAENABEL-1392513980-118867</_dlc_DocId>
    <_dlc_DocIdUrl xmlns="508ba6eb-9e09-4fd5-92f2-2d9921329f2d">
      <Url>https://enabelbe.sharepoint.com/sites/UGA/_layouts/15/DocIdRedir.aspx?ID=UGAENABEL-1392513980-118867</Url>
      <Description>UGAENABEL-1392513980-118867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ntract_document" ma:contentTypeID="0x0101002C34C447E6454A40A553EE97A6C4718600B611C76F5222F34CBC8FBE6E03D5961B" ma:contentTypeVersion="36" ma:contentTypeDescription="" ma:contentTypeScope="" ma:versionID="21fcf4490d2566b061d5f5ae7f1f9fa7">
  <xsd:schema xmlns:xsd="http://www.w3.org/2001/XMLSchema" xmlns:xs="http://www.w3.org/2001/XMLSchema" xmlns:p="http://schemas.microsoft.com/office/2006/metadata/properties" xmlns:ns1="http://schemas.microsoft.com/sharepoint/v3" xmlns:ns2="14a9c00f-d9e3-4eb9-aad3-f69239d17d9c" xmlns:ns3="3a2cca07-d411-4b48-b7e8-c526dfd39ce0" xmlns:ns4="702fbd75-83ea-491b-9326-cd04ce73097a" xmlns:ns5="508ba6eb-9e09-4fd5-92f2-2d9921329f2d" xmlns:ns6="18b3d539-9de9-4cb5-b847-07048d085d87" targetNamespace="http://schemas.microsoft.com/office/2006/metadata/properties" ma:root="true" ma:fieldsID="63293f9df62fe013c7cd11112e1a3e4d" ns1:_="" ns2:_="" ns3:_="" ns4:_="" ns5:_="" ns6:_="">
    <xsd:import namespace="http://schemas.microsoft.com/sharepoint/v3"/>
    <xsd:import namespace="14a9c00f-d9e3-4eb9-aad3-f69239d17d9c"/>
    <xsd:import namespace="3a2cca07-d411-4b48-b7e8-c526dfd39ce0"/>
    <xsd:import namespace="702fbd75-83ea-491b-9326-cd04ce73097a"/>
    <xsd:import namespace="508ba6eb-9e09-4fd5-92f2-2d9921329f2d"/>
    <xsd:import namespace="18b3d539-9de9-4cb5-b847-07048d085d87"/>
    <xsd:element name="properties">
      <xsd:complexType>
        <xsd:sequence>
          <xsd:element name="documentManagement">
            <xsd:complexType>
              <xsd:all>
                <xsd:element ref="ns2:o99d250c03344da181939f0145dbc023" minOccurs="0"/>
                <xsd:element ref="ns3:TaxCatchAll" minOccurs="0"/>
                <xsd:element ref="ns3:TaxCatchAllLabel" minOccurs="0"/>
                <xsd:element ref="ns2:kecc0e8a0a3349c79c5d1d6e51bea7c3" minOccurs="0"/>
                <xsd:element ref="ns2:j50cb40f2a0941d2947e6bcbd5d19dce" minOccurs="0"/>
                <xsd:element ref="ns2:jcd7455606374210a964e5d7a999097a" minOccurs="0"/>
                <xsd:element ref="ns2:l9d65098618b4a8fbbe87718e7187e6b" minOccurs="0"/>
                <xsd:element ref="ns2:e2b781e9cad840cd89b90f5a7e989839" minOccurs="0"/>
                <xsd:element ref="ns5:_dlc_DocIdPersistId" minOccurs="0"/>
                <xsd:element ref="ns5:_dlc_DocId" minOccurs="0"/>
                <xsd:element ref="ns5:_dlc_DocIdUrl" minOccurs="0"/>
                <xsd:element ref="ns4:SharedWithUsers" minOccurs="0"/>
                <xsd:element ref="ns4:SharedWithDetails" minOccurs="0"/>
                <xsd:element ref="ns6:MediaServiceMetadata" minOccurs="0"/>
                <xsd:element ref="ns6:MediaServiceFastMetadata" minOccurs="0"/>
                <xsd:element ref="ns6:MediaServiceAutoKeyPoints" minOccurs="0"/>
                <xsd:element ref="ns6:MediaServiceKeyPoints" minOccurs="0"/>
                <xsd:element ref="ns6:lcf76f155ced4ddcb4097134ff3c332f"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DateTaken" minOccurs="0"/>
                <xsd:element ref="ns6:MediaServiceLocation" minOccurs="0"/>
                <xsd:element ref="ns6:MediaServiceObjectDetectorVersions" minOccurs="0"/>
                <xsd:element ref="ns6:MediaServiceSearchPropertie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8" nillable="true" ma:taxonomy="true" ma:internalName="o99d250c03344da181939f0145dbc023" ma:taxonomyFieldName="Document_Language" ma:displayName="Document_Language" ma:readOnly="false" ma:default="2;#EN|eb0f068f-7d92-44c4-a2e1-052290512cff"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ecc0e8a0a3349c79c5d1d6e51bea7c3" ma:index="12"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j50cb40f2a0941d2947e6bcbd5d19dce" ma:index="14"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UGA|1e7ef116-7281-487b-a68a-9c110788cf77"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l9d65098618b4a8fbbe87718e7187e6b" ma:index="18"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e2b781e9cad840cd89b90f5a7e989839" ma:index="20"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cca07-d411-4b48-b7e8-c526dfd39ce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3defffb-d34b-4a84-9a51-64a1835147bf}"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3defffb-d34b-4a84-9a51-64a1835147bf}"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PersistId" ma:index="22" nillable="true" ma:displayName="Id blijven behouden" ma:description="Id behouden tijdens toevoegen."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b3d539-9de9-4cb5-b847-07048d085d8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element name="MediaServiceObjectDetectorVersions" ma:index="4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40740-BB4F-416C-8DEC-BB8CFD13F090}">
  <ds:schemaRefs>
    <ds:schemaRef ds:uri="http://schemas.openxmlformats.org/officeDocument/2006/bibliography"/>
  </ds:schemaRefs>
</ds:datastoreItem>
</file>

<file path=customXml/itemProps2.xml><?xml version="1.0" encoding="utf-8"?>
<ds:datastoreItem xmlns:ds="http://schemas.openxmlformats.org/officeDocument/2006/customXml" ds:itemID="{3731718D-8585-4C9A-B9B1-DCC1834ACA62}">
  <ds:schemaRefs>
    <ds:schemaRef ds:uri="3a2cca07-d411-4b48-b7e8-c526dfd39ce0"/>
    <ds:schemaRef ds:uri="http://schemas.microsoft.com/office/2006/documentManagement/types"/>
    <ds:schemaRef ds:uri="14a9c00f-d9e3-4eb9-aad3-f69239d17d9c"/>
    <ds:schemaRef ds:uri="508ba6eb-9e09-4fd5-92f2-2d9921329f2d"/>
    <ds:schemaRef ds:uri="http://schemas.microsoft.com/office/infopath/2007/PartnerControls"/>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18b3d539-9de9-4cb5-b847-07048d085d87"/>
    <ds:schemaRef ds:uri="702fbd75-83ea-491b-9326-cd04ce73097a"/>
    <ds:schemaRef ds:uri="http://schemas.microsoft.com/sharepoint/v3"/>
    <ds:schemaRef ds:uri="http://purl.org/dc/dcmitype/"/>
  </ds:schemaRefs>
</ds:datastoreItem>
</file>

<file path=customXml/itemProps3.xml><?xml version="1.0" encoding="utf-8"?>
<ds:datastoreItem xmlns:ds="http://schemas.openxmlformats.org/officeDocument/2006/customXml" ds:itemID="{1600BDF8-D521-49A6-A92D-9FEC27897829}">
  <ds:schemaRefs>
    <ds:schemaRef ds:uri="http://schemas.microsoft.com/sharepoint/v3/contenttype/forms"/>
  </ds:schemaRefs>
</ds:datastoreItem>
</file>

<file path=customXml/itemProps4.xml><?xml version="1.0" encoding="utf-8"?>
<ds:datastoreItem xmlns:ds="http://schemas.openxmlformats.org/officeDocument/2006/customXml" ds:itemID="{C70D5834-31CB-40AC-AB03-368DA2C1AADE}">
  <ds:schemaRefs>
    <ds:schemaRef ds:uri="http://schemas.microsoft.com/sharepoint/events"/>
  </ds:schemaRefs>
</ds:datastoreItem>
</file>

<file path=customXml/itemProps5.xml><?xml version="1.0" encoding="utf-8"?>
<ds:datastoreItem xmlns:ds="http://schemas.openxmlformats.org/officeDocument/2006/customXml" ds:itemID="{BB1FF2FC-3B1A-4649-982D-1A852D3F4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9c00f-d9e3-4eb9-aad3-f69239d17d9c"/>
    <ds:schemaRef ds:uri="3a2cca07-d411-4b48-b7e8-c526dfd39ce0"/>
    <ds:schemaRef ds:uri="702fbd75-83ea-491b-9326-cd04ce73097a"/>
    <ds:schemaRef ds:uri="508ba6eb-9e09-4fd5-92f2-2d9921329f2d"/>
    <ds:schemaRef ds:uri="18b3d539-9de9-4cb5-b847-07048d085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17708</Words>
  <Characters>114990</Characters>
  <Application>Microsoft Office Word</Application>
  <DocSecurity>0</DocSecurity>
  <Lines>958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PRETER, Freddy</dc:creator>
  <cp:keywords/>
  <cp:lastModifiedBy>MIREMBE, Aisha</cp:lastModifiedBy>
  <cp:revision>8</cp:revision>
  <cp:lastPrinted>2024-11-18T08:55:00Z</cp:lastPrinted>
  <dcterms:created xsi:type="dcterms:W3CDTF">2024-11-18T08:55:00Z</dcterms:created>
  <dcterms:modified xsi:type="dcterms:W3CDTF">2024-11-19T06:50:00Z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c7479594546922ec69ebff030087589e892d724c6b9b0eab33036ebade3c4262</vt:lpwstr>
  </property>
  <property fmtid="{D5CDD505-2E9C-101B-9397-08002B2CF9AE}" pid="3" name="ContentTypeId">
    <vt:lpwstr>0x0101002C34C447E6454A40A553EE97A6C4718600B611C76F5222F34CBC8FBE6E03D5961B</vt:lpwstr>
  </property>
  <property fmtid="{D5CDD505-2E9C-101B-9397-08002B2CF9AE}" pid="4" name="Project_code">
    <vt:lpwstr>44</vt:lpwstr>
  </property>
  <property fmtid="{D5CDD505-2E9C-101B-9397-08002B2CF9AE}" pid="5" name="Document_Language">
    <vt:lpwstr>5</vt:lpwstr>
  </property>
  <property fmtid="{D5CDD505-2E9C-101B-9397-08002B2CF9AE}" pid="6" name="Country">
    <vt:lpwstr>1;#UGA|1e7ef116-7281-487b-a68a-9c110788cf77</vt:lpwstr>
  </property>
  <property fmtid="{D5CDD505-2E9C-101B-9397-08002B2CF9AE}" pid="7" name="Contract_reference">
    <vt:lpwstr>534</vt:lpwstr>
  </property>
  <property fmtid="{D5CDD505-2E9C-101B-9397-08002B2CF9AE}" pid="8" name="_dlc_DocIdItemGuid">
    <vt:lpwstr>508e18fe-5e21-453e-ba38-159e2106a39d</vt:lpwstr>
  </property>
  <property fmtid="{D5CDD505-2E9C-101B-9397-08002B2CF9AE}" pid="9" name="MediaServiceImageTags">
    <vt:lpwstr/>
  </property>
  <property fmtid="{D5CDD505-2E9C-101B-9397-08002B2CF9AE}" pid="10" name="Document_Type">
    <vt:lpwstr/>
  </property>
  <property fmtid="{D5CDD505-2E9C-101B-9397-08002B2CF9AE}" pid="11" name="Document_Status">
    <vt:lpwstr/>
  </property>
</Properties>
</file>