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Pr="003D7668" w:rsidRDefault="00CB5120" w:rsidP="00CF40E1">
      <w:pPr>
        <w:rPr>
          <w:lang w:val="fr-FR"/>
        </w:rPr>
        <w:sectPr w:rsidR="00CF40E1" w:rsidRPr="003D7668"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3D7668">
        <w:rPr>
          <w:noProof/>
          <w:lang w:val="fr-FR" w:eastAsia="fr-BE"/>
        </w:rPr>
        <mc:AlternateContent>
          <mc:Choice Requires="wps">
            <w:drawing>
              <wp:anchor distT="0" distB="0" distL="114300" distR="114300" simplePos="0" relativeHeight="251658240" behindDoc="0" locked="1" layoutInCell="1" allowOverlap="1" wp14:anchorId="0E503D9A" wp14:editId="1A708DCE">
                <wp:simplePos x="0" y="0"/>
                <wp:positionH relativeFrom="column">
                  <wp:posOffset>-635635</wp:posOffset>
                </wp:positionH>
                <wp:positionV relativeFrom="page">
                  <wp:posOffset>3077210</wp:posOffset>
                </wp:positionV>
                <wp:extent cx="4681220" cy="429895"/>
                <wp:effectExtent l="0" t="0" r="5080" b="825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1220" cy="429895"/>
                        </a:xfrm>
                        <a:prstGeom prst="rect">
                          <a:avLst/>
                        </a:prstGeom>
                        <a:solidFill>
                          <a:sysClr val="window" lastClr="FFFFFF"/>
                        </a:solidFill>
                        <a:ln w="6350">
                          <a:noFill/>
                        </a:ln>
                        <a:effectLst/>
                      </wps:spPr>
                      <wps:txbx>
                        <w:txbxContent>
                          <w:p w14:paraId="14300395" w14:textId="1C7009E7" w:rsidR="006F289F" w:rsidRPr="00D76D7D" w:rsidRDefault="00A106F1" w:rsidP="004145B4">
                            <w:pPr>
                              <w:pStyle w:val="Titrecouverture"/>
                              <w:rPr>
                                <w:rFonts w:ascii="Georgia" w:hAnsi="Georgia"/>
                                <w:b/>
                                <w:bCs/>
                                <w:sz w:val="24"/>
                                <w:szCs w:val="24"/>
                              </w:rPr>
                            </w:pPr>
                            <w:r>
                              <w:rPr>
                                <w:rFonts w:ascii="Georgia" w:hAnsi="Georgia"/>
                                <w:b/>
                                <w:bCs/>
                                <w:sz w:val="24"/>
                                <w:szCs w:val="24"/>
                              </w:rPr>
                              <w:t>Formulaires</w:t>
                            </w:r>
                          </w:p>
                          <w:p w14:paraId="5BD621DE" w14:textId="77777777" w:rsidR="00D76D7D" w:rsidRPr="00D76D7D" w:rsidRDefault="00D76D7D" w:rsidP="00D76D7D">
                            <w:pPr>
                              <w:pStyle w:val="Titrecouverture"/>
                              <w:spacing w:after="0" w:line="240" w:lineRule="auto"/>
                              <w:rPr>
                                <w:rFonts w:ascii="Georgia" w:hAnsi="Georg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50.05pt;margin-top:242.3pt;width:368.6pt;height:3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" fillcolor="window" stroked="f" strokeweight=".5pt">
                <v:textbox>
                  <w:txbxContent>
                    <w:p w14:paraId="14300395" w14:textId="1C7009E7" w:rsidR="006F289F" w:rsidRPr="00D76D7D" w:rsidRDefault="00A106F1" w:rsidP="004145B4">
                      <w:pPr>
                        <w:pStyle w:val="Titrecouverture"/>
                        <w:rPr>
                          <w:rFonts w:ascii="Georgia" w:hAnsi="Georgia"/>
                          <w:b/>
                          <w:bCs/>
                          <w:sz w:val="24"/>
                          <w:szCs w:val="24"/>
                        </w:rPr>
                      </w:pPr>
                      <w:r>
                        <w:rPr>
                          <w:rFonts w:ascii="Georgia" w:hAnsi="Georgia"/>
                          <w:b/>
                          <w:bCs/>
                          <w:sz w:val="24"/>
                          <w:szCs w:val="24"/>
                        </w:rPr>
                        <w:t>Formulaires</w:t>
                      </w:r>
                    </w:p>
                    <w:p w14:paraId="5BD621DE" w14:textId="77777777" w:rsidR="00D76D7D" w:rsidRPr="00D76D7D" w:rsidRDefault="00D76D7D" w:rsidP="00D76D7D">
                      <w:pPr>
                        <w:pStyle w:val="Titrecouverture"/>
                        <w:spacing w:after="0" w:line="240" w:lineRule="auto"/>
                        <w:rPr>
                          <w:rFonts w:ascii="Georgia" w:hAnsi="Georgia"/>
                          <w:sz w:val="24"/>
                          <w:szCs w:val="24"/>
                        </w:rPr>
                      </w:pPr>
                    </w:p>
                  </w:txbxContent>
                </v:textbox>
                <w10:wrap anchory="page"/>
                <w10:anchorlock/>
              </v:shape>
            </w:pict>
          </mc:Fallback>
        </mc:AlternateContent>
      </w:r>
    </w:p>
    <w:p w14:paraId="3C7F4BC0" w14:textId="45DFE5B8" w:rsidR="005F2003" w:rsidRPr="003D7668" w:rsidRDefault="005F2003" w:rsidP="00A106F1">
      <w:pPr>
        <w:pStyle w:val="Titre1"/>
        <w:numPr>
          <w:ilvl w:val="0"/>
          <w:numId w:val="0"/>
        </w:numPr>
        <w:ind w:left="432" w:hanging="432"/>
        <w:rPr>
          <w:rFonts w:ascii="Georgia" w:hAnsi="Georgia"/>
          <w:lang w:val="fr-FR"/>
        </w:rPr>
      </w:pPr>
      <w:bookmarkStart w:id="0" w:name="_Toc192071807"/>
      <w:r w:rsidRPr="003D7668">
        <w:rPr>
          <w:rFonts w:ascii="Georgia" w:hAnsi="Georgia"/>
          <w:lang w:val="fr-FR"/>
        </w:rPr>
        <w:lastRenderedPageBreak/>
        <w:t>Formulaires</w:t>
      </w:r>
      <w:r w:rsidR="00E535C1" w:rsidRPr="003D7668">
        <w:rPr>
          <w:rFonts w:ascii="Georgia" w:hAnsi="Georgia"/>
          <w:lang w:val="fr-FR"/>
        </w:rPr>
        <w:t xml:space="preserve"> d’offre</w:t>
      </w:r>
      <w:bookmarkEnd w:id="0"/>
    </w:p>
    <w:p w14:paraId="397C9930" w14:textId="77777777" w:rsidR="00E535C1" w:rsidRPr="003D7668" w:rsidRDefault="00E535C1" w:rsidP="00E535C1">
      <w:pPr>
        <w:pStyle w:val="Titre2"/>
        <w:rPr>
          <w:rFonts w:ascii="Georgia" w:hAnsi="Georgia"/>
          <w:lang w:val="fr-FR"/>
        </w:rPr>
      </w:pPr>
      <w:bookmarkStart w:id="1" w:name="_Toc52268497"/>
      <w:bookmarkStart w:id="2" w:name="_Toc192071808"/>
      <w:r w:rsidRPr="003D7668">
        <w:rPr>
          <w:rFonts w:ascii="Georgia" w:hAnsi="Georgia"/>
          <w:lang w:val="fr-FR"/>
        </w:rPr>
        <w:t>Fiche d’identification</w:t>
      </w:r>
      <w:bookmarkEnd w:id="1"/>
      <w:bookmarkEnd w:id="2"/>
    </w:p>
    <w:p w14:paraId="7C0D9C01" w14:textId="77777777" w:rsidR="00E535C1" w:rsidRPr="003D7668" w:rsidRDefault="00E535C1" w:rsidP="00E535C1">
      <w:pPr>
        <w:pStyle w:val="Titre3"/>
        <w:rPr>
          <w:rFonts w:ascii="Georgia" w:hAnsi="Georgia"/>
          <w:lang w:val="fr-FR"/>
        </w:rPr>
      </w:pPr>
      <w:bookmarkStart w:id="3" w:name="_Toc364253087"/>
      <w:bookmarkStart w:id="4" w:name="_Toc51592066"/>
      <w:bookmarkStart w:id="5" w:name="_Toc52268498"/>
      <w:bookmarkStart w:id="6" w:name="_Toc192071809"/>
      <w:r w:rsidRPr="003D7668">
        <w:rPr>
          <w:rFonts w:ascii="Georgia" w:hAnsi="Georgia"/>
          <w:lang w:val="fr-FR"/>
        </w:rPr>
        <w:t>Personne physique</w:t>
      </w:r>
      <w:bookmarkEnd w:id="3"/>
      <w:bookmarkEnd w:id="4"/>
      <w:bookmarkEnd w:id="5"/>
      <w:bookmarkEnd w:id="6"/>
      <w:r w:rsidRPr="003D7668">
        <w:rPr>
          <w:rFonts w:ascii="Georgia" w:hAnsi="Georgia"/>
          <w:lang w:val="fr-FR"/>
        </w:rPr>
        <w:t xml:space="preserve"> </w:t>
      </w:r>
    </w:p>
    <w:p w14:paraId="4EF03716" w14:textId="77777777" w:rsidR="00F51636" w:rsidRPr="003D7668" w:rsidRDefault="00F51636" w:rsidP="00F51636">
      <w:pPr>
        <w:widowControl w:val="0"/>
        <w:suppressAutoHyphens/>
        <w:spacing w:after="120" w:line="288" w:lineRule="auto"/>
        <w:rPr>
          <w:rFonts w:eastAsia="DejaVu Sans" w:cs="Tahoma"/>
          <w:color w:val="auto"/>
          <w:kern w:val="18"/>
          <w:sz w:val="20"/>
          <w:szCs w:val="20"/>
          <w:lang w:val="fr-FR"/>
        </w:rPr>
      </w:pPr>
      <w:bookmarkStart w:id="7" w:name="_Hlk52268008"/>
      <w:r w:rsidRPr="003D7668">
        <w:rPr>
          <w:rFonts w:eastAsia="DejaVu Sans" w:cs="Tahoma"/>
          <w:color w:val="auto"/>
          <w:kern w:val="18"/>
          <w:sz w:val="20"/>
          <w:szCs w:val="20"/>
          <w:lang w:val="fr-FR"/>
        </w:rPr>
        <w:t xml:space="preserve">Pour remplir la fiche, veuillez cliquer ici : </w:t>
      </w:r>
      <w:hyperlink r:id="rId16">
        <w:r w:rsidRPr="003D7668">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830"/>
        <w:gridCol w:w="993"/>
        <w:gridCol w:w="1518"/>
        <w:gridCol w:w="3153"/>
      </w:tblGrid>
      <w:tr w:rsidR="00E535C1" w:rsidRPr="003D7668"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3D7668" w:rsidRDefault="00E535C1" w:rsidP="006F289F">
            <w:pPr>
              <w:spacing w:after="200"/>
              <w:rPr>
                <w:sz w:val="18"/>
                <w:szCs w:val="18"/>
                <w:lang w:val="fr-FR"/>
              </w:rPr>
            </w:pPr>
            <w:r w:rsidRPr="003D7668">
              <w:rPr>
                <w:b/>
                <w:sz w:val="18"/>
                <w:szCs w:val="18"/>
                <w:u w:val="single"/>
                <w:lang w:val="fr-FR"/>
              </w:rPr>
              <w:br w:type="page"/>
            </w:r>
            <w:r w:rsidRPr="003D7668">
              <w:rPr>
                <w:b/>
                <w:lang w:val="fr-FR"/>
              </w:rPr>
              <w:t>I. DONNÉES PERSONNELLES</w:t>
            </w:r>
          </w:p>
          <w:p w14:paraId="1A32D94D" w14:textId="77777777" w:rsidR="00E535C1" w:rsidRPr="003D7668" w:rsidRDefault="00E535C1" w:rsidP="006F289F">
            <w:pPr>
              <w:spacing w:after="200"/>
              <w:rPr>
                <w:sz w:val="16"/>
                <w:szCs w:val="16"/>
                <w:lang w:val="fr-FR"/>
              </w:rPr>
            </w:pPr>
            <w:r w:rsidRPr="003D7668">
              <w:rPr>
                <w:b/>
                <w:sz w:val="16"/>
                <w:szCs w:val="16"/>
                <w:lang w:val="fr-FR"/>
              </w:rPr>
              <w:t xml:space="preserve">NOM(S) DE FAMILLE </w:t>
            </w:r>
            <w:r w:rsidRPr="003D7668">
              <w:rPr>
                <w:rStyle w:val="Appelnotedebasdep"/>
                <w:b/>
                <w:sz w:val="16"/>
                <w:szCs w:val="16"/>
                <w:lang w:val="fr-FR"/>
              </w:rPr>
              <w:footnoteReference w:id="2"/>
            </w:r>
            <w:r w:rsidRPr="003D7668">
              <w:rPr>
                <w:b/>
                <w:sz w:val="16"/>
                <w:szCs w:val="16"/>
                <w:lang w:val="fr-FR"/>
              </w:rPr>
              <w:fldChar w:fldCharType="begin"/>
            </w:r>
            <w:r w:rsidRPr="003D7668">
              <w:rPr>
                <w:b/>
                <w:sz w:val="16"/>
                <w:szCs w:val="16"/>
                <w:lang w:val="fr-FR"/>
              </w:rPr>
              <w:instrText xml:space="preserve"> AUTOTEXT  " Zone de texte simple"  \* MERGEFORMAT </w:instrText>
            </w:r>
            <w:r w:rsidRPr="003D7668">
              <w:rPr>
                <w:sz w:val="16"/>
                <w:szCs w:val="16"/>
                <w:lang w:val="fr-FR"/>
              </w:rPr>
              <w:fldChar w:fldCharType="end"/>
            </w:r>
          </w:p>
          <w:p w14:paraId="2BC72F86" w14:textId="77777777" w:rsidR="00E535C1" w:rsidRPr="003D7668" w:rsidRDefault="00E535C1" w:rsidP="006F289F">
            <w:pPr>
              <w:spacing w:after="200"/>
              <w:rPr>
                <w:sz w:val="16"/>
                <w:szCs w:val="16"/>
                <w:lang w:val="fr-FR"/>
              </w:rPr>
            </w:pPr>
            <w:r w:rsidRPr="003D7668">
              <w:rPr>
                <w:b/>
                <w:sz w:val="16"/>
                <w:szCs w:val="16"/>
                <w:lang w:val="fr-FR"/>
              </w:rPr>
              <w:t xml:space="preserve">PRÉNOM(S) </w:t>
            </w:r>
          </w:p>
          <w:p w14:paraId="1376E546" w14:textId="77777777" w:rsidR="00E535C1" w:rsidRPr="003D7668" w:rsidRDefault="00E535C1" w:rsidP="006F289F">
            <w:pPr>
              <w:spacing w:after="200"/>
              <w:rPr>
                <w:b/>
                <w:sz w:val="16"/>
                <w:szCs w:val="16"/>
                <w:lang w:val="fr-FR"/>
              </w:rPr>
            </w:pPr>
            <w:r w:rsidRPr="003D7668">
              <w:rPr>
                <w:b/>
                <w:sz w:val="16"/>
                <w:szCs w:val="16"/>
                <w:lang w:val="fr-FR"/>
              </w:rPr>
              <w:t>DATE DE NAISSANCE</w:t>
            </w:r>
          </w:p>
          <w:p w14:paraId="53466DBE" w14:textId="77777777" w:rsidR="00E535C1" w:rsidRPr="003D7668" w:rsidRDefault="00E535C1" w:rsidP="006F289F">
            <w:pPr>
              <w:spacing w:after="200"/>
              <w:rPr>
                <w:sz w:val="16"/>
                <w:szCs w:val="16"/>
                <w:lang w:val="fr-FR"/>
              </w:rPr>
            </w:pPr>
            <w:r w:rsidRPr="003D7668">
              <w:rPr>
                <w:sz w:val="16"/>
                <w:szCs w:val="16"/>
                <w:lang w:val="fr-FR"/>
              </w:rPr>
              <w:tab/>
            </w:r>
            <w:r w:rsidRPr="003D7668">
              <w:rPr>
                <w:b/>
                <w:sz w:val="16"/>
                <w:szCs w:val="16"/>
                <w:lang w:val="fr-FR"/>
              </w:rPr>
              <w:t>JJ</w:t>
            </w:r>
            <w:r w:rsidRPr="003D7668">
              <w:rPr>
                <w:b/>
                <w:sz w:val="16"/>
                <w:szCs w:val="16"/>
                <w:lang w:val="fr-FR"/>
              </w:rPr>
              <w:tab/>
              <w:t xml:space="preserve">    MM   AAAA</w:t>
            </w:r>
          </w:p>
          <w:p w14:paraId="4FECFE85" w14:textId="77777777" w:rsidR="00E535C1" w:rsidRPr="003D7668" w:rsidRDefault="00E535C1" w:rsidP="006F289F">
            <w:pPr>
              <w:spacing w:after="200"/>
              <w:rPr>
                <w:sz w:val="16"/>
                <w:szCs w:val="16"/>
                <w:lang w:val="fr-FR"/>
              </w:rPr>
            </w:pPr>
            <w:r w:rsidRPr="003D7668">
              <w:rPr>
                <w:b/>
                <w:sz w:val="16"/>
                <w:szCs w:val="16"/>
                <w:lang w:val="fr-FR"/>
              </w:rPr>
              <w:t>LIEU DE NAISSANCE</w:t>
            </w:r>
            <w:r w:rsidRPr="003D7668">
              <w:rPr>
                <w:b/>
                <w:sz w:val="16"/>
                <w:szCs w:val="16"/>
                <w:lang w:val="fr-FR"/>
              </w:rPr>
              <w:tab/>
            </w:r>
            <w:r w:rsidRPr="003D7668">
              <w:rPr>
                <w:b/>
                <w:sz w:val="16"/>
                <w:szCs w:val="16"/>
                <w:lang w:val="fr-FR"/>
              </w:rPr>
              <w:tab/>
              <w:t>PAYS DE NAISSANCE</w:t>
            </w:r>
            <w:r w:rsidRPr="003D7668">
              <w:rPr>
                <w:b/>
                <w:sz w:val="16"/>
                <w:szCs w:val="16"/>
                <w:lang w:val="fr-FR"/>
              </w:rPr>
              <w:br/>
              <w:t>(VILLE, VILLAGE)</w:t>
            </w:r>
          </w:p>
          <w:p w14:paraId="51ED0EC1" w14:textId="77777777" w:rsidR="00E535C1" w:rsidRPr="003D7668" w:rsidRDefault="00E535C1" w:rsidP="006F289F">
            <w:pPr>
              <w:spacing w:after="200"/>
              <w:rPr>
                <w:b/>
                <w:sz w:val="16"/>
                <w:szCs w:val="16"/>
                <w:lang w:val="fr-FR"/>
              </w:rPr>
            </w:pPr>
            <w:r w:rsidRPr="003D7668">
              <w:rPr>
                <w:b/>
                <w:sz w:val="16"/>
                <w:szCs w:val="16"/>
                <w:lang w:val="fr-FR"/>
              </w:rPr>
              <w:t>TYPE DE DOCUMENT D'IDENTITÉ</w:t>
            </w:r>
            <w:r w:rsidRPr="003D7668">
              <w:rPr>
                <w:b/>
                <w:sz w:val="16"/>
                <w:szCs w:val="16"/>
                <w:lang w:val="fr-FR"/>
              </w:rPr>
              <w:br/>
            </w:r>
            <w:r w:rsidRPr="003D7668">
              <w:rPr>
                <w:b/>
                <w:sz w:val="16"/>
                <w:szCs w:val="16"/>
                <w:lang w:val="fr-FR"/>
              </w:rPr>
              <w:tab/>
              <w:t>CARTE D'IDENTITÉ</w:t>
            </w:r>
            <w:r w:rsidRPr="003D7668">
              <w:rPr>
                <w:b/>
                <w:sz w:val="16"/>
                <w:szCs w:val="16"/>
                <w:lang w:val="fr-FR"/>
              </w:rPr>
              <w:tab/>
              <w:t>PASSEPORT</w:t>
            </w:r>
            <w:r w:rsidRPr="003D7668">
              <w:rPr>
                <w:b/>
                <w:sz w:val="16"/>
                <w:szCs w:val="16"/>
                <w:lang w:val="fr-FR"/>
              </w:rPr>
              <w:tab/>
              <w:t>PERMIS DE CONDUIRE</w:t>
            </w:r>
            <w:r w:rsidRPr="003D7668">
              <w:rPr>
                <w:rStyle w:val="Appelnotedebasdep"/>
                <w:b/>
                <w:sz w:val="16"/>
                <w:szCs w:val="16"/>
                <w:lang w:val="fr-FR"/>
              </w:rPr>
              <w:footnoteReference w:id="3"/>
            </w:r>
            <w:r w:rsidRPr="003D7668">
              <w:rPr>
                <w:b/>
                <w:sz w:val="16"/>
                <w:szCs w:val="16"/>
                <w:lang w:val="fr-FR"/>
              </w:rPr>
              <w:tab/>
              <w:t>AUTRE</w:t>
            </w:r>
            <w:r w:rsidRPr="003D7668">
              <w:rPr>
                <w:rStyle w:val="Appelnotedebasdep"/>
                <w:b/>
                <w:sz w:val="16"/>
                <w:szCs w:val="16"/>
                <w:lang w:val="fr-FR"/>
              </w:rPr>
              <w:footnoteReference w:id="4"/>
            </w:r>
          </w:p>
          <w:p w14:paraId="0E5BE52C" w14:textId="77777777" w:rsidR="00E535C1" w:rsidRPr="003D7668" w:rsidRDefault="00E535C1" w:rsidP="006F289F">
            <w:pPr>
              <w:spacing w:after="200"/>
              <w:rPr>
                <w:sz w:val="16"/>
                <w:szCs w:val="16"/>
                <w:lang w:val="fr-FR"/>
              </w:rPr>
            </w:pPr>
            <w:r w:rsidRPr="003D7668">
              <w:rPr>
                <w:b/>
                <w:sz w:val="16"/>
                <w:szCs w:val="16"/>
                <w:lang w:val="fr-FR"/>
              </w:rPr>
              <w:t>PAYS ÉMETTEUR</w:t>
            </w:r>
          </w:p>
          <w:p w14:paraId="76738167" w14:textId="77777777" w:rsidR="00E535C1" w:rsidRPr="003D7668" w:rsidRDefault="00E535C1" w:rsidP="006F289F">
            <w:pPr>
              <w:spacing w:after="200"/>
              <w:rPr>
                <w:sz w:val="16"/>
                <w:szCs w:val="16"/>
                <w:lang w:val="fr-FR"/>
              </w:rPr>
            </w:pPr>
            <w:r w:rsidRPr="003D7668">
              <w:rPr>
                <w:b/>
                <w:sz w:val="16"/>
                <w:szCs w:val="16"/>
                <w:lang w:val="fr-FR"/>
              </w:rPr>
              <w:t>NUMÉRO DE DOCUMENT D'IDENTITÉ</w:t>
            </w:r>
          </w:p>
          <w:p w14:paraId="48384401" w14:textId="77777777" w:rsidR="00E535C1" w:rsidRPr="003D7668" w:rsidRDefault="00E535C1" w:rsidP="006F289F">
            <w:pPr>
              <w:spacing w:after="200"/>
              <w:rPr>
                <w:sz w:val="16"/>
                <w:szCs w:val="16"/>
                <w:lang w:val="fr-FR"/>
              </w:rPr>
            </w:pPr>
            <w:r w:rsidRPr="003D7668">
              <w:rPr>
                <w:b/>
                <w:sz w:val="16"/>
                <w:szCs w:val="16"/>
                <w:lang w:val="fr-FR"/>
              </w:rPr>
              <w:t>NUMÉRO D'IDENTIFICATION PERSONNEL</w:t>
            </w:r>
            <w:r w:rsidRPr="003D7668">
              <w:rPr>
                <w:rStyle w:val="Appelnotedebasdep"/>
                <w:b/>
                <w:sz w:val="16"/>
                <w:szCs w:val="16"/>
                <w:lang w:val="fr-FR"/>
              </w:rPr>
              <w:footnoteReference w:id="5"/>
            </w:r>
          </w:p>
          <w:p w14:paraId="3195B04F" w14:textId="77777777" w:rsidR="00E535C1" w:rsidRPr="003D7668" w:rsidRDefault="00E535C1" w:rsidP="006F289F">
            <w:pPr>
              <w:spacing w:after="200"/>
              <w:rPr>
                <w:b/>
                <w:sz w:val="16"/>
                <w:szCs w:val="16"/>
                <w:lang w:val="fr-FR"/>
              </w:rPr>
            </w:pPr>
            <w:r w:rsidRPr="003D7668">
              <w:rPr>
                <w:b/>
                <w:sz w:val="16"/>
                <w:szCs w:val="16"/>
                <w:lang w:val="fr-FR"/>
              </w:rPr>
              <w:t xml:space="preserve">ADRESSE PRIVÉE </w:t>
            </w:r>
            <w:r w:rsidRPr="003D7668">
              <w:rPr>
                <w:b/>
                <w:sz w:val="16"/>
                <w:szCs w:val="16"/>
                <w:lang w:val="fr-FR"/>
              </w:rPr>
              <w:br/>
              <w:t>PERMANENTE</w:t>
            </w:r>
          </w:p>
          <w:p w14:paraId="56998749" w14:textId="77777777" w:rsidR="00E535C1" w:rsidRPr="003D7668" w:rsidRDefault="00E535C1" w:rsidP="006F289F">
            <w:pPr>
              <w:spacing w:after="200"/>
              <w:rPr>
                <w:b/>
                <w:sz w:val="16"/>
                <w:szCs w:val="16"/>
                <w:lang w:val="fr-FR"/>
              </w:rPr>
            </w:pPr>
            <w:r w:rsidRPr="003D7668">
              <w:rPr>
                <w:b/>
                <w:sz w:val="16"/>
                <w:szCs w:val="16"/>
                <w:lang w:val="fr-FR"/>
              </w:rPr>
              <w:t>CODE POSTAL</w:t>
            </w:r>
            <w:r w:rsidRPr="003D7668">
              <w:rPr>
                <w:b/>
                <w:sz w:val="16"/>
                <w:szCs w:val="16"/>
                <w:lang w:val="fr-FR"/>
              </w:rPr>
              <w:tab/>
            </w:r>
            <w:r w:rsidRPr="003D7668">
              <w:rPr>
                <w:b/>
                <w:sz w:val="16"/>
                <w:szCs w:val="16"/>
                <w:lang w:val="fr-FR"/>
              </w:rPr>
              <w:tab/>
            </w:r>
            <w:r w:rsidRPr="003D7668">
              <w:rPr>
                <w:b/>
                <w:sz w:val="16"/>
                <w:szCs w:val="16"/>
                <w:lang w:val="fr-FR"/>
              </w:rPr>
              <w:tab/>
              <w:t>BOITE POSTALE</w:t>
            </w:r>
            <w:r w:rsidRPr="003D7668">
              <w:rPr>
                <w:b/>
                <w:sz w:val="16"/>
                <w:szCs w:val="16"/>
                <w:lang w:val="fr-FR"/>
              </w:rPr>
              <w:tab/>
            </w:r>
            <w:r w:rsidRPr="003D7668">
              <w:rPr>
                <w:b/>
                <w:sz w:val="16"/>
                <w:szCs w:val="16"/>
                <w:lang w:val="fr-FR"/>
              </w:rPr>
              <w:tab/>
            </w:r>
            <w:r w:rsidRPr="003D7668">
              <w:rPr>
                <w:b/>
                <w:sz w:val="16"/>
                <w:szCs w:val="16"/>
                <w:lang w:val="fr-FR"/>
              </w:rPr>
              <w:tab/>
            </w:r>
            <w:r w:rsidRPr="003D7668">
              <w:rPr>
                <w:b/>
                <w:sz w:val="16"/>
                <w:szCs w:val="16"/>
                <w:lang w:val="fr-FR"/>
              </w:rPr>
              <w:tab/>
              <w:t>VILLE</w:t>
            </w:r>
          </w:p>
          <w:p w14:paraId="5AE7EB63" w14:textId="77777777" w:rsidR="00E535C1" w:rsidRPr="003D7668" w:rsidRDefault="00E535C1" w:rsidP="006F289F">
            <w:pPr>
              <w:spacing w:after="200"/>
              <w:rPr>
                <w:b/>
                <w:sz w:val="16"/>
                <w:szCs w:val="16"/>
                <w:lang w:val="fr-FR"/>
              </w:rPr>
            </w:pPr>
            <w:r w:rsidRPr="003D7668">
              <w:rPr>
                <w:b/>
                <w:sz w:val="16"/>
                <w:szCs w:val="16"/>
                <w:lang w:val="fr-FR"/>
              </w:rPr>
              <w:t xml:space="preserve">RÉGION </w:t>
            </w:r>
            <w:r w:rsidRPr="003D7668">
              <w:rPr>
                <w:rStyle w:val="Appelnotedebasdep"/>
                <w:b/>
                <w:sz w:val="16"/>
                <w:szCs w:val="16"/>
                <w:lang w:val="fr-FR"/>
              </w:rPr>
              <w:footnoteReference w:id="6"/>
            </w:r>
            <w:r w:rsidRPr="003D7668">
              <w:rPr>
                <w:b/>
                <w:sz w:val="16"/>
                <w:szCs w:val="16"/>
                <w:lang w:val="fr-FR"/>
              </w:rPr>
              <w:tab/>
            </w:r>
            <w:r w:rsidRPr="003D7668">
              <w:rPr>
                <w:b/>
                <w:sz w:val="16"/>
                <w:szCs w:val="16"/>
                <w:lang w:val="fr-FR"/>
              </w:rPr>
              <w:tab/>
            </w:r>
            <w:r w:rsidRPr="003D7668">
              <w:rPr>
                <w:b/>
                <w:sz w:val="16"/>
                <w:szCs w:val="16"/>
                <w:lang w:val="fr-FR"/>
              </w:rPr>
              <w:tab/>
            </w:r>
            <w:r w:rsidRPr="003D7668">
              <w:rPr>
                <w:b/>
                <w:sz w:val="16"/>
                <w:szCs w:val="16"/>
                <w:lang w:val="fr-FR"/>
              </w:rPr>
              <w:tab/>
            </w:r>
            <w:r w:rsidRPr="003D7668">
              <w:rPr>
                <w:b/>
                <w:sz w:val="16"/>
                <w:szCs w:val="16"/>
                <w:lang w:val="fr-FR"/>
              </w:rPr>
              <w:tab/>
            </w:r>
            <w:r w:rsidRPr="003D7668">
              <w:rPr>
                <w:b/>
                <w:sz w:val="16"/>
                <w:szCs w:val="16"/>
                <w:lang w:val="fr-FR"/>
              </w:rPr>
              <w:tab/>
              <w:t>PAYS</w:t>
            </w:r>
          </w:p>
          <w:p w14:paraId="0E3E1613" w14:textId="77777777" w:rsidR="00E535C1" w:rsidRPr="003D7668" w:rsidRDefault="00E535C1" w:rsidP="006F289F">
            <w:pPr>
              <w:spacing w:after="200"/>
              <w:rPr>
                <w:b/>
                <w:sz w:val="16"/>
                <w:szCs w:val="16"/>
                <w:lang w:val="fr-FR"/>
              </w:rPr>
            </w:pPr>
            <w:r w:rsidRPr="003D7668">
              <w:rPr>
                <w:b/>
                <w:sz w:val="16"/>
                <w:szCs w:val="16"/>
                <w:lang w:val="fr-FR"/>
              </w:rPr>
              <w:t>TÉLÉPHONE PRIVÉ</w:t>
            </w:r>
          </w:p>
          <w:p w14:paraId="7EE199F6" w14:textId="77777777" w:rsidR="00E535C1" w:rsidRPr="003D7668" w:rsidRDefault="00E535C1" w:rsidP="006F289F">
            <w:pPr>
              <w:spacing w:after="200"/>
              <w:rPr>
                <w:b/>
                <w:sz w:val="18"/>
                <w:szCs w:val="18"/>
                <w:u w:val="single"/>
                <w:lang w:val="fr-FR"/>
              </w:rPr>
            </w:pPr>
            <w:r w:rsidRPr="003D7668">
              <w:rPr>
                <w:b/>
                <w:sz w:val="16"/>
                <w:szCs w:val="16"/>
                <w:lang w:val="fr-FR"/>
              </w:rPr>
              <w:t>COURRIEL PRIVÉ</w:t>
            </w:r>
          </w:p>
        </w:tc>
      </w:tr>
      <w:tr w:rsidR="00E535C1" w:rsidRPr="003D7668" w14:paraId="48FF1F6C" w14:textId="77777777" w:rsidTr="001E4CD9">
        <w:trPr>
          <w:trHeight w:val="413"/>
        </w:trPr>
        <w:tc>
          <w:tcPr>
            <w:tcW w:w="3823" w:type="dxa"/>
            <w:gridSpan w:val="2"/>
            <w:tcBorders>
              <w:top w:val="single" w:sz="4" w:space="0" w:color="auto"/>
            </w:tcBorders>
            <w:vAlign w:val="center"/>
          </w:tcPr>
          <w:p w14:paraId="34A8D971" w14:textId="77777777" w:rsidR="00E535C1" w:rsidRPr="003D7668" w:rsidRDefault="00E535C1" w:rsidP="006F289F">
            <w:pPr>
              <w:spacing w:after="200"/>
              <w:rPr>
                <w:b/>
                <w:bCs/>
                <w:sz w:val="18"/>
                <w:szCs w:val="18"/>
                <w:lang w:val="fr-FR"/>
              </w:rPr>
            </w:pPr>
            <w:r w:rsidRPr="003D7668">
              <w:rPr>
                <w:b/>
                <w:lang w:val="fr-FR"/>
              </w:rPr>
              <w:t>II. DONNÉES COMMERCIALES</w:t>
            </w:r>
            <w:r w:rsidRPr="003D7668">
              <w:rPr>
                <w:b/>
                <w:sz w:val="18"/>
                <w:szCs w:val="18"/>
                <w:lang w:val="fr-FR"/>
              </w:rPr>
              <w:tab/>
            </w:r>
          </w:p>
        </w:tc>
        <w:tc>
          <w:tcPr>
            <w:tcW w:w="4671" w:type="dxa"/>
            <w:gridSpan w:val="2"/>
            <w:tcBorders>
              <w:top w:val="single" w:sz="4" w:space="0" w:color="auto"/>
            </w:tcBorders>
          </w:tcPr>
          <w:p w14:paraId="4CAAA169" w14:textId="77777777" w:rsidR="00E535C1" w:rsidRPr="003D7668" w:rsidRDefault="00E535C1" w:rsidP="006F289F">
            <w:pPr>
              <w:rPr>
                <w:sz w:val="18"/>
                <w:szCs w:val="18"/>
                <w:u w:val="single"/>
                <w:lang w:val="fr-FR"/>
              </w:rPr>
            </w:pPr>
            <w:r w:rsidRPr="003D7668">
              <w:rPr>
                <w:sz w:val="18"/>
                <w:szCs w:val="18"/>
                <w:lang w:val="fr-FR"/>
              </w:rPr>
              <w:t>Si OUI, veuillez fournir vos données commerciales et joindre des copies des justificatifs officiels.</w:t>
            </w:r>
          </w:p>
        </w:tc>
      </w:tr>
      <w:tr w:rsidR="001E4CD9" w:rsidRPr="003D7668" w14:paraId="40B99A41" w14:textId="77777777" w:rsidTr="001E4CD9">
        <w:trPr>
          <w:trHeight w:val="1910"/>
        </w:trPr>
        <w:tc>
          <w:tcPr>
            <w:tcW w:w="2830" w:type="dxa"/>
            <w:tcBorders>
              <w:top w:val="single" w:sz="4" w:space="0" w:color="auto"/>
              <w:bottom w:val="single" w:sz="4" w:space="0" w:color="auto"/>
              <w:right w:val="single" w:sz="4" w:space="0" w:color="auto"/>
            </w:tcBorders>
          </w:tcPr>
          <w:p w14:paraId="7E6549BF" w14:textId="1B85C355" w:rsidR="001E4CD9" w:rsidRPr="003D7668" w:rsidRDefault="001E4CD9" w:rsidP="006F289F">
            <w:pPr>
              <w:spacing w:after="200"/>
              <w:rPr>
                <w:bCs/>
                <w:sz w:val="16"/>
                <w:szCs w:val="16"/>
                <w:lang w:val="fr-FR"/>
              </w:rPr>
            </w:pPr>
            <w:r w:rsidRPr="003D7668">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 ?</w:t>
            </w:r>
          </w:p>
          <w:p w14:paraId="0ECB2A96" w14:textId="77777777" w:rsidR="001E4CD9" w:rsidRPr="003D7668" w:rsidRDefault="001E4CD9" w:rsidP="006F289F">
            <w:pPr>
              <w:tabs>
                <w:tab w:val="left" w:pos="426"/>
                <w:tab w:val="left" w:pos="1276"/>
              </w:tabs>
              <w:spacing w:after="200"/>
              <w:rPr>
                <w:b/>
                <w:sz w:val="18"/>
                <w:szCs w:val="18"/>
                <w:lang w:val="fr-FR"/>
              </w:rPr>
            </w:pPr>
            <w:r w:rsidRPr="003D7668">
              <w:rPr>
                <w:b/>
                <w:sz w:val="16"/>
                <w:szCs w:val="16"/>
                <w:lang w:val="fr-FR"/>
              </w:rPr>
              <w:tab/>
              <w:t>OUI</w:t>
            </w:r>
            <w:r w:rsidRPr="003D7668">
              <w:rPr>
                <w:b/>
                <w:sz w:val="16"/>
                <w:szCs w:val="16"/>
                <w:lang w:val="fr-FR"/>
              </w:rPr>
              <w:tab/>
              <w:t>NON</w:t>
            </w:r>
          </w:p>
        </w:tc>
        <w:tc>
          <w:tcPr>
            <w:tcW w:w="5664" w:type="dxa"/>
            <w:gridSpan w:val="3"/>
            <w:tcBorders>
              <w:top w:val="single" w:sz="4" w:space="0" w:color="auto"/>
              <w:left w:val="single" w:sz="4" w:space="0" w:color="auto"/>
              <w:bottom w:val="single" w:sz="4" w:space="0" w:color="auto"/>
            </w:tcBorders>
          </w:tcPr>
          <w:p w14:paraId="2FC3FC8A" w14:textId="77777777" w:rsidR="001E4CD9" w:rsidRPr="003D7668" w:rsidRDefault="001E4CD9" w:rsidP="006F289F">
            <w:pPr>
              <w:spacing w:before="120" w:after="120"/>
              <w:rPr>
                <w:b/>
                <w:sz w:val="16"/>
                <w:szCs w:val="16"/>
                <w:lang w:val="fr-FR"/>
              </w:rPr>
            </w:pPr>
            <w:r w:rsidRPr="003D7668">
              <w:rPr>
                <w:b/>
                <w:sz w:val="16"/>
                <w:szCs w:val="16"/>
                <w:lang w:val="fr-FR"/>
              </w:rPr>
              <w:t xml:space="preserve">NOM DE </w:t>
            </w:r>
            <w:r w:rsidRPr="003D7668">
              <w:rPr>
                <w:b/>
                <w:sz w:val="16"/>
                <w:szCs w:val="16"/>
                <w:lang w:val="fr-FR"/>
              </w:rPr>
              <w:br/>
              <w:t>L'ENTREPRISE</w:t>
            </w:r>
            <w:r w:rsidRPr="003D7668">
              <w:rPr>
                <w:b/>
                <w:sz w:val="16"/>
                <w:szCs w:val="16"/>
                <w:lang w:val="fr-FR"/>
              </w:rPr>
              <w:br/>
              <w:t>(le cas échéant)</w:t>
            </w:r>
          </w:p>
          <w:p w14:paraId="0CBBF8ED" w14:textId="77777777" w:rsidR="001E4CD9" w:rsidRPr="003D7668" w:rsidRDefault="001E4CD9" w:rsidP="006F289F">
            <w:pPr>
              <w:spacing w:before="120" w:after="120"/>
              <w:rPr>
                <w:b/>
                <w:sz w:val="16"/>
                <w:szCs w:val="16"/>
                <w:lang w:val="fr-FR"/>
              </w:rPr>
            </w:pPr>
            <w:r w:rsidRPr="003D7668">
              <w:rPr>
                <w:b/>
                <w:sz w:val="16"/>
                <w:szCs w:val="16"/>
                <w:lang w:val="fr-FR"/>
              </w:rPr>
              <w:t>NUMÉRO DE TVA</w:t>
            </w:r>
          </w:p>
          <w:p w14:paraId="224957D1" w14:textId="77777777" w:rsidR="001E4CD9" w:rsidRPr="003D7668" w:rsidRDefault="001E4CD9" w:rsidP="006F289F">
            <w:pPr>
              <w:spacing w:before="120" w:after="120"/>
              <w:rPr>
                <w:b/>
                <w:sz w:val="16"/>
                <w:szCs w:val="16"/>
                <w:lang w:val="fr-FR"/>
              </w:rPr>
            </w:pPr>
            <w:r w:rsidRPr="003D7668">
              <w:rPr>
                <w:b/>
                <w:sz w:val="16"/>
                <w:szCs w:val="16"/>
                <w:lang w:val="fr-FR"/>
              </w:rPr>
              <w:t>NUMÉRO D'ENREGISTREMENT</w:t>
            </w:r>
          </w:p>
          <w:p w14:paraId="1A8378AF" w14:textId="72BABDD8" w:rsidR="001E4CD9" w:rsidRPr="003D7668" w:rsidRDefault="001E4CD9" w:rsidP="006F289F">
            <w:pPr>
              <w:tabs>
                <w:tab w:val="left" w:pos="2983"/>
              </w:tabs>
              <w:spacing w:after="200"/>
              <w:rPr>
                <w:b/>
                <w:sz w:val="18"/>
                <w:szCs w:val="18"/>
                <w:lang w:val="fr-FR"/>
              </w:rPr>
            </w:pPr>
            <w:r w:rsidRPr="003D7668">
              <w:rPr>
                <w:b/>
                <w:sz w:val="16"/>
                <w:szCs w:val="16"/>
                <w:lang w:val="fr-FR"/>
              </w:rPr>
              <w:t>LIEU DE</w:t>
            </w:r>
            <w:r w:rsidRPr="003D7668">
              <w:rPr>
                <w:b/>
                <w:sz w:val="16"/>
                <w:szCs w:val="16"/>
                <w:lang w:val="fr-FR"/>
              </w:rPr>
              <w:br/>
              <w:t>L'ENREGISTREMENT VILLE</w:t>
            </w:r>
            <w:r w:rsidRPr="003D7668">
              <w:rPr>
                <w:b/>
                <w:sz w:val="16"/>
                <w:szCs w:val="16"/>
                <w:lang w:val="fr-FR"/>
              </w:rPr>
              <w:br/>
              <w:t>PAY</w:t>
            </w:r>
            <w:r>
              <w:rPr>
                <w:b/>
                <w:sz w:val="16"/>
                <w:szCs w:val="16"/>
                <w:lang w:val="fr-FR"/>
              </w:rPr>
              <w:t>S</w:t>
            </w:r>
          </w:p>
        </w:tc>
      </w:tr>
      <w:tr w:rsidR="00E535C1" w:rsidRPr="003D7668" w14:paraId="50403EBC" w14:textId="77777777" w:rsidTr="001E4CD9">
        <w:trPr>
          <w:trHeight w:val="140"/>
        </w:trPr>
        <w:tc>
          <w:tcPr>
            <w:tcW w:w="2830" w:type="dxa"/>
            <w:tcBorders>
              <w:top w:val="single" w:sz="4" w:space="0" w:color="auto"/>
              <w:right w:val="single" w:sz="4" w:space="0" w:color="auto"/>
            </w:tcBorders>
          </w:tcPr>
          <w:p w14:paraId="2B5F90CC" w14:textId="77777777" w:rsidR="00E535C1" w:rsidRPr="003D7668" w:rsidRDefault="00E535C1" w:rsidP="006F289F">
            <w:pPr>
              <w:spacing w:before="120" w:after="120"/>
              <w:rPr>
                <w:bCs/>
                <w:sz w:val="16"/>
                <w:szCs w:val="16"/>
                <w:lang w:val="fr-FR"/>
              </w:rPr>
            </w:pPr>
            <w:r w:rsidRPr="003D7668">
              <w:rPr>
                <w:b/>
                <w:sz w:val="16"/>
                <w:szCs w:val="16"/>
                <w:lang w:val="fr-FR"/>
              </w:rPr>
              <w:t>DATE</w:t>
            </w:r>
          </w:p>
        </w:tc>
        <w:tc>
          <w:tcPr>
            <w:tcW w:w="2511" w:type="dxa"/>
            <w:gridSpan w:val="2"/>
            <w:tcBorders>
              <w:top w:val="single" w:sz="4" w:space="0" w:color="auto"/>
              <w:left w:val="single" w:sz="4" w:space="0" w:color="auto"/>
              <w:bottom w:val="single" w:sz="4" w:space="0" w:color="auto"/>
              <w:right w:val="nil"/>
            </w:tcBorders>
          </w:tcPr>
          <w:p w14:paraId="0C42AC24" w14:textId="77777777" w:rsidR="00E535C1" w:rsidRPr="003D7668" w:rsidRDefault="00E535C1" w:rsidP="006F289F">
            <w:pPr>
              <w:spacing w:before="120" w:after="120"/>
              <w:rPr>
                <w:b/>
                <w:sz w:val="16"/>
                <w:szCs w:val="16"/>
                <w:lang w:val="fr-FR"/>
              </w:rPr>
            </w:pPr>
            <w:r w:rsidRPr="003D7668">
              <w:rPr>
                <w:b/>
                <w:sz w:val="16"/>
                <w:szCs w:val="16"/>
                <w:lang w:val="fr-FR"/>
              </w:rPr>
              <w:t>SIGNATURE</w:t>
            </w:r>
          </w:p>
        </w:tc>
        <w:tc>
          <w:tcPr>
            <w:tcW w:w="3153" w:type="dxa"/>
            <w:tcBorders>
              <w:top w:val="single" w:sz="4" w:space="0" w:color="auto"/>
              <w:left w:val="nil"/>
              <w:bottom w:val="single" w:sz="4" w:space="0" w:color="auto"/>
            </w:tcBorders>
          </w:tcPr>
          <w:p w14:paraId="74D2A63C" w14:textId="77777777" w:rsidR="00E535C1" w:rsidRPr="003D7668" w:rsidRDefault="00E535C1" w:rsidP="006F289F">
            <w:pPr>
              <w:tabs>
                <w:tab w:val="left" w:pos="2983"/>
              </w:tabs>
              <w:rPr>
                <w:b/>
                <w:sz w:val="18"/>
                <w:szCs w:val="18"/>
                <w:lang w:val="fr-FR"/>
              </w:rPr>
            </w:pPr>
          </w:p>
        </w:tc>
      </w:tr>
    </w:tbl>
    <w:p w14:paraId="522AFA32" w14:textId="77777777" w:rsidR="00A106F1" w:rsidRDefault="00A106F1" w:rsidP="00A106F1">
      <w:pPr>
        <w:pStyle w:val="Titre3"/>
        <w:numPr>
          <w:ilvl w:val="0"/>
          <w:numId w:val="0"/>
        </w:numPr>
        <w:ind w:left="1004"/>
        <w:rPr>
          <w:rFonts w:ascii="Georgia" w:hAnsi="Georgia"/>
          <w:lang w:val="fr-FR"/>
        </w:rPr>
      </w:pPr>
      <w:bookmarkStart w:id="8" w:name="_Toc51592067"/>
      <w:bookmarkStart w:id="9" w:name="_Toc52268499"/>
      <w:bookmarkStart w:id="10" w:name="_Toc192071810"/>
      <w:bookmarkEnd w:id="7"/>
    </w:p>
    <w:p w14:paraId="4BB3A4B6" w14:textId="652EDEEC" w:rsidR="00E535C1" w:rsidRPr="003D7668" w:rsidRDefault="00E535C1" w:rsidP="00E535C1">
      <w:pPr>
        <w:pStyle w:val="Titre3"/>
        <w:rPr>
          <w:rFonts w:ascii="Georgia" w:hAnsi="Georgia"/>
          <w:lang w:val="fr-FR"/>
        </w:rPr>
      </w:pPr>
      <w:r w:rsidRPr="003D7668">
        <w:rPr>
          <w:rFonts w:ascii="Georgia" w:hAnsi="Georgia"/>
          <w:lang w:val="fr-FR"/>
        </w:rPr>
        <w:lastRenderedPageBreak/>
        <w:t>Entité de droit privé/public ayant une forme juridique</w:t>
      </w:r>
      <w:bookmarkEnd w:id="8"/>
      <w:bookmarkEnd w:id="9"/>
      <w:bookmarkEnd w:id="10"/>
    </w:p>
    <w:p w14:paraId="40DC05F6" w14:textId="77777777" w:rsidR="007D0B42" w:rsidRPr="003D7668" w:rsidRDefault="007D0B42" w:rsidP="007D0B42">
      <w:pPr>
        <w:rPr>
          <w:lang w:val="fr-FR"/>
        </w:rPr>
      </w:pPr>
      <w:bookmarkStart w:id="11" w:name="_Hlk52268009"/>
      <w:r w:rsidRPr="003D7668">
        <w:rPr>
          <w:lang w:val="fr-FR"/>
        </w:rPr>
        <w:t xml:space="preserve">Pour remplir la fiche, veuillez cliquer ici : </w:t>
      </w:r>
      <w:hyperlink r:id="rId17">
        <w:r w:rsidRPr="003D7668">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3D7668"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3D7668" w:rsidRDefault="00E535C1" w:rsidP="006F289F">
            <w:pPr>
              <w:spacing w:after="200"/>
              <w:rPr>
                <w:sz w:val="16"/>
                <w:szCs w:val="16"/>
                <w:lang w:val="fr-FR"/>
              </w:rPr>
            </w:pPr>
            <w:r w:rsidRPr="003D7668">
              <w:rPr>
                <w:b/>
                <w:sz w:val="18"/>
                <w:szCs w:val="18"/>
                <w:u w:val="single"/>
                <w:lang w:val="fr-FR"/>
              </w:rPr>
              <w:br w:type="page"/>
            </w:r>
            <w:r w:rsidRPr="003D7668">
              <w:rPr>
                <w:b/>
                <w:sz w:val="16"/>
                <w:szCs w:val="16"/>
                <w:lang w:val="fr-FR"/>
              </w:rPr>
              <w:t>NOM OFFICIEL</w:t>
            </w:r>
            <w:r w:rsidRPr="003D7668">
              <w:rPr>
                <w:rStyle w:val="Appelnotedebasdep"/>
                <w:b/>
                <w:sz w:val="16"/>
                <w:szCs w:val="16"/>
                <w:lang w:val="fr-FR"/>
              </w:rPr>
              <w:footnoteReference w:id="7"/>
            </w:r>
            <w:r w:rsidRPr="003D7668">
              <w:rPr>
                <w:b/>
                <w:sz w:val="16"/>
                <w:szCs w:val="16"/>
                <w:lang w:val="fr-FR"/>
              </w:rPr>
              <w:br/>
            </w:r>
            <w:r w:rsidRPr="003D7668">
              <w:rPr>
                <w:b/>
                <w:sz w:val="16"/>
                <w:szCs w:val="16"/>
                <w:lang w:val="fr-FR"/>
              </w:rPr>
              <w:br/>
              <w:t>NOM COMMERCIAL</w:t>
            </w:r>
            <w:r w:rsidRPr="003D7668">
              <w:rPr>
                <w:b/>
                <w:sz w:val="16"/>
                <w:szCs w:val="16"/>
                <w:lang w:val="fr-FR"/>
              </w:rPr>
              <w:br/>
              <w:t xml:space="preserve">(si différent) </w:t>
            </w:r>
            <w:r w:rsidRPr="003D7668">
              <w:rPr>
                <w:b/>
                <w:sz w:val="16"/>
                <w:szCs w:val="16"/>
                <w:lang w:val="fr-FR"/>
              </w:rPr>
              <w:fldChar w:fldCharType="begin"/>
            </w:r>
            <w:r w:rsidRPr="003D7668">
              <w:rPr>
                <w:b/>
                <w:sz w:val="16"/>
                <w:szCs w:val="16"/>
                <w:lang w:val="fr-FR"/>
              </w:rPr>
              <w:instrText xml:space="preserve"> AUTOTEXT  " Zone de texte simple"  \* MERGEFORMAT </w:instrText>
            </w:r>
            <w:r w:rsidRPr="003D7668">
              <w:rPr>
                <w:sz w:val="16"/>
                <w:szCs w:val="16"/>
                <w:lang w:val="fr-FR"/>
              </w:rPr>
              <w:fldChar w:fldCharType="end"/>
            </w:r>
          </w:p>
          <w:p w14:paraId="74CA12CA" w14:textId="77777777" w:rsidR="00E535C1" w:rsidRPr="003D7668" w:rsidRDefault="00E535C1" w:rsidP="006F289F">
            <w:pPr>
              <w:spacing w:after="200"/>
              <w:rPr>
                <w:b/>
                <w:sz w:val="16"/>
                <w:szCs w:val="16"/>
                <w:lang w:val="fr-FR"/>
              </w:rPr>
            </w:pPr>
            <w:r w:rsidRPr="003D7668">
              <w:rPr>
                <w:b/>
                <w:sz w:val="16"/>
                <w:szCs w:val="16"/>
                <w:lang w:val="fr-FR"/>
              </w:rPr>
              <w:t>ABRÉVIATION</w:t>
            </w:r>
          </w:p>
          <w:p w14:paraId="073FBD4E" w14:textId="77777777" w:rsidR="00E535C1" w:rsidRPr="003D7668" w:rsidRDefault="00E535C1" w:rsidP="006F289F">
            <w:pPr>
              <w:spacing w:after="200"/>
              <w:rPr>
                <w:b/>
                <w:sz w:val="16"/>
                <w:szCs w:val="16"/>
                <w:lang w:val="fr-FR"/>
              </w:rPr>
            </w:pPr>
            <w:r w:rsidRPr="003D7668">
              <w:rPr>
                <w:b/>
                <w:sz w:val="16"/>
                <w:szCs w:val="16"/>
                <w:lang w:val="fr-FR"/>
              </w:rPr>
              <w:t>FORME JURIDIQUE</w:t>
            </w:r>
          </w:p>
          <w:p w14:paraId="334E1ECC" w14:textId="77777777" w:rsidR="00E535C1" w:rsidRPr="003D7668" w:rsidRDefault="00E535C1" w:rsidP="006F289F">
            <w:pPr>
              <w:tabs>
                <w:tab w:val="left" w:pos="2268"/>
              </w:tabs>
              <w:rPr>
                <w:b/>
                <w:sz w:val="16"/>
                <w:szCs w:val="16"/>
                <w:lang w:val="fr-FR"/>
              </w:rPr>
            </w:pPr>
            <w:r w:rsidRPr="003D7668">
              <w:rPr>
                <w:b/>
                <w:sz w:val="16"/>
                <w:szCs w:val="16"/>
                <w:lang w:val="fr-FR"/>
              </w:rPr>
              <w:t>TYPE</w:t>
            </w:r>
            <w:r w:rsidRPr="003D7668">
              <w:rPr>
                <w:b/>
                <w:sz w:val="16"/>
                <w:szCs w:val="16"/>
                <w:lang w:val="fr-FR"/>
              </w:rPr>
              <w:tab/>
              <w:t>A BUT LUCRATIF</w:t>
            </w:r>
          </w:p>
          <w:p w14:paraId="57003A32" w14:textId="77777777" w:rsidR="00E535C1" w:rsidRPr="003D7668" w:rsidRDefault="00E535C1" w:rsidP="006F289F">
            <w:pPr>
              <w:tabs>
                <w:tab w:val="left" w:pos="2268"/>
                <w:tab w:val="left" w:pos="4536"/>
                <w:tab w:val="left" w:pos="5387"/>
                <w:tab w:val="left" w:pos="6096"/>
              </w:tabs>
              <w:spacing w:after="200"/>
              <w:rPr>
                <w:b/>
                <w:sz w:val="16"/>
                <w:szCs w:val="16"/>
                <w:lang w:val="fr-FR"/>
              </w:rPr>
            </w:pPr>
            <w:r w:rsidRPr="003D7668">
              <w:rPr>
                <w:b/>
                <w:sz w:val="16"/>
                <w:szCs w:val="16"/>
                <w:lang w:val="fr-FR"/>
              </w:rPr>
              <w:t>D'ORGANISATION</w:t>
            </w:r>
            <w:r w:rsidRPr="003D7668">
              <w:rPr>
                <w:b/>
                <w:sz w:val="16"/>
                <w:szCs w:val="16"/>
                <w:lang w:val="fr-FR"/>
              </w:rPr>
              <w:tab/>
              <w:t>SANS BUT LUCRATIF</w:t>
            </w:r>
            <w:r w:rsidRPr="003D7668">
              <w:rPr>
                <w:b/>
                <w:sz w:val="16"/>
                <w:szCs w:val="16"/>
                <w:lang w:val="fr-FR"/>
              </w:rPr>
              <w:tab/>
              <w:t>ONG</w:t>
            </w:r>
            <w:r w:rsidRPr="003D7668">
              <w:rPr>
                <w:rStyle w:val="Appelnotedebasdep"/>
                <w:b/>
                <w:sz w:val="16"/>
                <w:szCs w:val="16"/>
                <w:lang w:val="fr-FR"/>
              </w:rPr>
              <w:footnoteReference w:id="8"/>
            </w:r>
            <w:r w:rsidRPr="003D7668">
              <w:rPr>
                <w:rFonts w:cs="Calibri,Bold"/>
                <w:b/>
                <w:bCs/>
                <w:sz w:val="15"/>
                <w:szCs w:val="15"/>
                <w:lang w:val="fr-FR"/>
              </w:rPr>
              <w:tab/>
            </w:r>
            <w:r w:rsidRPr="003D7668">
              <w:rPr>
                <w:b/>
                <w:sz w:val="16"/>
                <w:szCs w:val="16"/>
                <w:lang w:val="fr-FR"/>
              </w:rPr>
              <w:t>OUI</w:t>
            </w:r>
            <w:r w:rsidRPr="003D7668">
              <w:rPr>
                <w:b/>
                <w:sz w:val="16"/>
                <w:szCs w:val="16"/>
                <w:lang w:val="fr-FR"/>
              </w:rPr>
              <w:tab/>
              <w:t>NON</w:t>
            </w:r>
            <w:r w:rsidRPr="003D7668">
              <w:rPr>
                <w:b/>
                <w:sz w:val="16"/>
                <w:szCs w:val="16"/>
                <w:lang w:val="fr-FR"/>
              </w:rPr>
              <w:br/>
            </w:r>
            <w:r w:rsidRPr="003D7668">
              <w:rPr>
                <w:b/>
                <w:sz w:val="16"/>
                <w:szCs w:val="16"/>
                <w:lang w:val="fr-FR"/>
              </w:rPr>
              <w:br/>
              <w:t>NUMÉRO DE REGISTRE PRINCIPAL</w:t>
            </w:r>
            <w:r w:rsidRPr="003D7668">
              <w:rPr>
                <w:rStyle w:val="Appelnotedebasdep"/>
                <w:b/>
                <w:sz w:val="16"/>
                <w:szCs w:val="16"/>
                <w:lang w:val="fr-FR"/>
              </w:rPr>
              <w:footnoteReference w:id="9"/>
            </w:r>
          </w:p>
          <w:p w14:paraId="3EC571F2" w14:textId="77777777" w:rsidR="00E535C1" w:rsidRPr="003D7668" w:rsidRDefault="00E535C1" w:rsidP="006F289F">
            <w:pPr>
              <w:rPr>
                <w:b/>
                <w:sz w:val="16"/>
                <w:szCs w:val="16"/>
                <w:lang w:val="fr-FR"/>
              </w:rPr>
            </w:pPr>
            <w:r w:rsidRPr="003D7668">
              <w:rPr>
                <w:b/>
                <w:sz w:val="16"/>
                <w:szCs w:val="16"/>
                <w:lang w:val="fr-FR"/>
              </w:rPr>
              <w:t>NUMÉRO DE REGISTRE SECONDAIRE</w:t>
            </w:r>
          </w:p>
          <w:p w14:paraId="37B12C54" w14:textId="77777777" w:rsidR="00E535C1" w:rsidRPr="003D7668" w:rsidRDefault="00E535C1" w:rsidP="006F289F">
            <w:pPr>
              <w:tabs>
                <w:tab w:val="left" w:pos="3828"/>
                <w:tab w:val="left" w:pos="5670"/>
              </w:tabs>
              <w:spacing w:after="200"/>
              <w:rPr>
                <w:b/>
                <w:sz w:val="16"/>
                <w:szCs w:val="16"/>
                <w:lang w:val="fr-FR"/>
              </w:rPr>
            </w:pPr>
            <w:r w:rsidRPr="003D7668">
              <w:rPr>
                <w:b/>
                <w:sz w:val="16"/>
                <w:szCs w:val="16"/>
                <w:lang w:val="fr-FR"/>
              </w:rPr>
              <w:t>(le cas échéant)</w:t>
            </w:r>
          </w:p>
          <w:p w14:paraId="22FE5D12" w14:textId="77777777" w:rsidR="00E535C1" w:rsidRPr="003D7668" w:rsidRDefault="00E535C1" w:rsidP="006F289F">
            <w:pPr>
              <w:tabs>
                <w:tab w:val="left" w:pos="3828"/>
                <w:tab w:val="left" w:pos="5670"/>
              </w:tabs>
              <w:spacing w:after="200"/>
              <w:rPr>
                <w:b/>
                <w:sz w:val="16"/>
                <w:szCs w:val="16"/>
                <w:lang w:val="fr-FR"/>
              </w:rPr>
            </w:pPr>
            <w:r w:rsidRPr="003D7668">
              <w:rPr>
                <w:b/>
                <w:sz w:val="16"/>
                <w:szCs w:val="16"/>
                <w:lang w:val="fr-FR"/>
              </w:rPr>
              <w:t>LIEU DE L'ENREGISTREMENT PRINCIPAL</w:t>
            </w:r>
            <w:r w:rsidRPr="003D7668">
              <w:rPr>
                <w:b/>
                <w:sz w:val="16"/>
                <w:szCs w:val="16"/>
                <w:lang w:val="fr-FR"/>
              </w:rPr>
              <w:tab/>
              <w:t>VILLE</w:t>
            </w:r>
            <w:r w:rsidRPr="003D7668">
              <w:rPr>
                <w:b/>
                <w:sz w:val="16"/>
                <w:szCs w:val="16"/>
                <w:lang w:val="fr-FR"/>
              </w:rPr>
              <w:tab/>
              <w:t>PAYS</w:t>
            </w:r>
          </w:p>
          <w:p w14:paraId="13454B1E" w14:textId="77777777" w:rsidR="00E535C1" w:rsidRPr="003D7668" w:rsidRDefault="00E535C1" w:rsidP="006F289F">
            <w:pPr>
              <w:tabs>
                <w:tab w:val="left" w:pos="3969"/>
                <w:tab w:val="left" w:pos="4536"/>
                <w:tab w:val="left" w:pos="5245"/>
              </w:tabs>
              <w:spacing w:after="200"/>
              <w:rPr>
                <w:b/>
                <w:sz w:val="16"/>
                <w:szCs w:val="16"/>
                <w:lang w:val="fr-FR"/>
              </w:rPr>
            </w:pPr>
            <w:r w:rsidRPr="003D7668">
              <w:rPr>
                <w:b/>
                <w:sz w:val="16"/>
                <w:szCs w:val="16"/>
                <w:lang w:val="fr-FR"/>
              </w:rPr>
              <w:t>DATE DE L'ENREGISTREMENT PRINCIPAL</w:t>
            </w:r>
            <w:r w:rsidRPr="003D7668">
              <w:rPr>
                <w:b/>
                <w:sz w:val="16"/>
                <w:szCs w:val="16"/>
                <w:lang w:val="fr-FR"/>
              </w:rPr>
              <w:br/>
            </w:r>
            <w:r w:rsidRPr="003D7668">
              <w:rPr>
                <w:b/>
                <w:sz w:val="16"/>
                <w:szCs w:val="16"/>
                <w:lang w:val="fr-FR"/>
              </w:rPr>
              <w:tab/>
              <w:t>JJ</w:t>
            </w:r>
            <w:r w:rsidRPr="003D7668">
              <w:rPr>
                <w:b/>
                <w:sz w:val="16"/>
                <w:szCs w:val="16"/>
                <w:lang w:val="fr-FR"/>
              </w:rPr>
              <w:tab/>
              <w:t>MM</w:t>
            </w:r>
            <w:r w:rsidRPr="003D7668">
              <w:rPr>
                <w:b/>
                <w:sz w:val="16"/>
                <w:szCs w:val="16"/>
                <w:lang w:val="fr-FR"/>
              </w:rPr>
              <w:tab/>
              <w:t>AAAA</w:t>
            </w:r>
          </w:p>
          <w:p w14:paraId="645F6DA0" w14:textId="77777777" w:rsidR="00E535C1" w:rsidRPr="003D7668" w:rsidRDefault="00E535C1" w:rsidP="006F289F">
            <w:pPr>
              <w:spacing w:after="200"/>
              <w:rPr>
                <w:b/>
                <w:sz w:val="16"/>
                <w:szCs w:val="16"/>
                <w:lang w:val="fr-FR"/>
              </w:rPr>
            </w:pPr>
            <w:r w:rsidRPr="003D7668">
              <w:rPr>
                <w:b/>
                <w:sz w:val="16"/>
                <w:szCs w:val="16"/>
                <w:lang w:val="fr-FR"/>
              </w:rPr>
              <w:t>NUMÉRO DE TVA</w:t>
            </w:r>
          </w:p>
          <w:p w14:paraId="3BFD8804" w14:textId="77777777" w:rsidR="00E535C1" w:rsidRPr="003D7668" w:rsidRDefault="00E535C1" w:rsidP="006F289F">
            <w:pPr>
              <w:spacing w:after="200"/>
              <w:rPr>
                <w:b/>
                <w:sz w:val="16"/>
                <w:szCs w:val="16"/>
                <w:lang w:val="fr-FR"/>
              </w:rPr>
            </w:pPr>
            <w:r w:rsidRPr="003D7668">
              <w:rPr>
                <w:b/>
                <w:sz w:val="16"/>
                <w:szCs w:val="16"/>
                <w:lang w:val="fr-FR"/>
              </w:rPr>
              <w:t>ADRESSE DU SIEGE</w:t>
            </w:r>
            <w:r w:rsidRPr="003D7668">
              <w:rPr>
                <w:b/>
                <w:sz w:val="16"/>
                <w:szCs w:val="16"/>
                <w:lang w:val="fr-FR"/>
              </w:rPr>
              <w:br/>
              <w:t>SOCIAL</w:t>
            </w:r>
          </w:p>
          <w:p w14:paraId="0857C2B8" w14:textId="77777777" w:rsidR="00E535C1" w:rsidRPr="003D7668" w:rsidRDefault="00E535C1" w:rsidP="006F289F">
            <w:pPr>
              <w:tabs>
                <w:tab w:val="left" w:pos="2127"/>
                <w:tab w:val="left" w:pos="5103"/>
              </w:tabs>
              <w:spacing w:after="200"/>
              <w:rPr>
                <w:b/>
                <w:sz w:val="16"/>
                <w:szCs w:val="16"/>
                <w:lang w:val="fr-FR"/>
              </w:rPr>
            </w:pPr>
            <w:r w:rsidRPr="003D7668">
              <w:rPr>
                <w:b/>
                <w:sz w:val="16"/>
                <w:szCs w:val="16"/>
                <w:lang w:val="fr-FR"/>
              </w:rPr>
              <w:t>CODE POSTAL</w:t>
            </w:r>
            <w:r w:rsidRPr="003D7668">
              <w:rPr>
                <w:b/>
                <w:sz w:val="16"/>
                <w:szCs w:val="16"/>
                <w:lang w:val="fr-FR"/>
              </w:rPr>
              <w:tab/>
              <w:t>BOITE POSTALE</w:t>
            </w:r>
            <w:r w:rsidRPr="003D7668">
              <w:rPr>
                <w:b/>
                <w:sz w:val="16"/>
                <w:szCs w:val="16"/>
                <w:lang w:val="fr-FR"/>
              </w:rPr>
              <w:tab/>
            </w:r>
            <w:r w:rsidRPr="003D7668">
              <w:rPr>
                <w:b/>
                <w:sz w:val="16"/>
                <w:szCs w:val="16"/>
                <w:lang w:val="fr-FR"/>
              </w:rPr>
              <w:tab/>
              <w:t>VILLE</w:t>
            </w:r>
          </w:p>
          <w:p w14:paraId="29D5C857" w14:textId="77777777" w:rsidR="00E535C1" w:rsidRPr="003D7668" w:rsidRDefault="00E535C1" w:rsidP="006F289F">
            <w:pPr>
              <w:tabs>
                <w:tab w:val="left" w:pos="5670"/>
              </w:tabs>
              <w:spacing w:after="200"/>
              <w:rPr>
                <w:b/>
                <w:sz w:val="16"/>
                <w:szCs w:val="16"/>
                <w:lang w:val="fr-FR"/>
              </w:rPr>
            </w:pPr>
            <w:r w:rsidRPr="003D7668">
              <w:rPr>
                <w:b/>
                <w:sz w:val="16"/>
                <w:szCs w:val="16"/>
                <w:lang w:val="fr-FR"/>
              </w:rPr>
              <w:t>PAYS</w:t>
            </w:r>
            <w:r w:rsidRPr="003D7668">
              <w:rPr>
                <w:b/>
                <w:sz w:val="16"/>
                <w:szCs w:val="16"/>
                <w:lang w:val="fr-FR"/>
              </w:rPr>
              <w:tab/>
              <w:t xml:space="preserve">TÉLÉPHONE </w:t>
            </w:r>
          </w:p>
          <w:p w14:paraId="09736DA0" w14:textId="77777777" w:rsidR="00E535C1" w:rsidRPr="003D7668" w:rsidRDefault="00E535C1" w:rsidP="006F289F">
            <w:pPr>
              <w:spacing w:after="200"/>
              <w:rPr>
                <w:b/>
                <w:sz w:val="18"/>
                <w:szCs w:val="18"/>
                <w:u w:val="single"/>
                <w:lang w:val="fr-FR"/>
              </w:rPr>
            </w:pPr>
            <w:r w:rsidRPr="003D7668">
              <w:rPr>
                <w:b/>
                <w:sz w:val="16"/>
                <w:szCs w:val="16"/>
                <w:lang w:val="fr-FR"/>
              </w:rPr>
              <w:t>COURRIEL</w:t>
            </w:r>
          </w:p>
        </w:tc>
      </w:tr>
      <w:tr w:rsidR="00E535C1" w:rsidRPr="003D7668"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3D7668" w:rsidRDefault="00E535C1" w:rsidP="006F289F">
            <w:pPr>
              <w:spacing w:before="120" w:after="120"/>
              <w:rPr>
                <w:bCs/>
                <w:sz w:val="16"/>
                <w:szCs w:val="16"/>
                <w:lang w:val="fr-FR"/>
              </w:rPr>
            </w:pPr>
            <w:r w:rsidRPr="003D7668">
              <w:rPr>
                <w:b/>
                <w:sz w:val="16"/>
                <w:szCs w:val="16"/>
                <w:lang w:val="fr-FR"/>
              </w:rPr>
              <w:t>DATE</w:t>
            </w:r>
          </w:p>
        </w:tc>
        <w:tc>
          <w:tcPr>
            <w:tcW w:w="5267" w:type="dxa"/>
            <w:vMerge w:val="restart"/>
            <w:tcBorders>
              <w:top w:val="single" w:sz="4" w:space="0" w:color="auto"/>
              <w:left w:val="single" w:sz="4" w:space="0" w:color="auto"/>
            </w:tcBorders>
          </w:tcPr>
          <w:p w14:paraId="70B1541F" w14:textId="395A53BB" w:rsidR="00E535C1" w:rsidRPr="003D7668" w:rsidRDefault="00E535C1" w:rsidP="006F289F">
            <w:pPr>
              <w:tabs>
                <w:tab w:val="left" w:pos="2983"/>
              </w:tabs>
              <w:rPr>
                <w:b/>
                <w:sz w:val="18"/>
                <w:szCs w:val="18"/>
                <w:lang w:val="fr-FR"/>
              </w:rPr>
            </w:pPr>
            <w:r w:rsidRPr="003D7668">
              <w:rPr>
                <w:b/>
                <w:sz w:val="16"/>
                <w:szCs w:val="16"/>
                <w:lang w:val="fr-FR"/>
              </w:rPr>
              <w:t>CACHET</w:t>
            </w:r>
            <w:r w:rsidR="00E34E72">
              <w:rPr>
                <w:b/>
                <w:sz w:val="16"/>
                <w:szCs w:val="16"/>
                <w:lang w:val="fr-FR"/>
              </w:rPr>
              <w:t xml:space="preserve"> 96 92 78 62</w:t>
            </w:r>
          </w:p>
        </w:tc>
      </w:tr>
      <w:tr w:rsidR="00E535C1" w:rsidRPr="003D7668" w14:paraId="48DEB3C9" w14:textId="77777777" w:rsidTr="001E4CD9">
        <w:trPr>
          <w:trHeight w:val="1260"/>
        </w:trPr>
        <w:tc>
          <w:tcPr>
            <w:tcW w:w="3227" w:type="dxa"/>
            <w:tcBorders>
              <w:top w:val="single" w:sz="4" w:space="0" w:color="auto"/>
              <w:right w:val="single" w:sz="4" w:space="0" w:color="auto"/>
            </w:tcBorders>
          </w:tcPr>
          <w:p w14:paraId="696268C6" w14:textId="43FC059A" w:rsidR="00E535C1" w:rsidRPr="003D7668" w:rsidRDefault="00E535C1" w:rsidP="006F289F">
            <w:pPr>
              <w:spacing w:before="120" w:after="120"/>
              <w:rPr>
                <w:b/>
                <w:sz w:val="16"/>
                <w:szCs w:val="16"/>
                <w:lang w:val="fr-FR"/>
              </w:rPr>
            </w:pPr>
            <w:r w:rsidRPr="003D7668">
              <w:rPr>
                <w:b/>
                <w:sz w:val="16"/>
                <w:szCs w:val="16"/>
                <w:lang w:val="fr-FR"/>
              </w:rPr>
              <w:t>SIGNATURE DU REPRÉSENTANT AUTORISÉ</w:t>
            </w:r>
          </w:p>
        </w:tc>
        <w:tc>
          <w:tcPr>
            <w:tcW w:w="5267" w:type="dxa"/>
            <w:vMerge/>
            <w:tcBorders>
              <w:left w:val="single" w:sz="4" w:space="0" w:color="auto"/>
              <w:bottom w:val="single" w:sz="4" w:space="0" w:color="auto"/>
            </w:tcBorders>
          </w:tcPr>
          <w:p w14:paraId="7F5A5E40" w14:textId="77777777" w:rsidR="00E535C1" w:rsidRPr="003D7668" w:rsidRDefault="00E535C1" w:rsidP="006F289F">
            <w:pPr>
              <w:tabs>
                <w:tab w:val="left" w:pos="2983"/>
              </w:tabs>
              <w:rPr>
                <w:b/>
                <w:sz w:val="18"/>
                <w:szCs w:val="18"/>
                <w:lang w:val="fr-FR"/>
              </w:rPr>
            </w:pPr>
          </w:p>
        </w:tc>
      </w:tr>
    </w:tbl>
    <w:p w14:paraId="22A40DA6" w14:textId="77777777" w:rsidR="00E535C1" w:rsidRPr="003D7668" w:rsidRDefault="00E535C1" w:rsidP="00E535C1">
      <w:pPr>
        <w:rPr>
          <w:lang w:val="fr-FR"/>
        </w:rPr>
      </w:pPr>
      <w:bookmarkStart w:id="12" w:name="_Toc51592068"/>
    </w:p>
    <w:bookmarkEnd w:id="11"/>
    <w:p w14:paraId="0AAC54CD" w14:textId="77777777" w:rsidR="00E535C1" w:rsidRPr="003D7668" w:rsidRDefault="00E535C1" w:rsidP="00E535C1">
      <w:pPr>
        <w:spacing w:after="0" w:line="240" w:lineRule="auto"/>
        <w:rPr>
          <w:rFonts w:cs="Calibri-Bold"/>
          <w:b/>
          <w:bCs/>
          <w:sz w:val="24"/>
          <w:szCs w:val="24"/>
          <w:lang w:val="fr-FR"/>
        </w:rPr>
      </w:pPr>
      <w:r w:rsidRPr="003D7668">
        <w:rPr>
          <w:lang w:val="fr-FR"/>
        </w:rPr>
        <w:br w:type="page"/>
      </w:r>
    </w:p>
    <w:p w14:paraId="103DF87E" w14:textId="77777777" w:rsidR="00E535C1" w:rsidRPr="003D7668" w:rsidRDefault="00E535C1" w:rsidP="00E535C1">
      <w:pPr>
        <w:pStyle w:val="Titre3"/>
        <w:rPr>
          <w:rFonts w:ascii="Georgia" w:hAnsi="Georgia"/>
          <w:lang w:val="fr-FR"/>
        </w:rPr>
      </w:pPr>
      <w:bookmarkStart w:id="13" w:name="_Toc52268500"/>
      <w:bookmarkStart w:id="14" w:name="_Toc192071811"/>
      <w:r w:rsidRPr="003D7668">
        <w:rPr>
          <w:rFonts w:ascii="Georgia" w:hAnsi="Georgia"/>
          <w:lang w:val="fr-FR"/>
        </w:rPr>
        <w:lastRenderedPageBreak/>
        <w:t>Entité de droit public</w:t>
      </w:r>
      <w:bookmarkEnd w:id="12"/>
      <w:r w:rsidRPr="003D7668">
        <w:rPr>
          <w:rStyle w:val="Appelnotedebasdep"/>
          <w:rFonts w:ascii="Georgia" w:hAnsi="Georgia"/>
          <w:lang w:val="fr-FR"/>
        </w:rPr>
        <w:footnoteReference w:id="10"/>
      </w:r>
      <w:bookmarkEnd w:id="13"/>
      <w:bookmarkEnd w:id="14"/>
    </w:p>
    <w:p w14:paraId="4B29CDD3" w14:textId="0409AA25" w:rsidR="0014322D" w:rsidRPr="003D7668" w:rsidRDefault="0014322D" w:rsidP="0014322D">
      <w:pPr>
        <w:rPr>
          <w:lang w:val="fr-FR"/>
        </w:rPr>
      </w:pPr>
      <w:bookmarkStart w:id="15" w:name="_Hlk52268028"/>
      <w:r w:rsidRPr="003D7668">
        <w:rPr>
          <w:lang w:val="fr-FR"/>
        </w:rPr>
        <w:t xml:space="preserve">Pour remplir la fiche, veuillez cliquer ici : </w:t>
      </w:r>
      <w:hyperlink r:id="rId18">
        <w:r w:rsidRPr="003D7668">
          <w:rPr>
            <w:rStyle w:val="Lienhypertexte"/>
            <w:lang w:val="fr-FR"/>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3D7668"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3D7668" w:rsidRDefault="00E535C1" w:rsidP="006F289F">
            <w:pPr>
              <w:spacing w:after="200"/>
              <w:rPr>
                <w:sz w:val="16"/>
                <w:szCs w:val="16"/>
                <w:lang w:val="fr-FR"/>
              </w:rPr>
            </w:pPr>
            <w:r w:rsidRPr="003D7668">
              <w:rPr>
                <w:b/>
                <w:sz w:val="18"/>
                <w:szCs w:val="18"/>
                <w:u w:val="single"/>
                <w:lang w:val="fr-FR"/>
              </w:rPr>
              <w:br w:type="page"/>
            </w:r>
            <w:r w:rsidRPr="003D7668">
              <w:rPr>
                <w:b/>
                <w:sz w:val="16"/>
                <w:szCs w:val="16"/>
                <w:lang w:val="fr-FR"/>
              </w:rPr>
              <w:t>NOM OFFICIEL</w:t>
            </w:r>
            <w:r w:rsidRPr="003D7668">
              <w:rPr>
                <w:rStyle w:val="Appelnotedebasdep"/>
                <w:b/>
                <w:sz w:val="16"/>
                <w:szCs w:val="16"/>
                <w:lang w:val="fr-FR"/>
              </w:rPr>
              <w:footnoteReference w:id="11"/>
            </w:r>
            <w:r w:rsidRPr="003D7668">
              <w:rPr>
                <w:b/>
                <w:sz w:val="16"/>
                <w:szCs w:val="16"/>
                <w:lang w:val="fr-FR"/>
              </w:rPr>
              <w:br/>
            </w:r>
            <w:r w:rsidRPr="003D7668">
              <w:rPr>
                <w:b/>
                <w:sz w:val="16"/>
                <w:szCs w:val="16"/>
                <w:lang w:val="fr-FR"/>
              </w:rPr>
              <w:fldChar w:fldCharType="begin"/>
            </w:r>
            <w:r w:rsidRPr="003D7668">
              <w:rPr>
                <w:b/>
                <w:sz w:val="16"/>
                <w:szCs w:val="16"/>
                <w:lang w:val="fr-FR"/>
              </w:rPr>
              <w:instrText xml:space="preserve"> AUTOTEXT  " Zone de texte simple"  \* MERGEFORMAT </w:instrText>
            </w:r>
            <w:r w:rsidRPr="003D7668">
              <w:rPr>
                <w:sz w:val="16"/>
                <w:szCs w:val="16"/>
                <w:lang w:val="fr-FR"/>
              </w:rPr>
              <w:fldChar w:fldCharType="end"/>
            </w:r>
          </w:p>
          <w:p w14:paraId="2C1D7A77" w14:textId="77777777" w:rsidR="00E535C1" w:rsidRPr="003D7668" w:rsidRDefault="00E535C1" w:rsidP="006F289F">
            <w:pPr>
              <w:spacing w:after="200"/>
              <w:rPr>
                <w:b/>
                <w:sz w:val="16"/>
                <w:szCs w:val="16"/>
                <w:lang w:val="fr-FR"/>
              </w:rPr>
            </w:pPr>
            <w:r w:rsidRPr="003D7668">
              <w:rPr>
                <w:b/>
                <w:sz w:val="16"/>
                <w:szCs w:val="16"/>
                <w:lang w:val="fr-FR"/>
              </w:rPr>
              <w:t>ABRÉVIATION</w:t>
            </w:r>
            <w:r w:rsidRPr="003D7668">
              <w:rPr>
                <w:b/>
                <w:sz w:val="16"/>
                <w:szCs w:val="16"/>
                <w:lang w:val="fr-FR"/>
              </w:rPr>
              <w:br/>
            </w:r>
            <w:r w:rsidRPr="003D7668">
              <w:rPr>
                <w:b/>
                <w:sz w:val="16"/>
                <w:szCs w:val="16"/>
                <w:lang w:val="fr-FR"/>
              </w:rPr>
              <w:br/>
              <w:t>NUMÉRO DE REGISTRE PRINCIPAL</w:t>
            </w:r>
            <w:r w:rsidRPr="003D7668">
              <w:rPr>
                <w:rStyle w:val="Appelnotedebasdep"/>
                <w:b/>
                <w:sz w:val="16"/>
                <w:szCs w:val="16"/>
                <w:lang w:val="fr-FR"/>
              </w:rPr>
              <w:footnoteReference w:id="12"/>
            </w:r>
          </w:p>
          <w:p w14:paraId="01EFE127" w14:textId="77777777" w:rsidR="00E535C1" w:rsidRPr="003D7668" w:rsidRDefault="00E535C1" w:rsidP="006F289F">
            <w:pPr>
              <w:rPr>
                <w:b/>
                <w:sz w:val="16"/>
                <w:szCs w:val="16"/>
                <w:lang w:val="fr-FR"/>
              </w:rPr>
            </w:pPr>
            <w:r w:rsidRPr="003D7668">
              <w:rPr>
                <w:b/>
                <w:sz w:val="16"/>
                <w:szCs w:val="16"/>
                <w:lang w:val="fr-FR"/>
              </w:rPr>
              <w:t>NUMÉRO DE REGISTRE SECONDAIRE</w:t>
            </w:r>
          </w:p>
          <w:p w14:paraId="6A9D584D" w14:textId="77777777" w:rsidR="00E535C1" w:rsidRPr="003D7668" w:rsidRDefault="00E535C1" w:rsidP="006F289F">
            <w:pPr>
              <w:tabs>
                <w:tab w:val="left" w:pos="3828"/>
                <w:tab w:val="left" w:pos="5670"/>
              </w:tabs>
              <w:spacing w:after="200"/>
              <w:rPr>
                <w:b/>
                <w:sz w:val="16"/>
                <w:szCs w:val="16"/>
                <w:lang w:val="fr-FR"/>
              </w:rPr>
            </w:pPr>
            <w:r w:rsidRPr="003D7668">
              <w:rPr>
                <w:b/>
                <w:sz w:val="16"/>
                <w:szCs w:val="16"/>
                <w:lang w:val="fr-FR"/>
              </w:rPr>
              <w:t>(le cas échéant)</w:t>
            </w:r>
          </w:p>
          <w:p w14:paraId="31517896" w14:textId="77777777" w:rsidR="00E535C1" w:rsidRPr="003D7668" w:rsidRDefault="00E535C1" w:rsidP="006F289F">
            <w:pPr>
              <w:tabs>
                <w:tab w:val="left" w:pos="3828"/>
                <w:tab w:val="left" w:pos="5670"/>
              </w:tabs>
              <w:spacing w:after="200"/>
              <w:rPr>
                <w:b/>
                <w:sz w:val="16"/>
                <w:szCs w:val="16"/>
                <w:lang w:val="fr-FR"/>
              </w:rPr>
            </w:pPr>
            <w:r w:rsidRPr="003D7668">
              <w:rPr>
                <w:b/>
                <w:sz w:val="16"/>
                <w:szCs w:val="16"/>
                <w:lang w:val="fr-FR"/>
              </w:rPr>
              <w:t>LIEU DE L'ENREGISTREMENT PRINCIPAL</w:t>
            </w:r>
            <w:r w:rsidRPr="003D7668">
              <w:rPr>
                <w:b/>
                <w:sz w:val="16"/>
                <w:szCs w:val="16"/>
                <w:lang w:val="fr-FR"/>
              </w:rPr>
              <w:tab/>
              <w:t>VILLE</w:t>
            </w:r>
            <w:r w:rsidRPr="003D7668">
              <w:rPr>
                <w:b/>
                <w:sz w:val="16"/>
                <w:szCs w:val="16"/>
                <w:lang w:val="fr-FR"/>
              </w:rPr>
              <w:tab/>
              <w:t>PAYS</w:t>
            </w:r>
          </w:p>
          <w:p w14:paraId="1D8BF194" w14:textId="77777777" w:rsidR="00E535C1" w:rsidRPr="003D7668" w:rsidRDefault="00E535C1" w:rsidP="006F289F">
            <w:pPr>
              <w:tabs>
                <w:tab w:val="left" w:pos="3969"/>
                <w:tab w:val="left" w:pos="4536"/>
                <w:tab w:val="left" w:pos="5245"/>
              </w:tabs>
              <w:spacing w:after="200"/>
              <w:rPr>
                <w:b/>
                <w:sz w:val="16"/>
                <w:szCs w:val="16"/>
                <w:lang w:val="fr-FR"/>
              </w:rPr>
            </w:pPr>
            <w:r w:rsidRPr="003D7668">
              <w:rPr>
                <w:b/>
                <w:sz w:val="16"/>
                <w:szCs w:val="16"/>
                <w:lang w:val="fr-FR"/>
              </w:rPr>
              <w:t>DATE DE L'ENREGISTREMENT PRINCIPAL</w:t>
            </w:r>
            <w:r w:rsidRPr="003D7668">
              <w:rPr>
                <w:b/>
                <w:sz w:val="16"/>
                <w:szCs w:val="16"/>
                <w:lang w:val="fr-FR"/>
              </w:rPr>
              <w:br/>
            </w:r>
            <w:r w:rsidRPr="003D7668">
              <w:rPr>
                <w:b/>
                <w:sz w:val="16"/>
                <w:szCs w:val="16"/>
                <w:lang w:val="fr-FR"/>
              </w:rPr>
              <w:tab/>
              <w:t>JJ</w:t>
            </w:r>
            <w:r w:rsidRPr="003D7668">
              <w:rPr>
                <w:b/>
                <w:sz w:val="16"/>
                <w:szCs w:val="16"/>
                <w:lang w:val="fr-FR"/>
              </w:rPr>
              <w:tab/>
              <w:t>MM</w:t>
            </w:r>
            <w:r w:rsidRPr="003D7668">
              <w:rPr>
                <w:b/>
                <w:sz w:val="16"/>
                <w:szCs w:val="16"/>
                <w:lang w:val="fr-FR"/>
              </w:rPr>
              <w:tab/>
              <w:t>AAAA</w:t>
            </w:r>
          </w:p>
          <w:p w14:paraId="1CBF8180" w14:textId="77777777" w:rsidR="00E535C1" w:rsidRPr="003D7668" w:rsidRDefault="00E535C1" w:rsidP="006F289F">
            <w:pPr>
              <w:spacing w:after="200"/>
              <w:rPr>
                <w:b/>
                <w:sz w:val="16"/>
                <w:szCs w:val="16"/>
                <w:lang w:val="fr-FR"/>
              </w:rPr>
            </w:pPr>
            <w:r w:rsidRPr="003D7668">
              <w:rPr>
                <w:b/>
                <w:sz w:val="16"/>
                <w:szCs w:val="16"/>
                <w:lang w:val="fr-FR"/>
              </w:rPr>
              <w:t>NUMÉRO DE TVA</w:t>
            </w:r>
          </w:p>
          <w:p w14:paraId="79D7D0F5" w14:textId="77777777" w:rsidR="00E535C1" w:rsidRPr="003D7668" w:rsidRDefault="00E535C1" w:rsidP="006F289F">
            <w:pPr>
              <w:spacing w:after="200"/>
              <w:rPr>
                <w:b/>
                <w:sz w:val="16"/>
                <w:szCs w:val="16"/>
                <w:lang w:val="fr-FR"/>
              </w:rPr>
            </w:pPr>
            <w:r w:rsidRPr="003D7668">
              <w:rPr>
                <w:b/>
                <w:sz w:val="16"/>
                <w:szCs w:val="16"/>
                <w:lang w:val="fr-FR"/>
              </w:rPr>
              <w:t>ADRESSE OFFICIELLE</w:t>
            </w:r>
            <w:r w:rsidRPr="003D7668">
              <w:rPr>
                <w:b/>
                <w:sz w:val="16"/>
                <w:szCs w:val="16"/>
                <w:lang w:val="fr-FR"/>
              </w:rPr>
              <w:br/>
            </w:r>
          </w:p>
          <w:p w14:paraId="67782F74" w14:textId="77777777" w:rsidR="00E535C1" w:rsidRPr="003D7668" w:rsidRDefault="00E535C1" w:rsidP="006F289F">
            <w:pPr>
              <w:tabs>
                <w:tab w:val="left" w:pos="2127"/>
                <w:tab w:val="left" w:pos="5103"/>
              </w:tabs>
              <w:spacing w:after="200"/>
              <w:rPr>
                <w:b/>
                <w:sz w:val="16"/>
                <w:szCs w:val="16"/>
                <w:lang w:val="fr-FR"/>
              </w:rPr>
            </w:pPr>
            <w:r w:rsidRPr="003D7668">
              <w:rPr>
                <w:b/>
                <w:sz w:val="16"/>
                <w:szCs w:val="16"/>
                <w:lang w:val="fr-FR"/>
              </w:rPr>
              <w:t>CODE POSTAL</w:t>
            </w:r>
            <w:r w:rsidRPr="003D7668">
              <w:rPr>
                <w:b/>
                <w:sz w:val="16"/>
                <w:szCs w:val="16"/>
                <w:lang w:val="fr-FR"/>
              </w:rPr>
              <w:tab/>
              <w:t>BOITE POSTALE</w:t>
            </w:r>
            <w:r w:rsidRPr="003D7668">
              <w:rPr>
                <w:b/>
                <w:sz w:val="16"/>
                <w:szCs w:val="16"/>
                <w:lang w:val="fr-FR"/>
              </w:rPr>
              <w:tab/>
            </w:r>
            <w:r w:rsidRPr="003D7668">
              <w:rPr>
                <w:b/>
                <w:sz w:val="16"/>
                <w:szCs w:val="16"/>
                <w:lang w:val="fr-FR"/>
              </w:rPr>
              <w:tab/>
              <w:t>VILLE</w:t>
            </w:r>
          </w:p>
          <w:p w14:paraId="08C15713" w14:textId="77777777" w:rsidR="00E535C1" w:rsidRPr="003D7668" w:rsidRDefault="00E535C1" w:rsidP="006F289F">
            <w:pPr>
              <w:tabs>
                <w:tab w:val="left" w:pos="5670"/>
              </w:tabs>
              <w:spacing w:after="200"/>
              <w:rPr>
                <w:b/>
                <w:sz w:val="16"/>
                <w:szCs w:val="16"/>
                <w:lang w:val="fr-FR"/>
              </w:rPr>
            </w:pPr>
            <w:r w:rsidRPr="003D7668">
              <w:rPr>
                <w:b/>
                <w:sz w:val="16"/>
                <w:szCs w:val="16"/>
                <w:lang w:val="fr-FR"/>
              </w:rPr>
              <w:t>PAYS</w:t>
            </w:r>
            <w:r w:rsidRPr="003D7668">
              <w:rPr>
                <w:b/>
                <w:sz w:val="16"/>
                <w:szCs w:val="16"/>
                <w:lang w:val="fr-FR"/>
              </w:rPr>
              <w:tab/>
              <w:t xml:space="preserve">TÉLÉPHONE </w:t>
            </w:r>
          </w:p>
          <w:p w14:paraId="7C3636E3" w14:textId="77777777" w:rsidR="00E535C1" w:rsidRPr="003D7668" w:rsidRDefault="00E535C1" w:rsidP="006F289F">
            <w:pPr>
              <w:spacing w:after="200"/>
              <w:rPr>
                <w:b/>
                <w:sz w:val="18"/>
                <w:szCs w:val="18"/>
                <w:u w:val="single"/>
                <w:lang w:val="fr-FR"/>
              </w:rPr>
            </w:pPr>
            <w:r w:rsidRPr="003D7668">
              <w:rPr>
                <w:b/>
                <w:sz w:val="16"/>
                <w:szCs w:val="16"/>
                <w:lang w:val="fr-FR"/>
              </w:rPr>
              <w:t>COURRIEL</w:t>
            </w:r>
          </w:p>
        </w:tc>
      </w:tr>
      <w:tr w:rsidR="00E535C1" w:rsidRPr="003D7668"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3D7668" w:rsidRDefault="00E535C1" w:rsidP="006F289F">
            <w:pPr>
              <w:spacing w:before="120" w:after="120"/>
              <w:rPr>
                <w:bCs/>
                <w:sz w:val="16"/>
                <w:szCs w:val="16"/>
                <w:lang w:val="fr-FR"/>
              </w:rPr>
            </w:pPr>
            <w:r w:rsidRPr="003D7668">
              <w:rPr>
                <w:b/>
                <w:sz w:val="16"/>
                <w:szCs w:val="16"/>
                <w:lang w:val="fr-FR"/>
              </w:rPr>
              <w:t>DATE</w:t>
            </w:r>
          </w:p>
        </w:tc>
        <w:tc>
          <w:tcPr>
            <w:tcW w:w="5267" w:type="dxa"/>
            <w:vMerge w:val="restart"/>
            <w:tcBorders>
              <w:top w:val="single" w:sz="4" w:space="0" w:color="auto"/>
              <w:left w:val="single" w:sz="4" w:space="0" w:color="auto"/>
            </w:tcBorders>
          </w:tcPr>
          <w:p w14:paraId="3DAA8257" w14:textId="77777777" w:rsidR="00E535C1" w:rsidRPr="003D7668" w:rsidRDefault="00E535C1" w:rsidP="006F289F">
            <w:pPr>
              <w:tabs>
                <w:tab w:val="left" w:pos="2983"/>
              </w:tabs>
              <w:rPr>
                <w:b/>
                <w:sz w:val="18"/>
                <w:szCs w:val="18"/>
                <w:lang w:val="fr-FR"/>
              </w:rPr>
            </w:pPr>
            <w:r w:rsidRPr="003D7668">
              <w:rPr>
                <w:b/>
                <w:sz w:val="16"/>
                <w:szCs w:val="16"/>
                <w:lang w:val="fr-FR"/>
              </w:rPr>
              <w:t>CACHET</w:t>
            </w:r>
          </w:p>
        </w:tc>
      </w:tr>
      <w:tr w:rsidR="00E535C1" w:rsidRPr="003D7668" w14:paraId="5B3EF0BB" w14:textId="77777777" w:rsidTr="001E4CD9">
        <w:trPr>
          <w:trHeight w:val="1257"/>
        </w:trPr>
        <w:tc>
          <w:tcPr>
            <w:tcW w:w="3227" w:type="dxa"/>
            <w:tcBorders>
              <w:top w:val="single" w:sz="4" w:space="0" w:color="auto"/>
              <w:right w:val="single" w:sz="4" w:space="0" w:color="auto"/>
            </w:tcBorders>
          </w:tcPr>
          <w:p w14:paraId="13540FA5" w14:textId="77777777" w:rsidR="00E535C1" w:rsidRPr="003D7668" w:rsidRDefault="00E535C1" w:rsidP="006F289F">
            <w:pPr>
              <w:spacing w:before="120" w:after="120"/>
              <w:rPr>
                <w:b/>
                <w:sz w:val="16"/>
                <w:szCs w:val="16"/>
                <w:lang w:val="fr-FR"/>
              </w:rPr>
            </w:pPr>
            <w:r w:rsidRPr="003D7668">
              <w:rPr>
                <w:b/>
                <w:sz w:val="16"/>
                <w:szCs w:val="16"/>
                <w:lang w:val="fr-FR"/>
              </w:rPr>
              <w:t>SIGNATURE DU REPRÉSENTANT AUTORISÉ</w:t>
            </w:r>
          </w:p>
          <w:p w14:paraId="1AE8E810" w14:textId="77777777" w:rsidR="00E535C1" w:rsidRPr="003D7668" w:rsidRDefault="00E535C1" w:rsidP="006F289F">
            <w:pPr>
              <w:spacing w:before="120" w:after="120"/>
              <w:rPr>
                <w:b/>
                <w:sz w:val="16"/>
                <w:szCs w:val="16"/>
                <w:lang w:val="fr-FR"/>
              </w:rPr>
            </w:pPr>
          </w:p>
        </w:tc>
        <w:tc>
          <w:tcPr>
            <w:tcW w:w="5267" w:type="dxa"/>
            <w:vMerge/>
            <w:tcBorders>
              <w:left w:val="single" w:sz="4" w:space="0" w:color="auto"/>
              <w:bottom w:val="single" w:sz="4" w:space="0" w:color="auto"/>
            </w:tcBorders>
          </w:tcPr>
          <w:p w14:paraId="741B6D59" w14:textId="77777777" w:rsidR="00E535C1" w:rsidRPr="003D7668" w:rsidRDefault="00E535C1" w:rsidP="006F289F">
            <w:pPr>
              <w:tabs>
                <w:tab w:val="left" w:pos="2983"/>
              </w:tabs>
              <w:rPr>
                <w:b/>
                <w:sz w:val="18"/>
                <w:szCs w:val="18"/>
                <w:lang w:val="fr-FR"/>
              </w:rPr>
            </w:pPr>
          </w:p>
        </w:tc>
      </w:tr>
    </w:tbl>
    <w:p w14:paraId="138244E8" w14:textId="77777777" w:rsidR="001E4CD9" w:rsidRDefault="001E4CD9" w:rsidP="001E4CD9">
      <w:pPr>
        <w:pStyle w:val="Titre3"/>
        <w:numPr>
          <w:ilvl w:val="0"/>
          <w:numId w:val="0"/>
        </w:numPr>
        <w:rPr>
          <w:rFonts w:ascii="Georgia" w:hAnsi="Georgia"/>
          <w:lang w:val="fr-FR"/>
        </w:rPr>
      </w:pPr>
      <w:bookmarkStart w:id="16" w:name="_Toc257039881"/>
      <w:bookmarkStart w:id="17" w:name="_Toc511056610"/>
      <w:bookmarkStart w:id="18" w:name="_Toc51592069"/>
      <w:bookmarkStart w:id="19" w:name="_Toc52268501"/>
      <w:bookmarkEnd w:id="15"/>
    </w:p>
    <w:p w14:paraId="18A62A73" w14:textId="75A3445B" w:rsidR="00E535C1" w:rsidRPr="003D7668" w:rsidRDefault="00E535C1" w:rsidP="00E535C1">
      <w:pPr>
        <w:pStyle w:val="Titre3"/>
        <w:rPr>
          <w:rFonts w:ascii="Georgia" w:hAnsi="Georgia"/>
          <w:lang w:val="fr-FR"/>
        </w:rPr>
      </w:pPr>
      <w:bookmarkStart w:id="20" w:name="_Toc192071812"/>
      <w:r w:rsidRPr="003D7668">
        <w:rPr>
          <w:rFonts w:ascii="Georgia" w:hAnsi="Georgia"/>
          <w:lang w:val="fr-FR"/>
        </w:rPr>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3D7668" w14:paraId="33AB58B6" w14:textId="77777777" w:rsidTr="006F289F">
        <w:trPr>
          <w:trHeight w:val="803"/>
        </w:trPr>
        <w:tc>
          <w:tcPr>
            <w:tcW w:w="2457" w:type="dxa"/>
            <w:vAlign w:val="center"/>
          </w:tcPr>
          <w:p w14:paraId="39B74290" w14:textId="77777777" w:rsidR="00E535C1" w:rsidRPr="003D7668" w:rsidRDefault="00E535C1" w:rsidP="006F289F">
            <w:pPr>
              <w:pStyle w:val="BTCtextCTB"/>
              <w:jc w:val="center"/>
              <w:rPr>
                <w:rFonts w:ascii="Georgia" w:eastAsia="DejaVu Sans" w:hAnsi="Georgia" w:cs="Arial"/>
                <w:kern w:val="18"/>
                <w:sz w:val="21"/>
                <w:szCs w:val="21"/>
                <w:lang w:val="fr-FR"/>
              </w:rPr>
            </w:pPr>
            <w:r w:rsidRPr="003D766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3D7668" w:rsidRDefault="00E535C1" w:rsidP="006F289F">
            <w:pPr>
              <w:pStyle w:val="BTCtextCTB"/>
              <w:jc w:val="center"/>
              <w:rPr>
                <w:rFonts w:ascii="Georgia" w:eastAsia="DejaVu Sans" w:hAnsi="Georgia" w:cs="Arial"/>
                <w:kern w:val="18"/>
                <w:sz w:val="21"/>
                <w:szCs w:val="21"/>
                <w:lang w:val="fr-FR"/>
              </w:rPr>
            </w:pPr>
            <w:r w:rsidRPr="003D766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3D7668" w:rsidRDefault="00E535C1" w:rsidP="006F289F">
            <w:pPr>
              <w:pStyle w:val="BTCtextCTB"/>
              <w:jc w:val="center"/>
              <w:rPr>
                <w:rFonts w:ascii="Georgia" w:eastAsia="DejaVu Sans" w:hAnsi="Georgia" w:cs="Arial"/>
                <w:kern w:val="18"/>
                <w:sz w:val="21"/>
                <w:szCs w:val="21"/>
                <w:lang w:val="fr-FR"/>
              </w:rPr>
            </w:pPr>
            <w:r w:rsidRPr="003D7668">
              <w:rPr>
                <w:rFonts w:ascii="Georgia" w:eastAsia="DejaVu Sans" w:hAnsi="Georgia" w:cs="Arial"/>
                <w:kern w:val="18"/>
                <w:sz w:val="21"/>
                <w:szCs w:val="21"/>
                <w:lang w:val="fr-FR"/>
              </w:rPr>
              <w:t>Objet</w:t>
            </w:r>
          </w:p>
        </w:tc>
      </w:tr>
      <w:tr w:rsidR="00E535C1" w:rsidRPr="003D7668" w14:paraId="661BA02D" w14:textId="77777777" w:rsidTr="001E4CD9">
        <w:trPr>
          <w:trHeight w:val="441"/>
        </w:trPr>
        <w:tc>
          <w:tcPr>
            <w:tcW w:w="2457" w:type="dxa"/>
            <w:vAlign w:val="center"/>
          </w:tcPr>
          <w:p w14:paraId="4F770214" w14:textId="77777777" w:rsidR="00E535C1" w:rsidRPr="003D766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3D766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3D7668" w:rsidRDefault="00E535C1" w:rsidP="006F289F">
            <w:pPr>
              <w:pStyle w:val="BTCtextCTB"/>
              <w:jc w:val="right"/>
              <w:rPr>
                <w:rFonts w:ascii="Georgia" w:eastAsia="DejaVu Sans" w:hAnsi="Georgia" w:cs="Arial"/>
                <w:kern w:val="18"/>
                <w:sz w:val="21"/>
                <w:szCs w:val="21"/>
                <w:lang w:val="fr-FR"/>
              </w:rPr>
            </w:pPr>
          </w:p>
        </w:tc>
      </w:tr>
      <w:tr w:rsidR="00E535C1" w:rsidRPr="003D7668" w14:paraId="38B881F5" w14:textId="77777777" w:rsidTr="001E4CD9">
        <w:trPr>
          <w:trHeight w:val="480"/>
        </w:trPr>
        <w:tc>
          <w:tcPr>
            <w:tcW w:w="2457" w:type="dxa"/>
            <w:vAlign w:val="center"/>
          </w:tcPr>
          <w:p w14:paraId="4CDCC8F8" w14:textId="77777777" w:rsidR="00E535C1" w:rsidRPr="003D766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3D766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3D7668" w:rsidRDefault="00E535C1" w:rsidP="006F289F">
            <w:pPr>
              <w:pStyle w:val="BTCtextCTB"/>
              <w:jc w:val="right"/>
              <w:rPr>
                <w:rFonts w:ascii="Georgia" w:eastAsia="DejaVu Sans" w:hAnsi="Georgia" w:cs="Arial"/>
                <w:kern w:val="18"/>
                <w:sz w:val="21"/>
                <w:szCs w:val="21"/>
                <w:lang w:val="fr-FR"/>
              </w:rPr>
            </w:pPr>
          </w:p>
        </w:tc>
      </w:tr>
    </w:tbl>
    <w:p w14:paraId="4ADD7849" w14:textId="77777777" w:rsidR="001E4CD9" w:rsidRDefault="001E4CD9" w:rsidP="001E4CD9">
      <w:pPr>
        <w:pStyle w:val="Titre2"/>
        <w:numPr>
          <w:ilvl w:val="0"/>
          <w:numId w:val="0"/>
        </w:numPr>
        <w:rPr>
          <w:rFonts w:ascii="Georgia" w:hAnsi="Georgia"/>
          <w:lang w:val="fr-FR"/>
        </w:rPr>
      </w:pPr>
      <w:bookmarkStart w:id="21" w:name="_Toc52268502"/>
    </w:p>
    <w:p w14:paraId="4B36609A" w14:textId="77777777" w:rsidR="001E4CD9" w:rsidRDefault="001E4CD9">
      <w:pPr>
        <w:spacing w:after="0" w:line="240" w:lineRule="auto"/>
        <w:rPr>
          <w:rFonts w:eastAsia="Times New Roman"/>
          <w:b/>
          <w:color w:val="D81A1A"/>
          <w:sz w:val="28"/>
          <w:szCs w:val="26"/>
          <w:lang w:val="fr-FR"/>
        </w:rPr>
      </w:pPr>
      <w:r>
        <w:rPr>
          <w:lang w:val="fr-FR"/>
        </w:rPr>
        <w:br w:type="page"/>
      </w:r>
    </w:p>
    <w:p w14:paraId="2A3C2D54" w14:textId="2D5C5BB1" w:rsidR="00E535C1" w:rsidRPr="003D7668" w:rsidRDefault="00E535C1" w:rsidP="00E535C1">
      <w:pPr>
        <w:pStyle w:val="Titre2"/>
        <w:rPr>
          <w:rFonts w:ascii="Georgia" w:hAnsi="Georgia"/>
          <w:lang w:val="fr-FR"/>
        </w:rPr>
      </w:pPr>
      <w:bookmarkStart w:id="22" w:name="_Toc192071813"/>
      <w:r w:rsidRPr="003D7668">
        <w:rPr>
          <w:rFonts w:ascii="Georgia" w:hAnsi="Georgia"/>
          <w:lang w:val="fr-FR"/>
        </w:rPr>
        <w:lastRenderedPageBreak/>
        <w:t>Formulaire d’offre - Prix</w:t>
      </w:r>
      <w:bookmarkEnd w:id="21"/>
      <w:bookmarkEnd w:id="22"/>
    </w:p>
    <w:p w14:paraId="61A3AE9B" w14:textId="100AFC52" w:rsidR="00E535C1" w:rsidRPr="003D7668" w:rsidRDefault="00E535C1" w:rsidP="00E535C1">
      <w:pPr>
        <w:pStyle w:val="Corpsdetexte"/>
        <w:spacing w:before="60" w:after="60"/>
        <w:rPr>
          <w:rFonts w:ascii="Georgia" w:eastAsia="Calibri" w:hAnsi="Georgia" w:cs="Times New Roman"/>
          <w:color w:val="585756"/>
          <w:szCs w:val="22"/>
        </w:rPr>
      </w:pPr>
      <w:r w:rsidRPr="003D7668">
        <w:rPr>
          <w:rFonts w:ascii="Georgia" w:eastAsia="Calibri" w:hAnsi="Georgia" w:cs="Times New Roman"/>
          <w:color w:val="585756"/>
          <w:szCs w:val="22"/>
        </w:rPr>
        <w:t xml:space="preserve">En déposant cette offre, le soumissionnaire s’engage à exécuter, conformément aux dispositions du </w:t>
      </w:r>
      <w:bookmarkStart w:id="23" w:name="_Hlk192003900"/>
      <w:r w:rsidRPr="001E4CD9">
        <w:rPr>
          <w:rFonts w:ascii="Georgia" w:eastAsia="Calibri" w:hAnsi="Georgia" w:cs="Times New Roman"/>
          <w:b/>
          <w:bCs/>
          <w:color w:val="585756"/>
          <w:szCs w:val="22"/>
        </w:rPr>
        <w:t>CSC</w:t>
      </w:r>
      <w:r w:rsidR="001E4CD9" w:rsidRPr="001E4CD9">
        <w:rPr>
          <w:rFonts w:ascii="Georgia" w:eastAsia="Calibri" w:hAnsi="Georgia" w:cs="Times New Roman"/>
          <w:b/>
          <w:bCs/>
          <w:color w:val="585756"/>
          <w:szCs w:val="22"/>
        </w:rPr>
        <w:t>2204BEN-10100</w:t>
      </w:r>
      <w:bookmarkEnd w:id="23"/>
      <w:r w:rsidRPr="003D7668">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544469FD" w14:textId="1D4A81A5" w:rsidR="00E535C1" w:rsidRPr="003D7668" w:rsidRDefault="00E535C1" w:rsidP="00E535C1">
      <w:pPr>
        <w:pStyle w:val="Corpsdetexte"/>
        <w:spacing w:before="60" w:after="60"/>
        <w:rPr>
          <w:rFonts w:ascii="Georgia" w:eastAsia="Calibri" w:hAnsi="Georgia" w:cs="Times New Roman"/>
          <w:color w:val="585756"/>
          <w:szCs w:val="22"/>
        </w:rPr>
      </w:pPr>
      <w:r w:rsidRPr="003D7668">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0A87F83A" w:rsidR="00E535C1" w:rsidRPr="003D7668" w:rsidRDefault="00E535C1" w:rsidP="00E535C1">
      <w:pPr>
        <w:pStyle w:val="Corpsdetexte"/>
        <w:spacing w:before="60" w:after="60"/>
        <w:rPr>
          <w:rFonts w:ascii="Georgia" w:eastAsia="Calibri" w:hAnsi="Georgia" w:cs="Times New Roman"/>
          <w:color w:val="585756"/>
          <w:szCs w:val="22"/>
        </w:rPr>
      </w:pPr>
      <w:r w:rsidRPr="003D7668">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001E4CD9" w:rsidRPr="001E4CD9">
        <w:rPr>
          <w:rFonts w:ascii="Georgia" w:eastAsia="Calibri" w:hAnsi="Georgia" w:cs="Times New Roman"/>
          <w:b/>
          <w:bCs/>
          <w:color w:val="585756"/>
          <w:szCs w:val="22"/>
        </w:rPr>
        <w:t>CSC2204BEN-10100</w:t>
      </w:r>
      <w:r w:rsidRPr="003D7668">
        <w:rPr>
          <w:rFonts w:ascii="Georgia" w:eastAsia="Calibri" w:hAnsi="Georgia" w:cs="Times New Roman"/>
          <w:color w:val="585756"/>
          <w:szCs w:val="22"/>
        </w:rPr>
        <w:t>, aux prix suivants, exprimés en euros et hors TVA :</w:t>
      </w:r>
    </w:p>
    <w:p w14:paraId="0A1AE4A8" w14:textId="77777777" w:rsidR="00E535C1" w:rsidRPr="003D7668" w:rsidRDefault="00E535C1" w:rsidP="00E535C1">
      <w:pPr>
        <w:pStyle w:val="Corpsdetexte"/>
        <w:spacing w:before="60" w:after="60"/>
        <w:rPr>
          <w:rFonts w:ascii="Georgia" w:eastAsia="Calibri" w:hAnsi="Georgia" w:cs="Times New Roman"/>
          <w:color w:val="585756"/>
          <w:szCs w:val="22"/>
        </w:rPr>
      </w:pPr>
    </w:p>
    <w:p w14:paraId="44C2AAFE" w14:textId="77777777" w:rsidR="00E535C1" w:rsidRPr="003D7668" w:rsidRDefault="00E535C1" w:rsidP="00E535C1">
      <w:pPr>
        <w:pStyle w:val="Corpsdetexte"/>
        <w:spacing w:before="60" w:after="60"/>
        <w:rPr>
          <w:rFonts w:ascii="Georgia" w:eastAsia="Calibri" w:hAnsi="Georgia" w:cs="Times New Roman"/>
          <w:color w:val="585756"/>
          <w:szCs w:val="22"/>
        </w:rPr>
      </w:pPr>
      <w:r w:rsidRPr="003D7668">
        <w:rPr>
          <w:rFonts w:ascii="Georgia" w:eastAsia="Calibri" w:hAnsi="Georgia" w:cs="Times New Roman"/>
          <w:color w:val="585756"/>
          <w:szCs w:val="22"/>
        </w:rPr>
        <w:t>Pourcentage TVA : ……………%.</w:t>
      </w:r>
    </w:p>
    <w:p w14:paraId="7717FF92" w14:textId="77777777" w:rsidR="00E535C1" w:rsidRPr="003D7668" w:rsidRDefault="00E535C1" w:rsidP="00E535C1">
      <w:pPr>
        <w:pStyle w:val="Corpsdetexte"/>
        <w:spacing w:before="60" w:after="60"/>
        <w:rPr>
          <w:rFonts w:ascii="Georgia" w:eastAsia="Calibri" w:hAnsi="Georgia" w:cs="Times New Roman"/>
          <w:color w:val="585756"/>
          <w:szCs w:val="22"/>
        </w:rPr>
      </w:pPr>
      <w:r w:rsidRPr="003D7668">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3D7668" w:rsidRDefault="00E535C1" w:rsidP="00E535C1">
      <w:pPr>
        <w:pStyle w:val="Corpsdetexte"/>
        <w:spacing w:before="60" w:after="60"/>
        <w:rPr>
          <w:rFonts w:ascii="Georgia" w:eastAsia="Calibri" w:hAnsi="Georgia" w:cs="Times New Roman"/>
          <w:color w:val="585756"/>
          <w:szCs w:val="22"/>
        </w:rPr>
      </w:pPr>
    </w:p>
    <w:p w14:paraId="692B1396" w14:textId="77777777" w:rsidR="00A106F1" w:rsidRPr="00A106F1" w:rsidRDefault="00A106F1" w:rsidP="00A106F1">
      <w:pPr>
        <w:pStyle w:val="Corpsdetexte"/>
        <w:spacing w:before="60" w:after="60"/>
        <w:rPr>
          <w:rFonts w:ascii="Georgia" w:eastAsia="Calibri" w:hAnsi="Georgia" w:cs="Times New Roman"/>
          <w:b/>
          <w:bCs/>
          <w:color w:val="585756"/>
          <w:szCs w:val="22"/>
        </w:rPr>
      </w:pPr>
      <w:r w:rsidRPr="00A106F1">
        <w:rPr>
          <w:rFonts w:ascii="Georgia" w:eastAsia="Calibri" w:hAnsi="Georgia" w:cs="Times New Roman"/>
          <w:b/>
          <w:bCs/>
          <w:color w:val="585756"/>
          <w:szCs w:val="22"/>
        </w:rPr>
        <w:t>NB : Les prix unitaires n’intègrent pas la TVA et l’AIB (Retenue à la sources)</w:t>
      </w:r>
    </w:p>
    <w:p w14:paraId="1D959808" w14:textId="77777777" w:rsidR="00E535C1" w:rsidRPr="003D7668" w:rsidRDefault="00E535C1" w:rsidP="00E535C1">
      <w:pPr>
        <w:pStyle w:val="Corpsdetexte"/>
        <w:spacing w:before="60" w:after="60"/>
        <w:rPr>
          <w:rFonts w:ascii="Georgia" w:eastAsia="Calibri" w:hAnsi="Georgia" w:cs="Times New Roman"/>
          <w:color w:val="585756"/>
          <w:szCs w:val="22"/>
        </w:rPr>
      </w:pPr>
    </w:p>
    <w:p w14:paraId="0EF63610" w14:textId="77777777" w:rsidR="00E535C1" w:rsidRPr="003D7668" w:rsidRDefault="00E535C1" w:rsidP="00E535C1">
      <w:pPr>
        <w:pStyle w:val="Corpsdetexte"/>
        <w:spacing w:before="60" w:after="60"/>
        <w:rPr>
          <w:rFonts w:ascii="Georgia" w:eastAsia="Calibri" w:hAnsi="Georgia" w:cs="Times New Roman"/>
          <w:color w:val="585756"/>
          <w:szCs w:val="22"/>
        </w:rPr>
      </w:pPr>
      <w:r w:rsidRPr="003D7668">
        <w:rPr>
          <w:rFonts w:ascii="Georgia" w:eastAsia="Calibri" w:hAnsi="Georgia" w:cs="Times New Roman"/>
          <w:color w:val="585756"/>
          <w:szCs w:val="22"/>
        </w:rPr>
        <w:t>Certifié pour vrai et conforme,</w:t>
      </w:r>
    </w:p>
    <w:p w14:paraId="1684BE69" w14:textId="77777777" w:rsidR="00E535C1" w:rsidRPr="003D7668" w:rsidRDefault="00E535C1" w:rsidP="00E535C1">
      <w:pPr>
        <w:pStyle w:val="Corpsdetexte"/>
        <w:spacing w:before="60" w:after="60"/>
        <w:rPr>
          <w:rFonts w:ascii="Georgia" w:eastAsia="Calibri" w:hAnsi="Georgia" w:cs="Times New Roman"/>
          <w:color w:val="585756"/>
          <w:szCs w:val="22"/>
        </w:rPr>
      </w:pPr>
    </w:p>
    <w:p w14:paraId="7D897744" w14:textId="77777777" w:rsidR="00E535C1" w:rsidRDefault="00E535C1" w:rsidP="00E535C1">
      <w:pPr>
        <w:pStyle w:val="Corpsdetexte"/>
        <w:spacing w:before="60" w:after="60"/>
        <w:rPr>
          <w:rFonts w:ascii="Georgia" w:eastAsia="Calibri" w:hAnsi="Georgia" w:cs="Times New Roman"/>
          <w:color w:val="585756"/>
          <w:szCs w:val="22"/>
        </w:rPr>
      </w:pPr>
      <w:r w:rsidRPr="003D7668">
        <w:rPr>
          <w:rFonts w:ascii="Georgia" w:eastAsia="Calibri" w:hAnsi="Georgia" w:cs="Times New Roman"/>
          <w:color w:val="585756"/>
          <w:szCs w:val="22"/>
        </w:rPr>
        <w:t>Fait à …………………… le ………………</w:t>
      </w:r>
    </w:p>
    <w:p w14:paraId="4792CA7B" w14:textId="6E4838E3" w:rsidR="00B31310" w:rsidRDefault="00B31310">
      <w:pPr>
        <w:spacing w:after="0" w:line="240" w:lineRule="auto"/>
        <w:rPr>
          <w:kern w:val="18"/>
          <w:sz w:val="20"/>
          <w:lang w:val="fr-FR"/>
        </w:rPr>
      </w:pPr>
      <w:r>
        <w:br w:type="page"/>
      </w:r>
    </w:p>
    <w:p w14:paraId="63BB5D57" w14:textId="40C8BF07" w:rsidR="00B31310" w:rsidRPr="00B31310" w:rsidRDefault="00B31310" w:rsidP="00E535C1">
      <w:pPr>
        <w:pStyle w:val="Corpsdetexte"/>
        <w:spacing w:before="60" w:after="60"/>
        <w:rPr>
          <w:rFonts w:ascii="Georgia" w:eastAsia="Calibri" w:hAnsi="Georgia" w:cs="Times New Roman"/>
          <w:b/>
          <w:bCs/>
          <w:color w:val="585756"/>
          <w:szCs w:val="22"/>
        </w:rPr>
      </w:pPr>
      <w:r w:rsidRPr="00B31310">
        <w:rPr>
          <w:rFonts w:ascii="Georgia" w:eastAsia="Calibri" w:hAnsi="Georgia" w:cs="Times New Roman"/>
          <w:b/>
          <w:bCs/>
          <w:color w:val="585756"/>
          <w:szCs w:val="22"/>
        </w:rPr>
        <w:lastRenderedPageBreak/>
        <w:t>Inventaire</w:t>
      </w:r>
    </w:p>
    <w:tbl>
      <w:tblPr>
        <w:tblStyle w:val="Grilledutableau"/>
        <w:tblW w:w="9634" w:type="dxa"/>
        <w:jc w:val="center"/>
        <w:tblLayout w:type="fixed"/>
        <w:tblLook w:val="04A0" w:firstRow="1" w:lastRow="0" w:firstColumn="1" w:lastColumn="0" w:noHBand="0" w:noVBand="1"/>
      </w:tblPr>
      <w:tblGrid>
        <w:gridCol w:w="709"/>
        <w:gridCol w:w="3539"/>
        <w:gridCol w:w="1559"/>
        <w:gridCol w:w="1276"/>
        <w:gridCol w:w="1417"/>
        <w:gridCol w:w="1134"/>
      </w:tblGrid>
      <w:tr w:rsidR="00015ADA" w:rsidRPr="002B5ACF" w14:paraId="7886C1B0" w14:textId="77777777" w:rsidTr="00015ADA">
        <w:trPr>
          <w:jc w:val="center"/>
        </w:trPr>
        <w:tc>
          <w:tcPr>
            <w:tcW w:w="709" w:type="dxa"/>
            <w:shd w:val="clear" w:color="auto" w:fill="002060"/>
          </w:tcPr>
          <w:p w14:paraId="6EEC88CD" w14:textId="77777777" w:rsidR="00015ADA" w:rsidRPr="000C3D75" w:rsidRDefault="00015ADA" w:rsidP="00C563C1">
            <w:pPr>
              <w:widowControl w:val="0"/>
              <w:suppressAutoHyphens/>
              <w:spacing w:after="0" w:line="240" w:lineRule="auto"/>
              <w:jc w:val="center"/>
              <w:rPr>
                <w:rFonts w:eastAsia="DejaVu Sans" w:cs="Arial"/>
                <w:b/>
                <w:bCs/>
                <w:color w:val="auto"/>
                <w:kern w:val="1"/>
                <w:sz w:val="20"/>
                <w:szCs w:val="20"/>
                <w:lang w:val="fr-FR"/>
              </w:rPr>
            </w:pPr>
            <w:r>
              <w:rPr>
                <w:rFonts w:eastAsia="DejaVu Sans" w:cs="Arial"/>
                <w:b/>
                <w:bCs/>
                <w:color w:val="auto"/>
                <w:kern w:val="1"/>
                <w:sz w:val="20"/>
                <w:szCs w:val="20"/>
                <w:lang w:val="fr-FR"/>
              </w:rPr>
              <w:t>N°</w:t>
            </w:r>
          </w:p>
        </w:tc>
        <w:tc>
          <w:tcPr>
            <w:tcW w:w="3539" w:type="dxa"/>
            <w:shd w:val="clear" w:color="auto" w:fill="002060"/>
            <w:vAlign w:val="center"/>
          </w:tcPr>
          <w:p w14:paraId="034906D4" w14:textId="77777777" w:rsidR="00015ADA" w:rsidRPr="00B31310" w:rsidRDefault="00015ADA" w:rsidP="00C563C1">
            <w:pPr>
              <w:widowControl w:val="0"/>
              <w:suppressAutoHyphens/>
              <w:spacing w:after="0" w:line="240" w:lineRule="auto"/>
              <w:jc w:val="center"/>
              <w:rPr>
                <w:rFonts w:eastAsia="DejaVu Sans" w:cs="Arial"/>
                <w:b/>
                <w:bCs/>
                <w:color w:val="auto"/>
                <w:kern w:val="1"/>
                <w:sz w:val="20"/>
                <w:szCs w:val="20"/>
                <w:lang w:val="fr-FR"/>
              </w:rPr>
            </w:pPr>
            <w:r>
              <w:rPr>
                <w:rFonts w:eastAsia="DejaVu Sans" w:cs="Arial"/>
                <w:b/>
                <w:bCs/>
                <w:color w:val="auto"/>
                <w:kern w:val="1"/>
                <w:sz w:val="20"/>
                <w:szCs w:val="20"/>
                <w:lang w:val="fr-FR"/>
              </w:rPr>
              <w:t>Postes</w:t>
            </w:r>
          </w:p>
        </w:tc>
        <w:tc>
          <w:tcPr>
            <w:tcW w:w="1559" w:type="dxa"/>
            <w:shd w:val="clear" w:color="auto" w:fill="002060"/>
          </w:tcPr>
          <w:p w14:paraId="2397AB4A" w14:textId="77777777" w:rsidR="00015ADA" w:rsidRPr="000C3D75" w:rsidRDefault="00015ADA" w:rsidP="00C563C1">
            <w:pPr>
              <w:widowControl w:val="0"/>
              <w:suppressAutoHyphens/>
              <w:spacing w:after="0" w:line="240" w:lineRule="auto"/>
              <w:jc w:val="center"/>
              <w:rPr>
                <w:rFonts w:eastAsia="DejaVu Sans" w:cs="Arial"/>
                <w:b/>
                <w:bCs/>
                <w:color w:val="auto"/>
                <w:kern w:val="1"/>
                <w:sz w:val="20"/>
                <w:szCs w:val="20"/>
                <w:lang w:val="fr-FR"/>
              </w:rPr>
            </w:pPr>
            <w:r>
              <w:rPr>
                <w:rFonts w:eastAsia="DejaVu Sans" w:cs="Arial"/>
                <w:b/>
                <w:bCs/>
                <w:color w:val="auto"/>
                <w:kern w:val="1"/>
                <w:sz w:val="20"/>
                <w:szCs w:val="20"/>
                <w:lang w:val="fr-FR"/>
              </w:rPr>
              <w:t>Unité</w:t>
            </w:r>
          </w:p>
        </w:tc>
        <w:tc>
          <w:tcPr>
            <w:tcW w:w="1276" w:type="dxa"/>
            <w:shd w:val="clear" w:color="auto" w:fill="002060"/>
            <w:vAlign w:val="center"/>
          </w:tcPr>
          <w:p w14:paraId="0C92F92D" w14:textId="77777777" w:rsidR="00015ADA" w:rsidRPr="00B31310" w:rsidRDefault="00015ADA" w:rsidP="00C563C1">
            <w:pPr>
              <w:widowControl w:val="0"/>
              <w:suppressAutoHyphens/>
              <w:spacing w:after="0" w:line="240" w:lineRule="auto"/>
              <w:jc w:val="center"/>
              <w:rPr>
                <w:rFonts w:eastAsia="DejaVu Sans" w:cs="Arial"/>
                <w:b/>
                <w:bCs/>
                <w:color w:val="auto"/>
                <w:kern w:val="1"/>
                <w:sz w:val="20"/>
                <w:szCs w:val="20"/>
                <w:lang w:val="fr-FR"/>
              </w:rPr>
            </w:pPr>
            <w:r w:rsidRPr="000C3D75">
              <w:rPr>
                <w:rFonts w:eastAsia="DejaVu Sans" w:cs="Arial"/>
                <w:b/>
                <w:bCs/>
                <w:color w:val="auto"/>
                <w:kern w:val="1"/>
                <w:sz w:val="20"/>
                <w:szCs w:val="20"/>
                <w:lang w:val="fr-FR"/>
              </w:rPr>
              <w:t>Quantité présumée</w:t>
            </w:r>
          </w:p>
        </w:tc>
        <w:tc>
          <w:tcPr>
            <w:tcW w:w="1417" w:type="dxa"/>
            <w:shd w:val="clear" w:color="auto" w:fill="002060"/>
          </w:tcPr>
          <w:p w14:paraId="7D6DDBCE" w14:textId="54ADADB5" w:rsidR="00015ADA" w:rsidRPr="000C3D75" w:rsidRDefault="00015ADA" w:rsidP="00C563C1">
            <w:pPr>
              <w:widowControl w:val="0"/>
              <w:suppressAutoHyphens/>
              <w:spacing w:after="0" w:line="240" w:lineRule="auto"/>
              <w:jc w:val="center"/>
              <w:rPr>
                <w:rFonts w:eastAsia="DejaVu Sans" w:cs="Arial"/>
                <w:b/>
                <w:bCs/>
                <w:color w:val="auto"/>
                <w:kern w:val="1"/>
                <w:sz w:val="20"/>
                <w:szCs w:val="20"/>
                <w:lang w:val="fr-FR"/>
              </w:rPr>
            </w:pPr>
            <w:r>
              <w:rPr>
                <w:rFonts w:eastAsia="DejaVu Sans" w:cs="Arial"/>
                <w:b/>
                <w:bCs/>
                <w:color w:val="auto"/>
                <w:kern w:val="1"/>
                <w:sz w:val="20"/>
                <w:szCs w:val="20"/>
                <w:lang w:val="fr-FR"/>
              </w:rPr>
              <w:t xml:space="preserve">Prix Unitaire HTVA </w:t>
            </w:r>
            <w:r w:rsidR="00254D7B">
              <w:rPr>
                <w:rFonts w:eastAsia="DejaVu Sans" w:cs="Arial"/>
                <w:b/>
                <w:bCs/>
                <w:color w:val="auto"/>
                <w:kern w:val="1"/>
                <w:sz w:val="20"/>
                <w:szCs w:val="20"/>
                <w:lang w:val="fr-FR"/>
              </w:rPr>
              <w:t xml:space="preserve">hors retenue à la sources </w:t>
            </w:r>
            <w:r>
              <w:rPr>
                <w:rFonts w:eastAsia="DejaVu Sans" w:cs="Arial"/>
                <w:b/>
                <w:bCs/>
                <w:color w:val="auto"/>
                <w:kern w:val="1"/>
                <w:sz w:val="20"/>
                <w:szCs w:val="20"/>
                <w:lang w:val="fr-FR"/>
              </w:rPr>
              <w:t>Euro</w:t>
            </w:r>
          </w:p>
        </w:tc>
        <w:tc>
          <w:tcPr>
            <w:tcW w:w="1134" w:type="dxa"/>
            <w:shd w:val="clear" w:color="auto" w:fill="002060"/>
          </w:tcPr>
          <w:p w14:paraId="7A967155" w14:textId="77777777" w:rsidR="00015ADA" w:rsidRDefault="00015ADA" w:rsidP="00C563C1">
            <w:pPr>
              <w:widowControl w:val="0"/>
              <w:suppressAutoHyphens/>
              <w:spacing w:after="0" w:line="240" w:lineRule="auto"/>
              <w:jc w:val="center"/>
              <w:rPr>
                <w:rFonts w:eastAsia="DejaVu Sans" w:cs="Arial"/>
                <w:b/>
                <w:bCs/>
                <w:color w:val="auto"/>
                <w:kern w:val="1"/>
                <w:sz w:val="20"/>
                <w:szCs w:val="20"/>
                <w:lang w:val="fr-FR"/>
              </w:rPr>
            </w:pPr>
            <w:r>
              <w:rPr>
                <w:rFonts w:eastAsia="DejaVu Sans" w:cs="Arial"/>
                <w:b/>
                <w:bCs/>
                <w:color w:val="auto"/>
                <w:kern w:val="1"/>
                <w:sz w:val="20"/>
                <w:szCs w:val="20"/>
                <w:lang w:val="fr-FR"/>
              </w:rPr>
              <w:t>Montant HTVA</w:t>
            </w:r>
          </w:p>
        </w:tc>
      </w:tr>
      <w:tr w:rsidR="00015ADA" w:rsidRPr="002B5ACF" w14:paraId="297A97E1" w14:textId="77777777" w:rsidTr="00015ADA">
        <w:trPr>
          <w:jc w:val="center"/>
        </w:trPr>
        <w:tc>
          <w:tcPr>
            <w:tcW w:w="709" w:type="dxa"/>
            <w:shd w:val="clear" w:color="auto" w:fill="FFC41E"/>
          </w:tcPr>
          <w:p w14:paraId="64C167DC" w14:textId="77777777" w:rsidR="00015ADA" w:rsidRPr="002B5ACF" w:rsidRDefault="00015ADA" w:rsidP="00C563C1">
            <w:pPr>
              <w:pStyle w:val="Corpsdetexte"/>
              <w:tabs>
                <w:tab w:val="left" w:pos="426"/>
              </w:tabs>
              <w:spacing w:after="0" w:line="240" w:lineRule="auto"/>
              <w:jc w:val="left"/>
              <w:rPr>
                <w:rFonts w:ascii="Georgia" w:eastAsia="Calibri" w:hAnsi="Georgia" w:cs="Times New Roman"/>
                <w:color w:val="585756"/>
                <w:kern w:val="0"/>
                <w:sz w:val="21"/>
                <w:szCs w:val="22"/>
                <w:u w:val="single"/>
              </w:rPr>
            </w:pPr>
          </w:p>
        </w:tc>
        <w:tc>
          <w:tcPr>
            <w:tcW w:w="3539" w:type="dxa"/>
            <w:shd w:val="clear" w:color="auto" w:fill="FFC41E"/>
            <w:vAlign w:val="center"/>
          </w:tcPr>
          <w:p w14:paraId="6ABA448D" w14:textId="0958DE89" w:rsidR="00015ADA" w:rsidRPr="00015ADA" w:rsidRDefault="00015ADA" w:rsidP="00C563C1">
            <w:pPr>
              <w:pStyle w:val="Corpsdetexte"/>
              <w:tabs>
                <w:tab w:val="left" w:pos="426"/>
              </w:tabs>
              <w:spacing w:after="0" w:line="240" w:lineRule="auto"/>
              <w:jc w:val="left"/>
              <w:rPr>
                <w:rFonts w:ascii="Georgia" w:eastAsia="Calibri" w:hAnsi="Georgia" w:cs="Times New Roman"/>
                <w:b/>
                <w:bCs/>
                <w:color w:val="585756"/>
                <w:kern w:val="0"/>
                <w:sz w:val="21"/>
                <w:szCs w:val="22"/>
                <w:u w:val="single"/>
              </w:rPr>
            </w:pPr>
            <w:r w:rsidRPr="00015ADA">
              <w:rPr>
                <w:rFonts w:ascii="Georgia" w:eastAsia="Calibri" w:hAnsi="Georgia" w:cs="Times New Roman"/>
                <w:b/>
                <w:bCs/>
                <w:color w:val="585756"/>
                <w:kern w:val="0"/>
                <w:sz w:val="21"/>
                <w:szCs w:val="22"/>
                <w:u w:val="single"/>
              </w:rPr>
              <w:t>Volet supervision de travaux</w:t>
            </w:r>
          </w:p>
        </w:tc>
        <w:tc>
          <w:tcPr>
            <w:tcW w:w="1559" w:type="dxa"/>
            <w:shd w:val="clear" w:color="auto" w:fill="FFC41E"/>
            <w:vAlign w:val="center"/>
          </w:tcPr>
          <w:p w14:paraId="06E4C911" w14:textId="77777777" w:rsidR="00015ADA" w:rsidRPr="002B5ACF" w:rsidRDefault="00015ADA" w:rsidP="00C563C1">
            <w:pPr>
              <w:pStyle w:val="Corpsdetexte"/>
              <w:tabs>
                <w:tab w:val="left" w:pos="426"/>
              </w:tabs>
              <w:spacing w:after="0" w:line="240" w:lineRule="auto"/>
              <w:jc w:val="left"/>
              <w:rPr>
                <w:rFonts w:ascii="Georgia" w:eastAsia="Calibri" w:hAnsi="Georgia" w:cs="Times New Roman"/>
                <w:color w:val="585756"/>
                <w:kern w:val="0"/>
                <w:sz w:val="21"/>
                <w:szCs w:val="22"/>
                <w:u w:val="single"/>
              </w:rPr>
            </w:pPr>
          </w:p>
        </w:tc>
        <w:tc>
          <w:tcPr>
            <w:tcW w:w="1276" w:type="dxa"/>
            <w:shd w:val="clear" w:color="auto" w:fill="FFC41E"/>
            <w:vAlign w:val="center"/>
          </w:tcPr>
          <w:p w14:paraId="12023D9D" w14:textId="77777777" w:rsidR="00015ADA" w:rsidRPr="002B5ACF" w:rsidRDefault="00015ADA" w:rsidP="00C563C1">
            <w:pPr>
              <w:pStyle w:val="Corpsdetexte"/>
              <w:tabs>
                <w:tab w:val="left" w:pos="426"/>
              </w:tabs>
              <w:spacing w:after="0" w:line="240" w:lineRule="auto"/>
              <w:jc w:val="left"/>
              <w:rPr>
                <w:rFonts w:ascii="Georgia" w:eastAsia="Calibri" w:hAnsi="Georgia" w:cs="Times New Roman"/>
                <w:color w:val="585756"/>
                <w:kern w:val="0"/>
                <w:sz w:val="21"/>
                <w:szCs w:val="22"/>
                <w:u w:val="single"/>
              </w:rPr>
            </w:pPr>
          </w:p>
        </w:tc>
        <w:tc>
          <w:tcPr>
            <w:tcW w:w="1417" w:type="dxa"/>
            <w:shd w:val="clear" w:color="auto" w:fill="FFC41E"/>
          </w:tcPr>
          <w:p w14:paraId="7B02587E" w14:textId="77777777" w:rsidR="00015ADA" w:rsidRPr="002B5ACF" w:rsidRDefault="00015ADA" w:rsidP="00C563C1">
            <w:pPr>
              <w:pStyle w:val="Corpsdetexte"/>
              <w:tabs>
                <w:tab w:val="left" w:pos="426"/>
              </w:tabs>
              <w:spacing w:after="0" w:line="240" w:lineRule="auto"/>
              <w:jc w:val="left"/>
              <w:rPr>
                <w:rFonts w:ascii="Georgia" w:eastAsia="Calibri" w:hAnsi="Georgia" w:cs="Times New Roman"/>
                <w:color w:val="585756"/>
                <w:kern w:val="0"/>
                <w:sz w:val="21"/>
                <w:szCs w:val="22"/>
                <w:u w:val="single"/>
              </w:rPr>
            </w:pPr>
          </w:p>
        </w:tc>
        <w:tc>
          <w:tcPr>
            <w:tcW w:w="1134" w:type="dxa"/>
            <w:shd w:val="clear" w:color="auto" w:fill="FFC41E"/>
          </w:tcPr>
          <w:p w14:paraId="2409DD46" w14:textId="77777777" w:rsidR="00015ADA" w:rsidRPr="002B5ACF" w:rsidRDefault="00015ADA" w:rsidP="00C563C1">
            <w:pPr>
              <w:pStyle w:val="Corpsdetexte"/>
              <w:tabs>
                <w:tab w:val="left" w:pos="426"/>
              </w:tabs>
              <w:spacing w:after="0" w:line="240" w:lineRule="auto"/>
              <w:jc w:val="left"/>
              <w:rPr>
                <w:rFonts w:ascii="Georgia" w:eastAsia="Calibri" w:hAnsi="Georgia" w:cs="Times New Roman"/>
                <w:color w:val="585756"/>
                <w:kern w:val="0"/>
                <w:sz w:val="21"/>
                <w:szCs w:val="22"/>
                <w:u w:val="single"/>
              </w:rPr>
            </w:pPr>
          </w:p>
        </w:tc>
      </w:tr>
      <w:tr w:rsidR="00397E36" w:rsidRPr="002B5ACF" w14:paraId="7118F6AD" w14:textId="77777777" w:rsidTr="00EB1518">
        <w:trPr>
          <w:jc w:val="center"/>
        </w:trPr>
        <w:tc>
          <w:tcPr>
            <w:tcW w:w="709" w:type="dxa"/>
          </w:tcPr>
          <w:p w14:paraId="5F215739" w14:textId="77777777" w:rsidR="00397E36" w:rsidRPr="002B5ACF"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1.1</w:t>
            </w:r>
          </w:p>
        </w:tc>
        <w:tc>
          <w:tcPr>
            <w:tcW w:w="3539" w:type="dxa"/>
            <w:vAlign w:val="center"/>
          </w:tcPr>
          <w:p w14:paraId="1D1C004C"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 xml:space="preserve">Directeur de Projet </w:t>
            </w:r>
          </w:p>
        </w:tc>
        <w:tc>
          <w:tcPr>
            <w:tcW w:w="1559" w:type="dxa"/>
            <w:vAlign w:val="center"/>
          </w:tcPr>
          <w:p w14:paraId="56442E3D" w14:textId="77777777" w:rsidR="00397E36" w:rsidRDefault="00397E36" w:rsidP="00397E36">
            <w:pPr>
              <w:pStyle w:val="Corpsdetexte"/>
              <w:spacing w:after="0" w:line="240" w:lineRule="auto"/>
              <w:jc w:val="left"/>
              <w:rPr>
                <w:rFonts w:ascii="Georgia" w:eastAsia="Calibri" w:hAnsi="Georgia" w:cs="Times New Roman"/>
                <w:color w:val="585756"/>
                <w:kern w:val="0"/>
                <w:sz w:val="21"/>
                <w:szCs w:val="22"/>
              </w:rPr>
            </w:pPr>
            <w:r w:rsidRPr="00B31310">
              <w:rPr>
                <w:rFonts w:ascii="Georgia" w:eastAsia="Calibri" w:hAnsi="Georgia" w:cs="Times New Roman"/>
                <w:color w:val="585756"/>
                <w:kern w:val="0"/>
                <w:sz w:val="21"/>
                <w:szCs w:val="22"/>
              </w:rPr>
              <w:t>Homme/jour</w:t>
            </w:r>
          </w:p>
        </w:tc>
        <w:tc>
          <w:tcPr>
            <w:tcW w:w="1276" w:type="dxa"/>
          </w:tcPr>
          <w:p w14:paraId="10AEB0B5" w14:textId="482B85CE" w:rsidR="00397E36" w:rsidRPr="002B5ACF"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420</w:t>
            </w:r>
          </w:p>
        </w:tc>
        <w:tc>
          <w:tcPr>
            <w:tcW w:w="1417" w:type="dxa"/>
          </w:tcPr>
          <w:p w14:paraId="18BDBB5D"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c>
          <w:tcPr>
            <w:tcW w:w="1134" w:type="dxa"/>
          </w:tcPr>
          <w:p w14:paraId="41C9ADAF"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r>
      <w:tr w:rsidR="00397E36" w:rsidRPr="002B5ACF" w14:paraId="332B11E8" w14:textId="77777777" w:rsidTr="00EB1518">
        <w:trPr>
          <w:jc w:val="center"/>
        </w:trPr>
        <w:tc>
          <w:tcPr>
            <w:tcW w:w="709" w:type="dxa"/>
          </w:tcPr>
          <w:p w14:paraId="65BC3E76" w14:textId="77777777" w:rsidR="00397E36"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1.2</w:t>
            </w:r>
          </w:p>
        </w:tc>
        <w:tc>
          <w:tcPr>
            <w:tcW w:w="3539" w:type="dxa"/>
            <w:vAlign w:val="center"/>
          </w:tcPr>
          <w:p w14:paraId="01B51933"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Coordinateurs de mission</w:t>
            </w:r>
          </w:p>
        </w:tc>
        <w:tc>
          <w:tcPr>
            <w:tcW w:w="1559" w:type="dxa"/>
            <w:vAlign w:val="center"/>
          </w:tcPr>
          <w:p w14:paraId="1B947553" w14:textId="77777777" w:rsidR="00397E36" w:rsidRDefault="00397E36" w:rsidP="00397E36">
            <w:pPr>
              <w:pStyle w:val="Corpsdetexte"/>
              <w:spacing w:after="0" w:line="240" w:lineRule="auto"/>
              <w:jc w:val="left"/>
              <w:rPr>
                <w:rFonts w:ascii="Georgia" w:eastAsia="Calibri" w:hAnsi="Georgia" w:cs="Times New Roman"/>
                <w:color w:val="585756"/>
                <w:kern w:val="0"/>
                <w:sz w:val="21"/>
                <w:szCs w:val="22"/>
              </w:rPr>
            </w:pPr>
            <w:r w:rsidRPr="00B31310">
              <w:rPr>
                <w:rFonts w:ascii="Georgia" w:eastAsia="Calibri" w:hAnsi="Georgia" w:cs="Times New Roman"/>
                <w:color w:val="585756"/>
                <w:kern w:val="0"/>
                <w:sz w:val="21"/>
                <w:szCs w:val="22"/>
              </w:rPr>
              <w:t>Homme/jour</w:t>
            </w:r>
          </w:p>
        </w:tc>
        <w:tc>
          <w:tcPr>
            <w:tcW w:w="1276" w:type="dxa"/>
          </w:tcPr>
          <w:p w14:paraId="2965A2AF" w14:textId="7C08B6C9" w:rsidR="00397E36" w:rsidRPr="002B5ACF"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3 520</w:t>
            </w:r>
          </w:p>
        </w:tc>
        <w:tc>
          <w:tcPr>
            <w:tcW w:w="1417" w:type="dxa"/>
          </w:tcPr>
          <w:p w14:paraId="3B1EE087"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c>
          <w:tcPr>
            <w:tcW w:w="1134" w:type="dxa"/>
          </w:tcPr>
          <w:p w14:paraId="2A98636D"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r>
      <w:tr w:rsidR="00397E36" w:rsidRPr="002B5ACF" w14:paraId="1CD6398E" w14:textId="77777777" w:rsidTr="00EB1518">
        <w:trPr>
          <w:jc w:val="center"/>
        </w:trPr>
        <w:tc>
          <w:tcPr>
            <w:tcW w:w="709" w:type="dxa"/>
          </w:tcPr>
          <w:p w14:paraId="165ACBCC" w14:textId="77777777" w:rsidR="00397E36" w:rsidRPr="002B5ACF"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1.3</w:t>
            </w:r>
          </w:p>
        </w:tc>
        <w:tc>
          <w:tcPr>
            <w:tcW w:w="3539" w:type="dxa"/>
            <w:vAlign w:val="center"/>
          </w:tcPr>
          <w:p w14:paraId="344914C5"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 xml:space="preserve">Superviseurs de </w:t>
            </w:r>
            <w:r>
              <w:rPr>
                <w:rFonts w:ascii="Georgia" w:eastAsia="Calibri" w:hAnsi="Georgia" w:cs="Times New Roman"/>
                <w:color w:val="585756"/>
                <w:kern w:val="0"/>
                <w:sz w:val="21"/>
                <w:szCs w:val="22"/>
              </w:rPr>
              <w:t>travaux</w:t>
            </w:r>
          </w:p>
        </w:tc>
        <w:tc>
          <w:tcPr>
            <w:tcW w:w="1559" w:type="dxa"/>
            <w:vAlign w:val="center"/>
          </w:tcPr>
          <w:p w14:paraId="72AEA43A" w14:textId="77777777" w:rsidR="00397E36" w:rsidRDefault="00397E36" w:rsidP="00397E36">
            <w:pPr>
              <w:pStyle w:val="Corpsdetexte"/>
              <w:spacing w:after="0" w:line="240" w:lineRule="auto"/>
              <w:jc w:val="left"/>
              <w:rPr>
                <w:rFonts w:ascii="Georgia" w:eastAsia="Calibri" w:hAnsi="Georgia" w:cs="Times New Roman"/>
                <w:color w:val="585756"/>
                <w:kern w:val="0"/>
                <w:sz w:val="21"/>
                <w:szCs w:val="22"/>
              </w:rPr>
            </w:pPr>
            <w:r w:rsidRPr="00B31310">
              <w:rPr>
                <w:rFonts w:ascii="Georgia" w:eastAsia="Calibri" w:hAnsi="Georgia" w:cs="Times New Roman"/>
                <w:color w:val="585756"/>
                <w:kern w:val="0"/>
                <w:sz w:val="21"/>
                <w:szCs w:val="22"/>
              </w:rPr>
              <w:t>Homme/jour</w:t>
            </w:r>
          </w:p>
        </w:tc>
        <w:tc>
          <w:tcPr>
            <w:tcW w:w="1276" w:type="dxa"/>
          </w:tcPr>
          <w:p w14:paraId="30DF3D08" w14:textId="7B85E5C3"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11 100</w:t>
            </w:r>
          </w:p>
        </w:tc>
        <w:tc>
          <w:tcPr>
            <w:tcW w:w="1417" w:type="dxa"/>
          </w:tcPr>
          <w:p w14:paraId="7F352E66"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c>
          <w:tcPr>
            <w:tcW w:w="1134" w:type="dxa"/>
          </w:tcPr>
          <w:p w14:paraId="3641FEBC"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r>
      <w:tr w:rsidR="00015ADA" w:rsidRPr="002B5ACF" w14:paraId="4E53B46C" w14:textId="77777777" w:rsidTr="00015ADA">
        <w:trPr>
          <w:jc w:val="center"/>
        </w:trPr>
        <w:tc>
          <w:tcPr>
            <w:tcW w:w="709" w:type="dxa"/>
            <w:shd w:val="clear" w:color="auto" w:fill="FFC41E"/>
          </w:tcPr>
          <w:p w14:paraId="616ACC75" w14:textId="77777777" w:rsidR="00015ADA" w:rsidRPr="002B5ACF" w:rsidRDefault="00015ADA" w:rsidP="00C563C1">
            <w:pPr>
              <w:pStyle w:val="Corpsdetexte"/>
              <w:tabs>
                <w:tab w:val="left" w:pos="426"/>
              </w:tabs>
              <w:spacing w:after="0" w:line="240" w:lineRule="auto"/>
              <w:jc w:val="left"/>
              <w:rPr>
                <w:rFonts w:ascii="Georgia" w:eastAsia="Calibri" w:hAnsi="Georgia" w:cs="Times New Roman"/>
                <w:color w:val="585756"/>
                <w:kern w:val="0"/>
                <w:sz w:val="21"/>
                <w:szCs w:val="22"/>
                <w:u w:val="single"/>
              </w:rPr>
            </w:pPr>
          </w:p>
        </w:tc>
        <w:tc>
          <w:tcPr>
            <w:tcW w:w="3539" w:type="dxa"/>
            <w:shd w:val="clear" w:color="auto" w:fill="FFC41E"/>
            <w:vAlign w:val="center"/>
          </w:tcPr>
          <w:p w14:paraId="59329678" w14:textId="7BE63F00" w:rsidR="00015ADA" w:rsidRPr="002B5ACF" w:rsidRDefault="00015ADA" w:rsidP="00C563C1">
            <w:pPr>
              <w:pStyle w:val="Corpsdetexte"/>
              <w:tabs>
                <w:tab w:val="left" w:pos="426"/>
              </w:tabs>
              <w:spacing w:after="0" w:line="240" w:lineRule="auto"/>
              <w:jc w:val="left"/>
              <w:rPr>
                <w:rFonts w:ascii="Georgia" w:eastAsia="Calibri" w:hAnsi="Georgia" w:cs="Times New Roman"/>
                <w:color w:val="585756"/>
                <w:kern w:val="0"/>
                <w:sz w:val="21"/>
                <w:szCs w:val="22"/>
                <w:u w:val="single"/>
              </w:rPr>
            </w:pPr>
            <w:r w:rsidRPr="00015ADA">
              <w:rPr>
                <w:rFonts w:ascii="Georgia" w:eastAsia="Calibri" w:hAnsi="Georgia" w:cs="Times New Roman"/>
                <w:b/>
                <w:bCs/>
                <w:color w:val="585756"/>
                <w:kern w:val="0"/>
                <w:sz w:val="21"/>
                <w:szCs w:val="22"/>
                <w:u w:val="single"/>
              </w:rPr>
              <w:t>Volet Etudes</w:t>
            </w:r>
          </w:p>
        </w:tc>
        <w:tc>
          <w:tcPr>
            <w:tcW w:w="1559" w:type="dxa"/>
            <w:shd w:val="clear" w:color="auto" w:fill="FFC41E"/>
            <w:vAlign w:val="center"/>
          </w:tcPr>
          <w:p w14:paraId="04C35E00" w14:textId="77777777" w:rsidR="00015ADA" w:rsidRPr="002B5ACF" w:rsidRDefault="00015ADA" w:rsidP="00C563C1">
            <w:pPr>
              <w:pStyle w:val="Corpsdetexte"/>
              <w:tabs>
                <w:tab w:val="left" w:pos="426"/>
              </w:tabs>
              <w:spacing w:after="0" w:line="240" w:lineRule="auto"/>
              <w:jc w:val="right"/>
              <w:rPr>
                <w:rFonts w:ascii="Georgia" w:eastAsia="Calibri" w:hAnsi="Georgia" w:cs="Times New Roman"/>
                <w:color w:val="585756"/>
                <w:kern w:val="0"/>
                <w:sz w:val="21"/>
                <w:szCs w:val="22"/>
                <w:u w:val="single"/>
              </w:rPr>
            </w:pPr>
          </w:p>
        </w:tc>
        <w:tc>
          <w:tcPr>
            <w:tcW w:w="1276" w:type="dxa"/>
            <w:shd w:val="clear" w:color="auto" w:fill="FFC41E"/>
            <w:vAlign w:val="center"/>
          </w:tcPr>
          <w:p w14:paraId="55F9E8C3" w14:textId="77777777" w:rsidR="00015ADA" w:rsidRPr="002B5ACF" w:rsidRDefault="00015ADA" w:rsidP="00C563C1">
            <w:pPr>
              <w:pStyle w:val="Corpsdetexte"/>
              <w:tabs>
                <w:tab w:val="left" w:pos="426"/>
              </w:tabs>
              <w:spacing w:after="0" w:line="240" w:lineRule="auto"/>
              <w:jc w:val="right"/>
              <w:rPr>
                <w:rFonts w:ascii="Georgia" w:eastAsia="Calibri" w:hAnsi="Georgia" w:cs="Times New Roman"/>
                <w:color w:val="585756"/>
                <w:kern w:val="0"/>
                <w:sz w:val="21"/>
                <w:szCs w:val="22"/>
                <w:u w:val="single"/>
              </w:rPr>
            </w:pPr>
          </w:p>
        </w:tc>
        <w:tc>
          <w:tcPr>
            <w:tcW w:w="1417" w:type="dxa"/>
            <w:shd w:val="clear" w:color="auto" w:fill="FFC41E"/>
          </w:tcPr>
          <w:p w14:paraId="6F63549B" w14:textId="77777777" w:rsidR="00015ADA" w:rsidRPr="002B5ACF" w:rsidRDefault="00015ADA" w:rsidP="00C563C1">
            <w:pPr>
              <w:pStyle w:val="Corpsdetexte"/>
              <w:tabs>
                <w:tab w:val="left" w:pos="426"/>
              </w:tabs>
              <w:spacing w:after="0" w:line="240" w:lineRule="auto"/>
              <w:jc w:val="right"/>
              <w:rPr>
                <w:rFonts w:ascii="Georgia" w:eastAsia="Calibri" w:hAnsi="Georgia" w:cs="Times New Roman"/>
                <w:color w:val="585756"/>
                <w:kern w:val="0"/>
                <w:sz w:val="21"/>
                <w:szCs w:val="22"/>
                <w:u w:val="single"/>
              </w:rPr>
            </w:pPr>
          </w:p>
        </w:tc>
        <w:tc>
          <w:tcPr>
            <w:tcW w:w="1134" w:type="dxa"/>
            <w:shd w:val="clear" w:color="auto" w:fill="FFC41E"/>
          </w:tcPr>
          <w:p w14:paraId="50B1C15C" w14:textId="77777777" w:rsidR="00015ADA" w:rsidRPr="002B5ACF" w:rsidRDefault="00015ADA" w:rsidP="00C563C1">
            <w:pPr>
              <w:pStyle w:val="Corpsdetexte"/>
              <w:tabs>
                <w:tab w:val="left" w:pos="426"/>
              </w:tabs>
              <w:spacing w:after="0" w:line="240" w:lineRule="auto"/>
              <w:jc w:val="right"/>
              <w:rPr>
                <w:rFonts w:ascii="Georgia" w:eastAsia="Calibri" w:hAnsi="Georgia" w:cs="Times New Roman"/>
                <w:color w:val="585756"/>
                <w:kern w:val="0"/>
                <w:sz w:val="21"/>
                <w:szCs w:val="22"/>
                <w:u w:val="single"/>
              </w:rPr>
            </w:pPr>
          </w:p>
        </w:tc>
      </w:tr>
      <w:tr w:rsidR="00397E36" w:rsidRPr="002B5ACF" w14:paraId="2E97BD6C" w14:textId="77777777" w:rsidTr="00D05EE5">
        <w:trPr>
          <w:jc w:val="center"/>
        </w:trPr>
        <w:tc>
          <w:tcPr>
            <w:tcW w:w="709" w:type="dxa"/>
          </w:tcPr>
          <w:p w14:paraId="7C3D7071" w14:textId="77777777" w:rsidR="00397E36" w:rsidRPr="002B5ACF"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1.4</w:t>
            </w:r>
          </w:p>
        </w:tc>
        <w:tc>
          <w:tcPr>
            <w:tcW w:w="3539" w:type="dxa"/>
            <w:vAlign w:val="center"/>
          </w:tcPr>
          <w:p w14:paraId="5C0F9DC1"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Directeur d’études </w:t>
            </w:r>
          </w:p>
        </w:tc>
        <w:tc>
          <w:tcPr>
            <w:tcW w:w="1559" w:type="dxa"/>
            <w:vAlign w:val="center"/>
          </w:tcPr>
          <w:p w14:paraId="5E23D4F2" w14:textId="77777777" w:rsidR="00397E36" w:rsidRDefault="00397E36" w:rsidP="00397E36">
            <w:pPr>
              <w:pStyle w:val="Corpsdetexte"/>
              <w:spacing w:after="0" w:line="240" w:lineRule="auto"/>
              <w:jc w:val="left"/>
              <w:rPr>
                <w:rFonts w:ascii="Georgia" w:eastAsia="Calibri" w:hAnsi="Georgia" w:cs="Times New Roman"/>
                <w:color w:val="585756"/>
                <w:kern w:val="0"/>
                <w:sz w:val="21"/>
                <w:szCs w:val="22"/>
              </w:rPr>
            </w:pPr>
            <w:r w:rsidRPr="00CB06E2">
              <w:rPr>
                <w:rFonts w:ascii="Georgia" w:eastAsia="Calibri" w:hAnsi="Georgia" w:cs="Times New Roman"/>
                <w:color w:val="585756"/>
                <w:kern w:val="0"/>
                <w:sz w:val="21"/>
                <w:szCs w:val="22"/>
              </w:rPr>
              <w:t>Homme/jour</w:t>
            </w:r>
          </w:p>
        </w:tc>
        <w:tc>
          <w:tcPr>
            <w:tcW w:w="1276" w:type="dxa"/>
          </w:tcPr>
          <w:p w14:paraId="1FAD2DF8" w14:textId="6B205456" w:rsidR="00397E36" w:rsidRPr="002B5ACF"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310</w:t>
            </w:r>
          </w:p>
        </w:tc>
        <w:tc>
          <w:tcPr>
            <w:tcW w:w="1417" w:type="dxa"/>
          </w:tcPr>
          <w:p w14:paraId="51C945B4"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c>
          <w:tcPr>
            <w:tcW w:w="1134" w:type="dxa"/>
          </w:tcPr>
          <w:p w14:paraId="3183F697"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r>
      <w:tr w:rsidR="00397E36" w:rsidRPr="002B5ACF" w14:paraId="28FFC1BE" w14:textId="77777777" w:rsidTr="00D05EE5">
        <w:trPr>
          <w:jc w:val="center"/>
        </w:trPr>
        <w:tc>
          <w:tcPr>
            <w:tcW w:w="709" w:type="dxa"/>
          </w:tcPr>
          <w:p w14:paraId="0E4AA56A" w14:textId="77777777" w:rsidR="00397E36" w:rsidRPr="002B5ACF"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1.5</w:t>
            </w:r>
          </w:p>
        </w:tc>
        <w:tc>
          <w:tcPr>
            <w:tcW w:w="3539" w:type="dxa"/>
            <w:vAlign w:val="center"/>
          </w:tcPr>
          <w:p w14:paraId="60B88A6E"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Conception technique </w:t>
            </w:r>
            <w:r>
              <w:rPr>
                <w:rFonts w:ascii="Georgia" w:eastAsia="Calibri" w:hAnsi="Georgia" w:cs="Times New Roman"/>
                <w:color w:val="585756"/>
                <w:kern w:val="0"/>
                <w:sz w:val="21"/>
                <w:szCs w:val="22"/>
              </w:rPr>
              <w:t>/ calculs</w:t>
            </w:r>
          </w:p>
        </w:tc>
        <w:tc>
          <w:tcPr>
            <w:tcW w:w="1559" w:type="dxa"/>
            <w:vAlign w:val="center"/>
          </w:tcPr>
          <w:p w14:paraId="22A37D46" w14:textId="77777777" w:rsidR="00397E36" w:rsidRDefault="00397E36" w:rsidP="00397E36">
            <w:pPr>
              <w:pStyle w:val="Corpsdetexte"/>
              <w:spacing w:after="0" w:line="240" w:lineRule="auto"/>
              <w:jc w:val="left"/>
              <w:rPr>
                <w:rFonts w:ascii="Georgia" w:eastAsia="Calibri" w:hAnsi="Georgia" w:cs="Times New Roman"/>
                <w:color w:val="585756"/>
                <w:kern w:val="0"/>
                <w:sz w:val="21"/>
                <w:szCs w:val="22"/>
              </w:rPr>
            </w:pPr>
            <w:r w:rsidRPr="00CB06E2">
              <w:rPr>
                <w:rFonts w:ascii="Georgia" w:eastAsia="Calibri" w:hAnsi="Georgia" w:cs="Times New Roman"/>
                <w:color w:val="585756"/>
                <w:kern w:val="0"/>
                <w:sz w:val="21"/>
                <w:szCs w:val="22"/>
              </w:rPr>
              <w:t>Homme/jour</w:t>
            </w:r>
          </w:p>
        </w:tc>
        <w:tc>
          <w:tcPr>
            <w:tcW w:w="1276" w:type="dxa"/>
          </w:tcPr>
          <w:p w14:paraId="75099BB3" w14:textId="6D89E107" w:rsidR="00397E36" w:rsidRPr="002B5ACF"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340</w:t>
            </w:r>
          </w:p>
        </w:tc>
        <w:tc>
          <w:tcPr>
            <w:tcW w:w="1417" w:type="dxa"/>
          </w:tcPr>
          <w:p w14:paraId="0CA727DA"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c>
          <w:tcPr>
            <w:tcW w:w="1134" w:type="dxa"/>
          </w:tcPr>
          <w:p w14:paraId="03B0998F"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r>
      <w:tr w:rsidR="00397E36" w:rsidRPr="002B5ACF" w14:paraId="11F4C6BD" w14:textId="77777777" w:rsidTr="00D05EE5">
        <w:trPr>
          <w:jc w:val="center"/>
        </w:trPr>
        <w:tc>
          <w:tcPr>
            <w:tcW w:w="709" w:type="dxa"/>
          </w:tcPr>
          <w:p w14:paraId="76B851BD" w14:textId="77777777" w:rsidR="00397E36" w:rsidRPr="002B5ACF"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1.6</w:t>
            </w:r>
          </w:p>
        </w:tc>
        <w:tc>
          <w:tcPr>
            <w:tcW w:w="3539" w:type="dxa"/>
            <w:vAlign w:val="center"/>
          </w:tcPr>
          <w:p w14:paraId="1824B6F3"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Dessinateurs</w:t>
            </w:r>
          </w:p>
        </w:tc>
        <w:tc>
          <w:tcPr>
            <w:tcW w:w="1559" w:type="dxa"/>
            <w:vAlign w:val="center"/>
          </w:tcPr>
          <w:p w14:paraId="538B4259" w14:textId="77777777" w:rsidR="00397E36" w:rsidRDefault="00397E36" w:rsidP="00397E36">
            <w:pPr>
              <w:pStyle w:val="Corpsdetexte"/>
              <w:spacing w:after="0" w:line="240" w:lineRule="auto"/>
              <w:jc w:val="left"/>
              <w:rPr>
                <w:rFonts w:ascii="Georgia" w:eastAsia="Calibri" w:hAnsi="Georgia" w:cs="Times New Roman"/>
                <w:color w:val="585756"/>
                <w:kern w:val="0"/>
                <w:sz w:val="21"/>
                <w:szCs w:val="22"/>
              </w:rPr>
            </w:pPr>
            <w:r w:rsidRPr="00CB06E2">
              <w:rPr>
                <w:rFonts w:ascii="Georgia" w:eastAsia="Calibri" w:hAnsi="Georgia" w:cs="Times New Roman"/>
                <w:color w:val="585756"/>
                <w:kern w:val="0"/>
                <w:sz w:val="21"/>
                <w:szCs w:val="22"/>
              </w:rPr>
              <w:t>Homme/jour</w:t>
            </w:r>
          </w:p>
        </w:tc>
        <w:tc>
          <w:tcPr>
            <w:tcW w:w="1276" w:type="dxa"/>
          </w:tcPr>
          <w:p w14:paraId="207D2168" w14:textId="30509760" w:rsidR="00397E36" w:rsidRPr="002B5ACF"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680</w:t>
            </w:r>
          </w:p>
        </w:tc>
        <w:tc>
          <w:tcPr>
            <w:tcW w:w="1417" w:type="dxa"/>
          </w:tcPr>
          <w:p w14:paraId="7B775AC9"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c>
          <w:tcPr>
            <w:tcW w:w="1134" w:type="dxa"/>
          </w:tcPr>
          <w:p w14:paraId="2CE2C037"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r>
      <w:tr w:rsidR="00397E36" w:rsidRPr="002B5ACF" w14:paraId="194D6468" w14:textId="77777777" w:rsidTr="00D05EE5">
        <w:trPr>
          <w:jc w:val="center"/>
        </w:trPr>
        <w:tc>
          <w:tcPr>
            <w:tcW w:w="709" w:type="dxa"/>
          </w:tcPr>
          <w:p w14:paraId="76790272" w14:textId="77777777" w:rsidR="00397E36" w:rsidRPr="002B5ACF"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1.7</w:t>
            </w:r>
          </w:p>
        </w:tc>
        <w:tc>
          <w:tcPr>
            <w:tcW w:w="3539" w:type="dxa"/>
            <w:vAlign w:val="center"/>
          </w:tcPr>
          <w:p w14:paraId="1B5FBBB0"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Métreurs</w:t>
            </w:r>
          </w:p>
        </w:tc>
        <w:tc>
          <w:tcPr>
            <w:tcW w:w="1559" w:type="dxa"/>
            <w:vAlign w:val="center"/>
          </w:tcPr>
          <w:p w14:paraId="42B0148C" w14:textId="77777777" w:rsidR="00397E36" w:rsidRDefault="00397E36" w:rsidP="00397E36">
            <w:pPr>
              <w:pStyle w:val="Corpsdetexte"/>
              <w:spacing w:after="0" w:line="240" w:lineRule="auto"/>
              <w:jc w:val="left"/>
              <w:rPr>
                <w:rFonts w:ascii="Georgia" w:eastAsia="Calibri" w:hAnsi="Georgia" w:cs="Times New Roman"/>
                <w:color w:val="585756"/>
                <w:kern w:val="0"/>
                <w:sz w:val="21"/>
                <w:szCs w:val="22"/>
              </w:rPr>
            </w:pPr>
            <w:r w:rsidRPr="00CB06E2">
              <w:rPr>
                <w:rFonts w:ascii="Georgia" w:eastAsia="Calibri" w:hAnsi="Georgia" w:cs="Times New Roman"/>
                <w:color w:val="585756"/>
                <w:kern w:val="0"/>
                <w:sz w:val="21"/>
                <w:szCs w:val="22"/>
              </w:rPr>
              <w:t>Homme/jour</w:t>
            </w:r>
          </w:p>
        </w:tc>
        <w:tc>
          <w:tcPr>
            <w:tcW w:w="1276" w:type="dxa"/>
          </w:tcPr>
          <w:p w14:paraId="78110EE1" w14:textId="12CB664A" w:rsidR="00397E36" w:rsidRPr="002B5ACF"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680</w:t>
            </w:r>
          </w:p>
        </w:tc>
        <w:tc>
          <w:tcPr>
            <w:tcW w:w="1417" w:type="dxa"/>
          </w:tcPr>
          <w:p w14:paraId="4174CDA4"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c>
          <w:tcPr>
            <w:tcW w:w="1134" w:type="dxa"/>
          </w:tcPr>
          <w:p w14:paraId="3901E8D1" w14:textId="77777777" w:rsidR="00397E36"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p>
        </w:tc>
      </w:tr>
      <w:tr w:rsidR="00015ADA" w:rsidRPr="002B5ACF" w14:paraId="7E76AF3F" w14:textId="77777777" w:rsidTr="00015ADA">
        <w:trPr>
          <w:jc w:val="center"/>
        </w:trPr>
        <w:tc>
          <w:tcPr>
            <w:tcW w:w="709" w:type="dxa"/>
            <w:shd w:val="clear" w:color="auto" w:fill="FFC41E"/>
          </w:tcPr>
          <w:p w14:paraId="4911B263" w14:textId="77777777" w:rsidR="00015ADA" w:rsidRPr="002B5ACF" w:rsidRDefault="00015ADA" w:rsidP="00C563C1">
            <w:pPr>
              <w:pStyle w:val="Corpsdetexte"/>
              <w:tabs>
                <w:tab w:val="left" w:pos="426"/>
              </w:tabs>
              <w:spacing w:after="0" w:line="240" w:lineRule="auto"/>
              <w:jc w:val="left"/>
              <w:rPr>
                <w:rFonts w:ascii="Georgia" w:eastAsia="Calibri" w:hAnsi="Georgia" w:cs="Times New Roman"/>
                <w:color w:val="585756"/>
                <w:kern w:val="0"/>
                <w:sz w:val="21"/>
                <w:szCs w:val="22"/>
                <w:u w:val="single"/>
              </w:rPr>
            </w:pPr>
          </w:p>
        </w:tc>
        <w:tc>
          <w:tcPr>
            <w:tcW w:w="3539" w:type="dxa"/>
            <w:shd w:val="clear" w:color="auto" w:fill="FFC41E"/>
            <w:vAlign w:val="center"/>
          </w:tcPr>
          <w:p w14:paraId="46F55A2E" w14:textId="6EEA896C" w:rsidR="00015ADA" w:rsidRPr="00015ADA" w:rsidRDefault="00015ADA" w:rsidP="00C563C1">
            <w:pPr>
              <w:pStyle w:val="Corpsdetexte"/>
              <w:tabs>
                <w:tab w:val="left" w:pos="426"/>
              </w:tabs>
              <w:spacing w:after="0" w:line="240" w:lineRule="auto"/>
              <w:jc w:val="left"/>
              <w:rPr>
                <w:rFonts w:ascii="Georgia" w:eastAsia="Calibri" w:hAnsi="Georgia" w:cs="Times New Roman"/>
                <w:b/>
                <w:bCs/>
                <w:color w:val="585756"/>
                <w:kern w:val="0"/>
                <w:sz w:val="21"/>
                <w:szCs w:val="22"/>
                <w:u w:val="single"/>
              </w:rPr>
            </w:pPr>
            <w:r w:rsidRPr="00015ADA">
              <w:rPr>
                <w:rFonts w:ascii="Georgia" w:eastAsia="Calibri" w:hAnsi="Georgia" w:cs="Times New Roman"/>
                <w:b/>
                <w:bCs/>
                <w:color w:val="585756"/>
                <w:kern w:val="0"/>
                <w:sz w:val="21"/>
                <w:szCs w:val="22"/>
                <w:u w:val="single"/>
              </w:rPr>
              <w:t>Expertises Ponctuelles</w:t>
            </w:r>
          </w:p>
        </w:tc>
        <w:tc>
          <w:tcPr>
            <w:tcW w:w="1559" w:type="dxa"/>
            <w:shd w:val="clear" w:color="auto" w:fill="FFC41E"/>
            <w:vAlign w:val="center"/>
          </w:tcPr>
          <w:p w14:paraId="4D9164DC" w14:textId="77777777" w:rsidR="00015ADA" w:rsidRPr="002B5ACF" w:rsidRDefault="00015ADA" w:rsidP="00C563C1">
            <w:pPr>
              <w:pStyle w:val="Corpsdetexte"/>
              <w:tabs>
                <w:tab w:val="left" w:pos="426"/>
              </w:tabs>
              <w:spacing w:after="0" w:line="240" w:lineRule="auto"/>
              <w:jc w:val="right"/>
              <w:rPr>
                <w:rFonts w:ascii="Georgia" w:eastAsia="Calibri" w:hAnsi="Georgia" w:cs="Times New Roman"/>
                <w:color w:val="585756"/>
                <w:kern w:val="0"/>
                <w:sz w:val="21"/>
                <w:szCs w:val="22"/>
                <w:u w:val="single"/>
              </w:rPr>
            </w:pPr>
          </w:p>
        </w:tc>
        <w:tc>
          <w:tcPr>
            <w:tcW w:w="1276" w:type="dxa"/>
            <w:shd w:val="clear" w:color="auto" w:fill="FFC41E"/>
            <w:vAlign w:val="center"/>
          </w:tcPr>
          <w:p w14:paraId="5DD73711" w14:textId="77777777" w:rsidR="00015ADA" w:rsidRPr="002B5ACF" w:rsidRDefault="00015ADA" w:rsidP="00C563C1">
            <w:pPr>
              <w:pStyle w:val="Corpsdetexte"/>
              <w:tabs>
                <w:tab w:val="left" w:pos="426"/>
              </w:tabs>
              <w:spacing w:after="0" w:line="240" w:lineRule="auto"/>
              <w:jc w:val="right"/>
              <w:rPr>
                <w:rFonts w:ascii="Georgia" w:eastAsia="Calibri" w:hAnsi="Georgia" w:cs="Times New Roman"/>
                <w:color w:val="585756"/>
                <w:kern w:val="0"/>
                <w:sz w:val="21"/>
                <w:szCs w:val="22"/>
                <w:u w:val="single"/>
              </w:rPr>
            </w:pPr>
          </w:p>
        </w:tc>
        <w:tc>
          <w:tcPr>
            <w:tcW w:w="1417" w:type="dxa"/>
            <w:shd w:val="clear" w:color="auto" w:fill="FFC41E"/>
          </w:tcPr>
          <w:p w14:paraId="24687DA4" w14:textId="77777777" w:rsidR="00015ADA" w:rsidRPr="002B5ACF" w:rsidRDefault="00015ADA" w:rsidP="00C563C1">
            <w:pPr>
              <w:pStyle w:val="Corpsdetexte"/>
              <w:tabs>
                <w:tab w:val="left" w:pos="426"/>
              </w:tabs>
              <w:spacing w:after="0" w:line="240" w:lineRule="auto"/>
              <w:jc w:val="right"/>
              <w:rPr>
                <w:rFonts w:ascii="Georgia" w:eastAsia="Calibri" w:hAnsi="Georgia" w:cs="Times New Roman"/>
                <w:color w:val="585756"/>
                <w:kern w:val="0"/>
                <w:sz w:val="21"/>
                <w:szCs w:val="22"/>
                <w:u w:val="single"/>
              </w:rPr>
            </w:pPr>
          </w:p>
        </w:tc>
        <w:tc>
          <w:tcPr>
            <w:tcW w:w="1134" w:type="dxa"/>
            <w:shd w:val="clear" w:color="auto" w:fill="FFC41E"/>
          </w:tcPr>
          <w:p w14:paraId="57A8B6B9" w14:textId="77777777" w:rsidR="00015ADA" w:rsidRPr="002B5ACF" w:rsidRDefault="00015ADA" w:rsidP="00C563C1">
            <w:pPr>
              <w:pStyle w:val="Corpsdetexte"/>
              <w:tabs>
                <w:tab w:val="left" w:pos="426"/>
              </w:tabs>
              <w:spacing w:after="0" w:line="240" w:lineRule="auto"/>
              <w:jc w:val="right"/>
              <w:rPr>
                <w:rFonts w:ascii="Georgia" w:eastAsia="Calibri" w:hAnsi="Georgia" w:cs="Times New Roman"/>
                <w:color w:val="585756"/>
                <w:kern w:val="0"/>
                <w:sz w:val="21"/>
                <w:szCs w:val="22"/>
                <w:u w:val="single"/>
              </w:rPr>
            </w:pPr>
          </w:p>
        </w:tc>
      </w:tr>
      <w:tr w:rsidR="00397E36" w:rsidRPr="002B5ACF" w14:paraId="53A3B70C" w14:textId="77777777" w:rsidTr="0089377D">
        <w:trPr>
          <w:jc w:val="center"/>
        </w:trPr>
        <w:tc>
          <w:tcPr>
            <w:tcW w:w="709" w:type="dxa"/>
          </w:tcPr>
          <w:p w14:paraId="2A2DEE23" w14:textId="77777777" w:rsidR="00397E36" w:rsidRPr="002B5ACF"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1.8</w:t>
            </w:r>
          </w:p>
        </w:tc>
        <w:tc>
          <w:tcPr>
            <w:tcW w:w="3539" w:type="dxa"/>
            <w:vAlign w:val="center"/>
          </w:tcPr>
          <w:p w14:paraId="3F157E12"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Environnementaliste</w:t>
            </w:r>
          </w:p>
        </w:tc>
        <w:tc>
          <w:tcPr>
            <w:tcW w:w="1559" w:type="dxa"/>
            <w:vAlign w:val="center"/>
          </w:tcPr>
          <w:p w14:paraId="36924BB6" w14:textId="77777777" w:rsidR="00397E36" w:rsidRPr="00B31310" w:rsidRDefault="00397E36" w:rsidP="00397E36">
            <w:pPr>
              <w:pStyle w:val="Corpsdetexte"/>
              <w:spacing w:after="0" w:line="240" w:lineRule="auto"/>
              <w:jc w:val="left"/>
              <w:rPr>
                <w:rFonts w:ascii="Georgia" w:eastAsia="Calibri" w:hAnsi="Georgia" w:cs="Times New Roman"/>
                <w:color w:val="585756"/>
                <w:kern w:val="0"/>
                <w:sz w:val="21"/>
                <w:szCs w:val="22"/>
              </w:rPr>
            </w:pPr>
            <w:r w:rsidRPr="00853C03">
              <w:rPr>
                <w:rFonts w:ascii="Georgia" w:eastAsia="Calibri" w:hAnsi="Georgia" w:cs="Times New Roman"/>
                <w:color w:val="585756"/>
                <w:kern w:val="0"/>
                <w:sz w:val="21"/>
                <w:szCs w:val="22"/>
              </w:rPr>
              <w:t>Homme/jour</w:t>
            </w:r>
          </w:p>
        </w:tc>
        <w:tc>
          <w:tcPr>
            <w:tcW w:w="1276" w:type="dxa"/>
          </w:tcPr>
          <w:p w14:paraId="256F506C" w14:textId="153471FC" w:rsidR="00397E36" w:rsidRPr="00B31310"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180</w:t>
            </w:r>
          </w:p>
        </w:tc>
        <w:tc>
          <w:tcPr>
            <w:tcW w:w="1417" w:type="dxa"/>
          </w:tcPr>
          <w:p w14:paraId="3A6D07C4" w14:textId="77777777" w:rsidR="00397E36" w:rsidRPr="00C14FCA"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highlight w:val="yellow"/>
              </w:rPr>
            </w:pPr>
          </w:p>
        </w:tc>
        <w:tc>
          <w:tcPr>
            <w:tcW w:w="1134" w:type="dxa"/>
          </w:tcPr>
          <w:p w14:paraId="03CFBD74" w14:textId="77777777" w:rsidR="00397E36" w:rsidRPr="00C14FCA"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highlight w:val="yellow"/>
              </w:rPr>
            </w:pPr>
          </w:p>
        </w:tc>
      </w:tr>
      <w:tr w:rsidR="00397E36" w:rsidRPr="002B5ACF" w14:paraId="3E025922" w14:textId="77777777" w:rsidTr="0089377D">
        <w:trPr>
          <w:jc w:val="center"/>
        </w:trPr>
        <w:tc>
          <w:tcPr>
            <w:tcW w:w="709" w:type="dxa"/>
          </w:tcPr>
          <w:p w14:paraId="4AB23222" w14:textId="77777777" w:rsidR="00397E36" w:rsidRPr="002B5ACF"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1.9</w:t>
            </w:r>
          </w:p>
        </w:tc>
        <w:tc>
          <w:tcPr>
            <w:tcW w:w="3539" w:type="dxa"/>
            <w:vAlign w:val="center"/>
          </w:tcPr>
          <w:p w14:paraId="313A15F9"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Sociologue</w:t>
            </w:r>
          </w:p>
        </w:tc>
        <w:tc>
          <w:tcPr>
            <w:tcW w:w="1559" w:type="dxa"/>
            <w:vAlign w:val="center"/>
          </w:tcPr>
          <w:p w14:paraId="1C69C036" w14:textId="77777777" w:rsidR="00397E36" w:rsidRPr="00B31310" w:rsidRDefault="00397E36" w:rsidP="00397E36">
            <w:pPr>
              <w:pStyle w:val="Corpsdetexte"/>
              <w:spacing w:after="0" w:line="240" w:lineRule="auto"/>
              <w:jc w:val="left"/>
              <w:rPr>
                <w:rFonts w:ascii="Georgia" w:eastAsia="Calibri" w:hAnsi="Georgia" w:cs="Times New Roman"/>
                <w:color w:val="585756"/>
                <w:kern w:val="0"/>
                <w:sz w:val="21"/>
                <w:szCs w:val="22"/>
              </w:rPr>
            </w:pPr>
            <w:r w:rsidRPr="00853C03">
              <w:rPr>
                <w:rFonts w:ascii="Georgia" w:eastAsia="Calibri" w:hAnsi="Georgia" w:cs="Times New Roman"/>
                <w:color w:val="585756"/>
                <w:kern w:val="0"/>
                <w:sz w:val="21"/>
                <w:szCs w:val="22"/>
              </w:rPr>
              <w:t>Homme/jour</w:t>
            </w:r>
          </w:p>
        </w:tc>
        <w:tc>
          <w:tcPr>
            <w:tcW w:w="1276" w:type="dxa"/>
          </w:tcPr>
          <w:p w14:paraId="1FFF876C" w14:textId="278401E5" w:rsidR="00397E36" w:rsidRPr="00B31310"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180</w:t>
            </w:r>
          </w:p>
        </w:tc>
        <w:tc>
          <w:tcPr>
            <w:tcW w:w="1417" w:type="dxa"/>
          </w:tcPr>
          <w:p w14:paraId="28FB0FBB" w14:textId="77777777" w:rsidR="00397E36" w:rsidRPr="00C14FCA"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highlight w:val="yellow"/>
              </w:rPr>
            </w:pPr>
          </w:p>
        </w:tc>
        <w:tc>
          <w:tcPr>
            <w:tcW w:w="1134" w:type="dxa"/>
          </w:tcPr>
          <w:p w14:paraId="42973613" w14:textId="77777777" w:rsidR="00397E36" w:rsidRPr="00C14FCA"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highlight w:val="yellow"/>
              </w:rPr>
            </w:pPr>
          </w:p>
        </w:tc>
      </w:tr>
      <w:tr w:rsidR="00397E36" w:rsidRPr="002B5ACF" w14:paraId="54D43DF3" w14:textId="77777777" w:rsidTr="0089377D">
        <w:trPr>
          <w:jc w:val="center"/>
        </w:trPr>
        <w:tc>
          <w:tcPr>
            <w:tcW w:w="709" w:type="dxa"/>
          </w:tcPr>
          <w:p w14:paraId="7B224C35" w14:textId="77777777" w:rsidR="00397E36" w:rsidRPr="002B5ACF"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1.10</w:t>
            </w:r>
          </w:p>
        </w:tc>
        <w:tc>
          <w:tcPr>
            <w:tcW w:w="3539" w:type="dxa"/>
            <w:vAlign w:val="center"/>
          </w:tcPr>
          <w:p w14:paraId="6DD28BCE"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Topographe</w:t>
            </w:r>
          </w:p>
        </w:tc>
        <w:tc>
          <w:tcPr>
            <w:tcW w:w="1559" w:type="dxa"/>
            <w:vAlign w:val="center"/>
          </w:tcPr>
          <w:p w14:paraId="414A5619" w14:textId="77777777" w:rsidR="00397E36" w:rsidRPr="00B31310" w:rsidRDefault="00397E36" w:rsidP="00397E36">
            <w:pPr>
              <w:pStyle w:val="Corpsdetexte"/>
              <w:spacing w:after="0" w:line="240" w:lineRule="auto"/>
              <w:jc w:val="left"/>
              <w:rPr>
                <w:rFonts w:ascii="Georgia" w:eastAsia="Calibri" w:hAnsi="Georgia" w:cs="Times New Roman"/>
                <w:color w:val="585756"/>
                <w:kern w:val="0"/>
                <w:sz w:val="21"/>
                <w:szCs w:val="22"/>
              </w:rPr>
            </w:pPr>
            <w:r w:rsidRPr="00853C03">
              <w:rPr>
                <w:rFonts w:ascii="Georgia" w:eastAsia="Calibri" w:hAnsi="Georgia" w:cs="Times New Roman"/>
                <w:color w:val="585756"/>
                <w:kern w:val="0"/>
                <w:sz w:val="21"/>
                <w:szCs w:val="22"/>
              </w:rPr>
              <w:t>Homme/jour</w:t>
            </w:r>
          </w:p>
        </w:tc>
        <w:tc>
          <w:tcPr>
            <w:tcW w:w="1276" w:type="dxa"/>
          </w:tcPr>
          <w:p w14:paraId="5BD5C516" w14:textId="34539F55" w:rsidR="00397E36" w:rsidRPr="00B31310"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150</w:t>
            </w:r>
          </w:p>
        </w:tc>
        <w:tc>
          <w:tcPr>
            <w:tcW w:w="1417" w:type="dxa"/>
          </w:tcPr>
          <w:p w14:paraId="32F6CC30" w14:textId="77777777" w:rsidR="00397E36" w:rsidRPr="00C14FCA"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highlight w:val="yellow"/>
              </w:rPr>
            </w:pPr>
          </w:p>
        </w:tc>
        <w:tc>
          <w:tcPr>
            <w:tcW w:w="1134" w:type="dxa"/>
          </w:tcPr>
          <w:p w14:paraId="41041631" w14:textId="77777777" w:rsidR="00397E36" w:rsidRPr="00C14FCA"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highlight w:val="yellow"/>
              </w:rPr>
            </w:pPr>
          </w:p>
        </w:tc>
      </w:tr>
      <w:tr w:rsidR="00397E36" w:rsidRPr="002B5ACF" w14:paraId="60BDB62C" w14:textId="77777777" w:rsidTr="0089377D">
        <w:trPr>
          <w:jc w:val="center"/>
        </w:trPr>
        <w:tc>
          <w:tcPr>
            <w:tcW w:w="709" w:type="dxa"/>
          </w:tcPr>
          <w:p w14:paraId="6D597F8C" w14:textId="77777777" w:rsidR="00397E36" w:rsidRDefault="00397E36" w:rsidP="00397E36">
            <w:pPr>
              <w:pStyle w:val="Corpsdetexte"/>
              <w:tabs>
                <w:tab w:val="left" w:pos="426"/>
              </w:tabs>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1.11</w:t>
            </w:r>
          </w:p>
        </w:tc>
        <w:tc>
          <w:tcPr>
            <w:tcW w:w="3539" w:type="dxa"/>
            <w:vAlign w:val="center"/>
          </w:tcPr>
          <w:p w14:paraId="1D7F09C2"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Géotechnicien</w:t>
            </w:r>
          </w:p>
        </w:tc>
        <w:tc>
          <w:tcPr>
            <w:tcW w:w="1559" w:type="dxa"/>
            <w:vAlign w:val="center"/>
          </w:tcPr>
          <w:p w14:paraId="2DA62088" w14:textId="77777777" w:rsidR="00397E36" w:rsidRPr="00B31310" w:rsidRDefault="00397E36" w:rsidP="00397E36">
            <w:pPr>
              <w:pStyle w:val="Corpsdetexte"/>
              <w:spacing w:after="0" w:line="240" w:lineRule="auto"/>
              <w:jc w:val="left"/>
              <w:rPr>
                <w:rFonts w:ascii="Georgia" w:eastAsia="Calibri" w:hAnsi="Georgia" w:cs="Times New Roman"/>
                <w:color w:val="585756"/>
                <w:kern w:val="0"/>
                <w:sz w:val="21"/>
                <w:szCs w:val="22"/>
              </w:rPr>
            </w:pPr>
            <w:r w:rsidRPr="00853C03">
              <w:rPr>
                <w:rFonts w:ascii="Georgia" w:eastAsia="Calibri" w:hAnsi="Georgia" w:cs="Times New Roman"/>
                <w:color w:val="585756"/>
                <w:kern w:val="0"/>
                <w:sz w:val="21"/>
                <w:szCs w:val="22"/>
              </w:rPr>
              <w:t>Homme/jour</w:t>
            </w:r>
          </w:p>
        </w:tc>
        <w:tc>
          <w:tcPr>
            <w:tcW w:w="1276" w:type="dxa"/>
          </w:tcPr>
          <w:p w14:paraId="593ADF11" w14:textId="3041B65B" w:rsidR="00397E36" w:rsidRPr="00B31310"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150</w:t>
            </w:r>
          </w:p>
        </w:tc>
        <w:tc>
          <w:tcPr>
            <w:tcW w:w="1417" w:type="dxa"/>
          </w:tcPr>
          <w:p w14:paraId="428C6AF7" w14:textId="77777777" w:rsidR="00397E36" w:rsidRPr="00C14FCA"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highlight w:val="yellow"/>
              </w:rPr>
            </w:pPr>
          </w:p>
        </w:tc>
        <w:tc>
          <w:tcPr>
            <w:tcW w:w="1134" w:type="dxa"/>
          </w:tcPr>
          <w:p w14:paraId="1FF04CC4" w14:textId="77777777" w:rsidR="00397E36" w:rsidRPr="00C14FCA"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highlight w:val="yellow"/>
              </w:rPr>
            </w:pPr>
          </w:p>
        </w:tc>
      </w:tr>
      <w:tr w:rsidR="00397E36" w:rsidRPr="002B5ACF" w14:paraId="5986CDA0" w14:textId="77777777" w:rsidTr="0089377D">
        <w:trPr>
          <w:jc w:val="center"/>
        </w:trPr>
        <w:tc>
          <w:tcPr>
            <w:tcW w:w="709" w:type="dxa"/>
          </w:tcPr>
          <w:p w14:paraId="69028DF3"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1.12</w:t>
            </w:r>
          </w:p>
        </w:tc>
        <w:tc>
          <w:tcPr>
            <w:tcW w:w="3539" w:type="dxa"/>
            <w:vAlign w:val="center"/>
          </w:tcPr>
          <w:p w14:paraId="220C868F"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Ingénieur Hydraulicien ou hydrogéologue</w:t>
            </w:r>
          </w:p>
        </w:tc>
        <w:tc>
          <w:tcPr>
            <w:tcW w:w="1559" w:type="dxa"/>
            <w:vAlign w:val="center"/>
          </w:tcPr>
          <w:p w14:paraId="5592E946" w14:textId="77777777" w:rsidR="00397E36" w:rsidRPr="00B31310" w:rsidRDefault="00397E36" w:rsidP="00397E36">
            <w:pPr>
              <w:pStyle w:val="Corpsdetexte"/>
              <w:spacing w:after="0" w:line="240" w:lineRule="auto"/>
              <w:jc w:val="left"/>
              <w:rPr>
                <w:rFonts w:ascii="Georgia" w:eastAsia="Calibri" w:hAnsi="Georgia" w:cs="Times New Roman"/>
                <w:color w:val="585756"/>
                <w:kern w:val="0"/>
                <w:sz w:val="21"/>
                <w:szCs w:val="22"/>
              </w:rPr>
            </w:pPr>
            <w:r w:rsidRPr="00853C03">
              <w:rPr>
                <w:rFonts w:ascii="Georgia" w:eastAsia="Calibri" w:hAnsi="Georgia" w:cs="Times New Roman"/>
                <w:color w:val="585756"/>
                <w:kern w:val="0"/>
                <w:sz w:val="21"/>
                <w:szCs w:val="22"/>
              </w:rPr>
              <w:t>Homme/jour</w:t>
            </w:r>
          </w:p>
        </w:tc>
        <w:tc>
          <w:tcPr>
            <w:tcW w:w="1276" w:type="dxa"/>
          </w:tcPr>
          <w:p w14:paraId="000C0DA8" w14:textId="12D8DEFB" w:rsidR="00397E36" w:rsidRPr="00B31310"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150</w:t>
            </w:r>
          </w:p>
        </w:tc>
        <w:tc>
          <w:tcPr>
            <w:tcW w:w="1417" w:type="dxa"/>
          </w:tcPr>
          <w:p w14:paraId="697496BC" w14:textId="77777777" w:rsidR="00397E36" w:rsidRPr="00C14FCA" w:rsidRDefault="00397E36" w:rsidP="00397E36">
            <w:pPr>
              <w:pStyle w:val="Corpsdetexte"/>
              <w:spacing w:after="0" w:line="240" w:lineRule="auto"/>
              <w:jc w:val="right"/>
              <w:rPr>
                <w:rFonts w:ascii="Georgia" w:eastAsia="Calibri" w:hAnsi="Georgia" w:cs="Times New Roman"/>
                <w:color w:val="585756"/>
                <w:kern w:val="0"/>
                <w:sz w:val="21"/>
                <w:szCs w:val="22"/>
                <w:highlight w:val="yellow"/>
              </w:rPr>
            </w:pPr>
          </w:p>
        </w:tc>
        <w:tc>
          <w:tcPr>
            <w:tcW w:w="1134" w:type="dxa"/>
          </w:tcPr>
          <w:p w14:paraId="38C786B0" w14:textId="77777777" w:rsidR="00397E36" w:rsidRPr="00C14FCA" w:rsidRDefault="00397E36" w:rsidP="00397E36">
            <w:pPr>
              <w:pStyle w:val="Corpsdetexte"/>
              <w:spacing w:after="0" w:line="240" w:lineRule="auto"/>
              <w:jc w:val="right"/>
              <w:rPr>
                <w:rFonts w:ascii="Georgia" w:eastAsia="Calibri" w:hAnsi="Georgia" w:cs="Times New Roman"/>
                <w:color w:val="585756"/>
                <w:kern w:val="0"/>
                <w:sz w:val="21"/>
                <w:szCs w:val="22"/>
                <w:highlight w:val="yellow"/>
              </w:rPr>
            </w:pPr>
          </w:p>
        </w:tc>
      </w:tr>
      <w:tr w:rsidR="00397E36" w:rsidRPr="002B5ACF" w14:paraId="41ABBB70" w14:textId="77777777" w:rsidTr="0089377D">
        <w:trPr>
          <w:jc w:val="center"/>
        </w:trPr>
        <w:tc>
          <w:tcPr>
            <w:tcW w:w="709" w:type="dxa"/>
          </w:tcPr>
          <w:p w14:paraId="238B5C1A"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1.13</w:t>
            </w:r>
          </w:p>
        </w:tc>
        <w:tc>
          <w:tcPr>
            <w:tcW w:w="3539" w:type="dxa"/>
            <w:vAlign w:val="center"/>
          </w:tcPr>
          <w:p w14:paraId="34591748"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 xml:space="preserve">Ingénieur </w:t>
            </w:r>
            <w:r>
              <w:rPr>
                <w:rFonts w:ascii="Georgia" w:eastAsia="Calibri" w:hAnsi="Georgia" w:cs="Times New Roman"/>
                <w:color w:val="585756"/>
                <w:kern w:val="0"/>
                <w:sz w:val="21"/>
                <w:szCs w:val="22"/>
              </w:rPr>
              <w:t>G</w:t>
            </w:r>
            <w:r w:rsidRPr="002B5ACF">
              <w:rPr>
                <w:rFonts w:ascii="Georgia" w:eastAsia="Calibri" w:hAnsi="Georgia" w:cs="Times New Roman"/>
                <w:color w:val="585756"/>
                <w:kern w:val="0"/>
                <w:sz w:val="21"/>
                <w:szCs w:val="22"/>
              </w:rPr>
              <w:t xml:space="preserve">énie </w:t>
            </w:r>
            <w:r>
              <w:rPr>
                <w:rFonts w:ascii="Georgia" w:eastAsia="Calibri" w:hAnsi="Georgia" w:cs="Times New Roman"/>
                <w:color w:val="585756"/>
                <w:kern w:val="0"/>
                <w:sz w:val="21"/>
                <w:szCs w:val="22"/>
              </w:rPr>
              <w:t>E</w:t>
            </w:r>
            <w:r w:rsidRPr="002B5ACF">
              <w:rPr>
                <w:rFonts w:ascii="Georgia" w:eastAsia="Calibri" w:hAnsi="Georgia" w:cs="Times New Roman"/>
                <w:color w:val="585756"/>
                <w:kern w:val="0"/>
                <w:sz w:val="21"/>
                <w:szCs w:val="22"/>
              </w:rPr>
              <w:t>lectrique</w:t>
            </w:r>
          </w:p>
        </w:tc>
        <w:tc>
          <w:tcPr>
            <w:tcW w:w="1559" w:type="dxa"/>
            <w:vAlign w:val="center"/>
          </w:tcPr>
          <w:p w14:paraId="58DEE3B8" w14:textId="77777777" w:rsidR="00397E36" w:rsidRPr="00B31310" w:rsidRDefault="00397E36" w:rsidP="00397E36">
            <w:pPr>
              <w:pStyle w:val="Corpsdetexte"/>
              <w:spacing w:after="0" w:line="240" w:lineRule="auto"/>
              <w:jc w:val="left"/>
              <w:rPr>
                <w:rFonts w:ascii="Georgia" w:eastAsia="Calibri" w:hAnsi="Georgia" w:cs="Times New Roman"/>
                <w:color w:val="585756"/>
                <w:kern w:val="0"/>
                <w:sz w:val="21"/>
                <w:szCs w:val="22"/>
              </w:rPr>
            </w:pPr>
            <w:r w:rsidRPr="00853C03">
              <w:rPr>
                <w:rFonts w:ascii="Georgia" w:eastAsia="Calibri" w:hAnsi="Georgia" w:cs="Times New Roman"/>
                <w:color w:val="585756"/>
                <w:kern w:val="0"/>
                <w:sz w:val="21"/>
                <w:szCs w:val="22"/>
              </w:rPr>
              <w:t>Homme/jour</w:t>
            </w:r>
          </w:p>
        </w:tc>
        <w:tc>
          <w:tcPr>
            <w:tcW w:w="1276" w:type="dxa"/>
          </w:tcPr>
          <w:p w14:paraId="79D2FD61" w14:textId="7F11DC35" w:rsidR="00397E36" w:rsidRPr="00B31310"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150</w:t>
            </w:r>
          </w:p>
        </w:tc>
        <w:tc>
          <w:tcPr>
            <w:tcW w:w="1417" w:type="dxa"/>
          </w:tcPr>
          <w:p w14:paraId="2E4F75E4" w14:textId="77777777" w:rsidR="00397E36" w:rsidRPr="00C14FCA" w:rsidRDefault="00397E36" w:rsidP="00397E36">
            <w:pPr>
              <w:pStyle w:val="Corpsdetexte"/>
              <w:spacing w:after="0" w:line="240" w:lineRule="auto"/>
              <w:jc w:val="right"/>
              <w:rPr>
                <w:rFonts w:ascii="Georgia" w:eastAsia="Calibri" w:hAnsi="Georgia" w:cs="Times New Roman"/>
                <w:color w:val="585756"/>
                <w:kern w:val="0"/>
                <w:sz w:val="21"/>
                <w:szCs w:val="22"/>
                <w:highlight w:val="yellow"/>
              </w:rPr>
            </w:pPr>
          </w:p>
        </w:tc>
        <w:tc>
          <w:tcPr>
            <w:tcW w:w="1134" w:type="dxa"/>
          </w:tcPr>
          <w:p w14:paraId="396A64D9" w14:textId="77777777" w:rsidR="00397E36" w:rsidRPr="00C14FCA" w:rsidRDefault="00397E36" w:rsidP="00397E36">
            <w:pPr>
              <w:pStyle w:val="Corpsdetexte"/>
              <w:spacing w:after="0" w:line="240" w:lineRule="auto"/>
              <w:jc w:val="right"/>
              <w:rPr>
                <w:rFonts w:ascii="Georgia" w:eastAsia="Calibri" w:hAnsi="Georgia" w:cs="Times New Roman"/>
                <w:color w:val="585756"/>
                <w:kern w:val="0"/>
                <w:sz w:val="21"/>
                <w:szCs w:val="22"/>
                <w:highlight w:val="yellow"/>
              </w:rPr>
            </w:pPr>
          </w:p>
        </w:tc>
      </w:tr>
      <w:tr w:rsidR="00397E36" w:rsidRPr="002B5ACF" w14:paraId="7694A041" w14:textId="77777777" w:rsidTr="0089377D">
        <w:trPr>
          <w:jc w:val="center"/>
        </w:trPr>
        <w:tc>
          <w:tcPr>
            <w:tcW w:w="709" w:type="dxa"/>
          </w:tcPr>
          <w:p w14:paraId="74429306"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1.14</w:t>
            </w:r>
          </w:p>
        </w:tc>
        <w:tc>
          <w:tcPr>
            <w:tcW w:w="3539" w:type="dxa"/>
            <w:vAlign w:val="center"/>
          </w:tcPr>
          <w:p w14:paraId="390F3721" w14:textId="77777777" w:rsidR="00397E36" w:rsidRPr="002B5ACF" w:rsidRDefault="00397E36" w:rsidP="00397E36">
            <w:pPr>
              <w:pStyle w:val="Corpsdetexte"/>
              <w:spacing w:after="0" w:line="240" w:lineRule="auto"/>
              <w:jc w:val="left"/>
              <w:rPr>
                <w:rFonts w:ascii="Georgia" w:eastAsia="Calibri" w:hAnsi="Georgia" w:cs="Times New Roman"/>
                <w:color w:val="585756"/>
                <w:kern w:val="0"/>
                <w:sz w:val="21"/>
                <w:szCs w:val="22"/>
              </w:rPr>
            </w:pPr>
            <w:r w:rsidRPr="002B5ACF">
              <w:rPr>
                <w:rFonts w:ascii="Georgia" w:eastAsia="Calibri" w:hAnsi="Georgia" w:cs="Times New Roman"/>
                <w:color w:val="585756"/>
                <w:kern w:val="0"/>
                <w:sz w:val="21"/>
                <w:szCs w:val="22"/>
              </w:rPr>
              <w:t>Technicien froid</w:t>
            </w:r>
          </w:p>
        </w:tc>
        <w:tc>
          <w:tcPr>
            <w:tcW w:w="1559" w:type="dxa"/>
            <w:vAlign w:val="center"/>
          </w:tcPr>
          <w:p w14:paraId="17C2C0D6" w14:textId="77777777" w:rsidR="00397E36" w:rsidRPr="00B31310" w:rsidRDefault="00397E36" w:rsidP="00397E36">
            <w:pPr>
              <w:pStyle w:val="Corpsdetexte"/>
              <w:spacing w:after="0" w:line="240" w:lineRule="auto"/>
              <w:jc w:val="left"/>
              <w:rPr>
                <w:rFonts w:ascii="Georgia" w:eastAsia="Calibri" w:hAnsi="Georgia" w:cs="Times New Roman"/>
                <w:color w:val="585756"/>
                <w:kern w:val="0"/>
                <w:sz w:val="21"/>
                <w:szCs w:val="22"/>
              </w:rPr>
            </w:pPr>
            <w:r w:rsidRPr="00853C03">
              <w:rPr>
                <w:rFonts w:ascii="Georgia" w:eastAsia="Calibri" w:hAnsi="Georgia" w:cs="Times New Roman"/>
                <w:color w:val="585756"/>
                <w:kern w:val="0"/>
                <w:sz w:val="21"/>
                <w:szCs w:val="22"/>
              </w:rPr>
              <w:t>Homme/jour</w:t>
            </w:r>
          </w:p>
        </w:tc>
        <w:tc>
          <w:tcPr>
            <w:tcW w:w="1276" w:type="dxa"/>
          </w:tcPr>
          <w:p w14:paraId="256C8F09" w14:textId="27A3AFCD" w:rsidR="00397E36" w:rsidRPr="00B31310" w:rsidRDefault="00397E36" w:rsidP="00397E36">
            <w:pPr>
              <w:pStyle w:val="Corpsdetexte"/>
              <w:tabs>
                <w:tab w:val="left" w:pos="426"/>
              </w:tabs>
              <w:spacing w:after="0" w:line="240" w:lineRule="auto"/>
              <w:jc w:val="right"/>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40</w:t>
            </w:r>
          </w:p>
        </w:tc>
        <w:tc>
          <w:tcPr>
            <w:tcW w:w="1417" w:type="dxa"/>
          </w:tcPr>
          <w:p w14:paraId="50B81613" w14:textId="77777777" w:rsidR="00397E36" w:rsidRPr="00C14FCA" w:rsidRDefault="00397E36" w:rsidP="00397E36">
            <w:pPr>
              <w:pStyle w:val="Corpsdetexte"/>
              <w:spacing w:after="0" w:line="240" w:lineRule="auto"/>
              <w:jc w:val="right"/>
              <w:rPr>
                <w:rFonts w:ascii="Georgia" w:eastAsia="Calibri" w:hAnsi="Georgia" w:cs="Times New Roman"/>
                <w:color w:val="585756"/>
                <w:kern w:val="0"/>
                <w:sz w:val="21"/>
                <w:szCs w:val="22"/>
                <w:highlight w:val="yellow"/>
              </w:rPr>
            </w:pPr>
          </w:p>
        </w:tc>
        <w:tc>
          <w:tcPr>
            <w:tcW w:w="1134" w:type="dxa"/>
          </w:tcPr>
          <w:p w14:paraId="4133AD85" w14:textId="77777777" w:rsidR="00397E36" w:rsidRPr="00C14FCA" w:rsidRDefault="00397E36" w:rsidP="00397E36">
            <w:pPr>
              <w:pStyle w:val="Corpsdetexte"/>
              <w:spacing w:after="0" w:line="240" w:lineRule="auto"/>
              <w:jc w:val="right"/>
              <w:rPr>
                <w:rFonts w:ascii="Georgia" w:eastAsia="Calibri" w:hAnsi="Georgia" w:cs="Times New Roman"/>
                <w:color w:val="585756"/>
                <w:kern w:val="0"/>
                <w:sz w:val="21"/>
                <w:szCs w:val="22"/>
                <w:highlight w:val="yellow"/>
              </w:rPr>
            </w:pPr>
          </w:p>
        </w:tc>
      </w:tr>
      <w:tr w:rsidR="00015ADA" w:rsidRPr="002B5ACF" w14:paraId="51659EB0" w14:textId="77777777" w:rsidTr="00015ADA">
        <w:trPr>
          <w:jc w:val="center"/>
        </w:trPr>
        <w:tc>
          <w:tcPr>
            <w:tcW w:w="8500" w:type="dxa"/>
            <w:gridSpan w:val="5"/>
          </w:tcPr>
          <w:p w14:paraId="3ED4CEC1" w14:textId="3A9324E6" w:rsidR="00015ADA" w:rsidRPr="00015ADA" w:rsidRDefault="00015ADA" w:rsidP="00C563C1">
            <w:pPr>
              <w:pStyle w:val="Corpsdetexte"/>
              <w:spacing w:after="0" w:line="240" w:lineRule="auto"/>
              <w:jc w:val="left"/>
              <w:rPr>
                <w:rFonts w:ascii="Georgia" w:eastAsia="Calibri" w:hAnsi="Georgia" w:cs="Times New Roman"/>
                <w:b/>
                <w:bCs/>
                <w:color w:val="585756"/>
                <w:kern w:val="0"/>
                <w:sz w:val="21"/>
                <w:szCs w:val="22"/>
                <w:highlight w:val="yellow"/>
              </w:rPr>
            </w:pPr>
            <w:r w:rsidRPr="00015ADA">
              <w:rPr>
                <w:rFonts w:ascii="Georgia" w:eastAsia="Calibri" w:hAnsi="Georgia" w:cs="Times New Roman"/>
                <w:b/>
                <w:bCs/>
                <w:color w:val="585756"/>
                <w:kern w:val="0"/>
                <w:sz w:val="21"/>
                <w:szCs w:val="22"/>
              </w:rPr>
              <w:t>Total HTVA</w:t>
            </w:r>
            <w:r w:rsidR="00254D7B">
              <w:rPr>
                <w:rFonts w:ascii="Georgia" w:eastAsia="Calibri" w:hAnsi="Georgia" w:cs="Times New Roman"/>
                <w:b/>
                <w:bCs/>
                <w:color w:val="585756"/>
                <w:kern w:val="0"/>
                <w:sz w:val="21"/>
                <w:szCs w:val="22"/>
              </w:rPr>
              <w:t>, hors AIB (retenu à la source)</w:t>
            </w:r>
          </w:p>
        </w:tc>
        <w:tc>
          <w:tcPr>
            <w:tcW w:w="1134" w:type="dxa"/>
          </w:tcPr>
          <w:p w14:paraId="050CA6BF" w14:textId="77777777" w:rsidR="00015ADA" w:rsidRPr="00C14FCA" w:rsidRDefault="00015ADA" w:rsidP="00C563C1">
            <w:pPr>
              <w:pStyle w:val="Corpsdetexte"/>
              <w:spacing w:after="0" w:line="240" w:lineRule="auto"/>
              <w:jc w:val="right"/>
              <w:rPr>
                <w:rFonts w:ascii="Georgia" w:eastAsia="Calibri" w:hAnsi="Georgia" w:cs="Times New Roman"/>
                <w:color w:val="585756"/>
                <w:kern w:val="0"/>
                <w:sz w:val="21"/>
                <w:szCs w:val="22"/>
                <w:highlight w:val="yellow"/>
              </w:rPr>
            </w:pPr>
          </w:p>
        </w:tc>
      </w:tr>
    </w:tbl>
    <w:p w14:paraId="4285B3B5" w14:textId="77777777" w:rsidR="00015ADA" w:rsidRDefault="00015ADA" w:rsidP="00015ADA">
      <w:pPr>
        <w:autoSpaceDE w:val="0"/>
        <w:autoSpaceDN w:val="0"/>
        <w:adjustRightInd w:val="0"/>
        <w:spacing w:after="0"/>
        <w:rPr>
          <w:rFonts w:cs="Calibri"/>
          <w:color w:val="333333"/>
          <w:szCs w:val="21"/>
          <w:lang w:val="fr-FR"/>
        </w:rPr>
      </w:pPr>
    </w:p>
    <w:p w14:paraId="1E4C0491" w14:textId="77777777" w:rsidR="00015ADA" w:rsidRDefault="00015ADA" w:rsidP="00015ADA">
      <w:pPr>
        <w:autoSpaceDE w:val="0"/>
        <w:autoSpaceDN w:val="0"/>
        <w:adjustRightInd w:val="0"/>
        <w:spacing w:after="0"/>
        <w:rPr>
          <w:rFonts w:cs="Calibri"/>
          <w:color w:val="333333"/>
          <w:szCs w:val="21"/>
          <w:lang w:val="fr-FR"/>
        </w:rPr>
      </w:pPr>
    </w:p>
    <w:p w14:paraId="33413A06" w14:textId="7DE721A9" w:rsidR="00254D7B" w:rsidRPr="00254D7B" w:rsidRDefault="00254D7B" w:rsidP="00015ADA">
      <w:pPr>
        <w:autoSpaceDE w:val="0"/>
        <w:autoSpaceDN w:val="0"/>
        <w:adjustRightInd w:val="0"/>
        <w:spacing w:after="0"/>
        <w:rPr>
          <w:rFonts w:cs="Calibri"/>
          <w:b/>
          <w:bCs/>
          <w:color w:val="333333"/>
          <w:szCs w:val="21"/>
          <w:lang w:val="fr-FR"/>
        </w:rPr>
      </w:pPr>
      <w:r w:rsidRPr="00254D7B">
        <w:rPr>
          <w:rFonts w:cs="Calibri"/>
          <w:b/>
          <w:bCs/>
          <w:color w:val="333333"/>
          <w:szCs w:val="21"/>
          <w:lang w:val="fr-FR"/>
        </w:rPr>
        <w:t>NB : Les prix unitaires n’intègrent pas la TVA et l’AIB (Retenue à la sources)</w:t>
      </w:r>
    </w:p>
    <w:p w14:paraId="7B8AF560" w14:textId="77777777" w:rsidR="00254D7B" w:rsidRPr="003D7668" w:rsidRDefault="00254D7B" w:rsidP="00015ADA">
      <w:pPr>
        <w:autoSpaceDE w:val="0"/>
        <w:autoSpaceDN w:val="0"/>
        <w:adjustRightInd w:val="0"/>
        <w:spacing w:after="0"/>
        <w:rPr>
          <w:rFonts w:cs="Calibri"/>
          <w:color w:val="333333"/>
          <w:szCs w:val="21"/>
          <w:lang w:val="fr-FR"/>
        </w:rPr>
      </w:pPr>
    </w:p>
    <w:p w14:paraId="6557F209" w14:textId="77777777" w:rsidR="00015ADA" w:rsidRPr="00A55CF0" w:rsidRDefault="00015ADA" w:rsidP="00015ADA">
      <w:pPr>
        <w:pStyle w:val="Corpsdetexte"/>
        <w:rPr>
          <w:rFonts w:ascii="Georgia" w:hAnsi="Georgia"/>
          <w:i/>
          <w:iCs/>
          <w:color w:val="000000"/>
        </w:rPr>
      </w:pPr>
      <w:r w:rsidRPr="00A55CF0">
        <w:rPr>
          <w:rFonts w:ascii="Georgia" w:hAnsi="Georgia"/>
          <w:i/>
          <w:iCs/>
          <w:color w:val="000000"/>
        </w:rPr>
        <w:t>Date, Nom, Prénom, Fonction et signature</w:t>
      </w:r>
    </w:p>
    <w:p w14:paraId="5FA23E98" w14:textId="77777777" w:rsidR="00B31310" w:rsidRDefault="00B31310" w:rsidP="00E535C1">
      <w:pPr>
        <w:pStyle w:val="Corpsdetexte"/>
        <w:spacing w:before="60" w:after="60"/>
        <w:rPr>
          <w:rFonts w:ascii="Georgia" w:eastAsia="Calibri" w:hAnsi="Georgia" w:cs="Times New Roman"/>
          <w:color w:val="585756"/>
          <w:szCs w:val="22"/>
        </w:rPr>
      </w:pPr>
    </w:p>
    <w:p w14:paraId="5092A3CF" w14:textId="24A31FA2" w:rsidR="001E4CD9" w:rsidRDefault="001E4CD9">
      <w:pPr>
        <w:spacing w:after="0" w:line="240" w:lineRule="auto"/>
        <w:rPr>
          <w:kern w:val="18"/>
          <w:sz w:val="20"/>
          <w:lang w:val="fr-FR"/>
        </w:rPr>
      </w:pPr>
      <w:r>
        <w:br w:type="page"/>
      </w:r>
    </w:p>
    <w:p w14:paraId="21013EC1" w14:textId="77777777" w:rsidR="001E4CD9" w:rsidRPr="003D7668" w:rsidRDefault="001E4CD9" w:rsidP="00E535C1">
      <w:pPr>
        <w:pStyle w:val="Corpsdetexte"/>
        <w:spacing w:before="60" w:after="60"/>
        <w:rPr>
          <w:rFonts w:ascii="Georgia" w:eastAsia="Calibri" w:hAnsi="Georgia" w:cs="Times New Roman"/>
          <w:color w:val="585756"/>
          <w:szCs w:val="22"/>
        </w:rPr>
      </w:pPr>
    </w:p>
    <w:p w14:paraId="1DB16397" w14:textId="77777777" w:rsidR="00E535C1" w:rsidRPr="003D7668" w:rsidRDefault="00E535C1" w:rsidP="00E535C1">
      <w:pPr>
        <w:pStyle w:val="Titre2"/>
        <w:rPr>
          <w:rFonts w:ascii="Georgia" w:hAnsi="Georgia"/>
          <w:lang w:val="fr-FR"/>
        </w:rPr>
      </w:pPr>
      <w:bookmarkStart w:id="24" w:name="_Toc52268503"/>
      <w:bookmarkStart w:id="25" w:name="_Toc192071814"/>
      <w:r w:rsidRPr="003D7668">
        <w:rPr>
          <w:rFonts w:ascii="Georgia" w:hAnsi="Georgia"/>
          <w:lang w:val="fr-FR"/>
        </w:rPr>
        <w:t>Déclaration sur l’honneur – motifs d’exclusion</w:t>
      </w:r>
      <w:bookmarkEnd w:id="24"/>
      <w:bookmarkEnd w:id="25"/>
      <w:r w:rsidRPr="003D7668">
        <w:rPr>
          <w:rFonts w:ascii="Georgia" w:hAnsi="Georgia"/>
          <w:lang w:val="fr-FR"/>
        </w:rPr>
        <w:t xml:space="preserve"> </w:t>
      </w:r>
    </w:p>
    <w:p w14:paraId="3946634F" w14:textId="77777777" w:rsidR="00E535C1" w:rsidRPr="003D7668" w:rsidRDefault="00E535C1" w:rsidP="00E535C1">
      <w:pPr>
        <w:pStyle w:val="paragraph"/>
        <w:spacing w:before="0" w:beforeAutospacing="0" w:after="0" w:afterAutospacing="0"/>
        <w:jc w:val="both"/>
        <w:textAlignment w:val="baseline"/>
        <w:rPr>
          <w:rStyle w:val="eop"/>
          <w:rFonts w:ascii="Georgia" w:hAnsi="Georgia" w:cs="Segoe UI"/>
          <w:sz w:val="20"/>
          <w:szCs w:val="20"/>
          <w:lang w:val="fr-FR"/>
        </w:rPr>
      </w:pPr>
      <w:r w:rsidRPr="003D7668">
        <w:rPr>
          <w:rStyle w:val="normaltextrun"/>
          <w:rFonts w:ascii="Georgia" w:hAnsi="Georgia" w:cs="Segoe UI"/>
          <w:sz w:val="20"/>
          <w:szCs w:val="20"/>
          <w:lang w:val="fr-FR"/>
        </w:rPr>
        <w:t>Par la présente, je/nous, agissant en ma/notre qualité de représentant(s) légal/ légaux du soumissionnaire précité, déclare/</w:t>
      </w:r>
      <w:r w:rsidRPr="003D7668">
        <w:rPr>
          <w:rStyle w:val="spellingerror"/>
          <w:rFonts w:ascii="Georgia" w:hAnsi="Georgia" w:cs="Segoe UI"/>
          <w:color w:val="585756"/>
          <w:sz w:val="20"/>
          <w:szCs w:val="20"/>
          <w:lang w:val="fr-FR"/>
        </w:rPr>
        <w:t>rons</w:t>
      </w:r>
      <w:r w:rsidRPr="003D7668">
        <w:rPr>
          <w:rStyle w:val="normaltextrun"/>
          <w:rFonts w:ascii="Georgia" w:hAnsi="Georgia" w:cs="Segoe UI"/>
          <w:sz w:val="20"/>
          <w:szCs w:val="20"/>
          <w:lang w:val="fr-FR"/>
        </w:rPr>
        <w:t> que le soumissionnaire ne se trouve pas dans un des cas d’exclusion suivants</w:t>
      </w:r>
      <w:r w:rsidRPr="003D7668">
        <w:rPr>
          <w:rStyle w:val="normaltextrun"/>
          <w:sz w:val="20"/>
          <w:szCs w:val="20"/>
          <w:lang w:val="fr-FR"/>
        </w:rPr>
        <w:t> </w:t>
      </w:r>
      <w:r w:rsidRPr="003D7668">
        <w:rPr>
          <w:rStyle w:val="normaltextrun"/>
          <w:rFonts w:ascii="Georgia" w:hAnsi="Georgia" w:cs="Segoe UI"/>
          <w:sz w:val="20"/>
          <w:szCs w:val="20"/>
          <w:lang w:val="fr-FR"/>
        </w:rPr>
        <w:t>:</w:t>
      </w:r>
      <w:r w:rsidRPr="003D7668">
        <w:rPr>
          <w:rStyle w:val="eop"/>
          <w:rFonts w:ascii="Georgia" w:hAnsi="Georgia" w:cs="Segoe UI"/>
          <w:sz w:val="20"/>
          <w:szCs w:val="20"/>
          <w:lang w:val="fr-FR"/>
        </w:rPr>
        <w:t> </w:t>
      </w:r>
    </w:p>
    <w:p w14:paraId="5C5CA42A" w14:textId="77777777" w:rsidR="00E535C1" w:rsidRPr="003D7668"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3D7668"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3D7668">
        <w:rPr>
          <w:rStyle w:val="normaltextrun"/>
          <w:rFonts w:ascii="Georgia" w:hAnsi="Georgia" w:cs="Segoe UI"/>
          <w:sz w:val="20"/>
          <w:szCs w:val="20"/>
          <w:lang w:val="fr-FR"/>
        </w:rPr>
        <w:t>Le soumissionnaire ni un de ses dirigeants a fait l’objet d’une condamnation prononcée par une </w:t>
      </w:r>
      <w:r w:rsidRPr="003D7668">
        <w:rPr>
          <w:rStyle w:val="normaltextrun"/>
          <w:rFonts w:ascii="Georgia" w:hAnsi="Georgia" w:cs="Segoe UI"/>
          <w:b/>
          <w:bCs/>
          <w:sz w:val="20"/>
          <w:szCs w:val="20"/>
          <w:u w:val="single"/>
          <w:lang w:val="fr-FR"/>
        </w:rPr>
        <w:t>décision judiciaire ayant force de chose jugée</w:t>
      </w:r>
      <w:r w:rsidRPr="003D7668">
        <w:rPr>
          <w:rStyle w:val="normaltextrun"/>
          <w:rFonts w:ascii="Georgia" w:hAnsi="Georgia" w:cs="Segoe UI"/>
          <w:sz w:val="20"/>
          <w:szCs w:val="20"/>
          <w:lang w:val="fr-FR"/>
        </w:rPr>
        <w:t> pour l’une des infractions suivantes :</w:t>
      </w:r>
      <w:r w:rsidRPr="003D7668">
        <w:rPr>
          <w:rStyle w:val="eop"/>
          <w:rFonts w:ascii="Georgia" w:hAnsi="Georgia" w:cs="Segoe UI"/>
          <w:sz w:val="20"/>
          <w:szCs w:val="20"/>
          <w:lang w:val="fr-FR"/>
        </w:rPr>
        <w:t> </w:t>
      </w:r>
    </w:p>
    <w:p w14:paraId="11DA5D26" w14:textId="31830D42" w:rsidR="00E535C1" w:rsidRPr="003D766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668">
        <w:rPr>
          <w:rStyle w:val="normaltextrun"/>
          <w:rFonts w:ascii="Georgia" w:hAnsi="Georgia" w:cs="Segoe UI"/>
          <w:sz w:val="20"/>
          <w:szCs w:val="20"/>
          <w:lang w:val="fr-FR"/>
        </w:rPr>
        <w:t>1° participation à une </w:t>
      </w:r>
      <w:r w:rsidRPr="003D7668">
        <w:rPr>
          <w:rStyle w:val="normaltextrun"/>
          <w:rFonts w:ascii="Georgia" w:hAnsi="Georgia" w:cs="Segoe UI"/>
          <w:b/>
          <w:bCs/>
          <w:sz w:val="20"/>
          <w:szCs w:val="20"/>
          <w:lang w:val="fr-FR"/>
        </w:rPr>
        <w:t>organisation </w:t>
      </w:r>
      <w:r w:rsidR="00670705" w:rsidRPr="003D7668">
        <w:rPr>
          <w:rStyle w:val="contextualspellingandgrammarerror"/>
          <w:rFonts w:ascii="Georgia" w:hAnsi="Georgia" w:cs="Segoe UI"/>
          <w:b/>
          <w:bCs/>
          <w:color w:val="585756"/>
          <w:sz w:val="20"/>
          <w:szCs w:val="20"/>
          <w:lang w:val="fr-FR"/>
        </w:rPr>
        <w:t>criminelle</w:t>
      </w:r>
      <w:r w:rsidR="00670705" w:rsidRPr="003D7668">
        <w:rPr>
          <w:rStyle w:val="contextualspellingandgrammarerror"/>
          <w:rFonts w:ascii="Georgia" w:hAnsi="Georgia" w:cs="Segoe UI"/>
          <w:color w:val="585756"/>
          <w:sz w:val="20"/>
          <w:szCs w:val="20"/>
          <w:lang w:val="fr-FR"/>
        </w:rPr>
        <w:t xml:space="preserve"> ;</w:t>
      </w:r>
      <w:r w:rsidRPr="003D7668">
        <w:rPr>
          <w:rStyle w:val="eop"/>
          <w:rFonts w:ascii="Georgia" w:hAnsi="Georgia" w:cs="Segoe UI"/>
          <w:sz w:val="20"/>
          <w:szCs w:val="20"/>
          <w:lang w:val="fr-FR"/>
        </w:rPr>
        <w:t> </w:t>
      </w:r>
    </w:p>
    <w:p w14:paraId="0134382D" w14:textId="34ED87D2" w:rsidR="00E535C1" w:rsidRPr="003D766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668">
        <w:rPr>
          <w:rStyle w:val="normaltextrun"/>
          <w:rFonts w:ascii="Georgia" w:hAnsi="Georgia" w:cs="Segoe UI"/>
          <w:sz w:val="20"/>
          <w:szCs w:val="20"/>
          <w:lang w:val="fr-FR"/>
        </w:rPr>
        <w:t>2° </w:t>
      </w:r>
      <w:r w:rsidR="00670705" w:rsidRPr="003D7668">
        <w:rPr>
          <w:rStyle w:val="contextualspellingandgrammarerror"/>
          <w:rFonts w:ascii="Georgia" w:hAnsi="Georgia" w:cs="Segoe UI"/>
          <w:b/>
          <w:bCs/>
          <w:color w:val="585756"/>
          <w:sz w:val="20"/>
          <w:szCs w:val="20"/>
          <w:lang w:val="fr-FR"/>
        </w:rPr>
        <w:t>corruption</w:t>
      </w:r>
      <w:r w:rsidR="00670705" w:rsidRPr="003D7668">
        <w:rPr>
          <w:rStyle w:val="contextualspellingandgrammarerror"/>
          <w:rFonts w:ascii="Georgia" w:hAnsi="Georgia" w:cs="Segoe UI"/>
          <w:color w:val="585756"/>
          <w:sz w:val="20"/>
          <w:szCs w:val="20"/>
          <w:lang w:val="fr-FR"/>
        </w:rPr>
        <w:t xml:space="preserve"> ;</w:t>
      </w:r>
      <w:r w:rsidRPr="003D7668">
        <w:rPr>
          <w:rStyle w:val="eop"/>
          <w:rFonts w:ascii="Georgia" w:hAnsi="Georgia" w:cs="Segoe UI"/>
          <w:sz w:val="20"/>
          <w:szCs w:val="20"/>
          <w:lang w:val="fr-FR"/>
        </w:rPr>
        <w:t> </w:t>
      </w:r>
    </w:p>
    <w:p w14:paraId="4B5BC0C2" w14:textId="34862380" w:rsidR="00E535C1" w:rsidRPr="003D766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668">
        <w:rPr>
          <w:rStyle w:val="normaltextrun"/>
          <w:rFonts w:ascii="Georgia" w:hAnsi="Georgia" w:cs="Segoe UI"/>
          <w:sz w:val="20"/>
          <w:szCs w:val="20"/>
          <w:lang w:val="fr-FR"/>
        </w:rPr>
        <w:t>3° </w:t>
      </w:r>
      <w:r w:rsidR="00670705" w:rsidRPr="003D7668">
        <w:rPr>
          <w:rStyle w:val="contextualspellingandgrammarerror"/>
          <w:rFonts w:ascii="Georgia" w:hAnsi="Georgia" w:cs="Segoe UI"/>
          <w:b/>
          <w:bCs/>
          <w:color w:val="585756"/>
          <w:sz w:val="20"/>
          <w:szCs w:val="20"/>
          <w:lang w:val="fr-FR"/>
        </w:rPr>
        <w:t>fraude</w:t>
      </w:r>
      <w:r w:rsidR="00670705" w:rsidRPr="003D7668">
        <w:rPr>
          <w:rStyle w:val="contextualspellingandgrammarerror"/>
          <w:rFonts w:ascii="Georgia" w:hAnsi="Georgia" w:cs="Segoe UI"/>
          <w:color w:val="585756"/>
          <w:sz w:val="20"/>
          <w:szCs w:val="20"/>
          <w:lang w:val="fr-FR"/>
        </w:rPr>
        <w:t xml:space="preserve"> ;</w:t>
      </w:r>
      <w:r w:rsidRPr="003D7668">
        <w:rPr>
          <w:rStyle w:val="eop"/>
          <w:rFonts w:ascii="Georgia" w:hAnsi="Georgia" w:cs="Segoe UI"/>
          <w:sz w:val="20"/>
          <w:szCs w:val="20"/>
          <w:lang w:val="fr-FR"/>
        </w:rPr>
        <w:t> </w:t>
      </w:r>
    </w:p>
    <w:p w14:paraId="19FEA4FA" w14:textId="260878BB" w:rsidR="00E535C1" w:rsidRPr="003D7668"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D7668">
        <w:rPr>
          <w:rStyle w:val="normaltextrun"/>
          <w:rFonts w:ascii="Georgia" w:hAnsi="Georgia" w:cs="Segoe UI"/>
          <w:sz w:val="20"/>
          <w:szCs w:val="20"/>
          <w:lang w:val="fr-FR"/>
        </w:rPr>
        <w:t>4° infractions </w:t>
      </w:r>
      <w:r w:rsidRPr="003D7668">
        <w:rPr>
          <w:rStyle w:val="normaltextrun"/>
          <w:rFonts w:ascii="Georgia" w:hAnsi="Georgia" w:cs="Segoe UI"/>
          <w:b/>
          <w:bCs/>
          <w:sz w:val="20"/>
          <w:szCs w:val="20"/>
          <w:lang w:val="fr-FR"/>
        </w:rPr>
        <w:t>terroristes</w:t>
      </w:r>
      <w:r w:rsidRPr="003D7668">
        <w:rPr>
          <w:rStyle w:val="normaltextrun"/>
          <w:rFonts w:ascii="Georgia" w:hAnsi="Georgia" w:cs="Segoe UI"/>
          <w:sz w:val="20"/>
          <w:szCs w:val="20"/>
          <w:lang w:val="fr-FR"/>
        </w:rPr>
        <w:t>, infractions liées aux activités terroristes ou incitation à commettre une telle infraction, complicité ou tentative d’une telle </w:t>
      </w:r>
      <w:r w:rsidR="00670705" w:rsidRPr="003D7668">
        <w:rPr>
          <w:rStyle w:val="contextualspellingandgrammarerror"/>
          <w:rFonts w:ascii="Georgia" w:hAnsi="Georgia" w:cs="Segoe UI"/>
          <w:color w:val="585756"/>
          <w:sz w:val="20"/>
          <w:szCs w:val="20"/>
          <w:lang w:val="fr-FR"/>
        </w:rPr>
        <w:t>infraction ;</w:t>
      </w:r>
      <w:r w:rsidRPr="003D7668">
        <w:rPr>
          <w:rStyle w:val="eop"/>
          <w:rFonts w:ascii="Georgia" w:hAnsi="Georgia" w:cs="Segoe UI"/>
          <w:sz w:val="20"/>
          <w:szCs w:val="20"/>
          <w:lang w:val="fr-FR"/>
        </w:rPr>
        <w:t> </w:t>
      </w:r>
    </w:p>
    <w:p w14:paraId="590BC93C" w14:textId="09239D16" w:rsidR="00E535C1" w:rsidRPr="003D766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668">
        <w:rPr>
          <w:rStyle w:val="normaltextrun"/>
          <w:rFonts w:ascii="Georgia" w:hAnsi="Georgia" w:cs="Segoe UI"/>
          <w:sz w:val="20"/>
          <w:szCs w:val="20"/>
          <w:lang w:val="fr-FR"/>
        </w:rPr>
        <w:t>5° </w:t>
      </w:r>
      <w:r w:rsidRPr="003D7668">
        <w:rPr>
          <w:rStyle w:val="normaltextrun"/>
          <w:rFonts w:ascii="Georgia" w:hAnsi="Georgia" w:cs="Segoe UI"/>
          <w:b/>
          <w:bCs/>
          <w:sz w:val="20"/>
          <w:szCs w:val="20"/>
          <w:lang w:val="fr-FR"/>
        </w:rPr>
        <w:t>blanchimen</w:t>
      </w:r>
      <w:r w:rsidRPr="003D7668">
        <w:rPr>
          <w:rStyle w:val="normaltextrun"/>
          <w:rFonts w:ascii="Georgia" w:hAnsi="Georgia" w:cs="Segoe UI"/>
          <w:sz w:val="20"/>
          <w:szCs w:val="20"/>
          <w:lang w:val="fr-FR"/>
        </w:rPr>
        <w:t>t de capitaux ou </w:t>
      </w:r>
      <w:r w:rsidRPr="003D7668">
        <w:rPr>
          <w:rStyle w:val="normaltextrun"/>
          <w:rFonts w:ascii="Georgia" w:hAnsi="Georgia" w:cs="Segoe UI"/>
          <w:b/>
          <w:bCs/>
          <w:sz w:val="20"/>
          <w:szCs w:val="20"/>
          <w:lang w:val="fr-FR"/>
        </w:rPr>
        <w:t>financement du </w:t>
      </w:r>
      <w:r w:rsidR="00670705" w:rsidRPr="003D7668">
        <w:rPr>
          <w:rStyle w:val="contextualspellingandgrammarerror"/>
          <w:rFonts w:ascii="Georgia" w:hAnsi="Georgia" w:cs="Segoe UI"/>
          <w:b/>
          <w:bCs/>
          <w:color w:val="585756"/>
          <w:sz w:val="20"/>
          <w:szCs w:val="20"/>
          <w:lang w:val="fr-FR"/>
        </w:rPr>
        <w:t>terrorisme</w:t>
      </w:r>
      <w:r w:rsidR="00670705" w:rsidRPr="003D7668">
        <w:rPr>
          <w:rStyle w:val="contextualspellingandgrammarerror"/>
          <w:rFonts w:ascii="Georgia" w:hAnsi="Georgia" w:cs="Segoe UI"/>
          <w:color w:val="585756"/>
          <w:sz w:val="20"/>
          <w:szCs w:val="20"/>
          <w:lang w:val="fr-FR"/>
        </w:rPr>
        <w:t xml:space="preserve"> ;</w:t>
      </w:r>
      <w:r w:rsidRPr="003D7668">
        <w:rPr>
          <w:rStyle w:val="eop"/>
          <w:rFonts w:ascii="Georgia" w:hAnsi="Georgia" w:cs="Segoe UI"/>
          <w:sz w:val="20"/>
          <w:szCs w:val="20"/>
          <w:lang w:val="fr-FR"/>
        </w:rPr>
        <w:t> </w:t>
      </w:r>
    </w:p>
    <w:p w14:paraId="3433E867" w14:textId="77777777" w:rsidR="00E535C1" w:rsidRPr="003D766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668">
        <w:rPr>
          <w:rStyle w:val="normaltextrun"/>
          <w:rFonts w:ascii="Georgia" w:hAnsi="Georgia" w:cs="Segoe UI"/>
          <w:sz w:val="20"/>
          <w:szCs w:val="20"/>
          <w:lang w:val="fr-FR"/>
        </w:rPr>
        <w:t>6° </w:t>
      </w:r>
      <w:r w:rsidRPr="003D7668">
        <w:rPr>
          <w:rStyle w:val="normaltextrun"/>
          <w:rFonts w:ascii="Georgia" w:hAnsi="Georgia" w:cs="Segoe UI"/>
          <w:b/>
          <w:bCs/>
          <w:sz w:val="20"/>
          <w:szCs w:val="20"/>
          <w:lang w:val="fr-FR"/>
        </w:rPr>
        <w:t>travail des enfants</w:t>
      </w:r>
      <w:r w:rsidRPr="003D7668">
        <w:rPr>
          <w:rStyle w:val="normaltextrun"/>
          <w:rFonts w:ascii="Georgia" w:hAnsi="Georgia" w:cs="Segoe UI"/>
          <w:sz w:val="20"/>
          <w:szCs w:val="20"/>
          <w:lang w:val="fr-FR"/>
        </w:rPr>
        <w:t> et autres formes de traite des êtres humains.</w:t>
      </w:r>
      <w:r w:rsidRPr="003D7668">
        <w:rPr>
          <w:rStyle w:val="eop"/>
          <w:rFonts w:ascii="Georgia" w:hAnsi="Georgia" w:cs="Segoe UI"/>
          <w:sz w:val="20"/>
          <w:szCs w:val="20"/>
          <w:lang w:val="fr-FR"/>
        </w:rPr>
        <w:t> </w:t>
      </w:r>
    </w:p>
    <w:p w14:paraId="46677695" w14:textId="77777777" w:rsidR="00E535C1" w:rsidRPr="003D7668"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D7668">
        <w:rPr>
          <w:rStyle w:val="normaltextrun"/>
          <w:rFonts w:ascii="Georgia" w:hAnsi="Georgia" w:cs="Segoe UI"/>
          <w:sz w:val="20"/>
          <w:szCs w:val="20"/>
          <w:lang w:val="fr-FR"/>
        </w:rPr>
        <w:t>7° occupation de ressortissants de pays tiers en </w:t>
      </w:r>
      <w:r w:rsidRPr="003D7668">
        <w:rPr>
          <w:rStyle w:val="normaltextrun"/>
          <w:rFonts w:ascii="Georgia" w:hAnsi="Georgia" w:cs="Segoe UI"/>
          <w:b/>
          <w:bCs/>
          <w:sz w:val="20"/>
          <w:szCs w:val="20"/>
          <w:lang w:val="fr-FR"/>
        </w:rPr>
        <w:t>séjour illégal</w:t>
      </w:r>
      <w:r w:rsidRPr="003D7668">
        <w:rPr>
          <w:rStyle w:val="normaltextrun"/>
          <w:rFonts w:ascii="Georgia" w:hAnsi="Georgia" w:cs="Segoe UI"/>
          <w:sz w:val="20"/>
          <w:szCs w:val="20"/>
          <w:lang w:val="fr-FR"/>
        </w:rPr>
        <w:t>.</w:t>
      </w:r>
      <w:r w:rsidRPr="003D7668">
        <w:rPr>
          <w:rStyle w:val="eop"/>
          <w:rFonts w:ascii="Georgia" w:hAnsi="Georgia" w:cs="Segoe UI"/>
          <w:sz w:val="20"/>
          <w:szCs w:val="20"/>
          <w:lang w:val="fr-FR"/>
        </w:rPr>
        <w:t> </w:t>
      </w:r>
    </w:p>
    <w:p w14:paraId="7E5D76B4" w14:textId="77777777" w:rsidR="00F971CA" w:rsidRPr="003D7668"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3D7668">
        <w:rPr>
          <w:rStyle w:val="normaltextrun"/>
          <w:rFonts w:ascii="Georgia" w:hAnsi="Georgia" w:cs="Segoe UI"/>
          <w:sz w:val="20"/>
          <w:szCs w:val="20"/>
          <w:lang w:val="fr-FR"/>
        </w:rPr>
        <w:t>8° la création de sociétés offshore</w:t>
      </w:r>
    </w:p>
    <w:p w14:paraId="63B6129E" w14:textId="068A2FEE" w:rsidR="00E535C1" w:rsidRPr="003D7668"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D7668">
        <w:rPr>
          <w:rStyle w:val="normaltextrun"/>
          <w:rFonts w:ascii="Georgia" w:hAnsi="Georgia" w:cs="Segoe UI"/>
          <w:sz w:val="20"/>
          <w:szCs w:val="20"/>
          <w:lang w:val="fr-FR"/>
        </w:rPr>
        <w:t>L’exclusion sur base de ce critère vaut pour une durée de 5 ans à compter de la date du jugement.</w:t>
      </w:r>
      <w:r w:rsidRPr="003D7668">
        <w:rPr>
          <w:rStyle w:val="eop"/>
          <w:rFonts w:ascii="Georgia" w:hAnsi="Georgia" w:cs="Segoe UI"/>
          <w:sz w:val="20"/>
          <w:szCs w:val="20"/>
          <w:lang w:val="fr-FR"/>
        </w:rPr>
        <w:t> </w:t>
      </w:r>
    </w:p>
    <w:p w14:paraId="5AF519B4" w14:textId="77777777" w:rsidR="00E535C1" w:rsidRPr="003D7668"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3D7668"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3D7668">
        <w:rPr>
          <w:rStyle w:val="normaltextrun"/>
          <w:rFonts w:ascii="Georgia" w:hAnsi="Georgia" w:cs="Segoe UI"/>
          <w:sz w:val="20"/>
          <w:szCs w:val="20"/>
          <w:lang w:val="fr-FR"/>
        </w:rPr>
        <w:t>Le soumissionnaire ne satisfait pas à ses obligations relatives au </w:t>
      </w:r>
      <w:r w:rsidRPr="003D7668">
        <w:rPr>
          <w:rStyle w:val="normaltextrun"/>
          <w:rFonts w:ascii="Georgia" w:hAnsi="Georgia" w:cs="Segoe UI"/>
          <w:b/>
          <w:bCs/>
          <w:sz w:val="20"/>
          <w:szCs w:val="20"/>
          <w:u w:val="single"/>
          <w:lang w:val="fr-FR"/>
        </w:rPr>
        <w:t>paiement d’impôts et taxes ou de cotisations de sécurité sociale</w:t>
      </w:r>
      <w:r w:rsidRPr="003D7668">
        <w:rPr>
          <w:rStyle w:val="normaltextrun"/>
          <w:rFonts w:ascii="Georgia" w:hAnsi="Georgia" w:cs="Segoe UI"/>
          <w:sz w:val="20"/>
          <w:szCs w:val="20"/>
          <w:lang w:val="fr-FR"/>
        </w:rPr>
        <w:t xml:space="preserve"> pour un montant de plus de </w:t>
      </w:r>
      <w:r w:rsidR="00C93255" w:rsidRPr="003D7668">
        <w:rPr>
          <w:rStyle w:val="normaltextrun"/>
          <w:rFonts w:ascii="Georgia" w:hAnsi="Georgia" w:cs="Segoe UI"/>
          <w:sz w:val="20"/>
          <w:szCs w:val="20"/>
          <w:lang w:val="fr-FR"/>
        </w:rPr>
        <w:t>3</w:t>
      </w:r>
      <w:r w:rsidRPr="003D7668">
        <w:rPr>
          <w:rStyle w:val="normaltextrun"/>
          <w:rFonts w:ascii="Georgia" w:hAnsi="Georgia" w:cs="Segoe UI"/>
          <w:sz w:val="20"/>
          <w:szCs w:val="20"/>
          <w:lang w:val="fr-FR"/>
        </w:rPr>
        <w:t>.000 </w:t>
      </w:r>
      <w:r w:rsidRPr="003D7668">
        <w:rPr>
          <w:rStyle w:val="contextualspellingandgrammarerror"/>
          <w:rFonts w:ascii="Georgia" w:hAnsi="Georgia" w:cs="Segoe UI"/>
          <w:color w:val="585756"/>
          <w:sz w:val="20"/>
          <w:szCs w:val="20"/>
          <w:lang w:val="fr-FR"/>
        </w:rPr>
        <w:t xml:space="preserve">€, </w:t>
      </w:r>
      <w:r w:rsidRPr="003D7668">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D7668">
        <w:rPr>
          <w:rStyle w:val="normaltextrun"/>
          <w:sz w:val="20"/>
          <w:szCs w:val="20"/>
          <w:lang w:val="fr-FR"/>
        </w:rPr>
        <w:t> </w:t>
      </w:r>
      <w:r w:rsidRPr="003D7668">
        <w:rPr>
          <w:rStyle w:val="normaltextrun"/>
          <w:rFonts w:ascii="Georgia" w:hAnsi="Georgia" w:cs="Segoe UI"/>
          <w:sz w:val="20"/>
          <w:szCs w:val="20"/>
          <w:lang w:val="fr-FR"/>
        </w:rPr>
        <w:t>;</w:t>
      </w:r>
      <w:r w:rsidRPr="003D7668">
        <w:rPr>
          <w:rStyle w:val="eop"/>
          <w:rFonts w:ascii="Georgia" w:hAnsi="Georgia" w:cs="Segoe UI"/>
          <w:sz w:val="20"/>
          <w:szCs w:val="20"/>
          <w:lang w:val="fr-FR"/>
        </w:rPr>
        <w:t> </w:t>
      </w:r>
    </w:p>
    <w:p w14:paraId="6890DC69" w14:textId="77777777" w:rsidR="00E535C1" w:rsidRPr="003D7668"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3D7668">
        <w:rPr>
          <w:rStyle w:val="eop"/>
          <w:rFonts w:ascii="Georgia" w:hAnsi="Georgia" w:cs="Segoe UI"/>
          <w:sz w:val="20"/>
          <w:szCs w:val="20"/>
          <w:lang w:val="fr-FR"/>
        </w:rPr>
        <w:t> </w:t>
      </w:r>
    </w:p>
    <w:p w14:paraId="1864A0B5" w14:textId="77777777" w:rsidR="00E535C1" w:rsidRPr="003D7668" w:rsidRDefault="00E535C1"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r w:rsidRPr="003D7668">
        <w:rPr>
          <w:rStyle w:val="contextualspellingandgrammarerror"/>
          <w:rFonts w:ascii="Georgia" w:hAnsi="Georgia" w:cs="Segoe UI"/>
          <w:color w:val="000000"/>
          <w:sz w:val="20"/>
          <w:szCs w:val="20"/>
          <w:lang w:val="fr-FR"/>
        </w:rPr>
        <w:t>le soumissionnaire</w:t>
      </w:r>
      <w:r w:rsidRPr="003D7668">
        <w:rPr>
          <w:rStyle w:val="normaltextrun"/>
          <w:rFonts w:ascii="Georgia" w:hAnsi="Georgia" w:cs="Segoe UI"/>
          <w:color w:val="000000"/>
          <w:sz w:val="20"/>
          <w:szCs w:val="20"/>
          <w:lang w:val="fr-FR"/>
        </w:rPr>
        <w:t xml:space="preserve"> est en </w:t>
      </w:r>
      <w:r w:rsidRPr="003D7668">
        <w:rPr>
          <w:rStyle w:val="normaltextrun"/>
          <w:rFonts w:ascii="Georgia" w:hAnsi="Georgia"/>
          <w:b/>
          <w:bCs/>
          <w:color w:val="000000"/>
          <w:sz w:val="20"/>
          <w:szCs w:val="20"/>
          <w:u w:val="single"/>
          <w:lang w:val="fr-FR"/>
        </w:rPr>
        <w:t>état de faillite, de liquidation, de cessation d’activités, de réorganisation judiciaire</w:t>
      </w:r>
      <w:r w:rsidRPr="003D7668">
        <w:rPr>
          <w:rStyle w:val="normaltextrun"/>
          <w:rFonts w:ascii="Georgia" w:hAnsi="Georgia" w:cs="Segoe UI"/>
          <w:b/>
          <w:bCs/>
          <w:color w:val="000000"/>
          <w:sz w:val="20"/>
          <w:szCs w:val="20"/>
          <w:u w:val="single"/>
          <w:lang w:val="fr-FR"/>
        </w:rPr>
        <w:t>,</w:t>
      </w:r>
      <w:r w:rsidRPr="003D7668">
        <w:rPr>
          <w:rStyle w:val="normaltextrun"/>
          <w:rFonts w:ascii="Georgia" w:hAnsi="Georgia" w:cs="Segoe UI"/>
          <w:color w:val="000000"/>
          <w:sz w:val="20"/>
          <w:szCs w:val="20"/>
          <w:lang w:val="fr-FR"/>
        </w:rPr>
        <w:t> ou a fait l’aveu de sa faillite</w:t>
      </w:r>
      <w:r w:rsidRPr="003D7668">
        <w:rPr>
          <w:rStyle w:val="normaltextrun"/>
          <w:rFonts w:ascii="Georgia" w:hAnsi="Georgia" w:cs="Segoe UI"/>
          <w:color w:val="000000"/>
          <w:sz w:val="20"/>
          <w:szCs w:val="20"/>
          <w:u w:val="single"/>
          <w:lang w:val="fr-FR"/>
        </w:rPr>
        <w:t>,</w:t>
      </w:r>
      <w:r w:rsidRPr="003D7668">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3D7668">
        <w:rPr>
          <w:rStyle w:val="eop"/>
          <w:rFonts w:ascii="Georgia" w:hAnsi="Georgia" w:cs="Segoe UI"/>
          <w:color w:val="000000"/>
          <w:sz w:val="20"/>
          <w:szCs w:val="20"/>
          <w:lang w:val="fr-FR"/>
        </w:rPr>
        <w:t> </w:t>
      </w:r>
    </w:p>
    <w:p w14:paraId="6775FD31" w14:textId="77777777" w:rsidR="00E535C1" w:rsidRPr="003D7668"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3D7668">
        <w:rPr>
          <w:rStyle w:val="eop"/>
          <w:rFonts w:ascii="Georgia" w:hAnsi="Georgia" w:cs="Segoe UI"/>
          <w:sz w:val="20"/>
          <w:szCs w:val="20"/>
          <w:lang w:val="fr-FR"/>
        </w:rPr>
        <w:t> </w:t>
      </w:r>
    </w:p>
    <w:p w14:paraId="347F3EE8" w14:textId="77777777" w:rsidR="00E535C1" w:rsidRPr="003D7668" w:rsidRDefault="00E535C1"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sidRPr="003D7668">
        <w:rPr>
          <w:rStyle w:val="contextualspellingandgrammarerror"/>
          <w:rFonts w:ascii="Georgia" w:hAnsi="Georgia" w:cs="Segoe UI"/>
          <w:sz w:val="20"/>
          <w:szCs w:val="20"/>
          <w:lang w:val="fr-FR"/>
        </w:rPr>
        <w:t>le soumissionnaire</w:t>
      </w:r>
      <w:r w:rsidRPr="003D7668">
        <w:rPr>
          <w:rStyle w:val="normaltextrun"/>
          <w:rFonts w:ascii="Georgia" w:hAnsi="Georgia" w:cs="Segoe UI"/>
          <w:sz w:val="20"/>
          <w:szCs w:val="20"/>
          <w:u w:val="single"/>
          <w:lang w:val="fr-FR"/>
        </w:rPr>
        <w:t> ou un de ses dirigeants</w:t>
      </w:r>
      <w:r w:rsidRPr="003D7668">
        <w:rPr>
          <w:rStyle w:val="normaltextrun"/>
          <w:rFonts w:ascii="Georgia" w:hAnsi="Georgia" w:cs="Segoe UI"/>
          <w:sz w:val="20"/>
          <w:szCs w:val="20"/>
          <w:lang w:val="fr-FR"/>
        </w:rPr>
        <w:t> a commis une </w:t>
      </w:r>
      <w:r w:rsidRPr="003D7668">
        <w:rPr>
          <w:rStyle w:val="normaltextrun"/>
          <w:rFonts w:ascii="Georgia" w:hAnsi="Georgia" w:cs="Segoe UI"/>
          <w:b/>
          <w:bCs/>
          <w:sz w:val="20"/>
          <w:szCs w:val="20"/>
          <w:u w:val="single"/>
          <w:lang w:val="fr-FR"/>
        </w:rPr>
        <w:t>faute professionnelle grave qui remet en cause son intégrité.</w:t>
      </w:r>
      <w:r w:rsidRPr="003D7668">
        <w:rPr>
          <w:rStyle w:val="scxw174104514"/>
          <w:rFonts w:ascii="Georgia" w:hAnsi="Georgia" w:cs="Segoe UI"/>
          <w:sz w:val="20"/>
          <w:szCs w:val="20"/>
          <w:lang w:val="fr-FR"/>
        </w:rPr>
        <w:t> </w:t>
      </w:r>
      <w:r w:rsidRPr="003D7668">
        <w:rPr>
          <w:rFonts w:ascii="Georgia" w:hAnsi="Georgia" w:cs="Segoe UI"/>
          <w:sz w:val="20"/>
          <w:szCs w:val="20"/>
          <w:lang w:val="fr-FR"/>
        </w:rPr>
        <w:br/>
      </w:r>
      <w:r w:rsidRPr="003D7668">
        <w:rPr>
          <w:rStyle w:val="scxw174104514"/>
          <w:rFonts w:ascii="Georgia" w:hAnsi="Georgia" w:cs="Segoe UI"/>
          <w:sz w:val="20"/>
          <w:szCs w:val="20"/>
          <w:lang w:val="fr-FR"/>
        </w:rPr>
        <w:t> </w:t>
      </w:r>
      <w:r w:rsidRPr="003D7668">
        <w:rPr>
          <w:rFonts w:ascii="Georgia" w:hAnsi="Georgia" w:cs="Segoe UI"/>
          <w:sz w:val="20"/>
          <w:szCs w:val="20"/>
          <w:lang w:val="fr-FR"/>
        </w:rPr>
        <w:br/>
      </w:r>
      <w:r w:rsidRPr="003D7668">
        <w:rPr>
          <w:rStyle w:val="normaltextrun"/>
          <w:rFonts w:ascii="Georgia" w:hAnsi="Georgia" w:cs="Segoe UI"/>
          <w:sz w:val="20"/>
          <w:szCs w:val="20"/>
          <w:lang w:val="fr-FR"/>
        </w:rPr>
        <w:t>Sont </w:t>
      </w:r>
      <w:r w:rsidRPr="003D7668">
        <w:rPr>
          <w:rStyle w:val="contextualspellingandgrammarerror"/>
          <w:rFonts w:ascii="Georgia" w:hAnsi="Georgia" w:cs="Segoe UI"/>
          <w:sz w:val="20"/>
          <w:szCs w:val="20"/>
          <w:lang w:val="fr-FR"/>
        </w:rPr>
        <w:t>entre</w:t>
      </w:r>
      <w:r w:rsidRPr="003D7668">
        <w:rPr>
          <w:rStyle w:val="normaltextrun"/>
          <w:rFonts w:ascii="Georgia" w:hAnsi="Georgia" w:cs="Segoe UI"/>
          <w:sz w:val="20"/>
          <w:szCs w:val="20"/>
          <w:lang w:val="fr-FR"/>
        </w:rPr>
        <w:t> autres considérées comme telle faute professionnelle grave</w:t>
      </w:r>
      <w:r w:rsidRPr="003D7668">
        <w:rPr>
          <w:rStyle w:val="normaltextrun"/>
          <w:sz w:val="20"/>
          <w:szCs w:val="20"/>
          <w:lang w:val="fr-FR"/>
        </w:rPr>
        <w:t> </w:t>
      </w:r>
      <w:r w:rsidRPr="003D7668">
        <w:rPr>
          <w:rStyle w:val="normaltextrun"/>
          <w:rFonts w:ascii="Georgia" w:hAnsi="Georgia" w:cs="Segoe UI"/>
          <w:sz w:val="20"/>
          <w:szCs w:val="20"/>
          <w:lang w:val="fr-FR"/>
        </w:rPr>
        <w:t>: </w:t>
      </w:r>
      <w:r w:rsidRPr="003D7668">
        <w:rPr>
          <w:rStyle w:val="eop"/>
          <w:rFonts w:ascii="Georgia" w:hAnsi="Georgia" w:cs="Segoe UI"/>
          <w:sz w:val="20"/>
          <w:szCs w:val="20"/>
          <w:lang w:val="fr-FR"/>
        </w:rPr>
        <w:t> </w:t>
      </w:r>
    </w:p>
    <w:p w14:paraId="109D18A9" w14:textId="629FCEE6" w:rsidR="00E535C1" w:rsidRPr="003D7668"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3D7668">
        <w:rPr>
          <w:rStyle w:val="eop"/>
          <w:rFonts w:ascii="Georgia" w:hAnsi="Georgia" w:cs="Segoe UI"/>
          <w:sz w:val="20"/>
          <w:szCs w:val="20"/>
          <w:lang w:val="fr-FR"/>
        </w:rPr>
        <w:t> </w:t>
      </w:r>
      <w:r w:rsidRPr="003D7668">
        <w:rPr>
          <w:rStyle w:val="contextualspellingandgrammarerror"/>
          <w:rFonts w:ascii="Georgia" w:hAnsi="Georgia" w:cs="Segoe UI"/>
          <w:color w:val="585756"/>
          <w:sz w:val="20"/>
          <w:szCs w:val="20"/>
          <w:lang w:val="fr-FR"/>
        </w:rPr>
        <w:t>une</w:t>
      </w:r>
      <w:r w:rsidRPr="003D7668">
        <w:rPr>
          <w:rStyle w:val="normaltextrun"/>
          <w:rFonts w:ascii="Georgia" w:hAnsi="Georgia" w:cs="Segoe UI"/>
          <w:sz w:val="20"/>
          <w:szCs w:val="20"/>
          <w:lang w:val="fr-FR"/>
        </w:rPr>
        <w:t> infraction à la Politique de </w:t>
      </w:r>
      <w:r w:rsidRPr="003D7668">
        <w:rPr>
          <w:rStyle w:val="spellingerror"/>
          <w:rFonts w:ascii="Georgia" w:hAnsi="Georgia" w:cs="Segoe UI"/>
          <w:color w:val="585756"/>
          <w:sz w:val="20"/>
          <w:szCs w:val="20"/>
          <w:lang w:val="fr-FR"/>
        </w:rPr>
        <w:t>Enabel</w:t>
      </w:r>
      <w:r w:rsidRPr="003D7668">
        <w:rPr>
          <w:rStyle w:val="normaltextrun"/>
          <w:rFonts w:ascii="Georgia" w:hAnsi="Georgia" w:cs="Segoe UI"/>
          <w:sz w:val="20"/>
          <w:szCs w:val="20"/>
          <w:lang w:val="fr-FR"/>
        </w:rPr>
        <w:t> concernant l’exploitation et les abus sexuels – juin 2019</w:t>
      </w:r>
      <w:r w:rsidRPr="003D7668">
        <w:rPr>
          <w:rStyle w:val="normaltextrun"/>
          <w:rFonts w:ascii="Georgia" w:hAnsi="Georgia" w:cs="Segoe UI"/>
          <w:color w:val="0078D4"/>
          <w:sz w:val="20"/>
          <w:szCs w:val="20"/>
          <w:u w:val="single"/>
          <w:lang w:val="fr-FR"/>
        </w:rPr>
        <w:t> </w:t>
      </w:r>
    </w:p>
    <w:p w14:paraId="75C7BEB8" w14:textId="77777777" w:rsidR="00E535C1" w:rsidRPr="003D7668"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r w:rsidRPr="003D7668">
        <w:rPr>
          <w:rStyle w:val="contextualspellingandgrammarerror"/>
          <w:rFonts w:ascii="Georgia" w:hAnsi="Georgia" w:cs="Segoe UI"/>
          <w:color w:val="585756"/>
          <w:sz w:val="20"/>
          <w:szCs w:val="20"/>
          <w:lang w:val="fr-FR"/>
        </w:rPr>
        <w:t>une</w:t>
      </w:r>
      <w:r w:rsidRPr="003D7668">
        <w:rPr>
          <w:rStyle w:val="normaltextrun"/>
          <w:rFonts w:ascii="Georgia" w:hAnsi="Georgia" w:cs="Segoe UI"/>
          <w:sz w:val="20"/>
          <w:szCs w:val="20"/>
          <w:lang w:val="fr-FR"/>
        </w:rPr>
        <w:t> infraction à la Politique de </w:t>
      </w:r>
      <w:r w:rsidRPr="003D7668">
        <w:rPr>
          <w:rStyle w:val="spellingerror"/>
          <w:rFonts w:ascii="Georgia" w:hAnsi="Georgia" w:cs="Segoe UI"/>
          <w:color w:val="585756"/>
          <w:sz w:val="20"/>
          <w:szCs w:val="20"/>
          <w:lang w:val="fr-FR"/>
        </w:rPr>
        <w:t>Enabel</w:t>
      </w:r>
      <w:r w:rsidRPr="003D7668">
        <w:rPr>
          <w:rStyle w:val="normaltextrun"/>
          <w:rFonts w:ascii="Georgia" w:hAnsi="Georgia" w:cs="Segoe UI"/>
          <w:sz w:val="20"/>
          <w:szCs w:val="20"/>
          <w:lang w:val="fr-FR"/>
        </w:rPr>
        <w:t> concernant la maîtrise des risques de fraude et de corruption – juin 2019 </w:t>
      </w:r>
      <w:r w:rsidRPr="003D7668">
        <w:rPr>
          <w:rStyle w:val="normaltextrun"/>
          <w:rFonts w:ascii="Georgia" w:hAnsi="Georgia" w:cs="Segoe UI"/>
          <w:color w:val="0078D4"/>
          <w:sz w:val="20"/>
          <w:szCs w:val="20"/>
          <w:u w:val="single"/>
          <w:shd w:val="clear" w:color="auto" w:fill="FFFF00"/>
          <w:lang w:val="fr-FR"/>
        </w:rPr>
        <w:t>&lt;lien&gt;</w:t>
      </w:r>
      <w:r w:rsidRPr="003D7668">
        <w:rPr>
          <w:rStyle w:val="normaltextrun"/>
          <w:rFonts w:ascii="Georgia" w:hAnsi="Georgia" w:cs="Segoe UI"/>
          <w:sz w:val="20"/>
          <w:szCs w:val="20"/>
          <w:lang w:val="fr-FR"/>
        </w:rPr>
        <w:t>; </w:t>
      </w:r>
      <w:r w:rsidRPr="003D7668">
        <w:rPr>
          <w:rStyle w:val="eop"/>
          <w:rFonts w:ascii="Georgia" w:hAnsi="Georgia" w:cs="Segoe UI"/>
          <w:sz w:val="20"/>
          <w:szCs w:val="20"/>
          <w:lang w:val="fr-FR"/>
        </w:rPr>
        <w:t> </w:t>
      </w:r>
    </w:p>
    <w:p w14:paraId="0AEC82F2" w14:textId="77777777" w:rsidR="00E535C1" w:rsidRPr="003D7668"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3D7668">
        <w:rPr>
          <w:rStyle w:val="contextualspellingandgrammarerror"/>
          <w:rFonts w:ascii="Georgia" w:hAnsi="Georgia" w:cs="Segoe UI"/>
          <w:sz w:val="20"/>
          <w:szCs w:val="20"/>
          <w:lang w:val="fr-FR"/>
        </w:rPr>
        <w:t>une</w:t>
      </w:r>
      <w:r w:rsidRPr="003D7668">
        <w:rPr>
          <w:rStyle w:val="normaltextrun"/>
          <w:rFonts w:ascii="Georgia" w:hAnsi="Georgia" w:cs="Segoe UI"/>
          <w:sz w:val="20"/>
          <w:szCs w:val="20"/>
          <w:lang w:val="fr-FR"/>
        </w:rPr>
        <w:t> infraction relative </w:t>
      </w:r>
      <w:r w:rsidRPr="003D7668">
        <w:rPr>
          <w:rStyle w:val="normaltextrun"/>
          <w:rFonts w:ascii="Georgia" w:hAnsi="Georgia"/>
          <w:sz w:val="20"/>
          <w:szCs w:val="20"/>
          <w:lang w:val="fr-FR"/>
        </w:rPr>
        <w:t>à</w:t>
      </w:r>
      <w:r w:rsidRPr="003D7668">
        <w:rPr>
          <w:rStyle w:val="normaltextrun"/>
          <w:rFonts w:ascii="Georgia" w:hAnsi="Georgia" w:cs="Segoe UI"/>
          <w:sz w:val="20"/>
          <w:szCs w:val="20"/>
          <w:lang w:val="fr-FR"/>
        </w:rPr>
        <w:t> une disposition d’ordre réglementaire de la législation locale applicable relative </w:t>
      </w:r>
      <w:r w:rsidRPr="003D7668">
        <w:rPr>
          <w:rStyle w:val="contextualspellingandgrammarerror"/>
          <w:rFonts w:ascii="Georgia" w:hAnsi="Georgia" w:cs="Segoe UI"/>
          <w:sz w:val="20"/>
          <w:szCs w:val="20"/>
          <w:lang w:val="fr-FR"/>
        </w:rPr>
        <w:t>au</w:t>
      </w:r>
      <w:r w:rsidRPr="003D7668">
        <w:rPr>
          <w:rStyle w:val="normaltextrun"/>
          <w:rFonts w:ascii="Georgia" w:hAnsi="Georgia" w:cs="Segoe UI"/>
          <w:sz w:val="20"/>
          <w:szCs w:val="20"/>
          <w:lang w:val="fr-FR"/>
        </w:rPr>
        <w:t> harcèlement sexuel au travail</w:t>
      </w:r>
      <w:r w:rsidRPr="003D7668">
        <w:rPr>
          <w:rStyle w:val="normaltextrun"/>
          <w:sz w:val="20"/>
          <w:szCs w:val="20"/>
          <w:lang w:val="fr-FR"/>
        </w:rPr>
        <w:t> </w:t>
      </w:r>
      <w:r w:rsidRPr="003D7668">
        <w:rPr>
          <w:rStyle w:val="normaltextrun"/>
          <w:rFonts w:ascii="Georgia" w:hAnsi="Georgia" w:cs="Segoe UI"/>
          <w:sz w:val="20"/>
          <w:szCs w:val="20"/>
          <w:lang w:val="fr-FR"/>
        </w:rPr>
        <w:t>;</w:t>
      </w:r>
      <w:r w:rsidRPr="003D7668">
        <w:rPr>
          <w:rStyle w:val="eop"/>
          <w:rFonts w:ascii="Georgia" w:hAnsi="Georgia" w:cs="Segoe UI"/>
          <w:sz w:val="20"/>
          <w:szCs w:val="20"/>
          <w:lang w:val="fr-FR"/>
        </w:rPr>
        <w:t> </w:t>
      </w:r>
    </w:p>
    <w:p w14:paraId="2E68392F" w14:textId="77777777" w:rsidR="00E535C1" w:rsidRPr="003D7668"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3D7668">
        <w:rPr>
          <w:rStyle w:val="contextualspellingandgrammarerror"/>
          <w:rFonts w:ascii="Georgia" w:hAnsi="Georgia" w:cs="Segoe UI"/>
          <w:sz w:val="20"/>
          <w:szCs w:val="20"/>
          <w:lang w:val="fr-FR"/>
        </w:rPr>
        <w:t>le soumissionnaire</w:t>
      </w:r>
      <w:r w:rsidRPr="003D7668">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D7668">
        <w:rPr>
          <w:rStyle w:val="normaltextrun"/>
          <w:sz w:val="20"/>
          <w:szCs w:val="20"/>
          <w:lang w:val="fr-FR"/>
        </w:rPr>
        <w:t> </w:t>
      </w:r>
      <w:r w:rsidRPr="003D7668">
        <w:rPr>
          <w:rStyle w:val="normaltextrun"/>
          <w:rFonts w:ascii="Georgia" w:hAnsi="Georgia" w:cs="Segoe UI"/>
          <w:sz w:val="20"/>
          <w:szCs w:val="20"/>
          <w:lang w:val="fr-FR"/>
        </w:rPr>
        <w:t>;</w:t>
      </w:r>
      <w:r w:rsidRPr="003D7668">
        <w:rPr>
          <w:rStyle w:val="eop"/>
          <w:rFonts w:ascii="Georgia" w:hAnsi="Georgia" w:cs="Segoe UI"/>
          <w:sz w:val="20"/>
          <w:szCs w:val="20"/>
          <w:lang w:val="fr-FR"/>
        </w:rPr>
        <w:t> </w:t>
      </w:r>
    </w:p>
    <w:p w14:paraId="6F668D8C" w14:textId="77777777" w:rsidR="00E535C1" w:rsidRPr="003D7668"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3D7668">
        <w:rPr>
          <w:rStyle w:val="contextualspellingandgrammarerror"/>
          <w:rFonts w:ascii="Georgia" w:hAnsi="Georgia" w:cs="Segoe UI"/>
          <w:sz w:val="20"/>
          <w:szCs w:val="20"/>
          <w:lang w:val="fr-FR"/>
        </w:rPr>
        <w:t>lorsque</w:t>
      </w:r>
      <w:r w:rsidRPr="003D7668">
        <w:rPr>
          <w:rStyle w:val="normaltextrun"/>
          <w:rFonts w:ascii="Georgia" w:hAnsi="Georgia" w:cs="Segoe UI"/>
          <w:sz w:val="20"/>
          <w:szCs w:val="20"/>
          <w:lang w:val="fr-FR"/>
        </w:rPr>
        <w:t> </w:t>
      </w:r>
      <w:r w:rsidRPr="003D7668">
        <w:rPr>
          <w:rStyle w:val="spellingerror"/>
          <w:rFonts w:ascii="Georgia" w:hAnsi="Georgia" w:cs="Segoe UI"/>
          <w:sz w:val="20"/>
          <w:szCs w:val="20"/>
          <w:lang w:val="fr-FR"/>
        </w:rPr>
        <w:t>Enabel</w:t>
      </w:r>
      <w:r w:rsidRPr="003D7668">
        <w:rPr>
          <w:rStyle w:val="normaltextrun"/>
          <w:rFonts w:ascii="Georgia" w:hAnsi="Georgia" w:cs="Segoe UI"/>
          <w:sz w:val="20"/>
          <w:szCs w:val="20"/>
          <w:lang w:val="fr-FR"/>
        </w:rPr>
        <w:t> dispose d’</w:t>
      </w:r>
      <w:r w:rsidRPr="003D7668">
        <w:rPr>
          <w:rStyle w:val="spellingerror"/>
          <w:rFonts w:ascii="Georgia" w:hAnsi="Georgia" w:cs="Segoe UI"/>
          <w:sz w:val="20"/>
          <w:szCs w:val="20"/>
          <w:lang w:val="fr-FR"/>
        </w:rPr>
        <w:t>élements</w:t>
      </w:r>
      <w:r w:rsidRPr="003D7668">
        <w:rPr>
          <w:rStyle w:val="normaltextrun"/>
          <w:rFonts w:ascii="Georgia" w:hAnsi="Georgia" w:cs="Segoe UI"/>
          <w:sz w:val="20"/>
          <w:szCs w:val="20"/>
          <w:lang w:val="fr-FR"/>
        </w:rPr>
        <w:t> suffisamment </w:t>
      </w:r>
      <w:r w:rsidRPr="003D7668">
        <w:rPr>
          <w:rStyle w:val="spellingerror"/>
          <w:rFonts w:ascii="Georgia" w:hAnsi="Georgia" w:cs="Segoe UI"/>
          <w:sz w:val="20"/>
          <w:szCs w:val="20"/>
          <w:lang w:val="fr-FR"/>
        </w:rPr>
        <w:t>plausibles</w:t>
      </w:r>
      <w:r w:rsidRPr="003D7668">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3D7668">
        <w:rPr>
          <w:rStyle w:val="eop"/>
          <w:rFonts w:ascii="Georgia" w:hAnsi="Georgia" w:cs="Segoe UI"/>
          <w:sz w:val="20"/>
          <w:szCs w:val="20"/>
          <w:lang w:val="fr-FR"/>
        </w:rPr>
        <w:t> </w:t>
      </w:r>
    </w:p>
    <w:p w14:paraId="4C512D05" w14:textId="77777777" w:rsidR="00E535C1" w:rsidRPr="003D7668"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3D7668">
        <w:rPr>
          <w:rStyle w:val="normaltextrun"/>
          <w:rFonts w:ascii="Georgia" w:hAnsi="Georgia" w:cs="Segoe UI"/>
          <w:sz w:val="20"/>
          <w:szCs w:val="20"/>
          <w:lang w:val="fr-FR"/>
        </w:rPr>
        <w:t>La présence du soumissionnaire sur une des listes d’exclusion </w:t>
      </w:r>
      <w:r w:rsidRPr="003D7668">
        <w:rPr>
          <w:rStyle w:val="spellingerror"/>
          <w:rFonts w:ascii="Georgia" w:hAnsi="Georgia" w:cs="Segoe UI"/>
          <w:sz w:val="20"/>
          <w:szCs w:val="20"/>
          <w:lang w:val="fr-FR"/>
        </w:rPr>
        <w:t>Enabel</w:t>
      </w:r>
      <w:r w:rsidRPr="003D7668">
        <w:rPr>
          <w:rStyle w:val="normaltextrun"/>
          <w:rFonts w:ascii="Georgia" w:hAnsi="Georgia" w:cs="Segoe UI"/>
          <w:sz w:val="20"/>
          <w:szCs w:val="20"/>
          <w:lang w:val="fr-FR"/>
        </w:rPr>
        <w:t> en raison d’un tel acte/convention/entente est considérée comme élément suffisamment plausible.</w:t>
      </w:r>
      <w:r w:rsidRPr="003D7668">
        <w:rPr>
          <w:rStyle w:val="eop"/>
          <w:rFonts w:ascii="Georgia" w:hAnsi="Georgia" w:cs="Segoe UI"/>
          <w:sz w:val="20"/>
          <w:szCs w:val="20"/>
          <w:lang w:val="fr-FR"/>
        </w:rPr>
        <w:t> </w:t>
      </w:r>
    </w:p>
    <w:p w14:paraId="6138E7B7" w14:textId="77777777" w:rsidR="00E535C1" w:rsidRPr="003D7668"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3D7668">
        <w:rPr>
          <w:rStyle w:val="eop"/>
          <w:rFonts w:ascii="Georgia" w:hAnsi="Georgia" w:cs="Segoe UI"/>
          <w:sz w:val="20"/>
          <w:szCs w:val="20"/>
          <w:lang w:val="fr-FR"/>
        </w:rPr>
        <w:t> </w:t>
      </w:r>
    </w:p>
    <w:p w14:paraId="5F1E3B95" w14:textId="77777777" w:rsidR="00E535C1" w:rsidRPr="003D7668"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3D7668">
        <w:rPr>
          <w:rStyle w:val="contextualspellingandgrammarerror"/>
          <w:rFonts w:ascii="Georgia" w:hAnsi="Georgia" w:cs="Segoe UI"/>
          <w:sz w:val="20"/>
          <w:szCs w:val="20"/>
          <w:lang w:val="fr-FR"/>
        </w:rPr>
        <w:t>lorsqu’il</w:t>
      </w:r>
      <w:r w:rsidRPr="003D7668">
        <w:rPr>
          <w:rStyle w:val="normaltextrun"/>
          <w:rFonts w:ascii="Georgia" w:hAnsi="Georgia" w:cs="Segoe UI"/>
          <w:sz w:val="20"/>
          <w:szCs w:val="20"/>
          <w:lang w:val="fr-FR"/>
        </w:rPr>
        <w:t> ne peut être remédié à un conflit d’intérêts par d’autres mesures moins intrusives;</w:t>
      </w:r>
      <w:r w:rsidRPr="003D7668">
        <w:rPr>
          <w:rStyle w:val="eop"/>
          <w:rFonts w:ascii="Georgia" w:hAnsi="Georgia" w:cs="Segoe UI"/>
          <w:sz w:val="20"/>
          <w:szCs w:val="20"/>
          <w:lang w:val="fr-FR"/>
        </w:rPr>
        <w:t> </w:t>
      </w:r>
    </w:p>
    <w:p w14:paraId="25E0B6BF" w14:textId="77777777" w:rsidR="00E535C1" w:rsidRPr="003D7668"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3D7668">
        <w:rPr>
          <w:rStyle w:val="eop"/>
          <w:rFonts w:ascii="Georgia" w:hAnsi="Georgia" w:cs="Segoe UI"/>
          <w:sz w:val="20"/>
          <w:szCs w:val="20"/>
          <w:lang w:val="fr-FR"/>
        </w:rPr>
        <w:t> </w:t>
      </w:r>
    </w:p>
    <w:p w14:paraId="38CF7B47" w14:textId="238971C0" w:rsidR="00E535C1" w:rsidRPr="003D7668"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3D7668">
        <w:rPr>
          <w:rStyle w:val="contextualspellingandgrammarerror"/>
          <w:rFonts w:ascii="Georgia" w:hAnsi="Georgia" w:cs="Segoe UI"/>
          <w:sz w:val="20"/>
          <w:szCs w:val="20"/>
          <w:lang w:val="fr-FR"/>
        </w:rPr>
        <w:t>des</w:t>
      </w:r>
      <w:r w:rsidRPr="003D7668">
        <w:rPr>
          <w:rStyle w:val="normaltextrun"/>
          <w:rFonts w:ascii="Georgia" w:hAnsi="Georgia" w:cs="Segoe UI"/>
          <w:sz w:val="20"/>
          <w:szCs w:val="20"/>
          <w:lang w:val="fr-FR"/>
        </w:rPr>
        <w:t> </w:t>
      </w:r>
      <w:r w:rsidRPr="003D7668">
        <w:rPr>
          <w:rStyle w:val="normaltextrun"/>
          <w:rFonts w:ascii="Georgia" w:hAnsi="Georgia" w:cs="Segoe UI"/>
          <w:b/>
          <w:bCs/>
          <w:sz w:val="20"/>
          <w:szCs w:val="20"/>
          <w:lang w:val="fr-FR"/>
        </w:rPr>
        <w:t>défaillances importantes ou persistantes</w:t>
      </w:r>
      <w:r w:rsidRPr="003D7668">
        <w:rPr>
          <w:rStyle w:val="normaltextrun"/>
          <w:rFonts w:ascii="Georgia" w:hAnsi="Georgia" w:cs="Segoe UI"/>
          <w:sz w:val="20"/>
          <w:szCs w:val="20"/>
          <w:lang w:val="fr-FR"/>
        </w:rPr>
        <w:t> du soumissionnaire ont été constatées lors de l’exécution d’une </w:t>
      </w:r>
      <w:r w:rsidRPr="003D7668">
        <w:rPr>
          <w:rStyle w:val="normaltextrun"/>
          <w:rFonts w:ascii="Georgia" w:hAnsi="Georgia" w:cs="Segoe UI"/>
          <w:b/>
          <w:bCs/>
          <w:sz w:val="20"/>
          <w:szCs w:val="20"/>
          <w:lang w:val="fr-FR"/>
        </w:rPr>
        <w:t>obligation essentielle</w:t>
      </w:r>
      <w:r w:rsidRPr="003D7668">
        <w:rPr>
          <w:rStyle w:val="normaltextrun"/>
          <w:rFonts w:ascii="Georgia" w:hAnsi="Georgia" w:cs="Segoe UI"/>
          <w:sz w:val="20"/>
          <w:szCs w:val="20"/>
          <w:lang w:val="fr-FR"/>
        </w:rPr>
        <w:t> qui lui incombait dans le cadre d’un contrat antérieur </w:t>
      </w:r>
      <w:r w:rsidRPr="003D7668">
        <w:rPr>
          <w:rStyle w:val="contextualspellingandgrammarerror"/>
          <w:rFonts w:ascii="Georgia" w:hAnsi="Georgia" w:cs="Segoe UI"/>
          <w:sz w:val="20"/>
          <w:szCs w:val="20"/>
          <w:lang w:val="fr-FR"/>
        </w:rPr>
        <w:t>passé</w:t>
      </w:r>
      <w:r w:rsidRPr="003D7668">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3D7668">
        <w:rPr>
          <w:rStyle w:val="scxw174104514"/>
          <w:rFonts w:ascii="Georgia" w:hAnsi="Georgia" w:cs="Segoe UI"/>
          <w:sz w:val="20"/>
          <w:szCs w:val="20"/>
          <w:lang w:val="fr-FR"/>
        </w:rPr>
        <w:t> </w:t>
      </w:r>
      <w:r w:rsidRPr="003D7668">
        <w:rPr>
          <w:rFonts w:ascii="Georgia" w:hAnsi="Georgia" w:cs="Segoe UI"/>
          <w:sz w:val="20"/>
          <w:szCs w:val="20"/>
          <w:lang w:val="fr-FR"/>
        </w:rPr>
        <w:br/>
      </w:r>
      <w:r w:rsidRPr="003D7668">
        <w:rPr>
          <w:rStyle w:val="scxw174104514"/>
          <w:rFonts w:ascii="Georgia" w:hAnsi="Georgia" w:cs="Segoe UI"/>
          <w:sz w:val="20"/>
          <w:szCs w:val="20"/>
          <w:lang w:val="fr-FR"/>
        </w:rPr>
        <w:lastRenderedPageBreak/>
        <w:t> </w:t>
      </w:r>
      <w:r w:rsidRPr="003D7668">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1E4CD9" w:rsidRPr="003D7668">
        <w:rPr>
          <w:rStyle w:val="contextualspellingandgrammarerror"/>
          <w:rFonts w:ascii="Georgia" w:hAnsi="Georgia" w:cs="Segoe UI"/>
          <w:sz w:val="20"/>
          <w:szCs w:val="20"/>
          <w:lang w:val="fr-FR"/>
        </w:rPr>
        <w:t>du travail établi</w:t>
      </w:r>
      <w:r w:rsidRPr="003D7668">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3D7668">
        <w:rPr>
          <w:rStyle w:val="eop"/>
          <w:rFonts w:ascii="Georgia" w:hAnsi="Georgia" w:cs="Segoe UI"/>
          <w:sz w:val="20"/>
          <w:szCs w:val="20"/>
          <w:lang w:val="fr-FR"/>
        </w:rPr>
        <w:t> </w:t>
      </w:r>
      <w:r w:rsidRPr="003D7668">
        <w:rPr>
          <w:rStyle w:val="eop"/>
          <w:rFonts w:ascii="Georgia" w:hAnsi="Georgia" w:cs="Segoe UI"/>
          <w:sz w:val="20"/>
          <w:szCs w:val="20"/>
          <w:lang w:val="fr-FR"/>
        </w:rPr>
        <w:br/>
      </w:r>
      <w:r w:rsidRPr="003D7668">
        <w:rPr>
          <w:rStyle w:val="normaltextrun"/>
          <w:rFonts w:ascii="Georgia" w:hAnsi="Georgia" w:cs="Segoe UI"/>
          <w:sz w:val="20"/>
          <w:szCs w:val="20"/>
          <w:lang w:val="fr-FR"/>
        </w:rPr>
        <w:t>La présence du soumissionnaire sur la liste d’exclusion </w:t>
      </w:r>
      <w:r w:rsidRPr="003D7668">
        <w:rPr>
          <w:rStyle w:val="spellingerror"/>
          <w:rFonts w:ascii="Georgia" w:hAnsi="Georgia" w:cs="Segoe UI"/>
          <w:sz w:val="20"/>
          <w:szCs w:val="20"/>
          <w:lang w:val="fr-FR"/>
        </w:rPr>
        <w:t>Enabel</w:t>
      </w:r>
      <w:r w:rsidRPr="003D7668">
        <w:rPr>
          <w:rStyle w:val="normaltextrun"/>
          <w:rFonts w:ascii="Georgia" w:hAnsi="Georgia" w:cs="Segoe UI"/>
          <w:sz w:val="20"/>
          <w:szCs w:val="20"/>
          <w:lang w:val="fr-FR"/>
        </w:rPr>
        <w:t> en raison d’une telle défaillance sert d’un tel constat.</w:t>
      </w:r>
      <w:r w:rsidRPr="003D7668">
        <w:rPr>
          <w:rStyle w:val="eop"/>
          <w:rFonts w:ascii="Georgia" w:hAnsi="Georgia" w:cs="Segoe UI"/>
          <w:sz w:val="20"/>
          <w:szCs w:val="20"/>
          <w:lang w:val="fr-FR"/>
        </w:rPr>
        <w:t> </w:t>
      </w:r>
    </w:p>
    <w:p w14:paraId="0AB92DFC" w14:textId="77777777" w:rsidR="00E535C1" w:rsidRPr="003D7668"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3D7668"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3D7668">
        <w:rPr>
          <w:rStyle w:val="contextualspellingandgrammarerror"/>
          <w:rFonts w:ascii="Georgia" w:hAnsi="Georgia" w:cs="Segoe UI"/>
          <w:sz w:val="20"/>
          <w:szCs w:val="20"/>
          <w:lang w:val="fr-FR"/>
        </w:rPr>
        <w:t>des</w:t>
      </w:r>
      <w:r w:rsidRPr="003D7668">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D7668">
        <w:rPr>
          <w:rStyle w:val="eop"/>
          <w:rFonts w:ascii="Georgia" w:hAnsi="Georgia" w:cs="Segoe UI"/>
          <w:sz w:val="20"/>
          <w:szCs w:val="20"/>
          <w:lang w:val="fr-FR"/>
        </w:rPr>
        <w:t> </w:t>
      </w:r>
    </w:p>
    <w:p w14:paraId="2EFDA41A" w14:textId="77777777" w:rsidR="00E535C1" w:rsidRPr="003D7668"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3D7668"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3D7668">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3D7668">
        <w:rPr>
          <w:rStyle w:val="eop"/>
          <w:sz w:val="20"/>
          <w:szCs w:val="20"/>
          <w:lang w:val="fr-FR"/>
        </w:rPr>
        <w:t> </w:t>
      </w:r>
      <w:r w:rsidRPr="003D7668">
        <w:rPr>
          <w:rStyle w:val="eop"/>
          <w:rFonts w:ascii="Georgia" w:hAnsi="Georgia" w:cs="Segoe UI"/>
          <w:sz w:val="20"/>
          <w:szCs w:val="20"/>
          <w:lang w:val="fr-FR"/>
        </w:rPr>
        <w:t>:</w:t>
      </w:r>
    </w:p>
    <w:p w14:paraId="6F08F177" w14:textId="77777777" w:rsidR="00E535C1" w:rsidRPr="003D7668"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3D7668"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3D7668">
        <w:rPr>
          <w:rStyle w:val="eop"/>
          <w:rFonts w:ascii="Georgia" w:hAnsi="Georgia" w:cs="Segoe UI"/>
          <w:sz w:val="20"/>
          <w:szCs w:val="20"/>
          <w:lang w:val="fr-FR"/>
        </w:rPr>
        <w:t xml:space="preserve">Pour les Nations Unies, les listes peuvent être consultées à l’adresse suivante : </w:t>
      </w:r>
      <w:hyperlink r:id="rId19" w:history="1">
        <w:r w:rsidRPr="003D7668">
          <w:rPr>
            <w:rStyle w:val="Lienhypertexte"/>
            <w:rFonts w:ascii="Georgia" w:hAnsi="Georgia" w:cs="Segoe UI"/>
            <w:sz w:val="20"/>
            <w:szCs w:val="20"/>
            <w:lang w:val="fr-FR"/>
          </w:rPr>
          <w:t>https://finances.belgium.be/fr/tresorerie/sanctions-financieres/sanctions-internationales-nations-unies</w:t>
        </w:r>
      </w:hyperlink>
      <w:r w:rsidRPr="003D7668">
        <w:rPr>
          <w:rStyle w:val="eop"/>
          <w:rFonts w:ascii="Georgia" w:hAnsi="Georgia" w:cs="Segoe UI"/>
          <w:sz w:val="20"/>
          <w:szCs w:val="20"/>
          <w:lang w:val="fr-FR"/>
        </w:rPr>
        <w:t xml:space="preserve">  </w:t>
      </w:r>
      <w:r w:rsidRPr="003D7668">
        <w:rPr>
          <w:rStyle w:val="eop"/>
          <w:rFonts w:ascii="Georgia" w:hAnsi="Georgia" w:cs="Segoe UI"/>
          <w:sz w:val="20"/>
          <w:szCs w:val="20"/>
          <w:lang w:val="fr-FR"/>
        </w:rPr>
        <w:br/>
      </w:r>
      <w:r w:rsidRPr="003D7668">
        <w:rPr>
          <w:rStyle w:val="eop"/>
          <w:rFonts w:ascii="Georgia" w:hAnsi="Georgia" w:cs="Segoe UI"/>
          <w:sz w:val="20"/>
          <w:szCs w:val="20"/>
          <w:lang w:val="fr-FR"/>
        </w:rPr>
        <w:br/>
        <w:t xml:space="preserve">Pour l’Union européenne, les listes peuvent être consultées à l’adresse suivante : </w:t>
      </w:r>
      <w:hyperlink r:id="rId20" w:history="1">
        <w:r w:rsidRPr="003D7668">
          <w:rPr>
            <w:rStyle w:val="Lienhypertexte"/>
            <w:rFonts w:ascii="Georgia" w:hAnsi="Georgia" w:cs="Segoe UI"/>
            <w:sz w:val="20"/>
            <w:szCs w:val="20"/>
            <w:lang w:val="fr-FR"/>
          </w:rPr>
          <w:t>https://finances.belgium.be/fr/tresorerie/sanctions-financieres/sanctions-europ%C3%A9ennes-ue</w:t>
        </w:r>
      </w:hyperlink>
    </w:p>
    <w:p w14:paraId="1062FC2F" w14:textId="604DAA2D" w:rsidR="7BEE42F2" w:rsidRPr="003D7668" w:rsidRDefault="00E535C1" w:rsidP="001E4CD9">
      <w:pPr>
        <w:pStyle w:val="paragraph"/>
        <w:spacing w:after="0"/>
        <w:ind w:left="360"/>
        <w:textAlignment w:val="baseline"/>
        <w:rPr>
          <w:rStyle w:val="eop"/>
          <w:rFonts w:ascii="Georgia" w:hAnsi="Georgia" w:cs="Segoe UI"/>
          <w:sz w:val="20"/>
          <w:szCs w:val="20"/>
          <w:lang w:val="fr-FR"/>
        </w:rPr>
      </w:pPr>
      <w:hyperlink r:id="rId21">
        <w:r w:rsidRPr="003D7668">
          <w:rPr>
            <w:rStyle w:val="Lienhypertexte"/>
            <w:rFonts w:ascii="Georgia" w:hAnsi="Georgia" w:cs="Segoe UI"/>
            <w:sz w:val="20"/>
            <w:szCs w:val="20"/>
            <w:lang w:val="fr-FR"/>
          </w:rPr>
          <w:t>https://eeas.europa.eu/headquarters/headquarters-homepage/8442/consolidated-list-sanctions</w:t>
        </w:r>
        <w:r w:rsidR="006F289F" w:rsidRPr="003D7668">
          <w:rPr>
            <w:rFonts w:ascii="Georgia" w:hAnsi="Georgia"/>
            <w:lang w:val="fr-FR"/>
          </w:rPr>
          <w:br/>
        </w:r>
        <w:r w:rsidR="006F289F" w:rsidRPr="003D7668">
          <w:rPr>
            <w:rFonts w:ascii="Georgia" w:hAnsi="Georgia"/>
            <w:lang w:val="fr-FR"/>
          </w:rPr>
          <w:br/>
        </w:r>
      </w:hyperlink>
      <w:hyperlink r:id="rId22">
        <w:r w:rsidRPr="003D7668">
          <w:rPr>
            <w:rStyle w:val="Lienhypertexte"/>
            <w:rFonts w:ascii="Georgia" w:hAnsi="Georgia" w:cs="Segoe UI"/>
            <w:sz w:val="20"/>
            <w:szCs w:val="20"/>
            <w:lang w:val="fr-FR"/>
          </w:rPr>
          <w:t>https://eeas.europa.eu/sites/eeas/files/restrictive_measures-2017-01-17-clean.pdf</w:t>
        </w:r>
        <w:r w:rsidR="006F289F" w:rsidRPr="003D7668">
          <w:rPr>
            <w:rFonts w:ascii="Georgia" w:hAnsi="Georgia"/>
            <w:lang w:val="fr-FR"/>
          </w:rPr>
          <w:br/>
        </w:r>
        <w:r w:rsidR="006F289F" w:rsidRPr="003D7668">
          <w:rPr>
            <w:rFonts w:ascii="Georgia" w:hAnsi="Georgia"/>
            <w:lang w:val="fr-FR"/>
          </w:rPr>
          <w:br/>
        </w:r>
      </w:hyperlink>
      <w:r w:rsidRPr="003D7668">
        <w:rPr>
          <w:rStyle w:val="eop"/>
          <w:rFonts w:ascii="Georgia" w:hAnsi="Georgia" w:cs="Segoe UI"/>
          <w:sz w:val="20"/>
          <w:szCs w:val="20"/>
          <w:lang w:val="fr-FR"/>
        </w:rPr>
        <w:t xml:space="preserve">Pour la Belgique : </w:t>
      </w:r>
    </w:p>
    <w:p w14:paraId="52E61072" w14:textId="4395AE54" w:rsidR="7BEE42F2" w:rsidRPr="001E4CD9" w:rsidRDefault="705D25CE" w:rsidP="001E4CD9">
      <w:pPr>
        <w:pStyle w:val="paragraph"/>
        <w:spacing w:after="0"/>
        <w:ind w:left="360"/>
        <w:rPr>
          <w:rStyle w:val="eop"/>
          <w:rFonts w:ascii="Georgia" w:hAnsi="Georgia"/>
          <w:lang w:val="fr-FR"/>
        </w:rPr>
      </w:pPr>
      <w:hyperlink r:id="rId23">
        <w:r w:rsidRPr="003D7668">
          <w:rPr>
            <w:rStyle w:val="Lienhypertexte"/>
            <w:rFonts w:ascii="Georgia" w:hAnsi="Georgia"/>
            <w:lang w:val="fr-FR"/>
          </w:rPr>
          <w:t>Sanctions financières nationales | SPF Finances (belgium.be)</w:t>
        </w:r>
      </w:hyperlink>
      <w:r w:rsidRPr="003D7668">
        <w:rPr>
          <w:rFonts w:ascii="Georgia" w:hAnsi="Georgia"/>
          <w:lang w:val="fr-FR"/>
        </w:rPr>
        <w:t xml:space="preserve"> </w:t>
      </w:r>
    </w:p>
    <w:p w14:paraId="70A4B48C" w14:textId="77777777" w:rsidR="00E535C1" w:rsidRPr="003D7668" w:rsidRDefault="00E535C1" w:rsidP="00DF3CD1">
      <w:pPr>
        <w:numPr>
          <w:ilvl w:val="0"/>
          <w:numId w:val="20"/>
        </w:numPr>
        <w:rPr>
          <w:rStyle w:val="eop"/>
          <w:rFonts w:eastAsia="Times New Roman" w:cs="Segoe UI"/>
          <w:color w:val="auto"/>
          <w:sz w:val="20"/>
          <w:szCs w:val="20"/>
          <w:lang w:val="fr-FR" w:eastAsia="nl-BE"/>
        </w:rPr>
      </w:pPr>
      <w:r w:rsidRPr="003D7668">
        <w:rPr>
          <w:rStyle w:val="eop"/>
          <w:rFonts w:cs="Segoe UI"/>
          <w:sz w:val="20"/>
          <w:szCs w:val="20"/>
          <w:lang w:val="fr-FR"/>
        </w:rPr>
        <w:t xml:space="preserve"> </w:t>
      </w:r>
      <w:r w:rsidRPr="003D7668">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3D7668" w:rsidRDefault="00E535C1" w:rsidP="00E535C1">
      <w:pPr>
        <w:ind w:left="360"/>
        <w:rPr>
          <w:rStyle w:val="eop"/>
          <w:rFonts w:eastAsia="Times New Roman" w:cs="Segoe UI"/>
          <w:color w:val="auto"/>
          <w:sz w:val="20"/>
          <w:szCs w:val="20"/>
          <w:lang w:val="fr-FR" w:eastAsia="nl-BE"/>
        </w:rPr>
      </w:pPr>
      <w:r w:rsidRPr="003D7668">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2D76D9FE" w:rsidR="00E535C1" w:rsidRPr="003D7668" w:rsidRDefault="00E535C1" w:rsidP="00E535C1">
      <w:pPr>
        <w:ind w:left="708"/>
        <w:rPr>
          <w:rStyle w:val="eop"/>
          <w:rFonts w:eastAsia="Times New Roman" w:cs="Segoe UI"/>
          <w:color w:val="auto"/>
          <w:sz w:val="20"/>
          <w:szCs w:val="20"/>
          <w:lang w:val="fr-FR" w:eastAsia="nl-BE"/>
        </w:rPr>
      </w:pPr>
      <w:r w:rsidRPr="003D7668">
        <w:rPr>
          <w:rStyle w:val="eop"/>
          <w:rFonts w:eastAsia="Times New Roman" w:cs="Segoe UI"/>
          <w:color w:val="auto"/>
          <w:sz w:val="20"/>
          <w:szCs w:val="20"/>
          <w:lang w:val="fr-FR" w:eastAsia="nl-BE"/>
        </w:rPr>
        <w:t>a.</w:t>
      </w:r>
      <w:r w:rsidRPr="003D7668">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1E4CD9" w:rsidRPr="003D7668">
        <w:rPr>
          <w:rStyle w:val="eop"/>
          <w:rFonts w:eastAsia="Times New Roman" w:cs="Segoe UI"/>
          <w:color w:val="auto"/>
          <w:sz w:val="20"/>
          <w:szCs w:val="20"/>
          <w:lang w:val="fr-FR" w:eastAsia="nl-BE"/>
        </w:rPr>
        <w:t>correspondante ;</w:t>
      </w:r>
      <w:r w:rsidRPr="003D7668">
        <w:rPr>
          <w:rStyle w:val="eop"/>
          <w:rFonts w:eastAsia="Times New Roman" w:cs="Segoe UI"/>
          <w:color w:val="auto"/>
          <w:sz w:val="20"/>
          <w:szCs w:val="20"/>
          <w:lang w:val="fr-FR" w:eastAsia="nl-BE"/>
        </w:rPr>
        <w:t xml:space="preserve"> </w:t>
      </w:r>
    </w:p>
    <w:p w14:paraId="697405A1" w14:textId="77777777" w:rsidR="00E535C1" w:rsidRPr="003D7668" w:rsidRDefault="00E535C1" w:rsidP="00E535C1">
      <w:pPr>
        <w:ind w:left="360" w:firstLine="348"/>
        <w:rPr>
          <w:rStyle w:val="eop"/>
          <w:rFonts w:eastAsia="Times New Roman" w:cs="Segoe UI"/>
          <w:color w:val="auto"/>
          <w:sz w:val="20"/>
          <w:szCs w:val="20"/>
          <w:lang w:val="fr-FR" w:eastAsia="nl-BE"/>
        </w:rPr>
      </w:pPr>
      <w:r w:rsidRPr="003D7668">
        <w:rPr>
          <w:rStyle w:val="eop"/>
          <w:rFonts w:eastAsia="Times New Roman" w:cs="Segoe UI"/>
          <w:color w:val="auto"/>
          <w:sz w:val="20"/>
          <w:szCs w:val="20"/>
          <w:lang w:val="fr-FR" w:eastAsia="nl-BE"/>
        </w:rPr>
        <w:t>b.</w:t>
      </w:r>
      <w:r w:rsidRPr="003D7668">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3D7668" w:rsidRDefault="00E535C1" w:rsidP="00E535C1">
      <w:pPr>
        <w:ind w:left="708"/>
        <w:rPr>
          <w:rStyle w:val="eop"/>
          <w:rFonts w:eastAsia="Times New Roman" w:cs="Segoe UI"/>
          <w:color w:val="auto"/>
          <w:sz w:val="20"/>
          <w:szCs w:val="20"/>
          <w:lang w:val="fr-FR" w:eastAsia="nl-BE"/>
        </w:rPr>
      </w:pPr>
      <w:r w:rsidRPr="003D7668">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Default="00E535C1" w:rsidP="00E535C1">
      <w:pPr>
        <w:ind w:left="360"/>
        <w:rPr>
          <w:rStyle w:val="eop"/>
          <w:rFonts w:eastAsia="Times New Roman" w:cs="Segoe UI"/>
          <w:color w:val="auto"/>
          <w:sz w:val="20"/>
          <w:szCs w:val="20"/>
          <w:lang w:val="fr-FR" w:eastAsia="nl-BE"/>
        </w:rPr>
      </w:pPr>
      <w:r w:rsidRPr="003D7668">
        <w:rPr>
          <w:rStyle w:val="eop"/>
          <w:rFonts w:eastAsia="Times New Roman" w:cs="Segoe UI"/>
          <w:color w:val="auto"/>
          <w:sz w:val="20"/>
          <w:szCs w:val="20"/>
          <w:lang w:val="fr-FR" w:eastAsia="nl-BE"/>
        </w:rPr>
        <w:t>Date</w:t>
      </w:r>
    </w:p>
    <w:p w14:paraId="57485015" w14:textId="3731A55B" w:rsidR="001E4CD9" w:rsidRPr="003D7668" w:rsidRDefault="001E4CD9" w:rsidP="00E535C1">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Nom, prénom et fonction</w:t>
      </w:r>
    </w:p>
    <w:p w14:paraId="722752E1" w14:textId="77777777" w:rsidR="00E535C1" w:rsidRPr="003D7668" w:rsidRDefault="00E535C1" w:rsidP="00E535C1">
      <w:pPr>
        <w:ind w:left="360"/>
        <w:rPr>
          <w:rStyle w:val="eop"/>
          <w:rFonts w:eastAsia="Times New Roman" w:cs="Segoe UI"/>
          <w:color w:val="auto"/>
          <w:sz w:val="20"/>
          <w:szCs w:val="20"/>
          <w:lang w:val="fr-FR" w:eastAsia="nl-BE"/>
        </w:rPr>
      </w:pPr>
      <w:r w:rsidRPr="003D7668">
        <w:rPr>
          <w:rStyle w:val="eop"/>
          <w:rFonts w:eastAsia="Times New Roman" w:cs="Segoe UI"/>
          <w:color w:val="auto"/>
          <w:sz w:val="20"/>
          <w:szCs w:val="20"/>
          <w:lang w:val="fr-FR" w:eastAsia="nl-BE"/>
        </w:rPr>
        <w:t xml:space="preserve">Localisation </w:t>
      </w:r>
    </w:p>
    <w:p w14:paraId="702A7ECE" w14:textId="7963E581" w:rsidR="00E535C1" w:rsidRPr="00015ADA" w:rsidRDefault="00E535C1" w:rsidP="00015ADA">
      <w:pPr>
        <w:ind w:left="360"/>
        <w:rPr>
          <w:rFonts w:eastAsia="Times New Roman" w:cs="Segoe UI"/>
          <w:color w:val="auto"/>
          <w:sz w:val="20"/>
          <w:szCs w:val="20"/>
          <w:lang w:val="fr-FR" w:eastAsia="nl-BE"/>
        </w:rPr>
      </w:pPr>
      <w:r w:rsidRPr="003D7668">
        <w:rPr>
          <w:rStyle w:val="eop"/>
          <w:rFonts w:eastAsia="Times New Roman" w:cs="Segoe UI"/>
          <w:color w:val="auto"/>
          <w:sz w:val="20"/>
          <w:szCs w:val="20"/>
          <w:lang w:val="fr-FR" w:eastAsia="nl-BE"/>
        </w:rPr>
        <w:t>Signature</w:t>
      </w:r>
    </w:p>
    <w:p w14:paraId="40567644" w14:textId="77777777" w:rsidR="001E7FD2" w:rsidRDefault="001E7FD2" w:rsidP="001E7FD2">
      <w:pPr>
        <w:rPr>
          <w:lang w:val="fr-FR"/>
        </w:rPr>
      </w:pPr>
    </w:p>
    <w:p w14:paraId="6F0C87F1" w14:textId="77777777" w:rsidR="001E7FD2" w:rsidRPr="001E7FD2" w:rsidRDefault="001E7FD2" w:rsidP="001E7FD2">
      <w:pPr>
        <w:rPr>
          <w:lang w:val="fr-FR"/>
        </w:rPr>
        <w:sectPr w:rsidR="001E7FD2" w:rsidRPr="001E7FD2" w:rsidSect="00A106F1">
          <w:headerReference w:type="first" r:id="rId24"/>
          <w:footerReference w:type="first" r:id="rId25"/>
          <w:pgSz w:w="11906" w:h="16838"/>
          <w:pgMar w:top="993" w:right="1531" w:bottom="1418" w:left="1871" w:header="709" w:footer="709" w:gutter="0"/>
          <w:pgNumType w:start="2"/>
          <w:cols w:space="708"/>
          <w:titlePg/>
          <w:docGrid w:linePitch="360"/>
        </w:sectPr>
      </w:pPr>
    </w:p>
    <w:p w14:paraId="4898944C" w14:textId="188C683F" w:rsidR="001E4CD9" w:rsidRPr="001E4CD9" w:rsidRDefault="001E4CD9" w:rsidP="001E4CD9">
      <w:pPr>
        <w:numPr>
          <w:ilvl w:val="2"/>
          <w:numId w:val="2"/>
        </w:numPr>
        <w:autoSpaceDE w:val="0"/>
        <w:autoSpaceDN w:val="0"/>
        <w:adjustRightInd w:val="0"/>
        <w:spacing w:before="60" w:after="60" w:line="240" w:lineRule="auto"/>
        <w:ind w:left="720"/>
        <w:contextualSpacing/>
        <w:outlineLvl w:val="2"/>
        <w:rPr>
          <w:rFonts w:cs="Calibri-Bold"/>
          <w:b/>
          <w:bCs/>
          <w:sz w:val="24"/>
          <w:szCs w:val="24"/>
          <w:lang w:val="fr-FR"/>
        </w:rPr>
      </w:pPr>
      <w:bookmarkStart w:id="26" w:name="_Toc51592080"/>
      <w:bookmarkStart w:id="27" w:name="_Toc52268509"/>
      <w:bookmarkStart w:id="28" w:name="_Toc118125171"/>
      <w:bookmarkStart w:id="29" w:name="_Toc192071817"/>
      <w:r w:rsidRPr="001E4CD9">
        <w:rPr>
          <w:rFonts w:cs="Calibri-Bold"/>
          <w:b/>
          <w:bCs/>
          <w:sz w:val="24"/>
          <w:szCs w:val="24"/>
          <w:lang w:val="fr-FR"/>
        </w:rPr>
        <w:lastRenderedPageBreak/>
        <w:t>Clause GDPR (en cas de prestataire de service qui va traiter des données personnelles)</w:t>
      </w:r>
      <w:bookmarkEnd w:id="26"/>
      <w:bookmarkEnd w:id="27"/>
      <w:bookmarkEnd w:id="28"/>
      <w:bookmarkEnd w:id="29"/>
    </w:p>
    <w:p w14:paraId="207E0C04" w14:textId="77777777" w:rsidR="001E4CD9" w:rsidRPr="001E4CD9" w:rsidRDefault="001E4CD9" w:rsidP="001E4CD9">
      <w:pPr>
        <w:rPr>
          <w:sz w:val="18"/>
          <w:szCs w:val="18"/>
          <w:lang w:val="fr-FR"/>
        </w:rPr>
      </w:pPr>
      <w:r w:rsidRPr="001E4CD9">
        <w:rPr>
          <w:sz w:val="18"/>
          <w:szCs w:val="18"/>
          <w:lang w:val="fr-FR"/>
        </w:rPr>
        <w:t>CONVENTION relative aux traitements de données à caractère personnel (RGPD)</w:t>
      </w:r>
    </w:p>
    <w:p w14:paraId="1E9FB837" w14:textId="77777777" w:rsidR="001E4CD9" w:rsidRPr="001E4CD9" w:rsidRDefault="001E4CD9" w:rsidP="001E4CD9">
      <w:pPr>
        <w:rPr>
          <w:b/>
          <w:bCs/>
          <w:sz w:val="18"/>
          <w:szCs w:val="18"/>
          <w:lang w:val="fr-FR"/>
        </w:rPr>
      </w:pPr>
      <w:r w:rsidRPr="001E4CD9">
        <w:rPr>
          <w:b/>
          <w:bCs/>
          <w:sz w:val="18"/>
          <w:szCs w:val="18"/>
          <w:lang w:val="fr-FR"/>
        </w:rPr>
        <w:t xml:space="preserve">ENTRE :  </w:t>
      </w:r>
    </w:p>
    <w:p w14:paraId="706AE9BF" w14:textId="77777777" w:rsidR="001E4CD9" w:rsidRPr="001E4CD9" w:rsidRDefault="001E4CD9" w:rsidP="001E4CD9">
      <w:pPr>
        <w:rPr>
          <w:b/>
          <w:sz w:val="18"/>
          <w:szCs w:val="18"/>
          <w:lang w:val="fr-FR"/>
        </w:rPr>
      </w:pPr>
      <w:r w:rsidRPr="001E4CD9">
        <w:rPr>
          <w:b/>
          <w:sz w:val="18"/>
          <w:szCs w:val="18"/>
          <w:lang w:val="fr-FR"/>
        </w:rPr>
        <w:t>Le pouvoir adjudicateur : Enabel, Agence belge de développement</w:t>
      </w:r>
      <w:r w:rsidRPr="001E4CD9">
        <w:rPr>
          <w:sz w:val="18"/>
          <w:szCs w:val="18"/>
          <w:lang w:val="fr-FR"/>
        </w:rPr>
        <w:t>, société anonyme de droit public à finalité sociale, dont le siège social est établi à 147, rue Haute, 1000 Bruxelles (numéro d’entreprise 0264.814.354, RPM Bruxelles).</w:t>
      </w:r>
    </w:p>
    <w:p w14:paraId="50964770" w14:textId="77777777" w:rsidR="001E4CD9" w:rsidRPr="001E4CD9" w:rsidRDefault="001E4CD9" w:rsidP="001E4CD9">
      <w:pPr>
        <w:rPr>
          <w:sz w:val="18"/>
          <w:szCs w:val="18"/>
          <w:lang w:val="fr-FR"/>
        </w:rPr>
      </w:pPr>
    </w:p>
    <w:p w14:paraId="303F61B0" w14:textId="77777777" w:rsidR="001E4CD9" w:rsidRPr="001E4CD9" w:rsidRDefault="001E4CD9" w:rsidP="001E4CD9">
      <w:pPr>
        <w:rPr>
          <w:sz w:val="18"/>
          <w:szCs w:val="18"/>
          <w:lang w:val="fr-FR"/>
        </w:rPr>
      </w:pPr>
      <w:r w:rsidRPr="001E4CD9">
        <w:rPr>
          <w:sz w:val="18"/>
          <w:szCs w:val="18"/>
          <w:lang w:val="fr-FR"/>
        </w:rPr>
        <w:t>Représentée par : [………………………………………………………………………..…………..….],</w:t>
      </w:r>
    </w:p>
    <w:p w14:paraId="0A937A27" w14:textId="77777777" w:rsidR="001E4CD9" w:rsidRPr="001E4CD9" w:rsidRDefault="001E4CD9" w:rsidP="001E4CD9">
      <w:pPr>
        <w:rPr>
          <w:sz w:val="18"/>
          <w:szCs w:val="18"/>
          <w:lang w:val="fr-FR"/>
        </w:rPr>
      </w:pPr>
    </w:p>
    <w:p w14:paraId="56C1DC25" w14:textId="77777777" w:rsidR="001E4CD9" w:rsidRPr="001E4CD9" w:rsidRDefault="001E4CD9" w:rsidP="001E4CD9">
      <w:pPr>
        <w:rPr>
          <w:sz w:val="18"/>
          <w:szCs w:val="18"/>
          <w:lang w:val="fr-FR"/>
        </w:rPr>
      </w:pPr>
      <w:r w:rsidRPr="001E4CD9">
        <w:rPr>
          <w:sz w:val="18"/>
          <w:szCs w:val="18"/>
          <w:lang w:val="fr-FR"/>
        </w:rPr>
        <w:t>Ci-après dénommée « le pouvoir adjudicateur » ou « PA » ou « Responsable du traitement ».</w:t>
      </w:r>
    </w:p>
    <w:p w14:paraId="66275733" w14:textId="77777777" w:rsidR="001E4CD9" w:rsidRPr="001E4CD9" w:rsidRDefault="001E4CD9" w:rsidP="001E4CD9">
      <w:pPr>
        <w:rPr>
          <w:sz w:val="18"/>
          <w:szCs w:val="18"/>
          <w:lang w:val="fr-FR"/>
        </w:rPr>
      </w:pPr>
      <w:r w:rsidRPr="001E4CD9">
        <w:rPr>
          <w:b/>
          <w:bCs/>
          <w:sz w:val="18"/>
          <w:szCs w:val="18"/>
          <w:lang w:val="fr-FR"/>
        </w:rPr>
        <w:t xml:space="preserve">ET </w:t>
      </w:r>
      <w:r w:rsidRPr="001E4CD9">
        <w:rPr>
          <w:sz w:val="18"/>
          <w:szCs w:val="18"/>
          <w:lang w:val="fr-FR"/>
        </w:rPr>
        <w:t xml:space="preserve">: </w:t>
      </w:r>
      <w:r w:rsidRPr="001E4CD9">
        <w:rPr>
          <w:sz w:val="18"/>
          <w:szCs w:val="18"/>
          <w:lang w:val="fr-FR"/>
        </w:rPr>
        <w:tab/>
      </w:r>
    </w:p>
    <w:p w14:paraId="0E491E9D" w14:textId="77777777" w:rsidR="001E4CD9" w:rsidRPr="001E4CD9" w:rsidRDefault="001E4CD9" w:rsidP="001E4CD9">
      <w:pPr>
        <w:rPr>
          <w:sz w:val="18"/>
          <w:szCs w:val="18"/>
          <w:lang w:val="fr-FR"/>
        </w:rPr>
      </w:pPr>
      <w:r w:rsidRPr="001E4CD9">
        <w:rPr>
          <w:b/>
          <w:sz w:val="18"/>
          <w:szCs w:val="18"/>
          <w:lang w:val="fr-FR"/>
        </w:rPr>
        <w:t xml:space="preserve">L’adjudicataire : </w:t>
      </w:r>
      <w:r w:rsidRPr="001E4CD9">
        <w:rPr>
          <w:sz w:val="18"/>
          <w:szCs w:val="18"/>
          <w:lang w:val="fr-FR"/>
        </w:rPr>
        <w:t>[…………………………………………………………………..….], dont le siège social est établi à […………………………………………………………………………………………….………………….…...] et immatriculée à la BCE sous le n° […………………………………………….…………….….],</w:t>
      </w:r>
    </w:p>
    <w:p w14:paraId="262833C5" w14:textId="77777777" w:rsidR="001E4CD9" w:rsidRPr="001E4CD9" w:rsidRDefault="001E4CD9" w:rsidP="001E4CD9">
      <w:pPr>
        <w:rPr>
          <w:sz w:val="18"/>
          <w:szCs w:val="18"/>
          <w:lang w:val="fr-FR"/>
        </w:rPr>
      </w:pPr>
    </w:p>
    <w:p w14:paraId="6F56D206" w14:textId="77777777" w:rsidR="001E4CD9" w:rsidRPr="001E4CD9" w:rsidRDefault="001E4CD9" w:rsidP="001E4CD9">
      <w:pPr>
        <w:rPr>
          <w:sz w:val="18"/>
          <w:szCs w:val="18"/>
          <w:lang w:val="fr-FR"/>
        </w:rPr>
      </w:pPr>
      <w:r w:rsidRPr="001E4CD9">
        <w:rPr>
          <w:sz w:val="18"/>
          <w:szCs w:val="18"/>
          <w:lang w:val="fr-FR"/>
        </w:rPr>
        <w:t>Représenté(e) par : [……………………………………………………………………………………...],</w:t>
      </w:r>
    </w:p>
    <w:p w14:paraId="70C418A1" w14:textId="77777777" w:rsidR="001E4CD9" w:rsidRPr="001E4CD9" w:rsidRDefault="001E4CD9" w:rsidP="001E4CD9">
      <w:pPr>
        <w:rPr>
          <w:sz w:val="18"/>
          <w:szCs w:val="18"/>
          <w:lang w:val="fr-FR"/>
        </w:rPr>
      </w:pPr>
      <w:r w:rsidRPr="001E4CD9">
        <w:rPr>
          <w:sz w:val="18"/>
          <w:szCs w:val="18"/>
          <w:lang w:val="fr-FR"/>
        </w:rPr>
        <w:t>Conformément à l’article [……………………………………….……………………………….…….] des statuts de la société,</w:t>
      </w:r>
    </w:p>
    <w:p w14:paraId="2DF1BA6C" w14:textId="77777777" w:rsidR="001E4CD9" w:rsidRPr="001E4CD9" w:rsidRDefault="001E4CD9" w:rsidP="001E4CD9">
      <w:pPr>
        <w:rPr>
          <w:sz w:val="18"/>
          <w:szCs w:val="18"/>
          <w:lang w:val="fr-FR"/>
        </w:rPr>
      </w:pPr>
    </w:p>
    <w:p w14:paraId="2D89844C" w14:textId="77777777" w:rsidR="001E4CD9" w:rsidRPr="001E4CD9" w:rsidRDefault="001E4CD9" w:rsidP="001E4CD9">
      <w:pPr>
        <w:rPr>
          <w:sz w:val="18"/>
          <w:szCs w:val="18"/>
          <w:lang w:val="fr-FR"/>
        </w:rPr>
      </w:pPr>
      <w:r w:rsidRPr="001E4CD9">
        <w:rPr>
          <w:sz w:val="18"/>
          <w:szCs w:val="18"/>
          <w:lang w:val="fr-FR"/>
        </w:rPr>
        <w:t>Ci-après dénommé(e) « l’adjudicataire » ou « sous-traitant ».</w:t>
      </w:r>
    </w:p>
    <w:p w14:paraId="0FA520E4" w14:textId="77777777" w:rsidR="001E4CD9" w:rsidRPr="001E4CD9" w:rsidRDefault="001E4CD9" w:rsidP="001E4CD9">
      <w:pPr>
        <w:rPr>
          <w:sz w:val="18"/>
          <w:szCs w:val="18"/>
          <w:lang w:val="fr-FR"/>
        </w:rPr>
      </w:pPr>
      <w:r w:rsidRPr="001E4CD9">
        <w:rPr>
          <w:sz w:val="18"/>
          <w:szCs w:val="18"/>
          <w:lang w:val="fr-FR"/>
        </w:rPr>
        <w:t>Le pouvoir adjudicateur et l’adjudicataire sont dénommés individuellement une « Partie » et ensemble les « Parties ».</w:t>
      </w:r>
      <w:r w:rsidRPr="001E4CD9">
        <w:rPr>
          <w:sz w:val="18"/>
          <w:szCs w:val="18"/>
          <w:lang w:val="fr-FR"/>
        </w:rPr>
        <w:tab/>
      </w:r>
    </w:p>
    <w:p w14:paraId="4CEB9708" w14:textId="77777777" w:rsidR="001E4CD9" w:rsidRPr="001E4CD9" w:rsidRDefault="001E4CD9" w:rsidP="001E4CD9">
      <w:pPr>
        <w:rPr>
          <w:b/>
          <w:bCs/>
          <w:sz w:val="18"/>
          <w:szCs w:val="18"/>
          <w:lang w:val="fr-FR"/>
        </w:rPr>
      </w:pPr>
      <w:r w:rsidRPr="001E4CD9">
        <w:rPr>
          <w:b/>
          <w:bCs/>
          <w:sz w:val="18"/>
          <w:szCs w:val="18"/>
          <w:lang w:val="fr-FR"/>
        </w:rPr>
        <w:t>Préambule</w:t>
      </w:r>
    </w:p>
    <w:p w14:paraId="050DDD56" w14:textId="77777777" w:rsidR="001E4CD9" w:rsidRPr="001E4CD9" w:rsidRDefault="001E4CD9" w:rsidP="001E4CD9">
      <w:pPr>
        <w:rPr>
          <w:sz w:val="18"/>
          <w:szCs w:val="18"/>
          <w:lang w:val="fr-FR"/>
        </w:rPr>
      </w:pPr>
      <w:r w:rsidRPr="001E4CD9">
        <w:rPr>
          <w:sz w:val="18"/>
          <w:szCs w:val="18"/>
          <w:lang w:val="fr-FR"/>
        </w:rPr>
        <w:t>Par décision du [……………………...], l’adjudicataire s’est vu attribuer un marché conformément au cahier spécial des charges n° [……………………...].</w:t>
      </w:r>
    </w:p>
    <w:p w14:paraId="7FF0CE08" w14:textId="77777777" w:rsidR="001E4CD9" w:rsidRPr="001E4CD9" w:rsidRDefault="001E4CD9" w:rsidP="001E4CD9">
      <w:pPr>
        <w:rPr>
          <w:sz w:val="18"/>
          <w:szCs w:val="18"/>
          <w:lang w:val="fr-FR"/>
        </w:rPr>
      </w:pPr>
      <w:r w:rsidRPr="001E4CD9">
        <w:rPr>
          <w:sz w:val="18"/>
          <w:szCs w:val="18"/>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41D0609" w14:textId="77777777" w:rsidR="001E4CD9" w:rsidRPr="001E4CD9" w:rsidRDefault="001E4CD9" w:rsidP="001E4CD9">
      <w:pPr>
        <w:rPr>
          <w:sz w:val="18"/>
          <w:szCs w:val="18"/>
          <w:lang w:val="fr-FR"/>
        </w:rPr>
      </w:pPr>
      <w:r w:rsidRPr="001E4CD9">
        <w:rPr>
          <w:sz w:val="18"/>
          <w:szCs w:val="18"/>
          <w:lang w:val="fr-FR"/>
        </w:rPr>
        <w:t>L’objet de cet avenant est de conformer les documents de marché aux exigences de l’article 28 du RGPD.</w:t>
      </w:r>
    </w:p>
    <w:p w14:paraId="787D6E4B" w14:textId="77777777" w:rsidR="001E4CD9" w:rsidRPr="001E4CD9" w:rsidRDefault="001E4CD9" w:rsidP="001E4CD9">
      <w:pPr>
        <w:rPr>
          <w:sz w:val="18"/>
          <w:szCs w:val="18"/>
          <w:lang w:val="fr-FR"/>
        </w:rPr>
      </w:pPr>
      <w:r w:rsidRPr="001E4CD9">
        <w:rPr>
          <w:sz w:val="18"/>
          <w:szCs w:val="18"/>
          <w:lang w:val="fr-FR"/>
        </w:rPr>
        <w:t>Il n’est pas autrement dérogé aux conditions du marché, notamment quant au délai et à la valeur du marché attribué.</w:t>
      </w:r>
    </w:p>
    <w:p w14:paraId="7EFD2A14" w14:textId="77777777" w:rsidR="001E4CD9" w:rsidRPr="001E4CD9" w:rsidRDefault="001E4CD9" w:rsidP="001E4CD9">
      <w:pPr>
        <w:rPr>
          <w:b/>
          <w:bCs/>
          <w:sz w:val="18"/>
          <w:szCs w:val="18"/>
          <w:lang w:val="fr-FR"/>
        </w:rPr>
      </w:pPr>
      <w:r w:rsidRPr="001E4CD9">
        <w:rPr>
          <w:b/>
          <w:bCs/>
          <w:sz w:val="18"/>
          <w:szCs w:val="18"/>
          <w:lang w:val="fr-FR"/>
        </w:rPr>
        <w:t>Article 1 : Définitions</w:t>
      </w:r>
    </w:p>
    <w:p w14:paraId="514444C4" w14:textId="77777777" w:rsidR="001E4CD9" w:rsidRPr="001E4CD9" w:rsidRDefault="001E4CD9" w:rsidP="001E4CD9">
      <w:pPr>
        <w:numPr>
          <w:ilvl w:val="1"/>
          <w:numId w:val="27"/>
        </w:numPr>
        <w:jc w:val="both"/>
        <w:rPr>
          <w:sz w:val="18"/>
          <w:szCs w:val="18"/>
          <w:lang w:val="fr-FR"/>
        </w:rPr>
      </w:pPr>
      <w:r w:rsidRPr="001E4CD9">
        <w:rPr>
          <w:sz w:val="18"/>
          <w:szCs w:val="18"/>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430EE4A6" w14:textId="77777777" w:rsidR="001E4CD9" w:rsidRPr="001E4CD9" w:rsidRDefault="001E4CD9" w:rsidP="001E4CD9">
      <w:pPr>
        <w:rPr>
          <w:b/>
          <w:bCs/>
          <w:sz w:val="18"/>
          <w:szCs w:val="18"/>
          <w:lang w:val="fr-FR"/>
        </w:rPr>
      </w:pPr>
      <w:r w:rsidRPr="001E4CD9">
        <w:rPr>
          <w:b/>
          <w:bCs/>
          <w:sz w:val="18"/>
          <w:szCs w:val="18"/>
          <w:lang w:val="fr-FR"/>
        </w:rPr>
        <w:t>Article 2 : Objet de la Convention</w:t>
      </w:r>
    </w:p>
    <w:p w14:paraId="2D669F27" w14:textId="77777777" w:rsidR="001E4CD9" w:rsidRPr="001E4CD9" w:rsidRDefault="001E4CD9" w:rsidP="001E4CD9">
      <w:pPr>
        <w:numPr>
          <w:ilvl w:val="1"/>
          <w:numId w:val="24"/>
        </w:numPr>
        <w:jc w:val="both"/>
        <w:rPr>
          <w:sz w:val="18"/>
          <w:szCs w:val="18"/>
          <w:lang w:val="fr-FR"/>
        </w:rPr>
      </w:pPr>
      <w:r w:rsidRPr="001E4CD9">
        <w:rPr>
          <w:sz w:val="18"/>
          <w:szCs w:val="18"/>
          <w:lang w:val="fr-FR"/>
        </w:rPr>
        <w:lastRenderedPageBreak/>
        <w:t>Durant l’exécution du marché, le pouvoir adjudicateur confie à l’adjudicataire le traitement de données à caractère personnel. L’adjudicataire s'engage à traiter les données à caractère personnel au nom et pour le compte du pouvoir adjudicateur.</w:t>
      </w:r>
    </w:p>
    <w:p w14:paraId="54F475C1" w14:textId="77777777" w:rsidR="001E4CD9" w:rsidRPr="001E4CD9" w:rsidRDefault="001E4CD9" w:rsidP="001E4CD9">
      <w:pPr>
        <w:numPr>
          <w:ilvl w:val="1"/>
          <w:numId w:val="24"/>
        </w:numPr>
        <w:jc w:val="both"/>
        <w:rPr>
          <w:sz w:val="18"/>
          <w:szCs w:val="18"/>
          <w:lang w:val="fr-FR"/>
        </w:rPr>
      </w:pPr>
      <w:r w:rsidRPr="001E4CD9">
        <w:rPr>
          <w:sz w:val="18"/>
          <w:szCs w:val="18"/>
          <w:lang w:val="fr-FR"/>
        </w:rPr>
        <w:t>L’adjudicataire exécute le marché conformément aux dispositions de la présente Convention.</w:t>
      </w:r>
    </w:p>
    <w:p w14:paraId="41565E1B" w14:textId="77777777" w:rsidR="001E4CD9" w:rsidRPr="001E4CD9" w:rsidRDefault="001E4CD9" w:rsidP="001E4CD9">
      <w:pPr>
        <w:numPr>
          <w:ilvl w:val="1"/>
          <w:numId w:val="24"/>
        </w:numPr>
        <w:jc w:val="both"/>
        <w:rPr>
          <w:sz w:val="18"/>
          <w:szCs w:val="18"/>
          <w:lang w:val="fr-FR"/>
        </w:rPr>
      </w:pPr>
      <w:r w:rsidRPr="001E4CD9">
        <w:rPr>
          <w:sz w:val="18"/>
          <w:szCs w:val="18"/>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965085A" w14:textId="77777777" w:rsidR="001E4CD9" w:rsidRPr="001E4CD9" w:rsidRDefault="001E4CD9" w:rsidP="001E4CD9">
      <w:pPr>
        <w:numPr>
          <w:ilvl w:val="1"/>
          <w:numId w:val="24"/>
        </w:numPr>
        <w:jc w:val="both"/>
        <w:rPr>
          <w:sz w:val="18"/>
          <w:szCs w:val="18"/>
          <w:lang w:val="fr-FR"/>
        </w:rPr>
      </w:pPr>
      <w:r w:rsidRPr="001E4CD9">
        <w:rPr>
          <w:sz w:val="18"/>
          <w:szCs w:val="18"/>
          <w:lang w:val="fr-FR"/>
        </w:rPr>
        <w:t xml:space="preserve">Les éléments compris dans le traitement sont inclus et précisés plus amplement dans l’Annexe 1 de cette Convention. Les éléments suivants sont particulièrement inclus dans ladite Annexe : </w:t>
      </w:r>
    </w:p>
    <w:p w14:paraId="23FE36AB" w14:textId="77777777" w:rsidR="001E4CD9" w:rsidRPr="001E4CD9" w:rsidRDefault="001E4CD9" w:rsidP="001E4CD9">
      <w:pPr>
        <w:numPr>
          <w:ilvl w:val="0"/>
          <w:numId w:val="29"/>
        </w:numPr>
        <w:rPr>
          <w:sz w:val="18"/>
          <w:szCs w:val="18"/>
          <w:lang w:val="fr-FR"/>
        </w:rPr>
      </w:pPr>
      <w:r w:rsidRPr="001E4CD9">
        <w:rPr>
          <w:sz w:val="18"/>
          <w:szCs w:val="18"/>
          <w:lang w:val="fr-FR"/>
        </w:rPr>
        <w:t>Les activités de traitements de données à caractère personnel ;</w:t>
      </w:r>
    </w:p>
    <w:p w14:paraId="6A840D05" w14:textId="77777777" w:rsidR="001E4CD9" w:rsidRPr="001E4CD9" w:rsidRDefault="001E4CD9" w:rsidP="001E4CD9">
      <w:pPr>
        <w:numPr>
          <w:ilvl w:val="0"/>
          <w:numId w:val="29"/>
        </w:numPr>
        <w:rPr>
          <w:sz w:val="18"/>
          <w:szCs w:val="18"/>
          <w:lang w:val="fr-FR"/>
        </w:rPr>
      </w:pPr>
      <w:r w:rsidRPr="001E4CD9">
        <w:rPr>
          <w:sz w:val="18"/>
          <w:szCs w:val="18"/>
          <w:lang w:val="fr-FR"/>
        </w:rPr>
        <w:t>Les catégories de données à caractère personnel traitées ;</w:t>
      </w:r>
    </w:p>
    <w:p w14:paraId="66F45CEB" w14:textId="77777777" w:rsidR="001E4CD9" w:rsidRPr="001E4CD9" w:rsidRDefault="001E4CD9" w:rsidP="001E4CD9">
      <w:pPr>
        <w:numPr>
          <w:ilvl w:val="0"/>
          <w:numId w:val="29"/>
        </w:numPr>
        <w:rPr>
          <w:sz w:val="18"/>
          <w:szCs w:val="18"/>
          <w:lang w:val="fr-FR"/>
        </w:rPr>
      </w:pPr>
      <w:r w:rsidRPr="001E4CD9">
        <w:rPr>
          <w:sz w:val="18"/>
          <w:szCs w:val="18"/>
          <w:lang w:val="fr-FR"/>
        </w:rPr>
        <w:t>Les catégories d’intéressés auxquelles se rapportent les données à caractère personnel du pouvoir adjudicateur ;</w:t>
      </w:r>
    </w:p>
    <w:p w14:paraId="479D96FC" w14:textId="77777777" w:rsidR="001E4CD9" w:rsidRPr="001E4CD9" w:rsidRDefault="001E4CD9" w:rsidP="001E4CD9">
      <w:pPr>
        <w:numPr>
          <w:ilvl w:val="0"/>
          <w:numId w:val="29"/>
        </w:numPr>
        <w:rPr>
          <w:sz w:val="18"/>
          <w:szCs w:val="18"/>
          <w:lang w:val="fr-FR"/>
        </w:rPr>
      </w:pPr>
      <w:r w:rsidRPr="001E4CD9">
        <w:rPr>
          <w:sz w:val="18"/>
          <w:szCs w:val="18"/>
          <w:lang w:val="fr-FR"/>
        </w:rPr>
        <w:t xml:space="preserve">Les finalités du traitement. </w:t>
      </w:r>
    </w:p>
    <w:p w14:paraId="03B625CE" w14:textId="77777777" w:rsidR="001E4CD9" w:rsidRPr="001E4CD9" w:rsidRDefault="001E4CD9" w:rsidP="001E4CD9">
      <w:pPr>
        <w:numPr>
          <w:ilvl w:val="1"/>
          <w:numId w:val="24"/>
        </w:numPr>
        <w:jc w:val="both"/>
        <w:rPr>
          <w:sz w:val="18"/>
          <w:szCs w:val="18"/>
          <w:lang w:val="fr-FR"/>
        </w:rPr>
      </w:pPr>
      <w:r w:rsidRPr="001E4CD9">
        <w:rPr>
          <w:sz w:val="18"/>
          <w:szCs w:val="18"/>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DD504A8" w14:textId="77777777" w:rsidR="001E4CD9" w:rsidRPr="001E4CD9" w:rsidRDefault="001E4CD9" w:rsidP="001E4CD9">
      <w:pPr>
        <w:numPr>
          <w:ilvl w:val="1"/>
          <w:numId w:val="24"/>
        </w:numPr>
        <w:jc w:val="both"/>
        <w:rPr>
          <w:sz w:val="18"/>
          <w:szCs w:val="18"/>
          <w:lang w:val="fr-FR"/>
        </w:rPr>
      </w:pPr>
      <w:r w:rsidRPr="001E4CD9">
        <w:rPr>
          <w:sz w:val="18"/>
          <w:szCs w:val="18"/>
          <w:lang w:val="fr-FR"/>
        </w:rPr>
        <w:t>Les deux Parties s'engagent à adopter des mesures appropriées pour s'assurer que les données à caractère personnel ne sont pas utilisées abusivement ou acquises par un tiers non autorisé.</w:t>
      </w:r>
    </w:p>
    <w:p w14:paraId="7020A367" w14:textId="77777777" w:rsidR="001E4CD9" w:rsidRPr="001E4CD9" w:rsidRDefault="001E4CD9" w:rsidP="001E4CD9">
      <w:pPr>
        <w:numPr>
          <w:ilvl w:val="1"/>
          <w:numId w:val="24"/>
        </w:numPr>
        <w:jc w:val="both"/>
        <w:rPr>
          <w:sz w:val="18"/>
          <w:szCs w:val="18"/>
          <w:lang w:val="fr-FR"/>
        </w:rPr>
      </w:pPr>
      <w:r w:rsidRPr="001E4CD9">
        <w:rPr>
          <w:sz w:val="18"/>
          <w:szCs w:val="18"/>
          <w:lang w:val="fr-FR"/>
        </w:rPr>
        <w:t>En cas de conflit entre les dispositions de la présente Convention et celles du Cahier spécial des charges, les dispositions de la présente Convention prévaudront.</w:t>
      </w:r>
    </w:p>
    <w:p w14:paraId="2F29A8B8" w14:textId="77777777" w:rsidR="001E4CD9" w:rsidRPr="001E4CD9" w:rsidRDefault="001E4CD9" w:rsidP="001E4CD9">
      <w:pPr>
        <w:rPr>
          <w:b/>
          <w:bCs/>
          <w:sz w:val="18"/>
          <w:szCs w:val="18"/>
          <w:lang w:val="fr-FR"/>
        </w:rPr>
      </w:pPr>
      <w:r w:rsidRPr="001E4CD9">
        <w:rPr>
          <w:b/>
          <w:bCs/>
          <w:sz w:val="18"/>
          <w:szCs w:val="18"/>
          <w:lang w:val="fr-FR"/>
        </w:rPr>
        <w:t>Article 3 : Instructions du pouvoir adjudicateur</w:t>
      </w:r>
    </w:p>
    <w:p w14:paraId="6C3A6FE3" w14:textId="77777777" w:rsidR="001E4CD9" w:rsidRPr="001E4CD9" w:rsidRDefault="001E4CD9" w:rsidP="001E4CD9">
      <w:pPr>
        <w:numPr>
          <w:ilvl w:val="1"/>
          <w:numId w:val="31"/>
        </w:numPr>
        <w:jc w:val="both"/>
        <w:rPr>
          <w:sz w:val="18"/>
          <w:szCs w:val="18"/>
          <w:lang w:val="fr-FR"/>
        </w:rPr>
      </w:pPr>
      <w:r w:rsidRPr="001E4CD9">
        <w:rPr>
          <w:sz w:val="18"/>
          <w:szCs w:val="18"/>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18E33787" w14:textId="77777777" w:rsidR="001E4CD9" w:rsidRPr="001E4CD9" w:rsidRDefault="001E4CD9" w:rsidP="001E4CD9">
      <w:pPr>
        <w:numPr>
          <w:ilvl w:val="1"/>
          <w:numId w:val="31"/>
        </w:numPr>
        <w:jc w:val="both"/>
        <w:rPr>
          <w:sz w:val="18"/>
          <w:szCs w:val="18"/>
          <w:lang w:val="fr-FR"/>
        </w:rPr>
      </w:pPr>
      <w:r w:rsidRPr="001E4CD9">
        <w:rPr>
          <w:sz w:val="18"/>
          <w:szCs w:val="18"/>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FD5E46C" w14:textId="77777777" w:rsidR="001E4CD9" w:rsidRPr="001E4CD9" w:rsidRDefault="001E4CD9" w:rsidP="001E4CD9">
      <w:pPr>
        <w:numPr>
          <w:ilvl w:val="1"/>
          <w:numId w:val="31"/>
        </w:numPr>
        <w:jc w:val="both"/>
        <w:rPr>
          <w:sz w:val="18"/>
          <w:szCs w:val="18"/>
          <w:lang w:val="fr-FR"/>
        </w:rPr>
      </w:pPr>
      <w:r w:rsidRPr="001E4CD9">
        <w:rPr>
          <w:sz w:val="18"/>
          <w:szCs w:val="18"/>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BA8EDC9" w14:textId="77777777" w:rsidR="001E4CD9" w:rsidRPr="001E4CD9" w:rsidRDefault="001E4CD9" w:rsidP="001E4CD9">
      <w:pPr>
        <w:numPr>
          <w:ilvl w:val="1"/>
          <w:numId w:val="31"/>
        </w:numPr>
        <w:jc w:val="both"/>
        <w:rPr>
          <w:sz w:val="18"/>
          <w:szCs w:val="18"/>
          <w:lang w:val="fr-FR"/>
        </w:rPr>
      </w:pPr>
      <w:r w:rsidRPr="001E4CD9">
        <w:rPr>
          <w:sz w:val="18"/>
          <w:szCs w:val="18"/>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AB6F6BD" w14:textId="77777777" w:rsidR="001E4CD9" w:rsidRPr="001E4CD9" w:rsidRDefault="001E4CD9" w:rsidP="001E4CD9">
      <w:pPr>
        <w:rPr>
          <w:b/>
          <w:bCs/>
          <w:sz w:val="18"/>
          <w:szCs w:val="18"/>
          <w:lang w:val="fr-FR"/>
        </w:rPr>
      </w:pPr>
      <w:r w:rsidRPr="001E4CD9">
        <w:rPr>
          <w:b/>
          <w:bCs/>
          <w:sz w:val="18"/>
          <w:szCs w:val="18"/>
          <w:lang w:val="fr-FR"/>
        </w:rPr>
        <w:t xml:space="preserve">Article 4 : Assistance au pouvoir adjudicateur </w:t>
      </w:r>
    </w:p>
    <w:p w14:paraId="28246569" w14:textId="77777777" w:rsidR="001E4CD9" w:rsidRPr="001E4CD9" w:rsidRDefault="001E4CD9" w:rsidP="001E4CD9">
      <w:pPr>
        <w:numPr>
          <w:ilvl w:val="1"/>
          <w:numId w:val="32"/>
        </w:numPr>
        <w:jc w:val="both"/>
        <w:rPr>
          <w:sz w:val="18"/>
          <w:szCs w:val="18"/>
          <w:lang w:val="fr-FR"/>
        </w:rPr>
      </w:pPr>
      <w:r w:rsidRPr="001E4CD9">
        <w:rPr>
          <w:b/>
          <w:sz w:val="18"/>
          <w:szCs w:val="18"/>
          <w:lang w:val="fr-FR"/>
        </w:rPr>
        <w:t>Conformité à la législation</w:t>
      </w:r>
      <w:r w:rsidRPr="001E4CD9">
        <w:rPr>
          <w:sz w:val="18"/>
          <w:szCs w:val="18"/>
          <w:lang w:val="fr-FR"/>
        </w:rPr>
        <w:t>. L’adjudicataire assiste le pouvoir adjudicateur dans le respect des obligations qui lui incombent en vertu du Règlement, en tenant compte de la nature du traitement et des informations dont dispose l’adjudicataire.</w:t>
      </w:r>
    </w:p>
    <w:p w14:paraId="17534231" w14:textId="77777777" w:rsidR="001E4CD9" w:rsidRPr="001E4CD9" w:rsidRDefault="001E4CD9" w:rsidP="001E4CD9">
      <w:pPr>
        <w:numPr>
          <w:ilvl w:val="1"/>
          <w:numId w:val="32"/>
        </w:numPr>
        <w:jc w:val="both"/>
        <w:rPr>
          <w:sz w:val="18"/>
          <w:szCs w:val="18"/>
          <w:lang w:val="fr-FR"/>
        </w:rPr>
      </w:pPr>
      <w:r w:rsidRPr="001E4CD9">
        <w:rPr>
          <w:b/>
          <w:sz w:val="18"/>
          <w:szCs w:val="18"/>
          <w:lang w:val="fr-FR"/>
        </w:rPr>
        <w:lastRenderedPageBreak/>
        <w:t>Violation des Données à caractère personnel</w:t>
      </w:r>
      <w:r w:rsidRPr="001E4CD9">
        <w:rPr>
          <w:sz w:val="18"/>
          <w:szCs w:val="18"/>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01F0B7E" w14:textId="77777777" w:rsidR="001E4CD9" w:rsidRPr="001E4CD9" w:rsidRDefault="001E4CD9" w:rsidP="001E4CD9">
      <w:pPr>
        <w:jc w:val="both"/>
        <w:rPr>
          <w:sz w:val="18"/>
          <w:szCs w:val="18"/>
          <w:lang w:val="fr-FR"/>
        </w:rPr>
      </w:pPr>
      <w:r w:rsidRPr="001E4CD9">
        <w:rPr>
          <w:sz w:val="18"/>
          <w:szCs w:val="18"/>
          <w:lang w:val="fr-FR"/>
        </w:rPr>
        <w:t>Cette notification devra à tout le moins comporter les informations suivantes :</w:t>
      </w:r>
    </w:p>
    <w:p w14:paraId="7208DBBA" w14:textId="77777777" w:rsidR="001E4CD9" w:rsidRPr="001E4CD9" w:rsidRDefault="001E4CD9" w:rsidP="001E4CD9">
      <w:pPr>
        <w:numPr>
          <w:ilvl w:val="0"/>
          <w:numId w:val="30"/>
        </w:numPr>
        <w:jc w:val="both"/>
        <w:rPr>
          <w:sz w:val="18"/>
          <w:szCs w:val="18"/>
          <w:lang w:val="fr-FR"/>
        </w:rPr>
      </w:pPr>
      <w:r w:rsidRPr="001E4CD9">
        <w:rPr>
          <w:sz w:val="18"/>
          <w:szCs w:val="18"/>
          <w:lang w:val="fr-FR"/>
        </w:rPr>
        <w:t xml:space="preserve">La nature de la violation de données à caractère personnel ; </w:t>
      </w:r>
    </w:p>
    <w:p w14:paraId="58E2719E" w14:textId="77777777" w:rsidR="001E4CD9" w:rsidRPr="001E4CD9" w:rsidRDefault="001E4CD9" w:rsidP="001E4CD9">
      <w:pPr>
        <w:numPr>
          <w:ilvl w:val="0"/>
          <w:numId w:val="30"/>
        </w:numPr>
        <w:jc w:val="both"/>
        <w:rPr>
          <w:sz w:val="18"/>
          <w:szCs w:val="18"/>
          <w:lang w:val="fr-FR"/>
        </w:rPr>
      </w:pPr>
      <w:r w:rsidRPr="001E4CD9">
        <w:rPr>
          <w:sz w:val="18"/>
          <w:szCs w:val="18"/>
          <w:lang w:val="fr-FR"/>
        </w:rPr>
        <w:t>Les catégories de données à caractère personnel ;</w:t>
      </w:r>
    </w:p>
    <w:p w14:paraId="022DAEC4" w14:textId="77777777" w:rsidR="001E4CD9" w:rsidRPr="001E4CD9" w:rsidRDefault="001E4CD9" w:rsidP="001E4CD9">
      <w:pPr>
        <w:numPr>
          <w:ilvl w:val="0"/>
          <w:numId w:val="30"/>
        </w:numPr>
        <w:jc w:val="both"/>
        <w:rPr>
          <w:sz w:val="18"/>
          <w:szCs w:val="18"/>
          <w:lang w:val="fr-FR"/>
        </w:rPr>
      </w:pPr>
      <w:r w:rsidRPr="001E4CD9">
        <w:rPr>
          <w:sz w:val="18"/>
          <w:szCs w:val="18"/>
          <w:lang w:val="fr-FR"/>
        </w:rPr>
        <w:t>Les catégories et le nombre approximatif de personnes concernées ;</w:t>
      </w:r>
    </w:p>
    <w:p w14:paraId="2D964C0D" w14:textId="77777777" w:rsidR="001E4CD9" w:rsidRPr="001E4CD9" w:rsidRDefault="001E4CD9" w:rsidP="001E4CD9">
      <w:pPr>
        <w:numPr>
          <w:ilvl w:val="0"/>
          <w:numId w:val="30"/>
        </w:numPr>
        <w:jc w:val="both"/>
        <w:rPr>
          <w:sz w:val="18"/>
          <w:szCs w:val="18"/>
          <w:lang w:val="fr-FR"/>
        </w:rPr>
      </w:pPr>
      <w:r w:rsidRPr="001E4CD9">
        <w:rPr>
          <w:sz w:val="18"/>
          <w:szCs w:val="18"/>
          <w:lang w:val="fr-FR"/>
        </w:rPr>
        <w:t xml:space="preserve">Les catégories et le nombre approximatif d'enregistrements de données à caractère personnel concernées ; </w:t>
      </w:r>
    </w:p>
    <w:p w14:paraId="79F06710" w14:textId="77777777" w:rsidR="001E4CD9" w:rsidRPr="001E4CD9" w:rsidRDefault="001E4CD9" w:rsidP="001E4CD9">
      <w:pPr>
        <w:numPr>
          <w:ilvl w:val="0"/>
          <w:numId w:val="30"/>
        </w:numPr>
        <w:jc w:val="both"/>
        <w:rPr>
          <w:sz w:val="18"/>
          <w:szCs w:val="18"/>
          <w:lang w:val="fr-FR"/>
        </w:rPr>
      </w:pPr>
      <w:r w:rsidRPr="001E4CD9">
        <w:rPr>
          <w:sz w:val="18"/>
          <w:szCs w:val="18"/>
          <w:lang w:val="fr-FR"/>
        </w:rPr>
        <w:t>Les conséquences probables de la violation de données à caractère personnel ;</w:t>
      </w:r>
    </w:p>
    <w:p w14:paraId="16AEC794" w14:textId="77777777" w:rsidR="001E4CD9" w:rsidRPr="001E4CD9" w:rsidRDefault="001E4CD9" w:rsidP="001E4CD9">
      <w:pPr>
        <w:numPr>
          <w:ilvl w:val="0"/>
          <w:numId w:val="30"/>
        </w:numPr>
        <w:jc w:val="both"/>
        <w:rPr>
          <w:sz w:val="18"/>
          <w:szCs w:val="18"/>
          <w:lang w:val="fr-FR"/>
        </w:rPr>
      </w:pPr>
      <w:r w:rsidRPr="001E4CD9">
        <w:rPr>
          <w:sz w:val="18"/>
          <w:szCs w:val="18"/>
          <w:lang w:val="fr-FR"/>
        </w:rPr>
        <w:t>Les mesures prises ou envisagées par l’adjudicataire pour remédier à la violation de données à caractère personnel, y compris, le cas échéant, les mesures pour en atténuer les éventuelles conséquences négatives.</w:t>
      </w:r>
    </w:p>
    <w:p w14:paraId="4A2B287F" w14:textId="77777777" w:rsidR="001E4CD9" w:rsidRPr="001E4CD9" w:rsidRDefault="001E4CD9" w:rsidP="001E4CD9">
      <w:pPr>
        <w:jc w:val="both"/>
        <w:rPr>
          <w:bCs/>
          <w:sz w:val="18"/>
          <w:szCs w:val="18"/>
          <w:lang w:val="fr-FR"/>
        </w:rPr>
      </w:pPr>
      <w:r w:rsidRPr="001E4CD9">
        <w:rPr>
          <w:bCs/>
          <w:sz w:val="18"/>
          <w:szCs w:val="18"/>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4BD5EA9" w14:textId="77777777" w:rsidR="001E4CD9" w:rsidRPr="001E4CD9" w:rsidRDefault="001E4CD9" w:rsidP="001E4CD9">
      <w:pPr>
        <w:numPr>
          <w:ilvl w:val="1"/>
          <w:numId w:val="32"/>
        </w:numPr>
        <w:jc w:val="both"/>
        <w:rPr>
          <w:sz w:val="18"/>
          <w:szCs w:val="18"/>
          <w:lang w:val="fr-FR"/>
        </w:rPr>
      </w:pPr>
      <w:r w:rsidRPr="001E4CD9">
        <w:rPr>
          <w:b/>
          <w:sz w:val="18"/>
          <w:szCs w:val="18"/>
          <w:lang w:val="fr-FR"/>
        </w:rPr>
        <w:t>Évaluation de l'impact du traitement des données.</w:t>
      </w:r>
      <w:r w:rsidRPr="001E4CD9">
        <w:rPr>
          <w:sz w:val="18"/>
          <w:szCs w:val="18"/>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1FE56106" w14:textId="77777777" w:rsidR="001E4CD9" w:rsidRPr="001E4CD9" w:rsidRDefault="001E4CD9" w:rsidP="001E4CD9">
      <w:pPr>
        <w:jc w:val="both"/>
        <w:rPr>
          <w:b/>
          <w:bCs/>
          <w:sz w:val="18"/>
          <w:szCs w:val="18"/>
          <w:lang w:val="fr-FR"/>
        </w:rPr>
      </w:pPr>
      <w:r w:rsidRPr="001E4CD9">
        <w:rPr>
          <w:b/>
          <w:bCs/>
          <w:sz w:val="18"/>
          <w:szCs w:val="18"/>
          <w:lang w:val="fr-FR"/>
        </w:rPr>
        <w:t>Article 5 : Obligations de l’adjudicataire</w:t>
      </w:r>
    </w:p>
    <w:p w14:paraId="3DC7DEC0" w14:textId="77777777" w:rsidR="001E4CD9" w:rsidRPr="001E4CD9" w:rsidRDefault="001E4CD9" w:rsidP="001E4CD9">
      <w:pPr>
        <w:numPr>
          <w:ilvl w:val="1"/>
          <w:numId w:val="33"/>
        </w:numPr>
        <w:jc w:val="both"/>
        <w:rPr>
          <w:sz w:val="18"/>
          <w:szCs w:val="18"/>
          <w:lang w:val="fr-FR"/>
        </w:rPr>
      </w:pPr>
      <w:r w:rsidRPr="001E4CD9">
        <w:rPr>
          <w:sz w:val="18"/>
          <w:szCs w:val="18"/>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7B92EBD" w14:textId="77777777" w:rsidR="001E4CD9" w:rsidRPr="001E4CD9" w:rsidRDefault="001E4CD9" w:rsidP="001E4CD9">
      <w:pPr>
        <w:numPr>
          <w:ilvl w:val="1"/>
          <w:numId w:val="33"/>
        </w:numPr>
        <w:jc w:val="both"/>
        <w:rPr>
          <w:sz w:val="18"/>
          <w:szCs w:val="18"/>
          <w:lang w:val="fr-FR"/>
        </w:rPr>
      </w:pPr>
      <w:r w:rsidRPr="001E4CD9">
        <w:rPr>
          <w:sz w:val="18"/>
          <w:szCs w:val="18"/>
          <w:lang w:val="fr-FR"/>
        </w:rPr>
        <w:t xml:space="preserve">L’adjudicataire garantit qu'il n'existe aucune obligation découlant de toute législation applicable qui rend impossible le respect des obligations de la présente Convention. </w:t>
      </w:r>
    </w:p>
    <w:p w14:paraId="5642CAF8" w14:textId="77777777" w:rsidR="001E4CD9" w:rsidRPr="001E4CD9" w:rsidRDefault="001E4CD9" w:rsidP="001E4CD9">
      <w:pPr>
        <w:numPr>
          <w:ilvl w:val="1"/>
          <w:numId w:val="33"/>
        </w:numPr>
        <w:jc w:val="both"/>
        <w:rPr>
          <w:bCs/>
          <w:sz w:val="18"/>
          <w:szCs w:val="18"/>
          <w:lang w:val="fr-FR"/>
        </w:rPr>
      </w:pPr>
      <w:r w:rsidRPr="001E4CD9">
        <w:rPr>
          <w:bCs/>
          <w:sz w:val="18"/>
          <w:szCs w:val="18"/>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B7182C7" w14:textId="77777777" w:rsidR="001E4CD9" w:rsidRPr="001E4CD9" w:rsidRDefault="001E4CD9" w:rsidP="001E4CD9">
      <w:pPr>
        <w:numPr>
          <w:ilvl w:val="1"/>
          <w:numId w:val="33"/>
        </w:numPr>
        <w:jc w:val="both"/>
        <w:rPr>
          <w:sz w:val="18"/>
          <w:szCs w:val="18"/>
          <w:lang w:val="fr-FR"/>
        </w:rPr>
      </w:pPr>
      <w:r w:rsidRPr="001E4CD9">
        <w:rPr>
          <w:sz w:val="18"/>
          <w:szCs w:val="18"/>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CB301B5" w14:textId="77777777" w:rsidR="001E4CD9" w:rsidRPr="001E4CD9" w:rsidRDefault="001E4CD9" w:rsidP="001E4CD9">
      <w:pPr>
        <w:numPr>
          <w:ilvl w:val="1"/>
          <w:numId w:val="33"/>
        </w:numPr>
        <w:jc w:val="both"/>
        <w:rPr>
          <w:sz w:val="18"/>
          <w:szCs w:val="18"/>
          <w:lang w:val="fr-FR"/>
        </w:rPr>
      </w:pPr>
      <w:r w:rsidRPr="001E4CD9">
        <w:rPr>
          <w:sz w:val="18"/>
          <w:szCs w:val="18"/>
          <w:lang w:val="fr-FR"/>
        </w:rPr>
        <w:t>L’adjudicataire informera sans délai le pouvoir adjudicateur s'il estime qu'une instruction du pouvoir adjudicateur viole la législation applicable en matière de protection des données.</w:t>
      </w:r>
    </w:p>
    <w:p w14:paraId="6A55486E" w14:textId="77777777" w:rsidR="001E4CD9" w:rsidRPr="001E4CD9" w:rsidRDefault="001E4CD9" w:rsidP="001E4CD9">
      <w:pPr>
        <w:numPr>
          <w:ilvl w:val="1"/>
          <w:numId w:val="33"/>
        </w:numPr>
        <w:jc w:val="both"/>
        <w:rPr>
          <w:sz w:val="18"/>
          <w:szCs w:val="18"/>
          <w:lang w:val="fr-FR"/>
        </w:rPr>
      </w:pPr>
      <w:r w:rsidRPr="001E4CD9">
        <w:rPr>
          <w:sz w:val="18"/>
          <w:szCs w:val="18"/>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4C88F55" w14:textId="77777777" w:rsidR="001E4CD9" w:rsidRPr="001E4CD9" w:rsidRDefault="001E4CD9" w:rsidP="001E4CD9">
      <w:pPr>
        <w:numPr>
          <w:ilvl w:val="1"/>
          <w:numId w:val="33"/>
        </w:numPr>
        <w:jc w:val="both"/>
        <w:rPr>
          <w:sz w:val="18"/>
          <w:szCs w:val="18"/>
          <w:lang w:val="fr-FR"/>
        </w:rPr>
      </w:pPr>
      <w:r w:rsidRPr="001E4CD9">
        <w:rPr>
          <w:sz w:val="18"/>
          <w:szCs w:val="18"/>
          <w:lang w:val="fr-FR"/>
        </w:rPr>
        <w:t xml:space="preserve">L’adjudicataire s'engage à ne pas divulguer les données à caractère personnel à d'autres personnes que le personnel du pouvoir adjudicateur qui ont besoin des données à caractère personnel pour se conformer </w:t>
      </w:r>
      <w:r w:rsidRPr="001E4CD9">
        <w:rPr>
          <w:sz w:val="18"/>
          <w:szCs w:val="18"/>
          <w:lang w:val="fr-FR"/>
        </w:rPr>
        <w:lastRenderedPageBreak/>
        <w:t>aux obligations de la présente Convention, et s'assure que le personnel identifié a accepté les obligations légales et contractuelles de confidentialité adéquates.</w:t>
      </w:r>
    </w:p>
    <w:p w14:paraId="7D2F94E1" w14:textId="77777777" w:rsidR="001E4CD9" w:rsidRPr="001E4CD9" w:rsidRDefault="001E4CD9" w:rsidP="001E4CD9">
      <w:pPr>
        <w:numPr>
          <w:ilvl w:val="1"/>
          <w:numId w:val="33"/>
        </w:numPr>
        <w:jc w:val="both"/>
        <w:rPr>
          <w:sz w:val="18"/>
          <w:szCs w:val="18"/>
          <w:lang w:val="fr-FR"/>
        </w:rPr>
      </w:pPr>
      <w:r w:rsidRPr="001E4CD9">
        <w:rPr>
          <w:sz w:val="18"/>
          <w:szCs w:val="18"/>
          <w:lang w:val="fr-FR"/>
        </w:rPr>
        <w:t xml:space="preserve">Si l’adjudicataire enfreint le présent marché et le RGPD en déterminant les finalités et les moyens du traitement, il devra être considéré comme responsable du traitement dans le cadre de ce traitement. </w:t>
      </w:r>
    </w:p>
    <w:p w14:paraId="256F763F" w14:textId="77777777" w:rsidR="001E4CD9" w:rsidRPr="001E4CD9" w:rsidRDefault="001E4CD9" w:rsidP="001E4CD9">
      <w:pPr>
        <w:rPr>
          <w:b/>
          <w:bCs/>
          <w:sz w:val="18"/>
          <w:szCs w:val="18"/>
          <w:lang w:val="fr-FR"/>
        </w:rPr>
      </w:pPr>
      <w:r w:rsidRPr="001E4CD9">
        <w:rPr>
          <w:b/>
          <w:bCs/>
          <w:sz w:val="18"/>
          <w:szCs w:val="18"/>
          <w:lang w:val="fr-FR"/>
        </w:rPr>
        <w:t>Article 6 : Obligations du pouvoir adjudicateur</w:t>
      </w:r>
    </w:p>
    <w:p w14:paraId="40182820" w14:textId="77777777" w:rsidR="001E4CD9" w:rsidRPr="001E4CD9" w:rsidRDefault="001E4CD9" w:rsidP="001E4CD9">
      <w:pPr>
        <w:numPr>
          <w:ilvl w:val="1"/>
          <w:numId w:val="34"/>
        </w:numPr>
        <w:jc w:val="both"/>
        <w:rPr>
          <w:sz w:val="18"/>
          <w:szCs w:val="18"/>
          <w:lang w:val="fr-FR"/>
        </w:rPr>
      </w:pPr>
      <w:r w:rsidRPr="001E4CD9">
        <w:rPr>
          <w:sz w:val="18"/>
          <w:szCs w:val="18"/>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79C83A46" w14:textId="77777777" w:rsidR="001E4CD9" w:rsidRPr="001E4CD9" w:rsidRDefault="001E4CD9" w:rsidP="001E4CD9">
      <w:pPr>
        <w:numPr>
          <w:ilvl w:val="1"/>
          <w:numId w:val="34"/>
        </w:numPr>
        <w:jc w:val="both"/>
        <w:rPr>
          <w:sz w:val="18"/>
          <w:szCs w:val="18"/>
          <w:lang w:val="fr-FR"/>
        </w:rPr>
      </w:pPr>
      <w:r w:rsidRPr="001E4CD9">
        <w:rPr>
          <w:sz w:val="18"/>
          <w:szCs w:val="18"/>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117089CA" w14:textId="77777777" w:rsidR="001E4CD9" w:rsidRPr="001E4CD9" w:rsidRDefault="001E4CD9" w:rsidP="001E4CD9">
      <w:pPr>
        <w:rPr>
          <w:bCs/>
          <w:sz w:val="18"/>
          <w:szCs w:val="18"/>
          <w:lang w:val="fr-FR"/>
        </w:rPr>
      </w:pPr>
      <w:r w:rsidRPr="001E4CD9">
        <w:rPr>
          <w:sz w:val="18"/>
          <w:szCs w:val="18"/>
          <w:lang w:val="fr-FR"/>
        </w:rPr>
        <w:t xml:space="preserve">Le point de contact du pouvoir adjudicateur est : </w:t>
      </w:r>
      <w:hyperlink r:id="rId26" w:history="1">
        <w:r w:rsidRPr="001E4CD9">
          <w:rPr>
            <w:bCs/>
            <w:color w:val="0563C1"/>
            <w:sz w:val="18"/>
            <w:szCs w:val="18"/>
            <w:u w:val="single"/>
            <w:lang w:val="fr-FR"/>
          </w:rPr>
          <w:t>dpo@enabel.be</w:t>
        </w:r>
      </w:hyperlink>
      <w:r w:rsidRPr="001E4CD9">
        <w:rPr>
          <w:bCs/>
          <w:sz w:val="18"/>
          <w:szCs w:val="18"/>
          <w:lang w:val="fr-FR"/>
        </w:rPr>
        <w:t xml:space="preserve"> </w:t>
      </w:r>
    </w:p>
    <w:p w14:paraId="2562D5B0" w14:textId="77777777" w:rsidR="001E4CD9" w:rsidRPr="001E4CD9" w:rsidRDefault="001E4CD9" w:rsidP="001E4CD9">
      <w:pPr>
        <w:numPr>
          <w:ilvl w:val="1"/>
          <w:numId w:val="34"/>
        </w:numPr>
        <w:rPr>
          <w:sz w:val="18"/>
          <w:szCs w:val="18"/>
          <w:lang w:val="fr-FR"/>
        </w:rPr>
      </w:pPr>
      <w:r w:rsidRPr="001E4CD9">
        <w:rPr>
          <w:sz w:val="18"/>
          <w:szCs w:val="18"/>
          <w:lang w:val="fr-FR"/>
        </w:rPr>
        <w:t>Le pouvoir adjudicateur garantit qu'il n'émettra aucune instruction, direction ou demande à l’adjudicataire qui ne respecte pas les dispositions du Règlement.</w:t>
      </w:r>
    </w:p>
    <w:p w14:paraId="5BAC8977" w14:textId="77777777" w:rsidR="001E4CD9" w:rsidRPr="001E4CD9" w:rsidRDefault="001E4CD9" w:rsidP="001E4CD9">
      <w:pPr>
        <w:numPr>
          <w:ilvl w:val="1"/>
          <w:numId w:val="34"/>
        </w:numPr>
        <w:jc w:val="both"/>
        <w:rPr>
          <w:sz w:val="18"/>
          <w:szCs w:val="18"/>
          <w:lang w:val="fr-FR"/>
        </w:rPr>
      </w:pPr>
      <w:r w:rsidRPr="001E4CD9">
        <w:rPr>
          <w:sz w:val="18"/>
          <w:szCs w:val="18"/>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52293D8" w14:textId="77777777" w:rsidR="001E4CD9" w:rsidRPr="001E4CD9" w:rsidRDefault="001E4CD9" w:rsidP="001E4CD9">
      <w:pPr>
        <w:numPr>
          <w:ilvl w:val="1"/>
          <w:numId w:val="34"/>
        </w:numPr>
        <w:jc w:val="both"/>
        <w:rPr>
          <w:sz w:val="18"/>
          <w:szCs w:val="18"/>
          <w:lang w:val="fr-FR"/>
        </w:rPr>
      </w:pPr>
      <w:r w:rsidRPr="001E4CD9">
        <w:rPr>
          <w:sz w:val="18"/>
          <w:szCs w:val="18"/>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1A8E7161" w14:textId="77777777" w:rsidR="001E4CD9" w:rsidRPr="001E4CD9" w:rsidRDefault="001E4CD9" w:rsidP="001E4CD9">
      <w:pPr>
        <w:numPr>
          <w:ilvl w:val="1"/>
          <w:numId w:val="34"/>
        </w:numPr>
        <w:jc w:val="both"/>
        <w:rPr>
          <w:sz w:val="18"/>
          <w:szCs w:val="18"/>
          <w:lang w:val="fr-FR"/>
        </w:rPr>
      </w:pPr>
      <w:r w:rsidRPr="001E4CD9">
        <w:rPr>
          <w:sz w:val="18"/>
          <w:szCs w:val="18"/>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5A05AA5" w14:textId="77777777" w:rsidR="001E4CD9" w:rsidRPr="001E4CD9" w:rsidRDefault="001E4CD9" w:rsidP="001E4CD9">
      <w:pPr>
        <w:rPr>
          <w:b/>
          <w:bCs/>
          <w:sz w:val="18"/>
          <w:szCs w:val="18"/>
          <w:lang w:val="fr-FR"/>
        </w:rPr>
      </w:pPr>
      <w:r w:rsidRPr="001E4CD9">
        <w:rPr>
          <w:b/>
          <w:bCs/>
          <w:sz w:val="18"/>
          <w:szCs w:val="18"/>
          <w:lang w:val="fr-FR"/>
        </w:rPr>
        <w:t>Article 7 : Utilisation de Sous-traitants subséquents</w:t>
      </w:r>
    </w:p>
    <w:p w14:paraId="53C265EC" w14:textId="77777777" w:rsidR="001E4CD9" w:rsidRPr="001E4CD9" w:rsidRDefault="001E4CD9" w:rsidP="001E4CD9">
      <w:pPr>
        <w:numPr>
          <w:ilvl w:val="1"/>
          <w:numId w:val="35"/>
        </w:numPr>
        <w:jc w:val="both"/>
        <w:rPr>
          <w:sz w:val="18"/>
          <w:szCs w:val="18"/>
          <w:lang w:val="fr-FR"/>
        </w:rPr>
      </w:pPr>
      <w:r w:rsidRPr="001E4CD9">
        <w:rPr>
          <w:sz w:val="18"/>
          <w:szCs w:val="18"/>
          <w:lang w:val="fr-FR"/>
        </w:rPr>
        <w:t>Conformément au cahier spécial des charges, l’adjudicataire peut faire appel à la capacité d’un tiers pour répondre au présent marché, ce qui constitue une sous-traitance ultérieure au sens de l’article 28 du RGPD</w:t>
      </w:r>
      <w:r w:rsidRPr="001E4CD9">
        <w:rPr>
          <w:sz w:val="18"/>
          <w:szCs w:val="18"/>
          <w:vertAlign w:val="superscript"/>
          <w:lang w:val="fr-FR"/>
        </w:rPr>
        <w:footnoteReference w:id="13"/>
      </w:r>
      <w:r w:rsidRPr="001E4CD9">
        <w:rPr>
          <w:sz w:val="18"/>
          <w:szCs w:val="18"/>
          <w:lang w:val="fr-FR"/>
        </w:rPr>
        <w:t>.</w:t>
      </w:r>
    </w:p>
    <w:p w14:paraId="63CD03D8" w14:textId="77777777" w:rsidR="001E4CD9" w:rsidRPr="001E4CD9" w:rsidRDefault="001E4CD9" w:rsidP="001E4CD9">
      <w:pPr>
        <w:numPr>
          <w:ilvl w:val="1"/>
          <w:numId w:val="35"/>
        </w:numPr>
        <w:jc w:val="both"/>
        <w:rPr>
          <w:sz w:val="18"/>
          <w:szCs w:val="18"/>
          <w:lang w:val="fr-FR"/>
        </w:rPr>
      </w:pPr>
      <w:r w:rsidRPr="001E4CD9">
        <w:rPr>
          <w:sz w:val="18"/>
          <w:szCs w:val="18"/>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4B197200" w14:textId="77777777" w:rsidR="001E4CD9" w:rsidRPr="001E4CD9" w:rsidRDefault="001E4CD9" w:rsidP="001E4CD9">
      <w:pPr>
        <w:numPr>
          <w:ilvl w:val="1"/>
          <w:numId w:val="35"/>
        </w:numPr>
        <w:jc w:val="both"/>
        <w:rPr>
          <w:sz w:val="18"/>
          <w:szCs w:val="18"/>
          <w:lang w:val="fr-FR"/>
        </w:rPr>
      </w:pPr>
      <w:r w:rsidRPr="001E4CD9">
        <w:rPr>
          <w:sz w:val="18"/>
          <w:szCs w:val="18"/>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A373F7F" w14:textId="77777777" w:rsidR="001E4CD9" w:rsidRPr="001E4CD9" w:rsidRDefault="001E4CD9" w:rsidP="001E4CD9">
      <w:pPr>
        <w:numPr>
          <w:ilvl w:val="1"/>
          <w:numId w:val="35"/>
        </w:numPr>
        <w:jc w:val="both"/>
        <w:rPr>
          <w:sz w:val="18"/>
          <w:szCs w:val="18"/>
          <w:lang w:val="fr-FR"/>
        </w:rPr>
      </w:pPr>
      <w:r w:rsidRPr="001E4CD9">
        <w:rPr>
          <w:sz w:val="18"/>
          <w:szCs w:val="18"/>
          <w:lang w:val="fr-FR"/>
        </w:rPr>
        <w:t xml:space="preserve">Lorsque l’adjudicataire engage un autre sous-traitant pour mener des activités de traitement spécifiques au nom du pouvoir adjudicateur, des obligations en tout point identiques à celles prévues par la présente </w:t>
      </w:r>
      <w:r w:rsidRPr="001E4CD9">
        <w:rPr>
          <w:sz w:val="18"/>
          <w:szCs w:val="18"/>
          <w:lang w:val="fr-FR"/>
        </w:rPr>
        <w:lastRenderedPageBreak/>
        <w:t>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48BA848" w14:textId="77777777" w:rsidR="001E4CD9" w:rsidRPr="001E4CD9" w:rsidRDefault="001E4CD9" w:rsidP="001E4CD9">
      <w:pPr>
        <w:jc w:val="both"/>
        <w:rPr>
          <w:sz w:val="18"/>
          <w:szCs w:val="18"/>
          <w:lang w:val="fr-FR"/>
        </w:rPr>
      </w:pPr>
      <w:r w:rsidRPr="001E4CD9">
        <w:rPr>
          <w:sz w:val="18"/>
          <w:szCs w:val="18"/>
          <w:lang w:val="fr-FR"/>
        </w:rPr>
        <w:t>Les accords passés avec le sous-traitant subséquent sont établis par écrit. Sur demande, l’adjudicataire devra fournir au PA une copie de ce (ces) contrats.</w:t>
      </w:r>
    </w:p>
    <w:p w14:paraId="1CC38E07" w14:textId="77777777" w:rsidR="001E4CD9" w:rsidRPr="001E4CD9" w:rsidRDefault="001E4CD9" w:rsidP="001E4CD9">
      <w:pPr>
        <w:numPr>
          <w:ilvl w:val="1"/>
          <w:numId w:val="35"/>
        </w:numPr>
        <w:jc w:val="both"/>
        <w:rPr>
          <w:sz w:val="18"/>
          <w:szCs w:val="18"/>
          <w:lang w:val="fr-FR"/>
        </w:rPr>
      </w:pPr>
      <w:r w:rsidRPr="001E4CD9">
        <w:rPr>
          <w:sz w:val="18"/>
          <w:szCs w:val="18"/>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52C5B0B" w14:textId="77777777" w:rsidR="001E4CD9" w:rsidRPr="001E4CD9" w:rsidRDefault="001E4CD9" w:rsidP="001E4CD9">
      <w:pPr>
        <w:numPr>
          <w:ilvl w:val="1"/>
          <w:numId w:val="35"/>
        </w:numPr>
        <w:jc w:val="both"/>
        <w:rPr>
          <w:sz w:val="18"/>
          <w:szCs w:val="18"/>
          <w:lang w:val="fr-FR"/>
        </w:rPr>
      </w:pPr>
      <w:r w:rsidRPr="001E4CD9">
        <w:rPr>
          <w:sz w:val="18"/>
          <w:szCs w:val="18"/>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1AD66D2" w14:textId="77777777" w:rsidR="001E4CD9" w:rsidRPr="001E4CD9" w:rsidRDefault="001E4CD9" w:rsidP="001E4CD9">
      <w:pPr>
        <w:jc w:val="both"/>
        <w:rPr>
          <w:b/>
          <w:bCs/>
          <w:sz w:val="18"/>
          <w:szCs w:val="18"/>
          <w:lang w:val="fr-FR"/>
        </w:rPr>
      </w:pPr>
      <w:r w:rsidRPr="001E4CD9">
        <w:rPr>
          <w:b/>
          <w:bCs/>
          <w:sz w:val="18"/>
          <w:szCs w:val="18"/>
          <w:lang w:val="fr-FR"/>
        </w:rPr>
        <w:t xml:space="preserve">Article 8 : Droits des personnes concernées </w:t>
      </w:r>
    </w:p>
    <w:p w14:paraId="544E7E79" w14:textId="77777777" w:rsidR="001E4CD9" w:rsidRPr="001E4CD9" w:rsidRDefault="001E4CD9" w:rsidP="001E4CD9">
      <w:pPr>
        <w:numPr>
          <w:ilvl w:val="1"/>
          <w:numId w:val="36"/>
        </w:numPr>
        <w:jc w:val="both"/>
        <w:rPr>
          <w:sz w:val="18"/>
          <w:szCs w:val="18"/>
          <w:lang w:val="fr-FR"/>
        </w:rPr>
      </w:pPr>
      <w:r w:rsidRPr="001E4CD9">
        <w:rPr>
          <w:sz w:val="18"/>
          <w:szCs w:val="18"/>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6256CF48" w14:textId="77777777" w:rsidR="001E4CD9" w:rsidRPr="001E4CD9" w:rsidRDefault="001E4CD9" w:rsidP="001E4CD9">
      <w:pPr>
        <w:numPr>
          <w:ilvl w:val="1"/>
          <w:numId w:val="36"/>
        </w:numPr>
        <w:jc w:val="both"/>
        <w:rPr>
          <w:sz w:val="18"/>
          <w:szCs w:val="18"/>
          <w:lang w:val="fr-FR"/>
        </w:rPr>
      </w:pPr>
      <w:r w:rsidRPr="001E4CD9">
        <w:rPr>
          <w:sz w:val="18"/>
          <w:szCs w:val="18"/>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75AE981" w14:textId="77777777" w:rsidR="001E4CD9" w:rsidRPr="001E4CD9" w:rsidRDefault="001E4CD9" w:rsidP="001E4CD9">
      <w:pPr>
        <w:numPr>
          <w:ilvl w:val="0"/>
          <w:numId w:val="23"/>
        </w:numPr>
        <w:jc w:val="both"/>
        <w:rPr>
          <w:sz w:val="18"/>
          <w:szCs w:val="18"/>
          <w:lang w:val="fr-FR"/>
        </w:rPr>
      </w:pPr>
      <w:r w:rsidRPr="001E4CD9">
        <w:rPr>
          <w:sz w:val="18"/>
          <w:szCs w:val="18"/>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5BCC65E" w14:textId="77777777" w:rsidR="001E4CD9" w:rsidRPr="001E4CD9" w:rsidRDefault="001E4CD9" w:rsidP="001E4CD9">
      <w:pPr>
        <w:numPr>
          <w:ilvl w:val="0"/>
          <w:numId w:val="23"/>
        </w:numPr>
        <w:jc w:val="both"/>
        <w:rPr>
          <w:sz w:val="18"/>
          <w:szCs w:val="18"/>
          <w:lang w:val="fr-FR"/>
        </w:rPr>
      </w:pPr>
      <w:r w:rsidRPr="001E4CD9">
        <w:rPr>
          <w:sz w:val="18"/>
          <w:szCs w:val="18"/>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612C916" w14:textId="77777777" w:rsidR="001E4CD9" w:rsidRPr="001E4CD9" w:rsidRDefault="001E4CD9" w:rsidP="001E4CD9">
      <w:pPr>
        <w:numPr>
          <w:ilvl w:val="0"/>
          <w:numId w:val="23"/>
        </w:numPr>
        <w:jc w:val="both"/>
        <w:rPr>
          <w:sz w:val="18"/>
          <w:szCs w:val="18"/>
          <w:lang w:val="fr-FR"/>
        </w:rPr>
      </w:pPr>
      <w:r w:rsidRPr="001E4CD9">
        <w:rPr>
          <w:sz w:val="18"/>
          <w:szCs w:val="18"/>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9B908AA" w14:textId="77777777" w:rsidR="001E4CD9" w:rsidRPr="001E4CD9" w:rsidRDefault="001E4CD9" w:rsidP="001E4CD9">
      <w:pPr>
        <w:numPr>
          <w:ilvl w:val="1"/>
          <w:numId w:val="36"/>
        </w:numPr>
        <w:jc w:val="both"/>
        <w:rPr>
          <w:sz w:val="18"/>
          <w:szCs w:val="18"/>
          <w:lang w:val="fr-FR"/>
        </w:rPr>
      </w:pPr>
      <w:r w:rsidRPr="001E4CD9">
        <w:rPr>
          <w:sz w:val="18"/>
          <w:szCs w:val="18"/>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0A8E3A07" w14:textId="77777777" w:rsidR="001E4CD9" w:rsidRPr="001E4CD9" w:rsidRDefault="001E4CD9" w:rsidP="001E4CD9">
      <w:pPr>
        <w:rPr>
          <w:b/>
          <w:bCs/>
          <w:sz w:val="18"/>
          <w:szCs w:val="18"/>
          <w:lang w:val="fr-FR"/>
        </w:rPr>
      </w:pPr>
      <w:r w:rsidRPr="001E4CD9">
        <w:rPr>
          <w:b/>
          <w:bCs/>
          <w:sz w:val="18"/>
          <w:szCs w:val="18"/>
          <w:lang w:val="fr-FR"/>
        </w:rPr>
        <w:t xml:space="preserve">Article 9 : Mesures de sécurité </w:t>
      </w:r>
    </w:p>
    <w:p w14:paraId="0D54D0F9" w14:textId="77777777" w:rsidR="001E4CD9" w:rsidRPr="001E4CD9" w:rsidRDefault="001E4CD9" w:rsidP="001E4CD9">
      <w:pPr>
        <w:numPr>
          <w:ilvl w:val="1"/>
          <w:numId w:val="37"/>
        </w:numPr>
        <w:jc w:val="both"/>
        <w:rPr>
          <w:sz w:val="18"/>
          <w:szCs w:val="18"/>
          <w:lang w:val="fr-FR"/>
        </w:rPr>
      </w:pPr>
      <w:r w:rsidRPr="001E4CD9">
        <w:rPr>
          <w:sz w:val="18"/>
          <w:szCs w:val="18"/>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9E19D4D" w14:textId="77777777" w:rsidR="001E4CD9" w:rsidRPr="001E4CD9" w:rsidRDefault="001E4CD9" w:rsidP="001E4CD9">
      <w:pPr>
        <w:numPr>
          <w:ilvl w:val="1"/>
          <w:numId w:val="37"/>
        </w:numPr>
        <w:jc w:val="both"/>
        <w:rPr>
          <w:sz w:val="18"/>
          <w:szCs w:val="18"/>
          <w:lang w:val="fr-FR"/>
        </w:rPr>
      </w:pPr>
      <w:r w:rsidRPr="001E4CD9">
        <w:rPr>
          <w:sz w:val="18"/>
          <w:szCs w:val="18"/>
          <w:lang w:val="fr-FR"/>
        </w:rPr>
        <w:t xml:space="preserve">L’adjudicataire s’engage à mettre en œuvre les mesures techniques et organisationnelles appropriées pour assurer un niveau de sécurité approprié au risque, conformément à l'article 32 du Règlement. </w:t>
      </w:r>
    </w:p>
    <w:p w14:paraId="2F5C5955" w14:textId="77777777" w:rsidR="001E4CD9" w:rsidRPr="001E4CD9" w:rsidRDefault="001E4CD9" w:rsidP="001E4CD9">
      <w:pPr>
        <w:numPr>
          <w:ilvl w:val="1"/>
          <w:numId w:val="37"/>
        </w:numPr>
        <w:jc w:val="both"/>
        <w:rPr>
          <w:sz w:val="18"/>
          <w:szCs w:val="18"/>
          <w:lang w:val="fr-FR"/>
        </w:rPr>
      </w:pPr>
      <w:r w:rsidRPr="001E4CD9">
        <w:rPr>
          <w:sz w:val="18"/>
          <w:szCs w:val="18"/>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4DBDADD" w14:textId="77777777" w:rsidR="001E4CD9" w:rsidRPr="001E4CD9" w:rsidRDefault="001E4CD9" w:rsidP="001E4CD9">
      <w:pPr>
        <w:numPr>
          <w:ilvl w:val="1"/>
          <w:numId w:val="37"/>
        </w:numPr>
        <w:jc w:val="both"/>
        <w:rPr>
          <w:sz w:val="18"/>
          <w:szCs w:val="18"/>
          <w:lang w:val="fr-FR"/>
        </w:rPr>
      </w:pPr>
      <w:r w:rsidRPr="001E4CD9">
        <w:rPr>
          <w:sz w:val="18"/>
          <w:szCs w:val="18"/>
          <w:lang w:val="fr-FR"/>
        </w:rPr>
        <w:t xml:space="preserve">Les parties reconnaissent que les exigences en matière de sécurité évoluent continuellement et qu'une sécurité efficace exige une évaluation fréquente et une amélioration régulière des mesures de sécurité </w:t>
      </w:r>
      <w:r w:rsidRPr="001E4CD9">
        <w:rPr>
          <w:sz w:val="18"/>
          <w:szCs w:val="18"/>
          <w:lang w:val="fr-FR"/>
        </w:rPr>
        <w:lastRenderedPageBreak/>
        <w:t>désuètes. L’adjudicataire devra donc continuellement évaluer et renforcer, compléter ou améliorer les mesures mises en œuvre en vue du respect continu de ses obligations.</w:t>
      </w:r>
    </w:p>
    <w:p w14:paraId="0168009E" w14:textId="77777777" w:rsidR="001E4CD9" w:rsidRPr="001E4CD9" w:rsidRDefault="001E4CD9" w:rsidP="001E4CD9">
      <w:pPr>
        <w:numPr>
          <w:ilvl w:val="1"/>
          <w:numId w:val="37"/>
        </w:numPr>
        <w:jc w:val="both"/>
        <w:rPr>
          <w:sz w:val="18"/>
          <w:szCs w:val="18"/>
          <w:lang w:val="fr-FR"/>
        </w:rPr>
      </w:pPr>
      <w:r w:rsidRPr="001E4CD9">
        <w:rPr>
          <w:sz w:val="18"/>
          <w:szCs w:val="18"/>
          <w:lang w:val="fr-FR"/>
        </w:rPr>
        <w:t>L’adjudicataire fournit au pouvoir adjudicateur une description complète et claire, de manière transparente et compréhensible, de la manière dont il traite les données à caractère personnel de celui-ci (Annexe 3).</w:t>
      </w:r>
    </w:p>
    <w:p w14:paraId="0DEC66F2" w14:textId="77777777" w:rsidR="001E4CD9" w:rsidRPr="001E4CD9" w:rsidRDefault="001E4CD9" w:rsidP="001E4CD9">
      <w:pPr>
        <w:numPr>
          <w:ilvl w:val="1"/>
          <w:numId w:val="37"/>
        </w:numPr>
        <w:jc w:val="both"/>
        <w:rPr>
          <w:sz w:val="18"/>
          <w:szCs w:val="18"/>
          <w:lang w:val="fr-FR"/>
        </w:rPr>
      </w:pPr>
      <w:r w:rsidRPr="001E4CD9">
        <w:rPr>
          <w:sz w:val="18"/>
          <w:szCs w:val="18"/>
          <w:lang w:val="fr-FR"/>
        </w:rPr>
        <w:t>Dans le cas où l’adjudicataire viendrait à modifier les mesures de sécurité appliquées, l’adjudicataire s’engage à le notifier immédiatement au pouvoir adjudicateur ;</w:t>
      </w:r>
    </w:p>
    <w:p w14:paraId="41361893" w14:textId="77777777" w:rsidR="001E4CD9" w:rsidRPr="001E4CD9" w:rsidRDefault="001E4CD9" w:rsidP="001E4CD9">
      <w:pPr>
        <w:numPr>
          <w:ilvl w:val="1"/>
          <w:numId w:val="37"/>
        </w:numPr>
        <w:jc w:val="both"/>
        <w:rPr>
          <w:sz w:val="18"/>
          <w:szCs w:val="18"/>
          <w:lang w:val="fr-FR"/>
        </w:rPr>
      </w:pPr>
      <w:r w:rsidRPr="001E4CD9">
        <w:rPr>
          <w:sz w:val="18"/>
          <w:szCs w:val="18"/>
          <w:lang w:val="fr-FR"/>
        </w:rPr>
        <w:t xml:space="preserve">Le pouvoir adjudicateur se réserve le droit de suspendre et/ou de résilier le marché, lorsque l’adjudicataire ne peut plus prévoir des mesures techniques et organisationnelles appropriées au risque de traitement ; </w:t>
      </w:r>
    </w:p>
    <w:p w14:paraId="53598965" w14:textId="77777777" w:rsidR="001E4CD9" w:rsidRPr="001E4CD9" w:rsidRDefault="001E4CD9" w:rsidP="001E4CD9">
      <w:pPr>
        <w:rPr>
          <w:b/>
          <w:bCs/>
          <w:sz w:val="18"/>
          <w:szCs w:val="18"/>
          <w:lang w:val="fr-FR"/>
        </w:rPr>
      </w:pPr>
      <w:r w:rsidRPr="001E4CD9">
        <w:rPr>
          <w:b/>
          <w:bCs/>
          <w:sz w:val="18"/>
          <w:szCs w:val="18"/>
          <w:lang w:val="fr-FR"/>
        </w:rPr>
        <w:t xml:space="preserve">Article 10 : Audit </w:t>
      </w:r>
    </w:p>
    <w:p w14:paraId="2CF8BC83" w14:textId="77777777" w:rsidR="001E4CD9" w:rsidRPr="001E4CD9" w:rsidRDefault="001E4CD9" w:rsidP="001E4CD9">
      <w:pPr>
        <w:numPr>
          <w:ilvl w:val="1"/>
          <w:numId w:val="38"/>
        </w:numPr>
        <w:jc w:val="both"/>
        <w:rPr>
          <w:sz w:val="18"/>
          <w:szCs w:val="18"/>
          <w:lang w:val="fr-FR"/>
        </w:rPr>
      </w:pPr>
      <w:r w:rsidRPr="001E4CD9">
        <w:rPr>
          <w:sz w:val="18"/>
          <w:szCs w:val="18"/>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D64B8BE" w14:textId="77777777" w:rsidR="001E4CD9" w:rsidRPr="001E4CD9" w:rsidRDefault="001E4CD9" w:rsidP="001E4CD9">
      <w:pPr>
        <w:numPr>
          <w:ilvl w:val="1"/>
          <w:numId w:val="38"/>
        </w:numPr>
        <w:jc w:val="both"/>
        <w:rPr>
          <w:sz w:val="18"/>
          <w:szCs w:val="18"/>
          <w:lang w:val="fr-FR"/>
        </w:rPr>
      </w:pPr>
      <w:r w:rsidRPr="001E4CD9">
        <w:rPr>
          <w:sz w:val="18"/>
          <w:szCs w:val="18"/>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C1031FA" w14:textId="77777777" w:rsidR="001E4CD9" w:rsidRPr="001E4CD9" w:rsidRDefault="001E4CD9" w:rsidP="001E4CD9">
      <w:pPr>
        <w:numPr>
          <w:ilvl w:val="1"/>
          <w:numId w:val="38"/>
        </w:numPr>
        <w:jc w:val="both"/>
        <w:rPr>
          <w:sz w:val="18"/>
          <w:szCs w:val="18"/>
          <w:lang w:val="fr-FR"/>
        </w:rPr>
      </w:pPr>
      <w:r w:rsidRPr="001E4CD9">
        <w:rPr>
          <w:sz w:val="18"/>
          <w:szCs w:val="18"/>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45A45AD" w14:textId="77777777" w:rsidR="001E4CD9" w:rsidRPr="001E4CD9" w:rsidRDefault="001E4CD9" w:rsidP="001E4CD9">
      <w:pPr>
        <w:numPr>
          <w:ilvl w:val="1"/>
          <w:numId w:val="38"/>
        </w:numPr>
        <w:jc w:val="both"/>
        <w:rPr>
          <w:sz w:val="18"/>
          <w:szCs w:val="18"/>
          <w:lang w:val="fr-FR"/>
        </w:rPr>
      </w:pPr>
      <w:r w:rsidRPr="001E4CD9">
        <w:rPr>
          <w:sz w:val="18"/>
          <w:szCs w:val="18"/>
          <w:lang w:val="fr-FR"/>
        </w:rPr>
        <w:t xml:space="preserve">Le pouvoir adjudicateur doit prendre toutes les mesures appropriées pour minimiser toute obstruction causée par l'audit sur le fonctionnement quotidien de l’adjudicataire ou des services exécutés par l’adjudicataire. </w:t>
      </w:r>
    </w:p>
    <w:p w14:paraId="662FA914" w14:textId="77777777" w:rsidR="001E4CD9" w:rsidRPr="001E4CD9" w:rsidRDefault="001E4CD9" w:rsidP="001E4CD9">
      <w:pPr>
        <w:numPr>
          <w:ilvl w:val="1"/>
          <w:numId w:val="38"/>
        </w:numPr>
        <w:jc w:val="both"/>
        <w:rPr>
          <w:sz w:val="18"/>
          <w:szCs w:val="18"/>
          <w:lang w:val="fr-FR"/>
        </w:rPr>
      </w:pPr>
      <w:r w:rsidRPr="001E4CD9">
        <w:rPr>
          <w:sz w:val="18"/>
          <w:szCs w:val="18"/>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D765D0D" w14:textId="77777777" w:rsidR="001E4CD9" w:rsidRPr="001E4CD9" w:rsidRDefault="001E4CD9" w:rsidP="001E4CD9">
      <w:pPr>
        <w:numPr>
          <w:ilvl w:val="1"/>
          <w:numId w:val="38"/>
        </w:numPr>
        <w:jc w:val="both"/>
        <w:rPr>
          <w:sz w:val="18"/>
          <w:szCs w:val="18"/>
          <w:lang w:val="fr-FR"/>
        </w:rPr>
      </w:pPr>
      <w:r w:rsidRPr="001E4CD9">
        <w:rPr>
          <w:sz w:val="18"/>
          <w:szCs w:val="18"/>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0DC8E11" w14:textId="77777777" w:rsidR="001E4CD9" w:rsidRPr="001E4CD9" w:rsidRDefault="001E4CD9" w:rsidP="001E4CD9">
      <w:pPr>
        <w:rPr>
          <w:b/>
          <w:bCs/>
          <w:sz w:val="18"/>
          <w:szCs w:val="18"/>
          <w:lang w:val="fr-FR"/>
        </w:rPr>
      </w:pPr>
      <w:r w:rsidRPr="001E4CD9">
        <w:rPr>
          <w:b/>
          <w:bCs/>
          <w:sz w:val="18"/>
          <w:szCs w:val="18"/>
          <w:lang w:val="fr-FR"/>
        </w:rPr>
        <w:t xml:space="preserve">Article 11 : Transfert à des tiers </w:t>
      </w:r>
    </w:p>
    <w:p w14:paraId="384313EB" w14:textId="77777777" w:rsidR="001E4CD9" w:rsidRPr="001E4CD9" w:rsidRDefault="001E4CD9" w:rsidP="001E4CD9">
      <w:pPr>
        <w:numPr>
          <w:ilvl w:val="1"/>
          <w:numId w:val="39"/>
        </w:numPr>
        <w:jc w:val="both"/>
        <w:rPr>
          <w:sz w:val="18"/>
          <w:szCs w:val="18"/>
          <w:lang w:val="fr-FR"/>
        </w:rPr>
      </w:pPr>
      <w:r w:rsidRPr="001E4CD9">
        <w:rPr>
          <w:sz w:val="18"/>
          <w:szCs w:val="18"/>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05FEDE0" w14:textId="77777777" w:rsidR="001E4CD9" w:rsidRPr="001E4CD9" w:rsidRDefault="001E4CD9" w:rsidP="001E4CD9">
      <w:pPr>
        <w:numPr>
          <w:ilvl w:val="1"/>
          <w:numId w:val="39"/>
        </w:numPr>
        <w:jc w:val="both"/>
        <w:rPr>
          <w:sz w:val="18"/>
          <w:szCs w:val="18"/>
          <w:lang w:val="fr-FR"/>
        </w:rPr>
      </w:pPr>
      <w:r w:rsidRPr="001E4CD9">
        <w:rPr>
          <w:sz w:val="18"/>
          <w:szCs w:val="18"/>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B355322" w14:textId="77777777" w:rsidR="001E4CD9" w:rsidRPr="001E4CD9" w:rsidRDefault="001E4CD9" w:rsidP="001E4CD9">
      <w:pPr>
        <w:rPr>
          <w:b/>
          <w:bCs/>
          <w:sz w:val="18"/>
          <w:szCs w:val="18"/>
          <w:lang w:val="fr-FR"/>
        </w:rPr>
      </w:pPr>
      <w:r w:rsidRPr="001E4CD9">
        <w:rPr>
          <w:b/>
          <w:bCs/>
          <w:sz w:val="18"/>
          <w:szCs w:val="18"/>
          <w:lang w:val="fr-FR"/>
        </w:rPr>
        <w:t>Article 12 : Transfert en dehors de l'EEE</w:t>
      </w:r>
    </w:p>
    <w:p w14:paraId="47C3385D" w14:textId="77777777" w:rsidR="001E4CD9" w:rsidRPr="001E4CD9" w:rsidRDefault="001E4CD9" w:rsidP="001E4CD9">
      <w:pPr>
        <w:numPr>
          <w:ilvl w:val="1"/>
          <w:numId w:val="40"/>
        </w:numPr>
        <w:jc w:val="both"/>
        <w:rPr>
          <w:sz w:val="18"/>
          <w:szCs w:val="18"/>
          <w:lang w:val="fr-FR"/>
        </w:rPr>
      </w:pPr>
      <w:r w:rsidRPr="001E4CD9">
        <w:rPr>
          <w:sz w:val="18"/>
          <w:szCs w:val="18"/>
          <w:lang w:val="fr-FR"/>
        </w:rPr>
        <w:lastRenderedPageBreak/>
        <w:t xml:space="preserve"> L’adjudicataire traitera les données à caractère personnel du pouvoir adjudicateur uniquement dans un lieu situé dans l'EEE.</w:t>
      </w:r>
    </w:p>
    <w:p w14:paraId="27561723" w14:textId="77777777" w:rsidR="001E4CD9" w:rsidRPr="001E4CD9" w:rsidRDefault="001E4CD9" w:rsidP="001E4CD9">
      <w:pPr>
        <w:numPr>
          <w:ilvl w:val="1"/>
          <w:numId w:val="40"/>
        </w:numPr>
        <w:jc w:val="both"/>
        <w:rPr>
          <w:sz w:val="18"/>
          <w:szCs w:val="18"/>
          <w:lang w:val="fr-FR"/>
        </w:rPr>
      </w:pPr>
      <w:r w:rsidRPr="001E4CD9">
        <w:rPr>
          <w:sz w:val="18"/>
          <w:szCs w:val="18"/>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CC25AE7" w14:textId="77777777" w:rsidR="001E4CD9" w:rsidRPr="001E4CD9" w:rsidRDefault="001E4CD9" w:rsidP="001E4CD9">
      <w:pPr>
        <w:jc w:val="both"/>
        <w:rPr>
          <w:sz w:val="18"/>
          <w:szCs w:val="18"/>
          <w:lang w:val="fr-FR"/>
        </w:rPr>
      </w:pPr>
      <w:r w:rsidRPr="001E4CD9">
        <w:rPr>
          <w:sz w:val="18"/>
          <w:szCs w:val="18"/>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7262ACF" w14:textId="77777777" w:rsidR="001E4CD9" w:rsidRPr="001E4CD9" w:rsidRDefault="001E4CD9" w:rsidP="001E4CD9">
      <w:pPr>
        <w:rPr>
          <w:b/>
          <w:bCs/>
          <w:sz w:val="18"/>
          <w:szCs w:val="18"/>
          <w:lang w:val="fr-FR"/>
        </w:rPr>
      </w:pPr>
      <w:r w:rsidRPr="001E4CD9">
        <w:rPr>
          <w:b/>
          <w:bCs/>
          <w:sz w:val="18"/>
          <w:szCs w:val="18"/>
          <w:lang w:val="fr-FR"/>
        </w:rPr>
        <w:t>Article 13 : Comportement à l'égard des autorités gouvernementales et judiciaires nationales</w:t>
      </w:r>
    </w:p>
    <w:p w14:paraId="4E450756" w14:textId="77777777" w:rsidR="001E4CD9" w:rsidRPr="001E4CD9" w:rsidRDefault="001E4CD9" w:rsidP="001E4CD9">
      <w:pPr>
        <w:numPr>
          <w:ilvl w:val="1"/>
          <w:numId w:val="41"/>
        </w:numPr>
        <w:jc w:val="both"/>
        <w:rPr>
          <w:sz w:val="18"/>
          <w:szCs w:val="18"/>
          <w:lang w:val="fr-FR"/>
        </w:rPr>
      </w:pPr>
      <w:r w:rsidRPr="001E4CD9">
        <w:rPr>
          <w:sz w:val="18"/>
          <w:szCs w:val="18"/>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49375AAA" w14:textId="77777777" w:rsidR="001E4CD9" w:rsidRPr="001E4CD9" w:rsidRDefault="001E4CD9" w:rsidP="001E4CD9">
      <w:pPr>
        <w:rPr>
          <w:b/>
          <w:bCs/>
          <w:sz w:val="18"/>
          <w:szCs w:val="18"/>
          <w:lang w:val="fr-FR"/>
        </w:rPr>
      </w:pPr>
      <w:r w:rsidRPr="001E4CD9">
        <w:rPr>
          <w:b/>
          <w:bCs/>
          <w:sz w:val="18"/>
          <w:szCs w:val="18"/>
          <w:lang w:val="fr-FR"/>
        </w:rPr>
        <w:t xml:space="preserve">Article 14 : Droits de propriété intellectuelle </w:t>
      </w:r>
    </w:p>
    <w:p w14:paraId="6B9DFF3A" w14:textId="77777777" w:rsidR="001E4CD9" w:rsidRPr="001E4CD9" w:rsidRDefault="001E4CD9" w:rsidP="001E4CD9">
      <w:pPr>
        <w:rPr>
          <w:sz w:val="18"/>
          <w:szCs w:val="18"/>
          <w:lang w:val="fr-FR"/>
        </w:rPr>
      </w:pPr>
      <w:r w:rsidRPr="001E4CD9">
        <w:rPr>
          <w:sz w:val="18"/>
          <w:szCs w:val="18"/>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7553B40" w14:textId="77777777" w:rsidR="001E4CD9" w:rsidRPr="001E4CD9" w:rsidRDefault="001E4CD9" w:rsidP="001E4CD9">
      <w:pPr>
        <w:rPr>
          <w:b/>
          <w:bCs/>
          <w:sz w:val="18"/>
          <w:szCs w:val="18"/>
          <w:lang w:val="fr-FR"/>
        </w:rPr>
      </w:pPr>
      <w:r w:rsidRPr="001E4CD9">
        <w:rPr>
          <w:b/>
          <w:bCs/>
          <w:sz w:val="18"/>
          <w:szCs w:val="18"/>
          <w:lang w:val="fr-FR"/>
        </w:rPr>
        <w:t xml:space="preserve">Article 15 : Confidentialité </w:t>
      </w:r>
    </w:p>
    <w:p w14:paraId="0BCEBE60" w14:textId="77777777" w:rsidR="001E4CD9" w:rsidRPr="001E4CD9" w:rsidRDefault="001E4CD9" w:rsidP="001E4CD9">
      <w:pPr>
        <w:numPr>
          <w:ilvl w:val="1"/>
          <w:numId w:val="42"/>
        </w:numPr>
        <w:jc w:val="both"/>
        <w:rPr>
          <w:bCs/>
          <w:sz w:val="18"/>
          <w:szCs w:val="18"/>
          <w:lang w:val="fr-FR"/>
        </w:rPr>
      </w:pPr>
      <w:r w:rsidRPr="001E4CD9">
        <w:rPr>
          <w:bCs/>
          <w:sz w:val="18"/>
          <w:szCs w:val="18"/>
          <w:lang w:val="fr-FR"/>
        </w:rPr>
        <w:t>L’adjudicataire s’engage à garantir la confidentialité des données à caractère personnel ainsi que leur traitement.</w:t>
      </w:r>
    </w:p>
    <w:p w14:paraId="156A1E3A" w14:textId="77777777" w:rsidR="001E4CD9" w:rsidRPr="001E4CD9" w:rsidRDefault="001E4CD9" w:rsidP="001E4CD9">
      <w:pPr>
        <w:numPr>
          <w:ilvl w:val="1"/>
          <w:numId w:val="42"/>
        </w:numPr>
        <w:jc w:val="both"/>
        <w:rPr>
          <w:b/>
          <w:sz w:val="18"/>
          <w:szCs w:val="18"/>
          <w:lang w:val="fr-FR"/>
        </w:rPr>
      </w:pPr>
      <w:r w:rsidRPr="001E4CD9">
        <w:rPr>
          <w:sz w:val="18"/>
          <w:szCs w:val="18"/>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3165723" w14:textId="77777777" w:rsidR="001E4CD9" w:rsidRPr="001E4CD9" w:rsidRDefault="001E4CD9" w:rsidP="001E4CD9">
      <w:pPr>
        <w:jc w:val="both"/>
        <w:rPr>
          <w:b/>
          <w:bCs/>
          <w:sz w:val="18"/>
          <w:szCs w:val="18"/>
          <w:lang w:val="fr-FR"/>
        </w:rPr>
      </w:pPr>
      <w:r w:rsidRPr="001E4CD9">
        <w:rPr>
          <w:b/>
          <w:bCs/>
          <w:sz w:val="18"/>
          <w:szCs w:val="18"/>
          <w:lang w:val="fr-FR"/>
        </w:rPr>
        <w:t>Article 16 : Responsabilité</w:t>
      </w:r>
    </w:p>
    <w:p w14:paraId="2B1998CE" w14:textId="77777777" w:rsidR="001E4CD9" w:rsidRPr="001E4CD9" w:rsidRDefault="001E4CD9" w:rsidP="001E4CD9">
      <w:pPr>
        <w:numPr>
          <w:ilvl w:val="1"/>
          <w:numId w:val="43"/>
        </w:numPr>
        <w:jc w:val="both"/>
        <w:rPr>
          <w:sz w:val="18"/>
          <w:szCs w:val="18"/>
          <w:lang w:val="fr-FR"/>
        </w:rPr>
      </w:pPr>
      <w:r w:rsidRPr="001E4CD9">
        <w:rPr>
          <w:sz w:val="18"/>
          <w:szCs w:val="18"/>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007EE6E" w14:textId="77777777" w:rsidR="001E4CD9" w:rsidRPr="001E4CD9" w:rsidRDefault="001E4CD9" w:rsidP="001E4CD9">
      <w:pPr>
        <w:numPr>
          <w:ilvl w:val="1"/>
          <w:numId w:val="43"/>
        </w:numPr>
        <w:jc w:val="both"/>
        <w:rPr>
          <w:sz w:val="18"/>
          <w:szCs w:val="18"/>
          <w:lang w:val="fr-FR"/>
        </w:rPr>
      </w:pPr>
      <w:r w:rsidRPr="001E4CD9">
        <w:rPr>
          <w:sz w:val="18"/>
          <w:szCs w:val="18"/>
          <w:lang w:val="fr-FR"/>
        </w:rPr>
        <w:t>L’adjudicataire est redevable du paiement des amendes administratives qui découlent d’une infraction à la Réglementation.</w:t>
      </w:r>
    </w:p>
    <w:p w14:paraId="1B52B267" w14:textId="77777777" w:rsidR="001E4CD9" w:rsidRPr="001E4CD9" w:rsidRDefault="001E4CD9" w:rsidP="001E4CD9">
      <w:pPr>
        <w:numPr>
          <w:ilvl w:val="1"/>
          <w:numId w:val="43"/>
        </w:numPr>
        <w:jc w:val="both"/>
        <w:rPr>
          <w:sz w:val="18"/>
          <w:szCs w:val="18"/>
          <w:lang w:val="fr-FR"/>
        </w:rPr>
      </w:pPr>
      <w:r w:rsidRPr="001E4CD9">
        <w:rPr>
          <w:sz w:val="18"/>
          <w:szCs w:val="18"/>
          <w:lang w:val="fr-FR"/>
        </w:rPr>
        <w:t>L’adjudicataire sera exempt de sa responsabilité uniquement s’il peut prouver qu’il n’est pas responsable de l’évènement à l’origine d’une violation de la Réglementation.</w:t>
      </w:r>
    </w:p>
    <w:p w14:paraId="4E92D4FC" w14:textId="77777777" w:rsidR="001E4CD9" w:rsidRPr="001E4CD9" w:rsidRDefault="001E4CD9" w:rsidP="001E4CD9">
      <w:pPr>
        <w:numPr>
          <w:ilvl w:val="1"/>
          <w:numId w:val="43"/>
        </w:numPr>
        <w:jc w:val="both"/>
        <w:rPr>
          <w:sz w:val="18"/>
          <w:szCs w:val="18"/>
          <w:lang w:val="fr-FR"/>
        </w:rPr>
      </w:pPr>
      <w:r w:rsidRPr="001E4CD9">
        <w:rPr>
          <w:sz w:val="18"/>
          <w:szCs w:val="18"/>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7201B0E5" w14:textId="77777777" w:rsidR="001E4CD9" w:rsidRPr="001E4CD9" w:rsidRDefault="001E4CD9" w:rsidP="001E4CD9">
      <w:pPr>
        <w:jc w:val="both"/>
        <w:rPr>
          <w:b/>
          <w:bCs/>
          <w:sz w:val="18"/>
          <w:szCs w:val="18"/>
          <w:lang w:val="fr-FR"/>
        </w:rPr>
      </w:pPr>
      <w:r w:rsidRPr="001E4CD9">
        <w:rPr>
          <w:b/>
          <w:bCs/>
          <w:sz w:val="18"/>
          <w:szCs w:val="18"/>
          <w:lang w:val="fr-FR"/>
        </w:rPr>
        <w:t>Article 17 : Fin du contrat</w:t>
      </w:r>
    </w:p>
    <w:p w14:paraId="45EC29DE" w14:textId="77777777" w:rsidR="001E4CD9" w:rsidRPr="001E4CD9" w:rsidRDefault="001E4CD9" w:rsidP="001E4CD9">
      <w:pPr>
        <w:numPr>
          <w:ilvl w:val="1"/>
          <w:numId w:val="26"/>
        </w:numPr>
        <w:jc w:val="both"/>
        <w:rPr>
          <w:sz w:val="18"/>
          <w:szCs w:val="18"/>
          <w:lang w:val="fr-FR"/>
        </w:rPr>
      </w:pPr>
      <w:r w:rsidRPr="001E4CD9">
        <w:rPr>
          <w:sz w:val="18"/>
          <w:szCs w:val="18"/>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100EFA0D" w14:textId="77777777" w:rsidR="001E4CD9" w:rsidRPr="001E4CD9" w:rsidRDefault="001E4CD9" w:rsidP="001E4CD9">
      <w:pPr>
        <w:numPr>
          <w:ilvl w:val="1"/>
          <w:numId w:val="26"/>
        </w:numPr>
        <w:jc w:val="both"/>
        <w:rPr>
          <w:sz w:val="18"/>
          <w:szCs w:val="18"/>
          <w:lang w:val="fr-FR"/>
        </w:rPr>
      </w:pPr>
      <w:r w:rsidRPr="001E4CD9">
        <w:rPr>
          <w:sz w:val="18"/>
          <w:szCs w:val="18"/>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99B7461" w14:textId="77777777" w:rsidR="001E4CD9" w:rsidRPr="001E4CD9" w:rsidRDefault="001E4CD9" w:rsidP="001E4CD9">
      <w:pPr>
        <w:numPr>
          <w:ilvl w:val="1"/>
          <w:numId w:val="26"/>
        </w:numPr>
        <w:jc w:val="both"/>
        <w:rPr>
          <w:sz w:val="18"/>
          <w:szCs w:val="18"/>
          <w:lang w:val="fr-FR"/>
        </w:rPr>
      </w:pPr>
      <w:r w:rsidRPr="001E4CD9">
        <w:rPr>
          <w:sz w:val="18"/>
          <w:szCs w:val="18"/>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w:t>
      </w:r>
      <w:r w:rsidRPr="001E4CD9">
        <w:rPr>
          <w:sz w:val="18"/>
          <w:szCs w:val="18"/>
          <w:lang w:val="fr-FR"/>
        </w:rPr>
        <w:lastRenderedPageBreak/>
        <w:t xml:space="preserve">législation applicable n'exige le stockage des données à caractère personnel. Les données à caractère personnel seront retournées gratuitement au pouvoir adjudicateur, à moins qu'il n'en soit convenu autrement. </w:t>
      </w:r>
    </w:p>
    <w:p w14:paraId="4BCC74CB" w14:textId="77777777" w:rsidR="001E4CD9" w:rsidRPr="001E4CD9" w:rsidRDefault="001E4CD9" w:rsidP="001E4CD9">
      <w:pPr>
        <w:rPr>
          <w:b/>
          <w:bCs/>
          <w:sz w:val="18"/>
          <w:szCs w:val="18"/>
          <w:lang w:val="fr-FR"/>
        </w:rPr>
      </w:pPr>
      <w:r w:rsidRPr="001E4CD9">
        <w:rPr>
          <w:b/>
          <w:bCs/>
          <w:sz w:val="18"/>
          <w:szCs w:val="18"/>
          <w:lang w:val="fr-FR"/>
        </w:rPr>
        <w:t>Article 18 : Médiation et compétence</w:t>
      </w:r>
    </w:p>
    <w:p w14:paraId="7DA97B7D" w14:textId="77777777" w:rsidR="001E4CD9" w:rsidRPr="001E4CD9" w:rsidRDefault="001E4CD9" w:rsidP="001E4CD9">
      <w:pPr>
        <w:numPr>
          <w:ilvl w:val="1"/>
          <w:numId w:val="44"/>
        </w:numPr>
        <w:jc w:val="both"/>
        <w:rPr>
          <w:sz w:val="18"/>
          <w:szCs w:val="18"/>
          <w:lang w:val="fr-FR"/>
        </w:rPr>
      </w:pPr>
      <w:r w:rsidRPr="001E4CD9">
        <w:rPr>
          <w:sz w:val="18"/>
          <w:szCs w:val="18"/>
          <w:lang w:val="fr-FR"/>
        </w:rPr>
        <w:t>L’adjudicataire convient que si la personne concernée invoque contre elle des demandes de dommages-intérêts en vertu de la présente Convention, l’adjudicataire acceptera la décision de la personne concernée :</w:t>
      </w:r>
    </w:p>
    <w:p w14:paraId="69F37241" w14:textId="77777777" w:rsidR="001E4CD9" w:rsidRPr="001E4CD9" w:rsidRDefault="001E4CD9" w:rsidP="001E4CD9">
      <w:pPr>
        <w:numPr>
          <w:ilvl w:val="0"/>
          <w:numId w:val="45"/>
        </w:numPr>
        <w:jc w:val="both"/>
        <w:rPr>
          <w:sz w:val="18"/>
          <w:szCs w:val="18"/>
          <w:lang w:val="fr-FR"/>
        </w:rPr>
      </w:pPr>
      <w:r w:rsidRPr="001E4CD9">
        <w:rPr>
          <w:sz w:val="18"/>
          <w:szCs w:val="18"/>
          <w:lang w:val="fr-FR"/>
        </w:rPr>
        <w:t>De renvoyer le différend à la médiation chez une personne indépendante</w:t>
      </w:r>
    </w:p>
    <w:p w14:paraId="3B730D97" w14:textId="77777777" w:rsidR="001E4CD9" w:rsidRPr="001E4CD9" w:rsidRDefault="001E4CD9" w:rsidP="001E4CD9">
      <w:pPr>
        <w:numPr>
          <w:ilvl w:val="0"/>
          <w:numId w:val="45"/>
        </w:numPr>
        <w:jc w:val="both"/>
        <w:rPr>
          <w:sz w:val="18"/>
          <w:szCs w:val="18"/>
          <w:lang w:val="fr-FR"/>
        </w:rPr>
      </w:pPr>
      <w:r w:rsidRPr="001E4CD9">
        <w:rPr>
          <w:sz w:val="18"/>
          <w:szCs w:val="18"/>
          <w:lang w:val="fr-FR"/>
        </w:rPr>
        <w:t>De renvoyer le litige devant les tribunaux du lieu d'établissement du pouvoir adjudicateur</w:t>
      </w:r>
    </w:p>
    <w:p w14:paraId="47DD3BDD" w14:textId="77777777" w:rsidR="001E4CD9" w:rsidRPr="001E4CD9" w:rsidRDefault="001E4CD9" w:rsidP="001E4CD9">
      <w:pPr>
        <w:numPr>
          <w:ilvl w:val="1"/>
          <w:numId w:val="44"/>
        </w:numPr>
        <w:jc w:val="both"/>
        <w:rPr>
          <w:sz w:val="18"/>
          <w:szCs w:val="18"/>
          <w:lang w:val="fr-FR"/>
        </w:rPr>
      </w:pPr>
      <w:r w:rsidRPr="001E4CD9">
        <w:rPr>
          <w:sz w:val="18"/>
          <w:szCs w:val="18"/>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D4E573E" w14:textId="77777777" w:rsidR="001E4CD9" w:rsidRPr="001E4CD9" w:rsidRDefault="001E4CD9" w:rsidP="001E4CD9">
      <w:pPr>
        <w:numPr>
          <w:ilvl w:val="1"/>
          <w:numId w:val="25"/>
        </w:numPr>
        <w:rPr>
          <w:sz w:val="18"/>
          <w:szCs w:val="18"/>
          <w:lang w:val="fr-FR"/>
        </w:rPr>
      </w:pPr>
      <w:r w:rsidRPr="001E4CD9">
        <w:rPr>
          <w:sz w:val="18"/>
          <w:szCs w:val="18"/>
          <w:lang w:val="fr-FR"/>
        </w:rPr>
        <w:t>Tout différend entre les Parties au sujet des modalités de la présente entente doit être porté devant les tribunaux compétents, tel que déterminé dans l'entente principale.</w:t>
      </w:r>
    </w:p>
    <w:p w14:paraId="1175A3B8" w14:textId="77777777" w:rsidR="001E4CD9" w:rsidRPr="001E4CD9" w:rsidRDefault="001E4CD9" w:rsidP="001E4CD9">
      <w:pPr>
        <w:rPr>
          <w:sz w:val="18"/>
          <w:szCs w:val="18"/>
          <w:lang w:val="fr-FR"/>
        </w:rPr>
      </w:pPr>
      <w:r w:rsidRPr="001E4CD9">
        <w:rPr>
          <w:sz w:val="18"/>
          <w:szCs w:val="18"/>
          <w:lang w:val="fr-FR"/>
        </w:rPr>
        <w:t xml:space="preserve">Ainsi, convenu le </w:t>
      </w:r>
      <w:r w:rsidRPr="001E4CD9">
        <w:rPr>
          <w:bCs/>
          <w:sz w:val="18"/>
          <w:szCs w:val="18"/>
          <w:lang w:val="fr-FR"/>
        </w:rPr>
        <w:t xml:space="preserve">[………………………………….……] </w:t>
      </w:r>
      <w:r w:rsidRPr="001E4CD9">
        <w:rPr>
          <w:sz w:val="18"/>
          <w:szCs w:val="18"/>
          <w:lang w:val="fr-FR"/>
        </w:rPr>
        <w:t>et établi en deux exemplaires dont chaque Partie reconnaît avoir reçu un exemplaire signé.</w:t>
      </w:r>
    </w:p>
    <w:p w14:paraId="6916742D" w14:textId="77777777" w:rsidR="001E4CD9" w:rsidRPr="001E4CD9" w:rsidRDefault="001E4CD9" w:rsidP="001E4CD9">
      <w:pPr>
        <w:jc w:val="center"/>
        <w:rPr>
          <w:b/>
          <w:sz w:val="18"/>
          <w:szCs w:val="18"/>
          <w:lang w:val="fr-FR"/>
        </w:rPr>
      </w:pPr>
      <w:r w:rsidRPr="001E4CD9">
        <w:rPr>
          <w:b/>
          <w:sz w:val="18"/>
          <w:szCs w:val="18"/>
          <w:lang w:val="fr-FR"/>
        </w:rPr>
        <w:t>Signatures</w:t>
      </w:r>
    </w:p>
    <w:tbl>
      <w:tblPr>
        <w:tblStyle w:val="Grilledutableau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E4CD9" w:rsidRPr="001E4CD9" w14:paraId="05BD8578" w14:textId="77777777" w:rsidTr="00C563C1">
        <w:tc>
          <w:tcPr>
            <w:tcW w:w="4247" w:type="dxa"/>
          </w:tcPr>
          <w:p w14:paraId="1D73D43E" w14:textId="77777777" w:rsidR="001E4CD9" w:rsidRPr="001E4CD9" w:rsidRDefault="001E4CD9" w:rsidP="001E4CD9">
            <w:pPr>
              <w:jc w:val="center"/>
              <w:rPr>
                <w:b/>
                <w:sz w:val="18"/>
                <w:szCs w:val="18"/>
              </w:rPr>
            </w:pPr>
            <w:r w:rsidRPr="001E4CD9">
              <w:rPr>
                <w:sz w:val="18"/>
                <w:szCs w:val="18"/>
              </w:rPr>
              <w:t>POUR LE POUVOIR ADJUDICATEUR</w:t>
            </w:r>
          </w:p>
        </w:tc>
        <w:tc>
          <w:tcPr>
            <w:tcW w:w="4247" w:type="dxa"/>
          </w:tcPr>
          <w:p w14:paraId="7FA20598" w14:textId="77777777" w:rsidR="001E4CD9" w:rsidRPr="001E4CD9" w:rsidRDefault="001E4CD9" w:rsidP="001E4CD9">
            <w:pPr>
              <w:jc w:val="center"/>
              <w:rPr>
                <w:b/>
                <w:sz w:val="18"/>
                <w:szCs w:val="18"/>
              </w:rPr>
            </w:pPr>
            <w:r w:rsidRPr="001E4CD9">
              <w:rPr>
                <w:sz w:val="18"/>
                <w:szCs w:val="18"/>
              </w:rPr>
              <w:t>POUR L’ADJUDICATAIRE</w:t>
            </w:r>
          </w:p>
        </w:tc>
      </w:tr>
      <w:tr w:rsidR="001E4CD9" w:rsidRPr="001E4CD9" w14:paraId="69849E2E" w14:textId="77777777" w:rsidTr="00C563C1">
        <w:tc>
          <w:tcPr>
            <w:tcW w:w="4247" w:type="dxa"/>
          </w:tcPr>
          <w:p w14:paraId="52B5F9C6" w14:textId="77777777" w:rsidR="001E4CD9" w:rsidRPr="001E4CD9" w:rsidRDefault="001E4CD9" w:rsidP="001E4CD9">
            <w:pPr>
              <w:jc w:val="center"/>
              <w:rPr>
                <w:b/>
                <w:sz w:val="18"/>
                <w:szCs w:val="18"/>
              </w:rPr>
            </w:pPr>
          </w:p>
          <w:p w14:paraId="2A3C0F13" w14:textId="77777777" w:rsidR="001E4CD9" w:rsidRPr="001E4CD9" w:rsidRDefault="001E4CD9" w:rsidP="001E4CD9">
            <w:pPr>
              <w:jc w:val="center"/>
              <w:rPr>
                <w:b/>
                <w:sz w:val="18"/>
                <w:szCs w:val="18"/>
              </w:rPr>
            </w:pPr>
          </w:p>
          <w:p w14:paraId="5D1B2631" w14:textId="77777777" w:rsidR="001E4CD9" w:rsidRPr="001E4CD9" w:rsidRDefault="001E4CD9" w:rsidP="001E4CD9">
            <w:pPr>
              <w:jc w:val="center"/>
              <w:rPr>
                <w:b/>
                <w:sz w:val="18"/>
                <w:szCs w:val="18"/>
              </w:rPr>
            </w:pPr>
          </w:p>
          <w:p w14:paraId="7594FAEB" w14:textId="77777777" w:rsidR="001E4CD9" w:rsidRPr="001E4CD9" w:rsidRDefault="001E4CD9" w:rsidP="001E4CD9">
            <w:pPr>
              <w:spacing w:after="0" w:line="240" w:lineRule="auto"/>
              <w:jc w:val="center"/>
              <w:rPr>
                <w:b/>
                <w:sz w:val="18"/>
                <w:szCs w:val="18"/>
              </w:rPr>
            </w:pPr>
            <w:r w:rsidRPr="001E4CD9">
              <w:rPr>
                <w:b/>
                <w:sz w:val="18"/>
                <w:szCs w:val="18"/>
              </w:rPr>
              <w:t>Nom et prénom</w:t>
            </w:r>
          </w:p>
          <w:p w14:paraId="6F6AF065" w14:textId="77777777" w:rsidR="001E4CD9" w:rsidRPr="001E4CD9" w:rsidRDefault="001E4CD9" w:rsidP="001E4CD9">
            <w:pPr>
              <w:spacing w:after="0" w:line="240" w:lineRule="auto"/>
              <w:jc w:val="center"/>
              <w:rPr>
                <w:b/>
                <w:sz w:val="18"/>
                <w:szCs w:val="18"/>
              </w:rPr>
            </w:pPr>
            <w:r w:rsidRPr="001E4CD9">
              <w:rPr>
                <w:b/>
                <w:sz w:val="18"/>
                <w:szCs w:val="18"/>
              </w:rPr>
              <w:t>Fonction</w:t>
            </w:r>
          </w:p>
        </w:tc>
        <w:tc>
          <w:tcPr>
            <w:tcW w:w="4247" w:type="dxa"/>
          </w:tcPr>
          <w:p w14:paraId="7495499A" w14:textId="77777777" w:rsidR="001E4CD9" w:rsidRPr="001E4CD9" w:rsidRDefault="001E4CD9" w:rsidP="001E4CD9">
            <w:pPr>
              <w:jc w:val="center"/>
              <w:rPr>
                <w:b/>
                <w:sz w:val="18"/>
                <w:szCs w:val="18"/>
              </w:rPr>
            </w:pPr>
          </w:p>
          <w:p w14:paraId="1E357CFA" w14:textId="77777777" w:rsidR="001E4CD9" w:rsidRPr="001E4CD9" w:rsidRDefault="001E4CD9" w:rsidP="001E4CD9">
            <w:pPr>
              <w:jc w:val="center"/>
              <w:rPr>
                <w:b/>
                <w:sz w:val="18"/>
                <w:szCs w:val="18"/>
              </w:rPr>
            </w:pPr>
          </w:p>
          <w:p w14:paraId="0508492F" w14:textId="77777777" w:rsidR="001E4CD9" w:rsidRPr="001E4CD9" w:rsidRDefault="001E4CD9" w:rsidP="001E4CD9">
            <w:pPr>
              <w:jc w:val="center"/>
              <w:rPr>
                <w:b/>
                <w:sz w:val="18"/>
                <w:szCs w:val="18"/>
              </w:rPr>
            </w:pPr>
          </w:p>
          <w:p w14:paraId="29EC32B1" w14:textId="77777777" w:rsidR="001E4CD9" w:rsidRPr="001E4CD9" w:rsidRDefault="001E4CD9" w:rsidP="001E4CD9">
            <w:pPr>
              <w:spacing w:after="0" w:line="240" w:lineRule="auto"/>
              <w:jc w:val="center"/>
              <w:rPr>
                <w:b/>
                <w:sz w:val="18"/>
                <w:szCs w:val="18"/>
              </w:rPr>
            </w:pPr>
            <w:r w:rsidRPr="001E4CD9">
              <w:rPr>
                <w:b/>
                <w:sz w:val="18"/>
                <w:szCs w:val="18"/>
              </w:rPr>
              <w:t>Nom et prénom</w:t>
            </w:r>
          </w:p>
          <w:p w14:paraId="656186FE" w14:textId="77777777" w:rsidR="001E4CD9" w:rsidRPr="001E4CD9" w:rsidRDefault="001E4CD9" w:rsidP="001E4CD9">
            <w:pPr>
              <w:spacing w:after="0" w:line="240" w:lineRule="auto"/>
              <w:jc w:val="center"/>
              <w:rPr>
                <w:b/>
                <w:sz w:val="18"/>
                <w:szCs w:val="18"/>
              </w:rPr>
            </w:pPr>
            <w:r w:rsidRPr="001E4CD9">
              <w:rPr>
                <w:b/>
                <w:sz w:val="18"/>
                <w:szCs w:val="18"/>
              </w:rPr>
              <w:t>Fonction</w:t>
            </w:r>
          </w:p>
        </w:tc>
      </w:tr>
    </w:tbl>
    <w:p w14:paraId="1FB537BC" w14:textId="77777777" w:rsidR="001E4CD9" w:rsidRPr="001E4CD9" w:rsidRDefault="001E4CD9" w:rsidP="001E4CD9">
      <w:pPr>
        <w:jc w:val="center"/>
        <w:rPr>
          <w:b/>
          <w:sz w:val="18"/>
          <w:szCs w:val="18"/>
          <w:lang w:val="fr-FR"/>
        </w:rPr>
      </w:pPr>
    </w:p>
    <w:p w14:paraId="0627E5CA" w14:textId="77777777" w:rsidR="001E4CD9" w:rsidRPr="001E4CD9" w:rsidRDefault="001E4CD9" w:rsidP="001E4CD9">
      <w:pPr>
        <w:spacing w:after="0" w:line="240" w:lineRule="auto"/>
        <w:rPr>
          <w:sz w:val="18"/>
          <w:szCs w:val="18"/>
          <w:lang w:val="fr-FR"/>
        </w:rPr>
      </w:pPr>
      <w:r w:rsidRPr="001E4CD9">
        <w:rPr>
          <w:sz w:val="18"/>
          <w:szCs w:val="18"/>
          <w:lang w:val="fr-FR"/>
        </w:rPr>
        <w:br w:type="page"/>
      </w:r>
    </w:p>
    <w:p w14:paraId="43A73C97" w14:textId="77777777" w:rsidR="001E4CD9" w:rsidRPr="001E4CD9" w:rsidRDefault="001E4CD9" w:rsidP="001E4CD9">
      <w:pPr>
        <w:rPr>
          <w:sz w:val="18"/>
          <w:szCs w:val="18"/>
          <w:lang w:val="fr-FR"/>
        </w:rPr>
      </w:pPr>
    </w:p>
    <w:p w14:paraId="01CC4E44" w14:textId="77777777" w:rsidR="001E4CD9" w:rsidRPr="001E4CD9" w:rsidRDefault="001E4CD9" w:rsidP="001E4CD9">
      <w:pPr>
        <w:rPr>
          <w:b/>
          <w:bCs/>
          <w:sz w:val="18"/>
          <w:szCs w:val="18"/>
          <w:lang w:val="fr-FR"/>
        </w:rPr>
      </w:pPr>
      <w:r w:rsidRPr="001E4CD9">
        <w:rPr>
          <w:b/>
          <w:bCs/>
          <w:sz w:val="18"/>
          <w:szCs w:val="18"/>
          <w:lang w:val="fr-FR"/>
        </w:rPr>
        <w:t>Annexe 1 : Description des activités de traitement des données à caractère personnel opérées par l’adjudicataire</w:t>
      </w:r>
      <w:r w:rsidRPr="001E4CD9">
        <w:rPr>
          <w:b/>
          <w:bCs/>
          <w:sz w:val="18"/>
          <w:szCs w:val="18"/>
          <w:vertAlign w:val="superscript"/>
          <w:lang w:val="fr-FR"/>
        </w:rPr>
        <w:footnoteReference w:id="14"/>
      </w:r>
    </w:p>
    <w:p w14:paraId="15E33F47" w14:textId="77777777" w:rsidR="001E4CD9" w:rsidRPr="001E4CD9" w:rsidRDefault="001E4CD9" w:rsidP="001E4CD9">
      <w:pPr>
        <w:numPr>
          <w:ilvl w:val="0"/>
          <w:numId w:val="46"/>
        </w:numPr>
        <w:rPr>
          <w:b/>
          <w:bCs/>
          <w:sz w:val="18"/>
          <w:szCs w:val="18"/>
          <w:u w:val="single"/>
          <w:lang w:val="fr-FR"/>
        </w:rPr>
      </w:pPr>
      <w:r w:rsidRPr="001E4CD9">
        <w:rPr>
          <w:b/>
          <w:bCs/>
          <w:sz w:val="18"/>
          <w:szCs w:val="18"/>
          <w:u w:val="single"/>
          <w:lang w:val="fr-FR"/>
        </w:rPr>
        <w:t>Activités de traitement effectuées par le sous-traitant</w:t>
      </w:r>
    </w:p>
    <w:p w14:paraId="49FF3F97" w14:textId="77777777" w:rsidR="001E4CD9" w:rsidRPr="001E4CD9" w:rsidRDefault="001E4CD9" w:rsidP="001E4CD9">
      <w:pPr>
        <w:rPr>
          <w:b/>
          <w:bCs/>
          <w:sz w:val="18"/>
          <w:szCs w:val="18"/>
          <w:lang w:val="fr-FR"/>
        </w:rPr>
      </w:pPr>
    </w:p>
    <w:p w14:paraId="6037688F" w14:textId="77777777" w:rsidR="001E4CD9" w:rsidRPr="001E4CD9" w:rsidRDefault="001E4CD9" w:rsidP="001E4CD9">
      <w:pPr>
        <w:rPr>
          <w:bCs/>
          <w:sz w:val="18"/>
          <w:szCs w:val="18"/>
          <w:lang w:val="fr-FR"/>
        </w:rPr>
      </w:pPr>
      <w:r w:rsidRPr="001E4CD9">
        <w:rPr>
          <w:bCs/>
          <w:sz w:val="18"/>
          <w:szCs w:val="18"/>
          <w:lang w:val="fr-FR"/>
        </w:rPr>
        <w:t xml:space="preserve">Objet du traitement : </w:t>
      </w:r>
    </w:p>
    <w:p w14:paraId="48B31495" w14:textId="77777777" w:rsidR="001E4CD9" w:rsidRPr="001E4CD9" w:rsidRDefault="001E4CD9" w:rsidP="001E4CD9">
      <w:pPr>
        <w:rPr>
          <w:sz w:val="18"/>
          <w:szCs w:val="18"/>
          <w:lang w:val="fr-FR"/>
        </w:rPr>
      </w:pPr>
      <w:r w:rsidRPr="001E4CD9">
        <w:rPr>
          <w:bCs/>
          <w:sz w:val="18"/>
          <w:szCs w:val="18"/>
          <w:lang w:val="fr-FR"/>
        </w:rPr>
        <w:t xml:space="preserve">Nature du traitement : </w:t>
      </w:r>
      <w:r w:rsidRPr="001E4CD9">
        <w:rPr>
          <w:i/>
          <w:iCs/>
          <w:sz w:val="18"/>
          <w:szCs w:val="18"/>
          <w:lang w:val="fr-FR"/>
        </w:rPr>
        <w:t>[Par exemple : structuration, consultation, stockage et collection, etc.]</w:t>
      </w:r>
      <w:r w:rsidRPr="001E4CD9">
        <w:rPr>
          <w:sz w:val="18"/>
          <w:szCs w:val="18"/>
          <w:lang w:val="fr-FR"/>
        </w:rPr>
        <w:t xml:space="preserve"> </w:t>
      </w:r>
    </w:p>
    <w:p w14:paraId="192981C8" w14:textId="77777777" w:rsidR="001E4CD9" w:rsidRPr="001E4CD9" w:rsidRDefault="001E4CD9" w:rsidP="001E4CD9">
      <w:pPr>
        <w:rPr>
          <w:bCs/>
          <w:sz w:val="18"/>
          <w:szCs w:val="18"/>
          <w:lang w:val="fr-FR"/>
        </w:rPr>
      </w:pPr>
      <w:r w:rsidRPr="001E4CD9">
        <w:rPr>
          <w:bCs/>
          <w:sz w:val="18"/>
          <w:szCs w:val="18"/>
          <w:lang w:val="fr-FR"/>
        </w:rPr>
        <w:t xml:space="preserve">Durée du traitement : </w:t>
      </w:r>
    </w:p>
    <w:p w14:paraId="68648D7A" w14:textId="77777777" w:rsidR="001E4CD9" w:rsidRPr="001E4CD9" w:rsidRDefault="001E4CD9" w:rsidP="001E4CD9">
      <w:pPr>
        <w:rPr>
          <w:bCs/>
          <w:sz w:val="18"/>
          <w:szCs w:val="18"/>
          <w:lang w:val="fr-FR"/>
        </w:rPr>
      </w:pPr>
      <w:r w:rsidRPr="001E4CD9">
        <w:rPr>
          <w:bCs/>
          <w:sz w:val="18"/>
          <w:szCs w:val="18"/>
          <w:lang w:val="fr-FR"/>
        </w:rPr>
        <w:t xml:space="preserve">Finalité du traitement : </w:t>
      </w:r>
    </w:p>
    <w:p w14:paraId="74946785" w14:textId="77777777" w:rsidR="001E4CD9" w:rsidRPr="001E4CD9" w:rsidRDefault="001E4CD9" w:rsidP="001E4CD9">
      <w:pPr>
        <w:numPr>
          <w:ilvl w:val="0"/>
          <w:numId w:val="46"/>
        </w:numPr>
        <w:rPr>
          <w:b/>
          <w:bCs/>
          <w:sz w:val="18"/>
          <w:szCs w:val="18"/>
          <w:u w:val="single"/>
          <w:lang w:val="fr-FR"/>
        </w:rPr>
      </w:pPr>
      <w:r w:rsidRPr="001E4CD9">
        <w:rPr>
          <w:b/>
          <w:bCs/>
          <w:sz w:val="18"/>
          <w:szCs w:val="18"/>
          <w:u w:val="single"/>
          <w:lang w:val="fr-FR"/>
        </w:rPr>
        <w:t>Les catégories de données à caractère personnel que le sous-traitant va traiter pour le compte du responsable de traitement (*indiquer ce qui est applicable).</w:t>
      </w:r>
    </w:p>
    <w:p w14:paraId="7C545039" w14:textId="77777777" w:rsidR="001E4CD9" w:rsidRPr="001E4CD9" w:rsidRDefault="001E4CD9" w:rsidP="001E4CD9">
      <w:pPr>
        <w:numPr>
          <w:ilvl w:val="0"/>
          <w:numId w:val="48"/>
        </w:numPr>
        <w:rPr>
          <w:bCs/>
          <w:sz w:val="18"/>
          <w:szCs w:val="18"/>
          <w:lang w:val="fr-FR"/>
        </w:rPr>
      </w:pPr>
      <w:r w:rsidRPr="001E4CD9">
        <w:rPr>
          <w:bCs/>
          <w:sz w:val="18"/>
          <w:szCs w:val="18"/>
          <w:lang w:val="fr-FR"/>
        </w:rPr>
        <w:t xml:space="preserve">Données d'identification personnelle (par ex. nom, adresse, téléphone, etc.) </w:t>
      </w:r>
    </w:p>
    <w:p w14:paraId="4996A519" w14:textId="77777777" w:rsidR="001E4CD9" w:rsidRPr="001E4CD9" w:rsidRDefault="001E4CD9" w:rsidP="001E4CD9">
      <w:pPr>
        <w:numPr>
          <w:ilvl w:val="0"/>
          <w:numId w:val="48"/>
        </w:numPr>
        <w:rPr>
          <w:bCs/>
          <w:sz w:val="18"/>
          <w:szCs w:val="18"/>
          <w:lang w:val="fr-FR"/>
        </w:rPr>
      </w:pPr>
      <w:r w:rsidRPr="001E4CD9">
        <w:rPr>
          <w:bCs/>
          <w:sz w:val="18"/>
          <w:szCs w:val="18"/>
          <w:lang w:val="fr-FR"/>
        </w:rPr>
        <w:t>Données d'identification électroniques (par ex. adresses e-mail, ID Facebook, ID Twitter, noms d'utilisateur, mots de passe ou autres données de connexion, etc.)</w:t>
      </w:r>
    </w:p>
    <w:p w14:paraId="33489CCE" w14:textId="77777777" w:rsidR="001E4CD9" w:rsidRPr="001E4CD9" w:rsidRDefault="001E4CD9" w:rsidP="001E4CD9">
      <w:pPr>
        <w:numPr>
          <w:ilvl w:val="0"/>
          <w:numId w:val="48"/>
        </w:numPr>
        <w:rPr>
          <w:bCs/>
          <w:sz w:val="18"/>
          <w:szCs w:val="18"/>
          <w:lang w:val="fr-FR"/>
        </w:rPr>
      </w:pPr>
      <w:r w:rsidRPr="001E4CD9">
        <w:rPr>
          <w:bCs/>
          <w:sz w:val="18"/>
          <w:szCs w:val="18"/>
          <w:lang w:val="fr-FR"/>
        </w:rPr>
        <w:t>Données électroniques de localisation (par ex. adresses IP, GSM, GPS, points de connexion, etc.)</w:t>
      </w:r>
    </w:p>
    <w:p w14:paraId="03B453D2" w14:textId="77777777" w:rsidR="001E4CD9" w:rsidRPr="001E4CD9" w:rsidRDefault="001E4CD9" w:rsidP="001E4CD9">
      <w:pPr>
        <w:numPr>
          <w:ilvl w:val="0"/>
          <w:numId w:val="48"/>
        </w:numPr>
        <w:rPr>
          <w:bCs/>
          <w:sz w:val="18"/>
          <w:szCs w:val="18"/>
          <w:lang w:val="fr-FR"/>
        </w:rPr>
      </w:pPr>
      <w:r w:rsidRPr="001E4CD9">
        <w:rPr>
          <w:bCs/>
          <w:sz w:val="18"/>
          <w:szCs w:val="18"/>
          <w:lang w:val="fr-FR"/>
        </w:rPr>
        <w:t>Données d'identification biométriques (p. ex. empreintes digitales, balayage de l'iris, etc.)</w:t>
      </w:r>
    </w:p>
    <w:p w14:paraId="38004F9E" w14:textId="77777777" w:rsidR="001E4CD9" w:rsidRPr="001E4CD9" w:rsidRDefault="001E4CD9" w:rsidP="001E4CD9">
      <w:pPr>
        <w:numPr>
          <w:ilvl w:val="0"/>
          <w:numId w:val="48"/>
        </w:numPr>
        <w:rPr>
          <w:bCs/>
          <w:sz w:val="18"/>
          <w:szCs w:val="18"/>
          <w:lang w:val="fr-FR"/>
        </w:rPr>
      </w:pPr>
      <w:r w:rsidRPr="001E4CD9">
        <w:rPr>
          <w:bCs/>
          <w:sz w:val="18"/>
          <w:szCs w:val="18"/>
          <w:lang w:val="fr-FR"/>
        </w:rPr>
        <w:t>Copies des documents d'identité</w:t>
      </w:r>
    </w:p>
    <w:p w14:paraId="7EFB404E" w14:textId="77777777" w:rsidR="001E4CD9" w:rsidRPr="001E4CD9" w:rsidRDefault="001E4CD9" w:rsidP="001E4CD9">
      <w:pPr>
        <w:numPr>
          <w:ilvl w:val="0"/>
          <w:numId w:val="48"/>
        </w:numPr>
        <w:rPr>
          <w:bCs/>
          <w:sz w:val="18"/>
          <w:szCs w:val="18"/>
          <w:lang w:val="fr-FR"/>
        </w:rPr>
      </w:pPr>
      <w:r w:rsidRPr="001E4CD9">
        <w:rPr>
          <w:bCs/>
          <w:sz w:val="18"/>
          <w:szCs w:val="18"/>
          <w:lang w:val="fr-FR"/>
        </w:rPr>
        <w:t>Données d'identification financière (par ex. numéros de compte (bancaire), numéros de carte de crédit, informations sur le salaire et le paiement, etc.)</w:t>
      </w:r>
    </w:p>
    <w:p w14:paraId="07DEDD5C" w14:textId="77777777" w:rsidR="001E4CD9" w:rsidRPr="001E4CD9" w:rsidRDefault="001E4CD9" w:rsidP="001E4CD9">
      <w:pPr>
        <w:numPr>
          <w:ilvl w:val="0"/>
          <w:numId w:val="48"/>
        </w:numPr>
        <w:rPr>
          <w:bCs/>
          <w:sz w:val="18"/>
          <w:szCs w:val="18"/>
          <w:lang w:val="fr-FR"/>
        </w:rPr>
      </w:pPr>
      <w:r w:rsidRPr="001E4CD9">
        <w:rPr>
          <w:bCs/>
          <w:sz w:val="18"/>
          <w:szCs w:val="18"/>
          <w:lang w:val="fr-FR"/>
        </w:rPr>
        <w:t>Caractéristiques personnelles (p. ex. sexe, âge, date de naissance, état civil, nationalité, etc.)</w:t>
      </w:r>
    </w:p>
    <w:p w14:paraId="0BDED0FE" w14:textId="77777777" w:rsidR="001E4CD9" w:rsidRPr="001E4CD9" w:rsidRDefault="001E4CD9" w:rsidP="001E4CD9">
      <w:pPr>
        <w:numPr>
          <w:ilvl w:val="0"/>
          <w:numId w:val="48"/>
        </w:numPr>
        <w:rPr>
          <w:bCs/>
          <w:sz w:val="18"/>
          <w:szCs w:val="18"/>
          <w:lang w:val="fr-FR"/>
        </w:rPr>
      </w:pPr>
      <w:r w:rsidRPr="001E4CD9">
        <w:rPr>
          <w:bCs/>
          <w:sz w:val="18"/>
          <w:szCs w:val="18"/>
          <w:lang w:val="fr-FR"/>
        </w:rPr>
        <w:t>Données physiques (par ex. taille, poids, etc.)</w:t>
      </w:r>
    </w:p>
    <w:p w14:paraId="7E044715" w14:textId="77777777" w:rsidR="001E4CD9" w:rsidRPr="001E4CD9" w:rsidRDefault="001E4CD9" w:rsidP="001E4CD9">
      <w:pPr>
        <w:numPr>
          <w:ilvl w:val="0"/>
          <w:numId w:val="48"/>
        </w:numPr>
        <w:rPr>
          <w:bCs/>
          <w:sz w:val="18"/>
          <w:szCs w:val="18"/>
          <w:lang w:val="fr-FR"/>
        </w:rPr>
      </w:pPr>
      <w:r w:rsidRPr="001E4CD9">
        <w:rPr>
          <w:bCs/>
          <w:sz w:val="18"/>
          <w:szCs w:val="18"/>
          <w:lang w:val="fr-FR"/>
        </w:rPr>
        <w:t>Habitudes de vie</w:t>
      </w:r>
    </w:p>
    <w:p w14:paraId="0527F448" w14:textId="77777777" w:rsidR="001E4CD9" w:rsidRPr="001E4CD9" w:rsidRDefault="001E4CD9" w:rsidP="001E4CD9">
      <w:pPr>
        <w:numPr>
          <w:ilvl w:val="0"/>
          <w:numId w:val="48"/>
        </w:numPr>
        <w:rPr>
          <w:bCs/>
          <w:sz w:val="18"/>
          <w:szCs w:val="18"/>
          <w:lang w:val="fr-FR"/>
        </w:rPr>
      </w:pPr>
      <w:r w:rsidRPr="001E4CD9">
        <w:rPr>
          <w:bCs/>
          <w:sz w:val="18"/>
          <w:szCs w:val="18"/>
          <w:lang w:val="fr-FR"/>
        </w:rPr>
        <w:t>Données psychologiques (p. ex. personnalité, caractère, etc.)</w:t>
      </w:r>
    </w:p>
    <w:p w14:paraId="68D3272D" w14:textId="77777777" w:rsidR="001E4CD9" w:rsidRPr="001E4CD9" w:rsidRDefault="001E4CD9" w:rsidP="001E4CD9">
      <w:pPr>
        <w:numPr>
          <w:ilvl w:val="0"/>
          <w:numId w:val="48"/>
        </w:numPr>
        <w:rPr>
          <w:bCs/>
          <w:sz w:val="18"/>
          <w:szCs w:val="18"/>
          <w:lang w:val="fr-FR"/>
        </w:rPr>
      </w:pPr>
      <w:r w:rsidRPr="001E4CD9">
        <w:rPr>
          <w:bCs/>
          <w:sz w:val="18"/>
          <w:szCs w:val="18"/>
          <w:lang w:val="fr-FR"/>
        </w:rPr>
        <w:t>Composition de la famille</w:t>
      </w:r>
    </w:p>
    <w:p w14:paraId="0792CBF5" w14:textId="77777777" w:rsidR="001E4CD9" w:rsidRPr="001E4CD9" w:rsidRDefault="001E4CD9" w:rsidP="001E4CD9">
      <w:pPr>
        <w:numPr>
          <w:ilvl w:val="0"/>
          <w:numId w:val="48"/>
        </w:numPr>
        <w:rPr>
          <w:bCs/>
          <w:sz w:val="18"/>
          <w:szCs w:val="18"/>
          <w:lang w:val="fr-FR"/>
        </w:rPr>
      </w:pPr>
      <w:r w:rsidRPr="001E4CD9">
        <w:rPr>
          <w:bCs/>
          <w:sz w:val="18"/>
          <w:szCs w:val="18"/>
          <w:lang w:val="fr-FR"/>
        </w:rPr>
        <w:t>Loisirs et intérêts</w:t>
      </w:r>
    </w:p>
    <w:p w14:paraId="25A72AFB" w14:textId="77777777" w:rsidR="001E4CD9" w:rsidRPr="001E4CD9" w:rsidRDefault="001E4CD9" w:rsidP="001E4CD9">
      <w:pPr>
        <w:numPr>
          <w:ilvl w:val="0"/>
          <w:numId w:val="48"/>
        </w:numPr>
        <w:rPr>
          <w:bCs/>
          <w:sz w:val="18"/>
          <w:szCs w:val="18"/>
          <w:lang w:val="fr-FR"/>
        </w:rPr>
      </w:pPr>
      <w:r w:rsidRPr="001E4CD9">
        <w:rPr>
          <w:bCs/>
          <w:sz w:val="18"/>
          <w:szCs w:val="18"/>
          <w:lang w:val="fr-FR"/>
        </w:rPr>
        <w:t>Adhésions</w:t>
      </w:r>
    </w:p>
    <w:p w14:paraId="1928A2C6" w14:textId="77777777" w:rsidR="001E4CD9" w:rsidRPr="001E4CD9" w:rsidRDefault="001E4CD9" w:rsidP="001E4CD9">
      <w:pPr>
        <w:numPr>
          <w:ilvl w:val="0"/>
          <w:numId w:val="48"/>
        </w:numPr>
        <w:rPr>
          <w:bCs/>
          <w:sz w:val="18"/>
          <w:szCs w:val="18"/>
          <w:lang w:val="fr-FR"/>
        </w:rPr>
      </w:pPr>
      <w:r w:rsidRPr="001E4CD9">
        <w:rPr>
          <w:bCs/>
          <w:sz w:val="18"/>
          <w:szCs w:val="18"/>
          <w:lang w:val="fr-FR"/>
        </w:rPr>
        <w:t>Les habitudes de consommation</w:t>
      </w:r>
    </w:p>
    <w:p w14:paraId="46F93343" w14:textId="77777777" w:rsidR="001E4CD9" w:rsidRPr="001E4CD9" w:rsidRDefault="001E4CD9" w:rsidP="001E4CD9">
      <w:pPr>
        <w:numPr>
          <w:ilvl w:val="0"/>
          <w:numId w:val="48"/>
        </w:numPr>
        <w:rPr>
          <w:bCs/>
          <w:sz w:val="18"/>
          <w:szCs w:val="18"/>
          <w:lang w:val="fr-FR"/>
        </w:rPr>
      </w:pPr>
      <w:r w:rsidRPr="001E4CD9">
        <w:rPr>
          <w:bCs/>
          <w:sz w:val="18"/>
          <w:szCs w:val="18"/>
          <w:lang w:val="fr-FR"/>
        </w:rPr>
        <w:t>L'éducation et la formation</w:t>
      </w:r>
    </w:p>
    <w:p w14:paraId="6130670E" w14:textId="77777777" w:rsidR="001E4CD9" w:rsidRPr="001E4CD9" w:rsidRDefault="001E4CD9" w:rsidP="001E4CD9">
      <w:pPr>
        <w:numPr>
          <w:ilvl w:val="0"/>
          <w:numId w:val="48"/>
        </w:numPr>
        <w:rPr>
          <w:bCs/>
          <w:sz w:val="18"/>
          <w:szCs w:val="18"/>
          <w:lang w:val="fr-FR"/>
        </w:rPr>
      </w:pPr>
      <w:r w:rsidRPr="001E4CD9">
        <w:rPr>
          <w:bCs/>
          <w:sz w:val="18"/>
          <w:szCs w:val="18"/>
          <w:lang w:val="fr-FR"/>
        </w:rPr>
        <w:t>Profession et occupation (par ex. fonction, titre, etc.)</w:t>
      </w:r>
    </w:p>
    <w:p w14:paraId="18EE7C80" w14:textId="77777777" w:rsidR="001E4CD9" w:rsidRPr="001E4CD9" w:rsidRDefault="001E4CD9" w:rsidP="001E4CD9">
      <w:pPr>
        <w:numPr>
          <w:ilvl w:val="0"/>
          <w:numId w:val="48"/>
        </w:numPr>
        <w:rPr>
          <w:bCs/>
          <w:sz w:val="18"/>
          <w:szCs w:val="18"/>
          <w:lang w:val="fr-FR"/>
        </w:rPr>
      </w:pPr>
      <w:r w:rsidRPr="001E4CD9">
        <w:rPr>
          <w:bCs/>
          <w:sz w:val="18"/>
          <w:szCs w:val="18"/>
          <w:lang w:val="fr-FR"/>
        </w:rPr>
        <w:t>Images/photos</w:t>
      </w:r>
    </w:p>
    <w:p w14:paraId="102AEA02" w14:textId="77777777" w:rsidR="001E4CD9" w:rsidRPr="001E4CD9" w:rsidRDefault="001E4CD9" w:rsidP="001E4CD9">
      <w:pPr>
        <w:numPr>
          <w:ilvl w:val="0"/>
          <w:numId w:val="48"/>
        </w:numPr>
        <w:rPr>
          <w:bCs/>
          <w:sz w:val="18"/>
          <w:szCs w:val="18"/>
          <w:lang w:val="fr-FR"/>
        </w:rPr>
      </w:pPr>
      <w:r w:rsidRPr="001E4CD9">
        <w:rPr>
          <w:bCs/>
          <w:sz w:val="18"/>
          <w:szCs w:val="18"/>
          <w:lang w:val="fr-FR"/>
        </w:rPr>
        <w:t>Enregistrements sonores</w:t>
      </w:r>
    </w:p>
    <w:p w14:paraId="59600858" w14:textId="77777777" w:rsidR="001E4CD9" w:rsidRPr="001E4CD9" w:rsidRDefault="001E4CD9" w:rsidP="001E4CD9">
      <w:pPr>
        <w:numPr>
          <w:ilvl w:val="0"/>
          <w:numId w:val="48"/>
        </w:numPr>
        <w:rPr>
          <w:bCs/>
          <w:sz w:val="18"/>
          <w:szCs w:val="18"/>
          <w:lang w:val="fr-FR"/>
        </w:rPr>
      </w:pPr>
      <w:r w:rsidRPr="001E4CD9">
        <w:rPr>
          <w:bCs/>
          <w:sz w:val="18"/>
          <w:szCs w:val="18"/>
          <w:lang w:val="fr-FR"/>
        </w:rPr>
        <w:t>Numéro du registre national de sécurité sociale/numéro d'identification</w:t>
      </w:r>
    </w:p>
    <w:p w14:paraId="542D0BF5" w14:textId="77777777" w:rsidR="001E4CD9" w:rsidRPr="001E4CD9" w:rsidRDefault="001E4CD9" w:rsidP="001E4CD9">
      <w:pPr>
        <w:numPr>
          <w:ilvl w:val="0"/>
          <w:numId w:val="48"/>
        </w:numPr>
        <w:rPr>
          <w:bCs/>
          <w:sz w:val="18"/>
          <w:szCs w:val="18"/>
          <w:lang w:val="fr-FR"/>
        </w:rPr>
      </w:pPr>
      <w:r w:rsidRPr="001E4CD9">
        <w:rPr>
          <w:bCs/>
          <w:sz w:val="18"/>
          <w:szCs w:val="18"/>
          <w:lang w:val="fr-FR"/>
        </w:rPr>
        <w:t xml:space="preserve">Détails du contrat (par ex. relation contractuelle, historique de commande, numéros de commande, facturation et paiement, etc.) </w:t>
      </w:r>
    </w:p>
    <w:p w14:paraId="5F3096BC" w14:textId="77777777" w:rsidR="001E4CD9" w:rsidRPr="001E4CD9" w:rsidRDefault="001E4CD9" w:rsidP="001E4CD9">
      <w:pPr>
        <w:numPr>
          <w:ilvl w:val="0"/>
          <w:numId w:val="48"/>
        </w:numPr>
        <w:rPr>
          <w:bCs/>
          <w:sz w:val="18"/>
          <w:szCs w:val="18"/>
          <w:lang w:val="fr-FR"/>
        </w:rPr>
      </w:pPr>
      <w:r w:rsidRPr="001E4CD9">
        <w:rPr>
          <w:bCs/>
          <w:sz w:val="18"/>
          <w:szCs w:val="18"/>
          <w:lang w:val="fr-FR"/>
        </w:rPr>
        <w:t>Autres catégories de données, &lt;Décrivez&gt;</w:t>
      </w:r>
    </w:p>
    <w:p w14:paraId="6613973E" w14:textId="77777777" w:rsidR="001E4CD9" w:rsidRPr="001E4CD9" w:rsidRDefault="001E4CD9" w:rsidP="001E4CD9">
      <w:pPr>
        <w:numPr>
          <w:ilvl w:val="0"/>
          <w:numId w:val="46"/>
        </w:numPr>
        <w:rPr>
          <w:b/>
          <w:bCs/>
          <w:sz w:val="18"/>
          <w:szCs w:val="18"/>
          <w:u w:val="single"/>
          <w:lang w:val="fr-FR"/>
        </w:rPr>
      </w:pPr>
      <w:r w:rsidRPr="001E4CD9">
        <w:rPr>
          <w:b/>
          <w:bCs/>
          <w:sz w:val="18"/>
          <w:szCs w:val="18"/>
          <w:u w:val="single"/>
          <w:lang w:val="fr-FR"/>
        </w:rPr>
        <w:lastRenderedPageBreak/>
        <w:t>Les catégories particulières de données à caractère personnel que le sous-traitant va traiter pour le compte du responsable de traitement (le cas échéant) (indiquer ce qui est applicable)</w:t>
      </w:r>
    </w:p>
    <w:p w14:paraId="189E0369" w14:textId="77777777" w:rsidR="001E4CD9" w:rsidRPr="001E4CD9" w:rsidRDefault="001E4CD9" w:rsidP="001E4CD9">
      <w:pPr>
        <w:numPr>
          <w:ilvl w:val="0"/>
          <w:numId w:val="49"/>
        </w:numPr>
        <w:rPr>
          <w:bCs/>
          <w:sz w:val="18"/>
          <w:szCs w:val="18"/>
          <w:lang w:val="fr-FR"/>
        </w:rPr>
      </w:pPr>
      <w:r w:rsidRPr="001E4CD9">
        <w:rPr>
          <w:bCs/>
          <w:sz w:val="18"/>
          <w:szCs w:val="18"/>
          <w:lang w:val="fr-FR"/>
        </w:rPr>
        <w:t xml:space="preserve">Données sensibles (art. 9 RGPD) </w:t>
      </w:r>
    </w:p>
    <w:p w14:paraId="00F59D7A" w14:textId="77777777" w:rsidR="001E4CD9" w:rsidRPr="001E4CD9" w:rsidRDefault="001E4CD9" w:rsidP="001E4CD9">
      <w:pPr>
        <w:numPr>
          <w:ilvl w:val="0"/>
          <w:numId w:val="50"/>
        </w:numPr>
        <w:rPr>
          <w:bCs/>
          <w:sz w:val="18"/>
          <w:szCs w:val="18"/>
          <w:lang w:val="fr-FR"/>
        </w:rPr>
      </w:pPr>
      <w:r w:rsidRPr="001E4CD9">
        <w:rPr>
          <w:bCs/>
          <w:sz w:val="18"/>
          <w:szCs w:val="18"/>
          <w:lang w:val="fr-FR"/>
        </w:rPr>
        <w:t>Données raciales ou ethniques</w:t>
      </w:r>
    </w:p>
    <w:p w14:paraId="69A70BFD" w14:textId="77777777" w:rsidR="001E4CD9" w:rsidRPr="001E4CD9" w:rsidRDefault="001E4CD9" w:rsidP="001E4CD9">
      <w:pPr>
        <w:numPr>
          <w:ilvl w:val="0"/>
          <w:numId w:val="50"/>
        </w:numPr>
        <w:rPr>
          <w:bCs/>
          <w:sz w:val="18"/>
          <w:szCs w:val="18"/>
          <w:lang w:val="fr-FR"/>
        </w:rPr>
      </w:pPr>
      <w:r w:rsidRPr="001E4CD9">
        <w:rPr>
          <w:bCs/>
          <w:sz w:val="18"/>
          <w:szCs w:val="18"/>
          <w:lang w:val="fr-FR"/>
        </w:rPr>
        <w:t>Données sur la vie sexuelle</w:t>
      </w:r>
    </w:p>
    <w:p w14:paraId="4883CB5E" w14:textId="77777777" w:rsidR="001E4CD9" w:rsidRPr="001E4CD9" w:rsidRDefault="001E4CD9" w:rsidP="001E4CD9">
      <w:pPr>
        <w:numPr>
          <w:ilvl w:val="0"/>
          <w:numId w:val="50"/>
        </w:numPr>
        <w:rPr>
          <w:bCs/>
          <w:sz w:val="18"/>
          <w:szCs w:val="18"/>
          <w:lang w:val="fr-FR"/>
        </w:rPr>
      </w:pPr>
      <w:r w:rsidRPr="001E4CD9">
        <w:rPr>
          <w:bCs/>
          <w:sz w:val="18"/>
          <w:szCs w:val="18"/>
          <w:lang w:val="fr-FR"/>
        </w:rPr>
        <w:t>Opinions politiques</w:t>
      </w:r>
    </w:p>
    <w:p w14:paraId="031DAE04" w14:textId="77777777" w:rsidR="001E4CD9" w:rsidRPr="001E4CD9" w:rsidRDefault="001E4CD9" w:rsidP="001E4CD9">
      <w:pPr>
        <w:numPr>
          <w:ilvl w:val="0"/>
          <w:numId w:val="50"/>
        </w:numPr>
        <w:rPr>
          <w:bCs/>
          <w:sz w:val="18"/>
          <w:szCs w:val="18"/>
          <w:lang w:val="fr-FR"/>
        </w:rPr>
      </w:pPr>
      <w:r w:rsidRPr="001E4CD9">
        <w:rPr>
          <w:bCs/>
          <w:sz w:val="18"/>
          <w:szCs w:val="18"/>
          <w:lang w:val="fr-FR"/>
        </w:rPr>
        <w:t>Appartenance à un syndicat</w:t>
      </w:r>
    </w:p>
    <w:p w14:paraId="24A99344" w14:textId="77777777" w:rsidR="001E4CD9" w:rsidRPr="001E4CD9" w:rsidRDefault="001E4CD9" w:rsidP="001E4CD9">
      <w:pPr>
        <w:numPr>
          <w:ilvl w:val="0"/>
          <w:numId w:val="50"/>
        </w:numPr>
        <w:rPr>
          <w:bCs/>
          <w:sz w:val="18"/>
          <w:szCs w:val="18"/>
          <w:lang w:val="fr-FR"/>
        </w:rPr>
      </w:pPr>
      <w:r w:rsidRPr="001E4CD9">
        <w:rPr>
          <w:bCs/>
          <w:sz w:val="18"/>
          <w:szCs w:val="18"/>
          <w:lang w:val="fr-FR"/>
        </w:rPr>
        <w:t>Croyances philosophiques ou religieuses</w:t>
      </w:r>
    </w:p>
    <w:p w14:paraId="188359F2" w14:textId="77777777" w:rsidR="001E4CD9" w:rsidRPr="001E4CD9" w:rsidRDefault="001E4CD9" w:rsidP="001E4CD9">
      <w:pPr>
        <w:numPr>
          <w:ilvl w:val="0"/>
          <w:numId w:val="49"/>
        </w:numPr>
        <w:rPr>
          <w:bCs/>
          <w:sz w:val="18"/>
          <w:szCs w:val="18"/>
          <w:lang w:val="fr-FR"/>
        </w:rPr>
      </w:pPr>
      <w:r w:rsidRPr="001E4CD9">
        <w:rPr>
          <w:bCs/>
          <w:sz w:val="18"/>
          <w:szCs w:val="18"/>
          <w:lang w:val="fr-FR"/>
        </w:rPr>
        <w:t xml:space="preserve">Données relatives à la santé (art. 9 RGPD) </w:t>
      </w:r>
    </w:p>
    <w:p w14:paraId="021E52EA" w14:textId="77777777" w:rsidR="001E4CD9" w:rsidRPr="001E4CD9" w:rsidRDefault="001E4CD9" w:rsidP="001E4CD9">
      <w:pPr>
        <w:numPr>
          <w:ilvl w:val="0"/>
          <w:numId w:val="51"/>
        </w:numPr>
        <w:rPr>
          <w:bCs/>
          <w:sz w:val="18"/>
          <w:szCs w:val="18"/>
          <w:lang w:val="fr-FR"/>
        </w:rPr>
      </w:pPr>
      <w:r w:rsidRPr="001E4CD9">
        <w:rPr>
          <w:bCs/>
          <w:sz w:val="18"/>
          <w:szCs w:val="18"/>
          <w:lang w:val="fr-FR"/>
        </w:rPr>
        <w:t>Santé physique</w:t>
      </w:r>
    </w:p>
    <w:p w14:paraId="605F7EBF" w14:textId="77777777" w:rsidR="001E4CD9" w:rsidRPr="001E4CD9" w:rsidRDefault="001E4CD9" w:rsidP="001E4CD9">
      <w:pPr>
        <w:numPr>
          <w:ilvl w:val="0"/>
          <w:numId w:val="51"/>
        </w:numPr>
        <w:rPr>
          <w:bCs/>
          <w:sz w:val="18"/>
          <w:szCs w:val="18"/>
          <w:lang w:val="fr-FR"/>
        </w:rPr>
      </w:pPr>
      <w:r w:rsidRPr="001E4CD9">
        <w:rPr>
          <w:bCs/>
          <w:sz w:val="18"/>
          <w:szCs w:val="18"/>
          <w:lang w:val="fr-FR"/>
        </w:rPr>
        <w:t>Santé psychologique</w:t>
      </w:r>
    </w:p>
    <w:p w14:paraId="4A8E57E1" w14:textId="77777777" w:rsidR="001E4CD9" w:rsidRPr="001E4CD9" w:rsidRDefault="001E4CD9" w:rsidP="001E4CD9">
      <w:pPr>
        <w:numPr>
          <w:ilvl w:val="0"/>
          <w:numId w:val="51"/>
        </w:numPr>
        <w:rPr>
          <w:bCs/>
          <w:sz w:val="18"/>
          <w:szCs w:val="18"/>
          <w:lang w:val="fr-FR"/>
        </w:rPr>
      </w:pPr>
      <w:r w:rsidRPr="001E4CD9">
        <w:rPr>
          <w:bCs/>
          <w:sz w:val="18"/>
          <w:szCs w:val="18"/>
          <w:lang w:val="fr-FR"/>
        </w:rPr>
        <w:t>Situations et comportements à risque</w:t>
      </w:r>
    </w:p>
    <w:p w14:paraId="51CE3232" w14:textId="77777777" w:rsidR="001E4CD9" w:rsidRPr="001E4CD9" w:rsidRDefault="001E4CD9" w:rsidP="001E4CD9">
      <w:pPr>
        <w:numPr>
          <w:ilvl w:val="0"/>
          <w:numId w:val="51"/>
        </w:numPr>
        <w:rPr>
          <w:bCs/>
          <w:sz w:val="18"/>
          <w:szCs w:val="18"/>
          <w:lang w:val="fr-FR"/>
        </w:rPr>
      </w:pPr>
      <w:r w:rsidRPr="001E4CD9">
        <w:rPr>
          <w:bCs/>
          <w:sz w:val="18"/>
          <w:szCs w:val="18"/>
          <w:lang w:val="fr-FR"/>
        </w:rPr>
        <w:t>Données génétiques</w:t>
      </w:r>
    </w:p>
    <w:p w14:paraId="6E6891BC" w14:textId="77777777" w:rsidR="001E4CD9" w:rsidRPr="001E4CD9" w:rsidRDefault="001E4CD9" w:rsidP="001E4CD9">
      <w:pPr>
        <w:numPr>
          <w:ilvl w:val="0"/>
          <w:numId w:val="51"/>
        </w:numPr>
        <w:rPr>
          <w:bCs/>
          <w:sz w:val="18"/>
          <w:szCs w:val="18"/>
          <w:lang w:val="fr-FR"/>
        </w:rPr>
      </w:pPr>
      <w:r w:rsidRPr="001E4CD9">
        <w:rPr>
          <w:bCs/>
          <w:sz w:val="18"/>
          <w:szCs w:val="18"/>
          <w:lang w:val="fr-FR"/>
        </w:rPr>
        <w:t>Données relatives aux soins</w:t>
      </w:r>
    </w:p>
    <w:p w14:paraId="3CABD6E1" w14:textId="77777777" w:rsidR="001E4CD9" w:rsidRPr="001E4CD9" w:rsidRDefault="001E4CD9" w:rsidP="001E4CD9">
      <w:pPr>
        <w:numPr>
          <w:ilvl w:val="0"/>
          <w:numId w:val="52"/>
        </w:numPr>
        <w:rPr>
          <w:bCs/>
          <w:sz w:val="18"/>
          <w:szCs w:val="18"/>
          <w:lang w:val="fr-FR"/>
        </w:rPr>
      </w:pPr>
      <w:r w:rsidRPr="001E4CD9">
        <w:rPr>
          <w:bCs/>
          <w:sz w:val="18"/>
          <w:szCs w:val="18"/>
          <w:lang w:val="fr-FR"/>
        </w:rPr>
        <w:t xml:space="preserve">Données judiciaires (article 10 de la loi générale sur la protection des données) </w:t>
      </w:r>
    </w:p>
    <w:p w14:paraId="275F39B3" w14:textId="77777777" w:rsidR="001E4CD9" w:rsidRPr="001E4CD9" w:rsidRDefault="001E4CD9" w:rsidP="001E4CD9">
      <w:pPr>
        <w:numPr>
          <w:ilvl w:val="0"/>
          <w:numId w:val="53"/>
        </w:numPr>
        <w:rPr>
          <w:bCs/>
          <w:sz w:val="18"/>
          <w:szCs w:val="18"/>
          <w:lang w:val="fr-FR"/>
        </w:rPr>
      </w:pPr>
      <w:r w:rsidRPr="001E4CD9">
        <w:rPr>
          <w:bCs/>
          <w:sz w:val="18"/>
          <w:szCs w:val="18"/>
          <w:lang w:val="fr-FR"/>
        </w:rPr>
        <w:t>Soupçons et actes d'accusation</w:t>
      </w:r>
    </w:p>
    <w:p w14:paraId="0B355834" w14:textId="77777777" w:rsidR="001E4CD9" w:rsidRPr="001E4CD9" w:rsidRDefault="001E4CD9" w:rsidP="001E4CD9">
      <w:pPr>
        <w:numPr>
          <w:ilvl w:val="0"/>
          <w:numId w:val="53"/>
        </w:numPr>
        <w:rPr>
          <w:bCs/>
          <w:sz w:val="18"/>
          <w:szCs w:val="18"/>
          <w:lang w:val="fr-FR"/>
        </w:rPr>
      </w:pPr>
      <w:r w:rsidRPr="001E4CD9">
        <w:rPr>
          <w:bCs/>
          <w:sz w:val="18"/>
          <w:szCs w:val="18"/>
          <w:lang w:val="fr-FR"/>
        </w:rPr>
        <w:t>Condamnations et peines</w:t>
      </w:r>
    </w:p>
    <w:p w14:paraId="18858402" w14:textId="77777777" w:rsidR="001E4CD9" w:rsidRPr="001E4CD9" w:rsidRDefault="001E4CD9" w:rsidP="001E4CD9">
      <w:pPr>
        <w:numPr>
          <w:ilvl w:val="0"/>
          <w:numId w:val="53"/>
        </w:numPr>
        <w:rPr>
          <w:bCs/>
          <w:sz w:val="18"/>
          <w:szCs w:val="18"/>
          <w:lang w:val="fr-FR"/>
        </w:rPr>
      </w:pPr>
      <w:r w:rsidRPr="001E4CD9">
        <w:rPr>
          <w:bCs/>
          <w:sz w:val="18"/>
          <w:szCs w:val="18"/>
          <w:lang w:val="fr-FR"/>
        </w:rPr>
        <w:t>Mesures judiciaires</w:t>
      </w:r>
    </w:p>
    <w:p w14:paraId="5525EE48" w14:textId="77777777" w:rsidR="001E4CD9" w:rsidRPr="001E4CD9" w:rsidRDefault="001E4CD9" w:rsidP="001E4CD9">
      <w:pPr>
        <w:numPr>
          <w:ilvl w:val="0"/>
          <w:numId w:val="53"/>
        </w:numPr>
        <w:rPr>
          <w:bCs/>
          <w:sz w:val="18"/>
          <w:szCs w:val="18"/>
          <w:lang w:val="fr-FR"/>
        </w:rPr>
      </w:pPr>
      <w:r w:rsidRPr="001E4CD9">
        <w:rPr>
          <w:bCs/>
          <w:sz w:val="18"/>
          <w:szCs w:val="18"/>
          <w:lang w:val="fr-FR"/>
        </w:rPr>
        <w:t>Sanctions administratives</w:t>
      </w:r>
    </w:p>
    <w:p w14:paraId="2B332AC8" w14:textId="77777777" w:rsidR="001E4CD9" w:rsidRPr="001E4CD9" w:rsidRDefault="001E4CD9" w:rsidP="001E4CD9">
      <w:pPr>
        <w:numPr>
          <w:ilvl w:val="0"/>
          <w:numId w:val="53"/>
        </w:numPr>
        <w:rPr>
          <w:bCs/>
          <w:sz w:val="18"/>
          <w:szCs w:val="18"/>
          <w:lang w:val="fr-FR"/>
        </w:rPr>
      </w:pPr>
      <w:r w:rsidRPr="001E4CD9">
        <w:rPr>
          <w:bCs/>
          <w:sz w:val="18"/>
          <w:szCs w:val="18"/>
          <w:lang w:val="fr-FR"/>
        </w:rPr>
        <w:t xml:space="preserve">Données ADN </w:t>
      </w:r>
    </w:p>
    <w:p w14:paraId="64FD0056" w14:textId="77777777" w:rsidR="001E4CD9" w:rsidRPr="001E4CD9" w:rsidRDefault="001E4CD9" w:rsidP="001E4CD9">
      <w:pPr>
        <w:numPr>
          <w:ilvl w:val="0"/>
          <w:numId w:val="46"/>
        </w:numPr>
        <w:rPr>
          <w:b/>
          <w:bCs/>
          <w:sz w:val="18"/>
          <w:szCs w:val="18"/>
          <w:u w:val="single"/>
          <w:lang w:val="fr-FR"/>
        </w:rPr>
      </w:pPr>
      <w:r w:rsidRPr="001E4CD9">
        <w:rPr>
          <w:b/>
          <w:bCs/>
          <w:sz w:val="18"/>
          <w:szCs w:val="18"/>
          <w:u w:val="single"/>
          <w:lang w:val="fr-FR"/>
        </w:rPr>
        <w:t>Les catégories de personnes concernées (*indiquer ce qui est applicable)</w:t>
      </w:r>
    </w:p>
    <w:p w14:paraId="5902E099" w14:textId="77777777" w:rsidR="001E4CD9" w:rsidRPr="001E4CD9" w:rsidRDefault="001E4CD9" w:rsidP="001E4CD9">
      <w:pPr>
        <w:numPr>
          <w:ilvl w:val="0"/>
          <w:numId w:val="47"/>
        </w:numPr>
        <w:rPr>
          <w:b/>
          <w:bCs/>
          <w:sz w:val="18"/>
          <w:szCs w:val="18"/>
          <w:lang w:val="fr-FR"/>
        </w:rPr>
      </w:pPr>
      <w:r w:rsidRPr="001E4CD9">
        <w:rPr>
          <w:bCs/>
          <w:sz w:val="18"/>
          <w:szCs w:val="18"/>
          <w:lang w:val="fr-FR"/>
        </w:rPr>
        <w:t>(Potentiels)/(anciens) clients</w:t>
      </w:r>
    </w:p>
    <w:p w14:paraId="5E6F2300" w14:textId="77777777" w:rsidR="001E4CD9" w:rsidRPr="001E4CD9" w:rsidRDefault="001E4CD9" w:rsidP="001E4CD9">
      <w:pPr>
        <w:rPr>
          <w:bCs/>
          <w:sz w:val="18"/>
          <w:szCs w:val="18"/>
          <w:lang w:val="fr-FR"/>
        </w:rPr>
      </w:pPr>
      <w:r w:rsidRPr="001E4CD9">
        <w:rPr>
          <w:bCs/>
          <w:sz w:val="18"/>
          <w:szCs w:val="18"/>
          <w:lang w:val="fr-FR"/>
        </w:rPr>
        <w:t>Si oui, &lt;décrivez&gt;</w:t>
      </w:r>
    </w:p>
    <w:p w14:paraId="689E9389" w14:textId="77777777" w:rsidR="001E4CD9" w:rsidRPr="001E4CD9" w:rsidRDefault="001E4CD9" w:rsidP="001E4CD9">
      <w:pPr>
        <w:numPr>
          <w:ilvl w:val="0"/>
          <w:numId w:val="47"/>
        </w:numPr>
        <w:rPr>
          <w:b/>
          <w:bCs/>
          <w:sz w:val="18"/>
          <w:szCs w:val="18"/>
          <w:lang w:val="fr-FR"/>
        </w:rPr>
      </w:pPr>
      <w:r w:rsidRPr="001E4CD9">
        <w:rPr>
          <w:bCs/>
          <w:sz w:val="18"/>
          <w:szCs w:val="18"/>
          <w:lang w:val="fr-FR"/>
        </w:rPr>
        <w:t>Candidats et (anciens) salariés, stagiaires, etc.</w:t>
      </w:r>
    </w:p>
    <w:p w14:paraId="268ED520" w14:textId="77777777" w:rsidR="001E4CD9" w:rsidRPr="001E4CD9" w:rsidRDefault="001E4CD9" w:rsidP="001E4CD9">
      <w:pPr>
        <w:rPr>
          <w:bCs/>
          <w:sz w:val="18"/>
          <w:szCs w:val="18"/>
          <w:lang w:val="fr-FR"/>
        </w:rPr>
      </w:pPr>
      <w:r w:rsidRPr="001E4CD9">
        <w:rPr>
          <w:bCs/>
          <w:sz w:val="18"/>
          <w:szCs w:val="18"/>
          <w:lang w:val="fr-FR"/>
        </w:rPr>
        <w:t>Si oui, &lt;décrivez&gt;</w:t>
      </w:r>
    </w:p>
    <w:p w14:paraId="5092E4BF" w14:textId="77777777" w:rsidR="001E4CD9" w:rsidRPr="001E4CD9" w:rsidRDefault="001E4CD9" w:rsidP="001E4CD9">
      <w:pPr>
        <w:numPr>
          <w:ilvl w:val="0"/>
          <w:numId w:val="47"/>
        </w:numPr>
        <w:rPr>
          <w:b/>
          <w:bCs/>
          <w:sz w:val="18"/>
          <w:szCs w:val="18"/>
          <w:lang w:val="fr-FR"/>
        </w:rPr>
      </w:pPr>
      <w:r w:rsidRPr="001E4CD9">
        <w:rPr>
          <w:bCs/>
          <w:sz w:val="18"/>
          <w:szCs w:val="18"/>
          <w:lang w:val="fr-FR"/>
        </w:rPr>
        <w:t>(Potentiels)/(anciens) fournisseurs</w:t>
      </w:r>
    </w:p>
    <w:p w14:paraId="2E5E4F1A" w14:textId="77777777" w:rsidR="001E4CD9" w:rsidRPr="001E4CD9" w:rsidRDefault="001E4CD9" w:rsidP="001E4CD9">
      <w:pPr>
        <w:rPr>
          <w:bCs/>
          <w:sz w:val="18"/>
          <w:szCs w:val="18"/>
          <w:lang w:val="fr-FR"/>
        </w:rPr>
      </w:pPr>
      <w:r w:rsidRPr="001E4CD9">
        <w:rPr>
          <w:bCs/>
          <w:sz w:val="18"/>
          <w:szCs w:val="18"/>
          <w:lang w:val="fr-FR"/>
        </w:rPr>
        <w:t>Si oui, &lt;décrivez&gt;</w:t>
      </w:r>
    </w:p>
    <w:p w14:paraId="730D5882" w14:textId="77777777" w:rsidR="001E4CD9" w:rsidRPr="001E4CD9" w:rsidRDefault="001E4CD9" w:rsidP="001E4CD9">
      <w:pPr>
        <w:numPr>
          <w:ilvl w:val="0"/>
          <w:numId w:val="47"/>
        </w:numPr>
        <w:rPr>
          <w:b/>
          <w:bCs/>
          <w:sz w:val="18"/>
          <w:szCs w:val="18"/>
          <w:lang w:val="fr-FR"/>
        </w:rPr>
      </w:pPr>
      <w:r w:rsidRPr="001E4CD9">
        <w:rPr>
          <w:bCs/>
          <w:sz w:val="18"/>
          <w:szCs w:val="18"/>
          <w:lang w:val="fr-FR"/>
        </w:rPr>
        <w:t xml:space="preserve"> (Potentiels)/ (anciens) partenaires (d’affaires)</w:t>
      </w:r>
    </w:p>
    <w:p w14:paraId="620958AD" w14:textId="77777777" w:rsidR="001E4CD9" w:rsidRPr="001E4CD9" w:rsidRDefault="001E4CD9" w:rsidP="001E4CD9">
      <w:pPr>
        <w:rPr>
          <w:bCs/>
          <w:sz w:val="18"/>
          <w:szCs w:val="18"/>
          <w:lang w:val="fr-FR"/>
        </w:rPr>
      </w:pPr>
      <w:r w:rsidRPr="001E4CD9">
        <w:rPr>
          <w:bCs/>
          <w:sz w:val="18"/>
          <w:szCs w:val="18"/>
          <w:lang w:val="fr-FR"/>
        </w:rPr>
        <w:t>Si oui, &lt;décrivez&gt;</w:t>
      </w:r>
    </w:p>
    <w:p w14:paraId="1B9BE2F4" w14:textId="77777777" w:rsidR="001E4CD9" w:rsidRPr="001E4CD9" w:rsidRDefault="001E4CD9" w:rsidP="001E4CD9">
      <w:pPr>
        <w:numPr>
          <w:ilvl w:val="0"/>
          <w:numId w:val="47"/>
        </w:numPr>
        <w:rPr>
          <w:bCs/>
          <w:sz w:val="18"/>
          <w:szCs w:val="18"/>
          <w:lang w:val="fr-FR"/>
        </w:rPr>
      </w:pPr>
      <w:r w:rsidRPr="001E4CD9">
        <w:rPr>
          <w:bCs/>
          <w:sz w:val="18"/>
          <w:szCs w:val="18"/>
          <w:lang w:val="fr-FR"/>
        </w:rPr>
        <w:t>Autre catégorie</w:t>
      </w:r>
    </w:p>
    <w:p w14:paraId="465E7904" w14:textId="77777777" w:rsidR="001E4CD9" w:rsidRPr="001E4CD9" w:rsidRDefault="001E4CD9" w:rsidP="001E4CD9">
      <w:pPr>
        <w:rPr>
          <w:bCs/>
          <w:sz w:val="18"/>
          <w:szCs w:val="18"/>
          <w:lang w:val="fr-FR"/>
        </w:rPr>
      </w:pPr>
      <w:r w:rsidRPr="001E4CD9">
        <w:rPr>
          <w:bCs/>
          <w:sz w:val="18"/>
          <w:szCs w:val="18"/>
          <w:lang w:val="fr-FR"/>
        </w:rPr>
        <w:t>Si oui, &lt;décrivez&gt;</w:t>
      </w:r>
    </w:p>
    <w:p w14:paraId="31556825" w14:textId="77777777" w:rsidR="001E4CD9" w:rsidRPr="001E4CD9" w:rsidRDefault="001E4CD9" w:rsidP="001E4CD9">
      <w:pPr>
        <w:numPr>
          <w:ilvl w:val="0"/>
          <w:numId w:val="46"/>
        </w:numPr>
        <w:rPr>
          <w:b/>
          <w:bCs/>
          <w:sz w:val="18"/>
          <w:szCs w:val="18"/>
          <w:lang w:val="fr-FR"/>
        </w:rPr>
      </w:pPr>
      <w:r w:rsidRPr="001E4CD9">
        <w:rPr>
          <w:b/>
          <w:bCs/>
          <w:sz w:val="18"/>
          <w:szCs w:val="18"/>
          <w:lang w:val="fr-FR"/>
        </w:rPr>
        <w:t>L’ampleur des traitements (nombre d’enregistrements/nombre de personnes concernées)</w:t>
      </w:r>
    </w:p>
    <w:p w14:paraId="3489172D" w14:textId="77777777" w:rsidR="001E4CD9" w:rsidRPr="001E4CD9" w:rsidRDefault="001E4CD9" w:rsidP="001E4CD9">
      <w:pPr>
        <w:rPr>
          <w:bCs/>
          <w:sz w:val="18"/>
          <w:szCs w:val="18"/>
          <w:lang w:val="fr-FR"/>
        </w:rPr>
      </w:pPr>
      <w:r w:rsidRPr="001E4CD9">
        <w:rPr>
          <w:bCs/>
          <w:sz w:val="18"/>
          <w:szCs w:val="18"/>
          <w:lang w:val="fr-FR"/>
        </w:rPr>
        <w:t>&lt;Décrivez&gt;</w:t>
      </w:r>
    </w:p>
    <w:p w14:paraId="0A4AFAFC" w14:textId="77777777" w:rsidR="001E4CD9" w:rsidRPr="001E4CD9" w:rsidRDefault="001E4CD9" w:rsidP="001E4CD9">
      <w:pPr>
        <w:numPr>
          <w:ilvl w:val="0"/>
          <w:numId w:val="46"/>
        </w:numPr>
        <w:rPr>
          <w:b/>
          <w:bCs/>
          <w:sz w:val="18"/>
          <w:szCs w:val="18"/>
          <w:lang w:val="fr-FR"/>
        </w:rPr>
      </w:pPr>
      <w:r w:rsidRPr="001E4CD9">
        <w:rPr>
          <w:b/>
          <w:bCs/>
          <w:sz w:val="18"/>
          <w:szCs w:val="18"/>
          <w:lang w:val="fr-FR"/>
        </w:rPr>
        <w:t>Les périodes d'utilisation et de conservation des (différentes catégories de) données personnelles :</w:t>
      </w:r>
    </w:p>
    <w:p w14:paraId="798B3CA8" w14:textId="77777777" w:rsidR="001E4CD9" w:rsidRPr="001E4CD9" w:rsidRDefault="001E4CD9" w:rsidP="001E4CD9">
      <w:pPr>
        <w:rPr>
          <w:bCs/>
          <w:sz w:val="18"/>
          <w:szCs w:val="18"/>
          <w:lang w:val="fr-FR"/>
        </w:rPr>
      </w:pPr>
      <w:r w:rsidRPr="001E4CD9">
        <w:rPr>
          <w:bCs/>
          <w:sz w:val="18"/>
          <w:szCs w:val="18"/>
          <w:lang w:val="fr-FR"/>
        </w:rPr>
        <w:t>&lt;Décrivez&gt;</w:t>
      </w:r>
    </w:p>
    <w:p w14:paraId="6DA2F230" w14:textId="77777777" w:rsidR="001E4CD9" w:rsidRPr="001E4CD9" w:rsidRDefault="001E4CD9" w:rsidP="001E4CD9">
      <w:pPr>
        <w:numPr>
          <w:ilvl w:val="0"/>
          <w:numId w:val="46"/>
        </w:numPr>
        <w:rPr>
          <w:b/>
          <w:bCs/>
          <w:sz w:val="18"/>
          <w:szCs w:val="18"/>
          <w:lang w:val="fr-FR"/>
        </w:rPr>
      </w:pPr>
      <w:r w:rsidRPr="001E4CD9">
        <w:rPr>
          <w:b/>
          <w:bCs/>
          <w:sz w:val="18"/>
          <w:szCs w:val="18"/>
          <w:lang w:val="fr-FR"/>
        </w:rPr>
        <w:lastRenderedPageBreak/>
        <w:t>Lieu du traitement :</w:t>
      </w:r>
    </w:p>
    <w:p w14:paraId="1F3210B4" w14:textId="77777777" w:rsidR="001E4CD9" w:rsidRPr="001E4CD9" w:rsidRDefault="001E4CD9" w:rsidP="001E4CD9">
      <w:pPr>
        <w:rPr>
          <w:bCs/>
          <w:sz w:val="18"/>
          <w:szCs w:val="18"/>
          <w:lang w:val="fr-FR"/>
        </w:rPr>
      </w:pPr>
      <w:r w:rsidRPr="001E4CD9">
        <w:rPr>
          <w:bCs/>
          <w:sz w:val="18"/>
          <w:szCs w:val="18"/>
          <w:lang w:val="fr-FR"/>
        </w:rPr>
        <w:t>&lt;Décrivez&gt;</w:t>
      </w:r>
    </w:p>
    <w:p w14:paraId="5EB78734" w14:textId="77777777" w:rsidR="001E4CD9" w:rsidRPr="001E4CD9" w:rsidRDefault="001E4CD9" w:rsidP="001E4CD9">
      <w:pPr>
        <w:rPr>
          <w:bCs/>
          <w:sz w:val="18"/>
          <w:szCs w:val="18"/>
          <w:lang w:val="fr-FR"/>
        </w:rPr>
      </w:pPr>
      <w:r w:rsidRPr="001E4CD9">
        <w:rPr>
          <w:bCs/>
          <w:sz w:val="18"/>
          <w:szCs w:val="18"/>
          <w:lang w:val="fr-FR"/>
        </w:rPr>
        <w:t>Si le traitement a lieu en dehors de l’EEE, veuillez préciser les garanties appropriées mises en place</w:t>
      </w:r>
    </w:p>
    <w:p w14:paraId="41CAD079" w14:textId="77777777" w:rsidR="001E4CD9" w:rsidRPr="001E4CD9" w:rsidRDefault="001E4CD9" w:rsidP="001E4CD9">
      <w:pPr>
        <w:rPr>
          <w:bCs/>
          <w:sz w:val="18"/>
          <w:szCs w:val="18"/>
          <w:lang w:val="fr-FR"/>
        </w:rPr>
      </w:pPr>
      <w:r w:rsidRPr="001E4CD9">
        <w:rPr>
          <w:bCs/>
          <w:sz w:val="18"/>
          <w:szCs w:val="18"/>
          <w:lang w:val="fr-FR"/>
        </w:rPr>
        <w:t>&lt;Décrivez&gt;</w:t>
      </w:r>
    </w:p>
    <w:p w14:paraId="1CAC9218" w14:textId="77777777" w:rsidR="001E4CD9" w:rsidRPr="001E4CD9" w:rsidRDefault="001E4CD9" w:rsidP="001E4CD9">
      <w:pPr>
        <w:numPr>
          <w:ilvl w:val="0"/>
          <w:numId w:val="46"/>
        </w:numPr>
        <w:rPr>
          <w:b/>
          <w:bCs/>
          <w:sz w:val="18"/>
          <w:szCs w:val="18"/>
          <w:lang w:val="fr-FR"/>
        </w:rPr>
      </w:pPr>
      <w:r w:rsidRPr="001E4CD9">
        <w:rPr>
          <w:b/>
          <w:bCs/>
          <w:sz w:val="18"/>
          <w:szCs w:val="18"/>
          <w:lang w:val="fr-FR"/>
        </w:rPr>
        <w:t>Engagement des sous-traitants subséquents suivants :</w:t>
      </w:r>
    </w:p>
    <w:p w14:paraId="236D57EB" w14:textId="77777777" w:rsidR="001E4CD9" w:rsidRPr="001E4CD9" w:rsidRDefault="001E4CD9" w:rsidP="001E4CD9">
      <w:pPr>
        <w:rPr>
          <w:b/>
          <w:bCs/>
          <w:sz w:val="18"/>
          <w:szCs w:val="18"/>
          <w:lang w:val="fr-FR"/>
        </w:rPr>
      </w:pPr>
      <w:r w:rsidRPr="001E4CD9">
        <w:rPr>
          <w:bCs/>
          <w:sz w:val="18"/>
          <w:szCs w:val="18"/>
          <w:lang w:val="fr-FR"/>
        </w:rPr>
        <w:t>&lt;Décrivez&gt;</w:t>
      </w:r>
    </w:p>
    <w:p w14:paraId="34D2AADD" w14:textId="77777777" w:rsidR="001E4CD9" w:rsidRPr="001E4CD9" w:rsidRDefault="001E4CD9" w:rsidP="001E4CD9">
      <w:pPr>
        <w:numPr>
          <w:ilvl w:val="0"/>
          <w:numId w:val="46"/>
        </w:numPr>
        <w:rPr>
          <w:b/>
          <w:bCs/>
          <w:sz w:val="18"/>
          <w:szCs w:val="18"/>
          <w:lang w:val="fr-FR"/>
        </w:rPr>
      </w:pPr>
      <w:r w:rsidRPr="001E4CD9">
        <w:rPr>
          <w:b/>
          <w:bCs/>
          <w:sz w:val="18"/>
          <w:szCs w:val="18"/>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9"/>
        <w:gridCol w:w="4468"/>
      </w:tblGrid>
      <w:tr w:rsidR="001E4CD9" w:rsidRPr="001E4CD9" w14:paraId="31F92502" w14:textId="77777777" w:rsidTr="00C563C1">
        <w:tc>
          <w:tcPr>
            <w:tcW w:w="4531" w:type="dxa"/>
            <w:shd w:val="clear" w:color="auto" w:fill="auto"/>
          </w:tcPr>
          <w:p w14:paraId="10F1A79F" w14:textId="77777777" w:rsidR="001E4CD9" w:rsidRPr="001E4CD9" w:rsidRDefault="001E4CD9" w:rsidP="001E4CD9">
            <w:pPr>
              <w:rPr>
                <w:bCs/>
                <w:sz w:val="18"/>
                <w:szCs w:val="18"/>
                <w:lang w:val="fr-FR"/>
              </w:rPr>
            </w:pPr>
            <w:r w:rsidRPr="001E4CD9">
              <w:rPr>
                <w:bCs/>
                <w:sz w:val="18"/>
                <w:szCs w:val="18"/>
                <w:lang w:val="fr-FR"/>
              </w:rPr>
              <w:t>Nom :</w:t>
            </w:r>
          </w:p>
        </w:tc>
        <w:tc>
          <w:tcPr>
            <w:tcW w:w="4531" w:type="dxa"/>
            <w:shd w:val="clear" w:color="auto" w:fill="auto"/>
          </w:tcPr>
          <w:p w14:paraId="21B82F3E" w14:textId="77777777" w:rsidR="001E4CD9" w:rsidRPr="001E4CD9" w:rsidRDefault="001E4CD9" w:rsidP="001E4CD9">
            <w:pPr>
              <w:rPr>
                <w:bCs/>
                <w:sz w:val="18"/>
                <w:szCs w:val="18"/>
                <w:lang w:val="fr-FR"/>
              </w:rPr>
            </w:pPr>
          </w:p>
        </w:tc>
      </w:tr>
      <w:tr w:rsidR="001E4CD9" w:rsidRPr="001E4CD9" w14:paraId="58EA36BD" w14:textId="77777777" w:rsidTr="00C563C1">
        <w:tc>
          <w:tcPr>
            <w:tcW w:w="4531" w:type="dxa"/>
            <w:shd w:val="clear" w:color="auto" w:fill="auto"/>
          </w:tcPr>
          <w:p w14:paraId="3E0D7C24" w14:textId="77777777" w:rsidR="001E4CD9" w:rsidRPr="001E4CD9" w:rsidRDefault="001E4CD9" w:rsidP="001E4CD9">
            <w:pPr>
              <w:rPr>
                <w:bCs/>
                <w:sz w:val="18"/>
                <w:szCs w:val="18"/>
                <w:lang w:val="fr-FR"/>
              </w:rPr>
            </w:pPr>
            <w:r w:rsidRPr="001E4CD9">
              <w:rPr>
                <w:bCs/>
                <w:sz w:val="18"/>
                <w:szCs w:val="18"/>
                <w:lang w:val="fr-FR"/>
              </w:rPr>
              <w:t>Titre :</w:t>
            </w:r>
          </w:p>
        </w:tc>
        <w:tc>
          <w:tcPr>
            <w:tcW w:w="4531" w:type="dxa"/>
            <w:shd w:val="clear" w:color="auto" w:fill="auto"/>
          </w:tcPr>
          <w:p w14:paraId="266056AF" w14:textId="77777777" w:rsidR="001E4CD9" w:rsidRPr="001E4CD9" w:rsidRDefault="001E4CD9" w:rsidP="001E4CD9">
            <w:pPr>
              <w:rPr>
                <w:bCs/>
                <w:sz w:val="18"/>
                <w:szCs w:val="18"/>
                <w:lang w:val="fr-FR"/>
              </w:rPr>
            </w:pPr>
          </w:p>
        </w:tc>
      </w:tr>
      <w:tr w:rsidR="001E4CD9" w:rsidRPr="001E4CD9" w14:paraId="1E9A1A7D" w14:textId="77777777" w:rsidTr="00C563C1">
        <w:trPr>
          <w:trHeight w:val="70"/>
        </w:trPr>
        <w:tc>
          <w:tcPr>
            <w:tcW w:w="4531" w:type="dxa"/>
            <w:shd w:val="clear" w:color="auto" w:fill="auto"/>
          </w:tcPr>
          <w:p w14:paraId="2C42CF39" w14:textId="77777777" w:rsidR="001E4CD9" w:rsidRPr="001E4CD9" w:rsidRDefault="001E4CD9" w:rsidP="001E4CD9">
            <w:pPr>
              <w:rPr>
                <w:bCs/>
                <w:sz w:val="18"/>
                <w:szCs w:val="18"/>
                <w:lang w:val="fr-FR"/>
              </w:rPr>
            </w:pPr>
            <w:r w:rsidRPr="001E4CD9">
              <w:rPr>
                <w:bCs/>
                <w:sz w:val="18"/>
                <w:szCs w:val="18"/>
                <w:lang w:val="fr-FR"/>
              </w:rPr>
              <w:t>Numéro de téléphone :</w:t>
            </w:r>
          </w:p>
        </w:tc>
        <w:tc>
          <w:tcPr>
            <w:tcW w:w="4531" w:type="dxa"/>
            <w:shd w:val="clear" w:color="auto" w:fill="auto"/>
          </w:tcPr>
          <w:p w14:paraId="1A147A07" w14:textId="77777777" w:rsidR="001E4CD9" w:rsidRPr="001E4CD9" w:rsidRDefault="001E4CD9" w:rsidP="001E4CD9">
            <w:pPr>
              <w:rPr>
                <w:bCs/>
                <w:sz w:val="18"/>
                <w:szCs w:val="18"/>
                <w:lang w:val="fr-FR"/>
              </w:rPr>
            </w:pPr>
          </w:p>
        </w:tc>
      </w:tr>
      <w:tr w:rsidR="001E4CD9" w:rsidRPr="001E4CD9" w14:paraId="5811E49C" w14:textId="77777777" w:rsidTr="00C563C1">
        <w:tc>
          <w:tcPr>
            <w:tcW w:w="4531" w:type="dxa"/>
            <w:shd w:val="clear" w:color="auto" w:fill="auto"/>
          </w:tcPr>
          <w:p w14:paraId="18F6ECE1" w14:textId="77777777" w:rsidR="001E4CD9" w:rsidRPr="001E4CD9" w:rsidRDefault="001E4CD9" w:rsidP="001E4CD9">
            <w:pPr>
              <w:rPr>
                <w:bCs/>
                <w:sz w:val="18"/>
                <w:szCs w:val="18"/>
                <w:lang w:val="fr-FR"/>
              </w:rPr>
            </w:pPr>
            <w:r w:rsidRPr="001E4CD9">
              <w:rPr>
                <w:bCs/>
                <w:sz w:val="18"/>
                <w:szCs w:val="18"/>
                <w:lang w:val="fr-FR"/>
              </w:rPr>
              <w:t>E-mail :</w:t>
            </w:r>
          </w:p>
        </w:tc>
        <w:tc>
          <w:tcPr>
            <w:tcW w:w="4531" w:type="dxa"/>
            <w:shd w:val="clear" w:color="auto" w:fill="auto"/>
          </w:tcPr>
          <w:p w14:paraId="53EA2172" w14:textId="77777777" w:rsidR="001E4CD9" w:rsidRPr="001E4CD9" w:rsidRDefault="001E4CD9" w:rsidP="001E4CD9">
            <w:pPr>
              <w:rPr>
                <w:bCs/>
                <w:sz w:val="18"/>
                <w:szCs w:val="18"/>
                <w:lang w:val="fr-FR"/>
              </w:rPr>
            </w:pPr>
          </w:p>
        </w:tc>
      </w:tr>
      <w:tr w:rsidR="001E4CD9" w:rsidRPr="001E4CD9" w14:paraId="50C3D810" w14:textId="77777777" w:rsidTr="00C563C1">
        <w:tc>
          <w:tcPr>
            <w:tcW w:w="9062" w:type="dxa"/>
            <w:gridSpan w:val="2"/>
            <w:shd w:val="clear" w:color="auto" w:fill="auto"/>
          </w:tcPr>
          <w:p w14:paraId="417C187A" w14:textId="77777777" w:rsidR="001E4CD9" w:rsidRPr="001E4CD9" w:rsidRDefault="001E4CD9" w:rsidP="001E4CD9">
            <w:pPr>
              <w:rPr>
                <w:bCs/>
                <w:sz w:val="18"/>
                <w:szCs w:val="18"/>
                <w:lang w:val="fr-FR"/>
              </w:rPr>
            </w:pPr>
          </w:p>
        </w:tc>
      </w:tr>
      <w:tr w:rsidR="001E4CD9" w:rsidRPr="001E4CD9" w14:paraId="4BE2C0B9" w14:textId="77777777" w:rsidTr="00C563C1">
        <w:tc>
          <w:tcPr>
            <w:tcW w:w="4531" w:type="dxa"/>
            <w:shd w:val="clear" w:color="auto" w:fill="auto"/>
          </w:tcPr>
          <w:p w14:paraId="0444AC31" w14:textId="77777777" w:rsidR="001E4CD9" w:rsidRPr="001E4CD9" w:rsidRDefault="001E4CD9" w:rsidP="001E4CD9">
            <w:pPr>
              <w:rPr>
                <w:bCs/>
                <w:sz w:val="18"/>
                <w:szCs w:val="18"/>
                <w:lang w:val="fr-FR"/>
              </w:rPr>
            </w:pPr>
            <w:r w:rsidRPr="001E4CD9">
              <w:rPr>
                <w:bCs/>
                <w:sz w:val="18"/>
                <w:szCs w:val="18"/>
                <w:lang w:val="fr-FR"/>
              </w:rPr>
              <w:t>Nom :</w:t>
            </w:r>
            <w:r w:rsidRPr="001E4CD9">
              <w:rPr>
                <w:bCs/>
                <w:sz w:val="18"/>
                <w:szCs w:val="18"/>
                <w:vertAlign w:val="superscript"/>
                <w:lang w:val="fr-FR"/>
              </w:rPr>
              <w:footnoteReference w:id="15"/>
            </w:r>
          </w:p>
        </w:tc>
        <w:tc>
          <w:tcPr>
            <w:tcW w:w="4531" w:type="dxa"/>
            <w:shd w:val="clear" w:color="auto" w:fill="auto"/>
          </w:tcPr>
          <w:p w14:paraId="598E8720" w14:textId="77777777" w:rsidR="001E4CD9" w:rsidRPr="001E4CD9" w:rsidRDefault="001E4CD9" w:rsidP="001E4CD9">
            <w:pPr>
              <w:rPr>
                <w:bCs/>
                <w:sz w:val="18"/>
                <w:szCs w:val="18"/>
                <w:lang w:val="fr-FR"/>
              </w:rPr>
            </w:pPr>
          </w:p>
        </w:tc>
      </w:tr>
      <w:tr w:rsidR="001E4CD9" w:rsidRPr="001E4CD9" w14:paraId="3D3CA1ED" w14:textId="77777777" w:rsidTr="00C563C1">
        <w:tc>
          <w:tcPr>
            <w:tcW w:w="4531" w:type="dxa"/>
            <w:shd w:val="clear" w:color="auto" w:fill="auto"/>
          </w:tcPr>
          <w:p w14:paraId="55085AD6" w14:textId="77777777" w:rsidR="001E4CD9" w:rsidRPr="001E4CD9" w:rsidRDefault="001E4CD9" w:rsidP="001E4CD9">
            <w:pPr>
              <w:rPr>
                <w:bCs/>
                <w:sz w:val="18"/>
                <w:szCs w:val="18"/>
                <w:lang w:val="fr-FR"/>
              </w:rPr>
            </w:pPr>
            <w:r w:rsidRPr="001E4CD9">
              <w:rPr>
                <w:bCs/>
                <w:sz w:val="18"/>
                <w:szCs w:val="18"/>
                <w:lang w:val="fr-FR"/>
              </w:rPr>
              <w:t>Titre :</w:t>
            </w:r>
          </w:p>
        </w:tc>
        <w:tc>
          <w:tcPr>
            <w:tcW w:w="4531" w:type="dxa"/>
            <w:shd w:val="clear" w:color="auto" w:fill="auto"/>
          </w:tcPr>
          <w:p w14:paraId="3C91B795" w14:textId="77777777" w:rsidR="001E4CD9" w:rsidRPr="001E4CD9" w:rsidRDefault="001E4CD9" w:rsidP="001E4CD9">
            <w:pPr>
              <w:rPr>
                <w:bCs/>
                <w:sz w:val="18"/>
                <w:szCs w:val="18"/>
                <w:lang w:val="fr-FR"/>
              </w:rPr>
            </w:pPr>
          </w:p>
        </w:tc>
      </w:tr>
      <w:tr w:rsidR="001E4CD9" w:rsidRPr="001E4CD9" w14:paraId="1AC0D563" w14:textId="77777777" w:rsidTr="00C563C1">
        <w:tc>
          <w:tcPr>
            <w:tcW w:w="4531" w:type="dxa"/>
            <w:shd w:val="clear" w:color="auto" w:fill="auto"/>
          </w:tcPr>
          <w:p w14:paraId="5A1CCFEC" w14:textId="77777777" w:rsidR="001E4CD9" w:rsidRPr="001E4CD9" w:rsidRDefault="001E4CD9" w:rsidP="001E4CD9">
            <w:pPr>
              <w:rPr>
                <w:bCs/>
                <w:sz w:val="18"/>
                <w:szCs w:val="18"/>
                <w:lang w:val="fr-FR"/>
              </w:rPr>
            </w:pPr>
            <w:r w:rsidRPr="001E4CD9">
              <w:rPr>
                <w:bCs/>
                <w:sz w:val="18"/>
                <w:szCs w:val="18"/>
                <w:lang w:val="fr-FR"/>
              </w:rPr>
              <w:t>Numéro de téléphone :</w:t>
            </w:r>
          </w:p>
        </w:tc>
        <w:tc>
          <w:tcPr>
            <w:tcW w:w="4531" w:type="dxa"/>
            <w:shd w:val="clear" w:color="auto" w:fill="auto"/>
          </w:tcPr>
          <w:p w14:paraId="1E616DDF" w14:textId="77777777" w:rsidR="001E4CD9" w:rsidRPr="001E4CD9" w:rsidRDefault="001E4CD9" w:rsidP="001E4CD9">
            <w:pPr>
              <w:rPr>
                <w:bCs/>
                <w:sz w:val="18"/>
                <w:szCs w:val="18"/>
                <w:lang w:val="fr-FR"/>
              </w:rPr>
            </w:pPr>
          </w:p>
        </w:tc>
      </w:tr>
      <w:tr w:rsidR="001E4CD9" w:rsidRPr="001E4CD9" w14:paraId="274279F2" w14:textId="77777777" w:rsidTr="00C563C1">
        <w:tc>
          <w:tcPr>
            <w:tcW w:w="4531" w:type="dxa"/>
            <w:shd w:val="clear" w:color="auto" w:fill="auto"/>
          </w:tcPr>
          <w:p w14:paraId="72C6F47A" w14:textId="77777777" w:rsidR="001E4CD9" w:rsidRPr="001E4CD9" w:rsidRDefault="001E4CD9" w:rsidP="001E4CD9">
            <w:pPr>
              <w:rPr>
                <w:bCs/>
                <w:sz w:val="18"/>
                <w:szCs w:val="18"/>
                <w:lang w:val="fr-FR"/>
              </w:rPr>
            </w:pPr>
            <w:r w:rsidRPr="001E4CD9">
              <w:rPr>
                <w:bCs/>
                <w:sz w:val="18"/>
                <w:szCs w:val="18"/>
                <w:lang w:val="fr-FR"/>
              </w:rPr>
              <w:t>E-mail :</w:t>
            </w:r>
          </w:p>
        </w:tc>
        <w:tc>
          <w:tcPr>
            <w:tcW w:w="4531" w:type="dxa"/>
            <w:shd w:val="clear" w:color="auto" w:fill="auto"/>
          </w:tcPr>
          <w:p w14:paraId="559DF164" w14:textId="77777777" w:rsidR="001E4CD9" w:rsidRPr="001E4CD9" w:rsidRDefault="001E4CD9" w:rsidP="001E4CD9">
            <w:pPr>
              <w:rPr>
                <w:bCs/>
                <w:sz w:val="18"/>
                <w:szCs w:val="18"/>
                <w:lang w:val="fr-FR"/>
              </w:rPr>
            </w:pPr>
          </w:p>
        </w:tc>
      </w:tr>
    </w:tbl>
    <w:p w14:paraId="3C4D12FA" w14:textId="77777777" w:rsidR="001E4CD9" w:rsidRPr="001E4CD9" w:rsidRDefault="001E4CD9" w:rsidP="001E4CD9">
      <w:pPr>
        <w:spacing w:after="0" w:line="240" w:lineRule="auto"/>
        <w:rPr>
          <w:b/>
          <w:bCs/>
          <w:sz w:val="18"/>
          <w:szCs w:val="18"/>
          <w:lang w:val="fr-FR"/>
        </w:rPr>
      </w:pPr>
    </w:p>
    <w:p w14:paraId="73DDE765" w14:textId="77777777" w:rsidR="001E4CD9" w:rsidRPr="001E4CD9" w:rsidRDefault="001E4CD9" w:rsidP="001E4CD9">
      <w:pPr>
        <w:numPr>
          <w:ilvl w:val="0"/>
          <w:numId w:val="46"/>
        </w:numPr>
        <w:rPr>
          <w:b/>
          <w:bCs/>
          <w:sz w:val="18"/>
          <w:szCs w:val="18"/>
          <w:lang w:val="fr-FR"/>
        </w:rPr>
      </w:pPr>
      <w:r w:rsidRPr="001E4CD9">
        <w:rPr>
          <w:b/>
          <w:bCs/>
          <w:sz w:val="18"/>
          <w:szCs w:val="18"/>
          <w:lang w:val="fr-FR"/>
        </w:rPr>
        <w:t xml:space="preserve">Coordonnées de la personne de contact responsable chez le sous-traitant : </w:t>
      </w:r>
      <w:r w:rsidRPr="001E4CD9">
        <w:rPr>
          <w:b/>
          <w:bCs/>
          <w:sz w:val="18"/>
          <w:szCs w:val="18"/>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9"/>
        <w:gridCol w:w="4468"/>
      </w:tblGrid>
      <w:tr w:rsidR="001E4CD9" w:rsidRPr="001E4CD9" w14:paraId="424ECB5F" w14:textId="77777777" w:rsidTr="00C563C1">
        <w:tc>
          <w:tcPr>
            <w:tcW w:w="4531" w:type="dxa"/>
            <w:shd w:val="clear" w:color="auto" w:fill="auto"/>
          </w:tcPr>
          <w:p w14:paraId="23030115" w14:textId="77777777" w:rsidR="001E4CD9" w:rsidRPr="001E4CD9" w:rsidRDefault="001E4CD9" w:rsidP="001E4CD9">
            <w:pPr>
              <w:rPr>
                <w:bCs/>
                <w:sz w:val="18"/>
                <w:szCs w:val="18"/>
                <w:lang w:val="fr-FR"/>
              </w:rPr>
            </w:pPr>
            <w:r w:rsidRPr="001E4CD9">
              <w:rPr>
                <w:bCs/>
                <w:sz w:val="18"/>
                <w:szCs w:val="18"/>
                <w:lang w:val="fr-FR"/>
              </w:rPr>
              <w:t>Nom :</w:t>
            </w:r>
          </w:p>
        </w:tc>
        <w:tc>
          <w:tcPr>
            <w:tcW w:w="4531" w:type="dxa"/>
            <w:shd w:val="clear" w:color="auto" w:fill="auto"/>
          </w:tcPr>
          <w:p w14:paraId="454D51FA" w14:textId="77777777" w:rsidR="001E4CD9" w:rsidRPr="001E4CD9" w:rsidRDefault="001E4CD9" w:rsidP="001E4CD9">
            <w:pPr>
              <w:rPr>
                <w:bCs/>
                <w:sz w:val="18"/>
                <w:szCs w:val="18"/>
                <w:lang w:val="fr-FR"/>
              </w:rPr>
            </w:pPr>
          </w:p>
        </w:tc>
      </w:tr>
      <w:tr w:rsidR="001E4CD9" w:rsidRPr="001E4CD9" w14:paraId="3FBB4D02" w14:textId="77777777" w:rsidTr="00C563C1">
        <w:tc>
          <w:tcPr>
            <w:tcW w:w="4531" w:type="dxa"/>
            <w:shd w:val="clear" w:color="auto" w:fill="auto"/>
          </w:tcPr>
          <w:p w14:paraId="63DCD666" w14:textId="77777777" w:rsidR="001E4CD9" w:rsidRPr="001E4CD9" w:rsidRDefault="001E4CD9" w:rsidP="001E4CD9">
            <w:pPr>
              <w:rPr>
                <w:bCs/>
                <w:sz w:val="18"/>
                <w:szCs w:val="18"/>
                <w:lang w:val="fr-FR"/>
              </w:rPr>
            </w:pPr>
            <w:r w:rsidRPr="001E4CD9">
              <w:rPr>
                <w:bCs/>
                <w:sz w:val="18"/>
                <w:szCs w:val="18"/>
                <w:lang w:val="fr-FR"/>
              </w:rPr>
              <w:t>Titre :</w:t>
            </w:r>
          </w:p>
        </w:tc>
        <w:tc>
          <w:tcPr>
            <w:tcW w:w="4531" w:type="dxa"/>
            <w:shd w:val="clear" w:color="auto" w:fill="auto"/>
          </w:tcPr>
          <w:p w14:paraId="2A19ED8F" w14:textId="77777777" w:rsidR="001E4CD9" w:rsidRPr="001E4CD9" w:rsidRDefault="001E4CD9" w:rsidP="001E4CD9">
            <w:pPr>
              <w:rPr>
                <w:bCs/>
                <w:sz w:val="18"/>
                <w:szCs w:val="18"/>
                <w:lang w:val="fr-FR"/>
              </w:rPr>
            </w:pPr>
          </w:p>
        </w:tc>
      </w:tr>
      <w:tr w:rsidR="001E4CD9" w:rsidRPr="001E4CD9" w14:paraId="503F3A04" w14:textId="77777777" w:rsidTr="00C563C1">
        <w:trPr>
          <w:trHeight w:val="70"/>
        </w:trPr>
        <w:tc>
          <w:tcPr>
            <w:tcW w:w="4531" w:type="dxa"/>
            <w:shd w:val="clear" w:color="auto" w:fill="auto"/>
          </w:tcPr>
          <w:p w14:paraId="0F861933" w14:textId="77777777" w:rsidR="001E4CD9" w:rsidRPr="001E4CD9" w:rsidRDefault="001E4CD9" w:rsidP="001E4CD9">
            <w:pPr>
              <w:rPr>
                <w:bCs/>
                <w:sz w:val="18"/>
                <w:szCs w:val="18"/>
                <w:lang w:val="fr-FR"/>
              </w:rPr>
            </w:pPr>
            <w:r w:rsidRPr="001E4CD9">
              <w:rPr>
                <w:bCs/>
                <w:sz w:val="18"/>
                <w:szCs w:val="18"/>
                <w:lang w:val="fr-FR"/>
              </w:rPr>
              <w:t>Numéro de téléphone :</w:t>
            </w:r>
          </w:p>
        </w:tc>
        <w:tc>
          <w:tcPr>
            <w:tcW w:w="4531" w:type="dxa"/>
            <w:shd w:val="clear" w:color="auto" w:fill="auto"/>
          </w:tcPr>
          <w:p w14:paraId="26817A58" w14:textId="77777777" w:rsidR="001E4CD9" w:rsidRPr="001E4CD9" w:rsidRDefault="001E4CD9" w:rsidP="001E4CD9">
            <w:pPr>
              <w:rPr>
                <w:bCs/>
                <w:sz w:val="18"/>
                <w:szCs w:val="18"/>
                <w:lang w:val="fr-FR"/>
              </w:rPr>
            </w:pPr>
          </w:p>
        </w:tc>
      </w:tr>
      <w:tr w:rsidR="001E4CD9" w:rsidRPr="001E4CD9" w14:paraId="774F7331" w14:textId="77777777" w:rsidTr="00C563C1">
        <w:tc>
          <w:tcPr>
            <w:tcW w:w="4531" w:type="dxa"/>
            <w:shd w:val="clear" w:color="auto" w:fill="auto"/>
          </w:tcPr>
          <w:p w14:paraId="24A18033" w14:textId="77777777" w:rsidR="001E4CD9" w:rsidRPr="001E4CD9" w:rsidRDefault="001E4CD9" w:rsidP="001E4CD9">
            <w:pPr>
              <w:rPr>
                <w:bCs/>
                <w:sz w:val="18"/>
                <w:szCs w:val="18"/>
                <w:lang w:val="fr-FR"/>
              </w:rPr>
            </w:pPr>
            <w:r w:rsidRPr="001E4CD9">
              <w:rPr>
                <w:bCs/>
                <w:sz w:val="18"/>
                <w:szCs w:val="18"/>
                <w:lang w:val="fr-FR"/>
              </w:rPr>
              <w:t>E-mail :</w:t>
            </w:r>
          </w:p>
        </w:tc>
        <w:tc>
          <w:tcPr>
            <w:tcW w:w="4531" w:type="dxa"/>
            <w:shd w:val="clear" w:color="auto" w:fill="auto"/>
          </w:tcPr>
          <w:p w14:paraId="62BFE8B6" w14:textId="77777777" w:rsidR="001E4CD9" w:rsidRPr="001E4CD9" w:rsidRDefault="001E4CD9" w:rsidP="001E4CD9">
            <w:pPr>
              <w:rPr>
                <w:bCs/>
                <w:sz w:val="18"/>
                <w:szCs w:val="18"/>
                <w:lang w:val="fr-FR"/>
              </w:rPr>
            </w:pPr>
          </w:p>
        </w:tc>
      </w:tr>
      <w:tr w:rsidR="001E4CD9" w:rsidRPr="001E4CD9" w14:paraId="18FA18D7" w14:textId="77777777" w:rsidTr="00C563C1">
        <w:tc>
          <w:tcPr>
            <w:tcW w:w="9062" w:type="dxa"/>
            <w:gridSpan w:val="2"/>
            <w:shd w:val="clear" w:color="auto" w:fill="auto"/>
          </w:tcPr>
          <w:p w14:paraId="3E032047" w14:textId="77777777" w:rsidR="001E4CD9" w:rsidRPr="001E4CD9" w:rsidRDefault="001E4CD9" w:rsidP="001E4CD9">
            <w:pPr>
              <w:rPr>
                <w:bCs/>
                <w:sz w:val="18"/>
                <w:szCs w:val="18"/>
                <w:lang w:val="fr-FR"/>
              </w:rPr>
            </w:pPr>
          </w:p>
        </w:tc>
      </w:tr>
      <w:tr w:rsidR="001E4CD9" w:rsidRPr="001E4CD9" w14:paraId="6BA852C9" w14:textId="77777777" w:rsidTr="00C563C1">
        <w:tc>
          <w:tcPr>
            <w:tcW w:w="4531" w:type="dxa"/>
            <w:shd w:val="clear" w:color="auto" w:fill="auto"/>
          </w:tcPr>
          <w:p w14:paraId="4D97A9CD" w14:textId="77777777" w:rsidR="001E4CD9" w:rsidRPr="001E4CD9" w:rsidRDefault="001E4CD9" w:rsidP="001E4CD9">
            <w:pPr>
              <w:rPr>
                <w:bCs/>
                <w:sz w:val="18"/>
                <w:szCs w:val="18"/>
                <w:lang w:val="fr-FR"/>
              </w:rPr>
            </w:pPr>
            <w:r w:rsidRPr="001E4CD9">
              <w:rPr>
                <w:bCs/>
                <w:sz w:val="18"/>
                <w:szCs w:val="18"/>
                <w:lang w:val="fr-FR"/>
              </w:rPr>
              <w:t>Nom :</w:t>
            </w:r>
          </w:p>
        </w:tc>
        <w:tc>
          <w:tcPr>
            <w:tcW w:w="4531" w:type="dxa"/>
            <w:shd w:val="clear" w:color="auto" w:fill="auto"/>
          </w:tcPr>
          <w:p w14:paraId="4E59F211" w14:textId="77777777" w:rsidR="001E4CD9" w:rsidRPr="001E4CD9" w:rsidRDefault="001E4CD9" w:rsidP="001E4CD9">
            <w:pPr>
              <w:rPr>
                <w:bCs/>
                <w:sz w:val="18"/>
                <w:szCs w:val="18"/>
                <w:lang w:val="fr-FR"/>
              </w:rPr>
            </w:pPr>
          </w:p>
        </w:tc>
      </w:tr>
      <w:tr w:rsidR="001E4CD9" w:rsidRPr="001E4CD9" w14:paraId="0C50630E" w14:textId="77777777" w:rsidTr="00C563C1">
        <w:tc>
          <w:tcPr>
            <w:tcW w:w="4531" w:type="dxa"/>
            <w:shd w:val="clear" w:color="auto" w:fill="auto"/>
          </w:tcPr>
          <w:p w14:paraId="337CD657" w14:textId="77777777" w:rsidR="001E4CD9" w:rsidRPr="001E4CD9" w:rsidRDefault="001E4CD9" w:rsidP="001E4CD9">
            <w:pPr>
              <w:rPr>
                <w:bCs/>
                <w:sz w:val="18"/>
                <w:szCs w:val="18"/>
                <w:lang w:val="fr-FR"/>
              </w:rPr>
            </w:pPr>
            <w:r w:rsidRPr="001E4CD9">
              <w:rPr>
                <w:bCs/>
                <w:sz w:val="18"/>
                <w:szCs w:val="18"/>
                <w:lang w:val="fr-FR"/>
              </w:rPr>
              <w:t>Titre :</w:t>
            </w:r>
          </w:p>
        </w:tc>
        <w:tc>
          <w:tcPr>
            <w:tcW w:w="4531" w:type="dxa"/>
            <w:shd w:val="clear" w:color="auto" w:fill="auto"/>
          </w:tcPr>
          <w:p w14:paraId="5737A20B" w14:textId="77777777" w:rsidR="001E4CD9" w:rsidRPr="001E4CD9" w:rsidRDefault="001E4CD9" w:rsidP="001E4CD9">
            <w:pPr>
              <w:rPr>
                <w:bCs/>
                <w:sz w:val="18"/>
                <w:szCs w:val="18"/>
                <w:lang w:val="fr-FR"/>
              </w:rPr>
            </w:pPr>
          </w:p>
        </w:tc>
      </w:tr>
      <w:tr w:rsidR="001E4CD9" w:rsidRPr="001E4CD9" w14:paraId="02FAB5BA" w14:textId="77777777" w:rsidTr="00C563C1">
        <w:tc>
          <w:tcPr>
            <w:tcW w:w="4531" w:type="dxa"/>
            <w:shd w:val="clear" w:color="auto" w:fill="auto"/>
          </w:tcPr>
          <w:p w14:paraId="02F4C883" w14:textId="77777777" w:rsidR="001E4CD9" w:rsidRPr="001E4CD9" w:rsidRDefault="001E4CD9" w:rsidP="001E4CD9">
            <w:pPr>
              <w:rPr>
                <w:bCs/>
                <w:sz w:val="18"/>
                <w:szCs w:val="18"/>
                <w:lang w:val="fr-FR"/>
              </w:rPr>
            </w:pPr>
            <w:r w:rsidRPr="001E4CD9">
              <w:rPr>
                <w:bCs/>
                <w:sz w:val="18"/>
                <w:szCs w:val="18"/>
                <w:lang w:val="fr-FR"/>
              </w:rPr>
              <w:t>Numéro de téléphone :</w:t>
            </w:r>
          </w:p>
        </w:tc>
        <w:tc>
          <w:tcPr>
            <w:tcW w:w="4531" w:type="dxa"/>
            <w:shd w:val="clear" w:color="auto" w:fill="auto"/>
          </w:tcPr>
          <w:p w14:paraId="03BCF474" w14:textId="77777777" w:rsidR="001E4CD9" w:rsidRPr="001E4CD9" w:rsidRDefault="001E4CD9" w:rsidP="001E4CD9">
            <w:pPr>
              <w:rPr>
                <w:bCs/>
                <w:sz w:val="18"/>
                <w:szCs w:val="18"/>
                <w:lang w:val="fr-FR"/>
              </w:rPr>
            </w:pPr>
          </w:p>
        </w:tc>
      </w:tr>
      <w:tr w:rsidR="001E4CD9" w:rsidRPr="001E4CD9" w14:paraId="3078475A" w14:textId="77777777" w:rsidTr="00C563C1">
        <w:tc>
          <w:tcPr>
            <w:tcW w:w="4531" w:type="dxa"/>
            <w:shd w:val="clear" w:color="auto" w:fill="auto"/>
          </w:tcPr>
          <w:p w14:paraId="671A51C9" w14:textId="77777777" w:rsidR="001E4CD9" w:rsidRPr="001E4CD9" w:rsidRDefault="001E4CD9" w:rsidP="001E4CD9">
            <w:pPr>
              <w:rPr>
                <w:bCs/>
                <w:sz w:val="18"/>
                <w:szCs w:val="18"/>
                <w:lang w:val="fr-FR"/>
              </w:rPr>
            </w:pPr>
            <w:r w:rsidRPr="001E4CD9">
              <w:rPr>
                <w:bCs/>
                <w:sz w:val="18"/>
                <w:szCs w:val="18"/>
                <w:lang w:val="fr-FR"/>
              </w:rPr>
              <w:t>E-mail :</w:t>
            </w:r>
          </w:p>
        </w:tc>
        <w:tc>
          <w:tcPr>
            <w:tcW w:w="4531" w:type="dxa"/>
            <w:shd w:val="clear" w:color="auto" w:fill="auto"/>
          </w:tcPr>
          <w:p w14:paraId="77C089ED" w14:textId="77777777" w:rsidR="001E4CD9" w:rsidRPr="001E4CD9" w:rsidRDefault="001E4CD9" w:rsidP="001E4CD9">
            <w:pPr>
              <w:rPr>
                <w:bCs/>
                <w:sz w:val="18"/>
                <w:szCs w:val="18"/>
                <w:lang w:val="fr-FR"/>
              </w:rPr>
            </w:pPr>
          </w:p>
        </w:tc>
      </w:tr>
    </w:tbl>
    <w:p w14:paraId="11562416" w14:textId="77777777" w:rsidR="001E4CD9" w:rsidRPr="001E4CD9" w:rsidRDefault="001E4CD9" w:rsidP="001E4CD9">
      <w:pPr>
        <w:rPr>
          <w:sz w:val="18"/>
          <w:szCs w:val="18"/>
          <w:lang w:val="fr-FR"/>
        </w:rPr>
      </w:pPr>
    </w:p>
    <w:p w14:paraId="4A2C0DFA" w14:textId="77777777" w:rsidR="001E4CD9" w:rsidRPr="001E4CD9" w:rsidRDefault="001E4CD9" w:rsidP="001E4CD9">
      <w:pPr>
        <w:rPr>
          <w:lang w:val="fr-FR"/>
        </w:rPr>
      </w:pPr>
    </w:p>
    <w:sectPr w:rsidR="001E4CD9" w:rsidRPr="001E4CD9" w:rsidSect="001E7FD2">
      <w:pgSz w:w="11906" w:h="16838"/>
      <w:pgMar w:top="1418" w:right="1531"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6563" w14:textId="77777777" w:rsidR="007102E6" w:rsidRDefault="007102E6" w:rsidP="00C913B3">
      <w:pPr>
        <w:spacing w:after="0" w:line="240" w:lineRule="auto"/>
      </w:pPr>
      <w:r>
        <w:separator/>
      </w:r>
    </w:p>
  </w:endnote>
  <w:endnote w:type="continuationSeparator" w:id="0">
    <w:p w14:paraId="17B16F3C" w14:textId="77777777" w:rsidR="007102E6" w:rsidRDefault="007102E6" w:rsidP="00C913B3">
      <w:pPr>
        <w:spacing w:after="0" w:line="240" w:lineRule="auto"/>
      </w:pPr>
      <w:r>
        <w:continuationSeparator/>
      </w:r>
    </w:p>
  </w:endnote>
  <w:endnote w:type="continuationNotice" w:id="1">
    <w:p w14:paraId="15031D49" w14:textId="77777777" w:rsidR="007102E6" w:rsidRDefault="00710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63ECFA9C"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D76D7D">
      <w:rPr>
        <w:sz w:val="16"/>
        <w:szCs w:val="16"/>
      </w:rPr>
      <w:t>2204BEN-10100</w:t>
    </w:r>
  </w:p>
  <w:p w14:paraId="304CCBB9" w14:textId="11B0A786" w:rsidR="006F289F" w:rsidRDefault="006F289F">
    <w:pPr>
      <w:pStyle w:val="Pieddepage"/>
      <w:jc w:val="right"/>
    </w:pPr>
    <w:r>
      <w:fldChar w:fldCharType="begin"/>
    </w:r>
    <w:r>
      <w:instrText>PAGE   \* MERGEFORMAT</w:instrText>
    </w:r>
    <w:r>
      <w:fldChar w:fldCharType="separate"/>
    </w:r>
    <w:r w:rsidRPr="002B53B3">
      <w:rPr>
        <w:noProof/>
        <w:lang w:val="fr-FR"/>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09D7" w14:textId="77777777" w:rsidR="007102E6" w:rsidRDefault="007102E6" w:rsidP="00C913B3">
      <w:pPr>
        <w:spacing w:after="0" w:line="240" w:lineRule="auto"/>
      </w:pPr>
      <w:r>
        <w:separator/>
      </w:r>
    </w:p>
  </w:footnote>
  <w:footnote w:type="continuationSeparator" w:id="0">
    <w:p w14:paraId="4A20D458" w14:textId="77777777" w:rsidR="007102E6" w:rsidRDefault="007102E6" w:rsidP="00C913B3">
      <w:pPr>
        <w:spacing w:after="0" w:line="240" w:lineRule="auto"/>
      </w:pPr>
      <w:r>
        <w:continuationSeparator/>
      </w:r>
    </w:p>
  </w:footnote>
  <w:footnote w:type="continuationNotice" w:id="1">
    <w:p w14:paraId="6ED6DDA2" w14:textId="77777777" w:rsidR="007102E6" w:rsidRDefault="007102E6">
      <w:pPr>
        <w:spacing w:after="0" w:line="240" w:lineRule="auto"/>
      </w:pPr>
    </w:p>
  </w:footnote>
  <w:footnote w:id="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10766BF7" w14:textId="77777777" w:rsidR="006F289F" w:rsidRPr="00670705" w:rsidRDefault="006F289F" w:rsidP="00E535C1">
      <w:pPr>
        <w:pStyle w:val="Notedebasdepage"/>
        <w:rPr>
          <w:rFonts w:ascii="Georgia" w:hAnsi="Georgia"/>
        </w:rPr>
      </w:pPr>
      <w:r w:rsidRPr="00670705">
        <w:rPr>
          <w:rStyle w:val="Appelnotedebasdep"/>
          <w:rFonts w:ascii="Georgia" w:hAnsi="Georgia"/>
        </w:rPr>
        <w:footnoteRef/>
      </w:r>
      <w:r w:rsidRPr="00670705">
        <w:rPr>
          <w:rFonts w:ascii="Georgia" w:hAnsi="Georgia"/>
        </w:rPr>
        <w:t xml:space="preserve"> Dénomination nationale et sa traduction en EN ou FR, le cas échéant.</w:t>
      </w:r>
    </w:p>
  </w:footnote>
  <w:footnote w:id="8">
    <w:p w14:paraId="2A18AC76" w14:textId="77777777" w:rsidR="006F289F" w:rsidRPr="00670705" w:rsidRDefault="006F289F" w:rsidP="00E535C1">
      <w:pPr>
        <w:pStyle w:val="Notedebasdepage"/>
        <w:rPr>
          <w:rFonts w:ascii="Georgia" w:hAnsi="Georgia"/>
        </w:rPr>
      </w:pPr>
      <w:r w:rsidRPr="00670705">
        <w:rPr>
          <w:rStyle w:val="Appelnotedebasdep"/>
          <w:rFonts w:ascii="Georgia" w:hAnsi="Georgia"/>
        </w:rPr>
        <w:footnoteRef/>
      </w:r>
      <w:r w:rsidRPr="00670705">
        <w:rPr>
          <w:rFonts w:ascii="Georgia" w:hAnsi="Georgia"/>
        </w:rPr>
        <w:t xml:space="preserve"> ONG = Organisation non gouvernementale, à remplir pour les organisations sans but lucratif.</w:t>
      </w:r>
    </w:p>
  </w:footnote>
  <w:footnote w:id="9">
    <w:p w14:paraId="0F9CFA85" w14:textId="77777777" w:rsidR="006F289F" w:rsidRPr="00670705" w:rsidRDefault="006F289F" w:rsidP="00E535C1">
      <w:pPr>
        <w:pStyle w:val="Notedebasdepage"/>
        <w:rPr>
          <w:rFonts w:ascii="Georgia" w:hAnsi="Georgia"/>
        </w:rPr>
      </w:pPr>
      <w:r w:rsidRPr="00670705">
        <w:rPr>
          <w:rStyle w:val="Appelnotedebasdep"/>
          <w:rFonts w:ascii="Georgia" w:hAnsi="Georgia"/>
        </w:rPr>
        <w:footnoteRef/>
      </w:r>
      <w:r w:rsidRPr="00670705">
        <w:rPr>
          <w:rFonts w:ascii="Georgia" w:hAnsi="Georgia"/>
        </w:rPr>
        <w:t xml:space="preserve"> Le numéro d’enregistrement au registre national des entreprises. Voir le tableau des dénominations correspondantes par pays.</w:t>
      </w:r>
    </w:p>
  </w:footnote>
  <w:footnote w:id="10">
    <w:p w14:paraId="14437704" w14:textId="69B24D5A" w:rsidR="006F289F" w:rsidRPr="00670705" w:rsidRDefault="006F289F" w:rsidP="00E535C1">
      <w:pPr>
        <w:pStyle w:val="Notedebasdepage"/>
        <w:rPr>
          <w:rFonts w:ascii="Georgia" w:hAnsi="Georgia"/>
        </w:rPr>
      </w:pPr>
      <w:r w:rsidRPr="00670705">
        <w:rPr>
          <w:rStyle w:val="Appelnotedebasdep"/>
          <w:rFonts w:ascii="Georgia" w:hAnsi="Georgia"/>
        </w:rPr>
        <w:footnoteRef/>
      </w:r>
      <w:r w:rsidRPr="00670705">
        <w:rPr>
          <w:rFonts w:ascii="Georgia" w:hAnsi="Georgia"/>
        </w:rPr>
        <w:t xml:space="preserve"> Entité de droit public DOTÉE DE LA PERSONNALITÉ </w:t>
      </w:r>
      <w:r w:rsidR="00670705" w:rsidRPr="00670705">
        <w:rPr>
          <w:rFonts w:ascii="Georgia" w:hAnsi="Georgia"/>
        </w:rPr>
        <w:t>JURIDIQUE :</w:t>
      </w:r>
      <w:r w:rsidRPr="00670705">
        <w:rPr>
          <w:rFonts w:ascii="Georgia" w:hAnsi="Georgia"/>
        </w:rPr>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7B399EDB" w14:textId="77777777" w:rsidR="006F289F" w:rsidRPr="00670705" w:rsidRDefault="006F289F" w:rsidP="00E535C1">
      <w:pPr>
        <w:pStyle w:val="Notedebasdepage"/>
        <w:rPr>
          <w:rFonts w:ascii="Georgia" w:hAnsi="Georgia"/>
        </w:rPr>
      </w:pPr>
      <w:r w:rsidRPr="00670705">
        <w:rPr>
          <w:rStyle w:val="Appelnotedebasdep"/>
          <w:rFonts w:ascii="Georgia" w:hAnsi="Georgia"/>
        </w:rPr>
        <w:footnoteRef/>
      </w:r>
      <w:r w:rsidRPr="00670705">
        <w:rPr>
          <w:rFonts w:ascii="Georgia" w:hAnsi="Georgia"/>
        </w:rPr>
        <w:t xml:space="preserve"> Dénomination nationale et sa traduction en EN ou FR, le cas échéant.</w:t>
      </w:r>
    </w:p>
  </w:footnote>
  <w:footnote w:id="12">
    <w:p w14:paraId="6C901F8F" w14:textId="77777777" w:rsidR="006F289F" w:rsidRPr="00670705" w:rsidRDefault="006F289F" w:rsidP="00E535C1">
      <w:pPr>
        <w:pStyle w:val="Notedebasdepage"/>
        <w:rPr>
          <w:rFonts w:ascii="Georgia" w:hAnsi="Georgia"/>
        </w:rPr>
      </w:pPr>
      <w:r w:rsidRPr="00670705">
        <w:rPr>
          <w:rStyle w:val="Appelnotedebasdep"/>
          <w:rFonts w:ascii="Georgia" w:hAnsi="Georgia"/>
        </w:rPr>
        <w:footnoteRef/>
      </w:r>
      <w:r w:rsidRPr="00670705">
        <w:rPr>
          <w:rFonts w:ascii="Georgia" w:hAnsi="Georgia"/>
        </w:rPr>
        <w:t xml:space="preserve"> Numéro d’enregistrement de l'entité au registre national.</w:t>
      </w:r>
    </w:p>
  </w:footnote>
  <w:footnote w:id="13">
    <w:p w14:paraId="30B3120C" w14:textId="77777777" w:rsidR="001E4CD9" w:rsidRPr="006F526A" w:rsidRDefault="001E4CD9" w:rsidP="001E4CD9">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4">
    <w:p w14:paraId="60C816B9" w14:textId="77777777" w:rsidR="001E4CD9" w:rsidRPr="008A6F29" w:rsidRDefault="001E4CD9" w:rsidP="001E4CD9">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5">
    <w:p w14:paraId="771C922B" w14:textId="77777777" w:rsidR="001E4CD9" w:rsidRPr="006544B6" w:rsidRDefault="001E4CD9" w:rsidP="001E4CD9">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41160373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741"/>
    <w:multiLevelType w:val="hybridMultilevel"/>
    <w:tmpl w:val="D2A45D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D08E4"/>
    <w:multiLevelType w:val="hybridMultilevel"/>
    <w:tmpl w:val="4F8C06F4"/>
    <w:lvl w:ilvl="0" w:tplc="8D08D412">
      <w:start w:val="1"/>
      <w:numFmt w:val="decimal"/>
      <w:lvlText w:val="%1."/>
      <w:lvlJc w:val="left"/>
      <w:pPr>
        <w:ind w:left="720" w:hanging="360"/>
      </w:pPr>
      <w:rPr>
        <w:rFonts w:hint="default"/>
        <w:color w:val="40404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0753D3"/>
    <w:multiLevelType w:val="hybridMultilevel"/>
    <w:tmpl w:val="FFB21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DD375D"/>
    <w:multiLevelType w:val="hybridMultilevel"/>
    <w:tmpl w:val="F752AD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82C2D318"/>
    <w:lvl w:ilvl="0">
      <w:start w:val="1"/>
      <w:numFmt w:val="decimal"/>
      <w:pStyle w:val="Titre1"/>
      <w:lvlText w:val="%1"/>
      <w:lvlJc w:val="left"/>
      <w:pPr>
        <w:ind w:left="432" w:hanging="432"/>
      </w:pPr>
    </w:lvl>
    <w:lvl w:ilvl="1">
      <w:start w:val="1"/>
      <w:numFmt w:val="decimal"/>
      <w:pStyle w:val="Titre2"/>
      <w:lvlText w:val="%1.%2"/>
      <w:lvlJc w:val="left"/>
      <w:pPr>
        <w:ind w:left="1569" w:hanging="576"/>
      </w:pPr>
    </w:lvl>
    <w:lvl w:ilvl="2">
      <w:start w:val="1"/>
      <w:numFmt w:val="decimal"/>
      <w:pStyle w:val="Titre3"/>
      <w:lvlText w:val="%1.%2.%3"/>
      <w:lvlJc w:val="left"/>
      <w:pPr>
        <w:ind w:left="1004" w:hanging="720"/>
      </w:pPr>
      <w:rPr>
        <w:rFonts w:ascii="Georgia" w:hAnsi="Georgia" w:hint="default"/>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F28688C"/>
    <w:multiLevelType w:val="hybridMultilevel"/>
    <w:tmpl w:val="DC3ED868"/>
    <w:lvl w:ilvl="0" w:tplc="D01EB37C">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335CEF"/>
    <w:multiLevelType w:val="hybridMultilevel"/>
    <w:tmpl w:val="C456CBA4"/>
    <w:lvl w:ilvl="0" w:tplc="A06A866A">
      <w:numFmt w:val="bullet"/>
      <w:lvlText w:val="-"/>
      <w:lvlJc w:val="left"/>
      <w:pPr>
        <w:ind w:left="780" w:hanging="360"/>
      </w:pPr>
      <w:rPr>
        <w:rFonts w:ascii="Segoe UI Light" w:eastAsia="Segoe UI Light" w:hAnsi="Segoe UI Light" w:cs="Segoe UI Light"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5418DF"/>
    <w:multiLevelType w:val="hybridMultilevel"/>
    <w:tmpl w:val="D9D42FDC"/>
    <w:lvl w:ilvl="0" w:tplc="19D2F740">
      <w:start w:val="1"/>
      <w:numFmt w:val="bullet"/>
      <w:lvlText w:val=""/>
      <w:lvlJc w:val="left"/>
      <w:pPr>
        <w:ind w:left="786" w:hanging="360"/>
      </w:pPr>
      <w:rPr>
        <w:rFonts w:ascii="Wingdings" w:eastAsia="DejaVu Sans" w:hAnsi="Wingdings" w:cs="Tahoma"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5"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4732EA"/>
    <w:multiLevelType w:val="hybridMultilevel"/>
    <w:tmpl w:val="E89E7D7E"/>
    <w:lvl w:ilvl="0" w:tplc="A06A866A">
      <w:numFmt w:val="bullet"/>
      <w:lvlText w:val="-"/>
      <w:lvlJc w:val="left"/>
      <w:pPr>
        <w:ind w:left="780" w:hanging="360"/>
      </w:pPr>
      <w:rPr>
        <w:rFonts w:ascii="Segoe UI Light" w:eastAsia="Segoe UI Light"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B60612"/>
    <w:multiLevelType w:val="hybridMultilevel"/>
    <w:tmpl w:val="F8AC6732"/>
    <w:lvl w:ilvl="0" w:tplc="A06A866A">
      <w:numFmt w:val="bullet"/>
      <w:lvlText w:val="-"/>
      <w:lvlJc w:val="left"/>
      <w:pPr>
        <w:ind w:left="780" w:hanging="360"/>
      </w:pPr>
      <w:rPr>
        <w:rFonts w:ascii="Segoe UI Light" w:eastAsia="Segoe UI Light" w:hAnsi="Segoe UI Light" w:cs="Segoe UI Light"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0" w15:restartNumberingAfterBreak="0">
    <w:nsid w:val="2D624E03"/>
    <w:multiLevelType w:val="hybridMultilevel"/>
    <w:tmpl w:val="3A703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6"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4B73F8"/>
    <w:multiLevelType w:val="hybridMultilevel"/>
    <w:tmpl w:val="8D2C5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FEF6D28"/>
    <w:multiLevelType w:val="hybridMultilevel"/>
    <w:tmpl w:val="1EDEB422"/>
    <w:lvl w:ilvl="0" w:tplc="A06A866A">
      <w:numFmt w:val="bullet"/>
      <w:lvlText w:val="-"/>
      <w:lvlJc w:val="left"/>
      <w:pPr>
        <w:ind w:left="720" w:hanging="360"/>
      </w:pPr>
      <w:rPr>
        <w:rFonts w:ascii="Segoe UI Light" w:eastAsia="Segoe UI Light" w:hAnsi="Segoe UI Light" w:cs="Segoe U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D7479F"/>
    <w:multiLevelType w:val="hybridMultilevel"/>
    <w:tmpl w:val="B86E049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43" w15:restartNumberingAfterBreak="0">
    <w:nsid w:val="429519F5"/>
    <w:multiLevelType w:val="hybridMultilevel"/>
    <w:tmpl w:val="F71EF0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A211B5A"/>
    <w:multiLevelType w:val="hybridMultilevel"/>
    <w:tmpl w:val="21B0B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CFB7340"/>
    <w:multiLevelType w:val="hybridMultilevel"/>
    <w:tmpl w:val="81EA5C94"/>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457EA5"/>
    <w:multiLevelType w:val="hybridMultilevel"/>
    <w:tmpl w:val="91C244CA"/>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50" w15:restartNumberingAfterBreak="0">
    <w:nsid w:val="565138C4"/>
    <w:multiLevelType w:val="hybridMultilevel"/>
    <w:tmpl w:val="CE66CAD0"/>
    <w:lvl w:ilvl="0" w:tplc="A06A866A">
      <w:numFmt w:val="bullet"/>
      <w:lvlText w:val="-"/>
      <w:lvlJc w:val="left"/>
      <w:pPr>
        <w:ind w:left="1080" w:hanging="360"/>
      </w:pPr>
      <w:rPr>
        <w:rFonts w:ascii="Segoe UI Light" w:eastAsia="Segoe UI Light" w:hAnsi="Segoe UI Light" w:cs="Segoe U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56FC5526"/>
    <w:multiLevelType w:val="hybridMultilevel"/>
    <w:tmpl w:val="721AE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8A03D95"/>
    <w:multiLevelType w:val="hybridMultilevel"/>
    <w:tmpl w:val="A17EEDC6"/>
    <w:lvl w:ilvl="0" w:tplc="9B8860B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5BF52025"/>
    <w:multiLevelType w:val="hybridMultilevel"/>
    <w:tmpl w:val="EA94B7FC"/>
    <w:lvl w:ilvl="0" w:tplc="A06A866A">
      <w:numFmt w:val="bullet"/>
      <w:lvlText w:val="-"/>
      <w:lvlJc w:val="left"/>
      <w:pPr>
        <w:ind w:left="720" w:hanging="360"/>
      </w:pPr>
      <w:rPr>
        <w:rFonts w:ascii="Segoe UI Light" w:eastAsia="Segoe UI Light" w:hAnsi="Segoe UI Light" w:cs="Segoe U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E1F2352"/>
    <w:multiLevelType w:val="hybridMultilevel"/>
    <w:tmpl w:val="945E5A44"/>
    <w:lvl w:ilvl="0" w:tplc="9B8860B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9" w15:restartNumberingAfterBreak="0">
    <w:nsid w:val="60DC2808"/>
    <w:multiLevelType w:val="hybridMultilevel"/>
    <w:tmpl w:val="02B65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2B9198A"/>
    <w:multiLevelType w:val="hybridMultilevel"/>
    <w:tmpl w:val="D81C4532"/>
    <w:lvl w:ilvl="0" w:tplc="A06A866A">
      <w:numFmt w:val="bullet"/>
      <w:lvlText w:val="-"/>
      <w:lvlJc w:val="left"/>
      <w:pPr>
        <w:ind w:left="780" w:hanging="360"/>
      </w:pPr>
      <w:rPr>
        <w:rFonts w:ascii="Segoe UI Light" w:eastAsia="Segoe UI Light" w:hAnsi="Segoe UI Light" w:cs="Segoe UI Light"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6D43294"/>
    <w:multiLevelType w:val="hybridMultilevel"/>
    <w:tmpl w:val="C9BA89FE"/>
    <w:lvl w:ilvl="0" w:tplc="A06A866A">
      <w:numFmt w:val="bullet"/>
      <w:lvlText w:val="-"/>
      <w:lvlJc w:val="left"/>
      <w:pPr>
        <w:ind w:left="720" w:hanging="360"/>
      </w:pPr>
      <w:rPr>
        <w:rFonts w:ascii="Segoe UI Light" w:eastAsia="Segoe UI Light" w:hAnsi="Segoe UI Light" w:cs="Segoe U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6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0193C88"/>
    <w:multiLevelType w:val="hybridMultilevel"/>
    <w:tmpl w:val="BEF68F46"/>
    <w:lvl w:ilvl="0" w:tplc="9B8860B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0F37111"/>
    <w:multiLevelType w:val="hybridMultilevel"/>
    <w:tmpl w:val="2D3EEC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CB90990"/>
    <w:multiLevelType w:val="hybridMultilevel"/>
    <w:tmpl w:val="088EA6BC"/>
    <w:lvl w:ilvl="0" w:tplc="582CEDEC">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65"/>
  </w:num>
  <w:num w:numId="2" w16cid:durableId="1805922863">
    <w:abstractNumId w:val="11"/>
  </w:num>
  <w:num w:numId="3" w16cid:durableId="458452205">
    <w:abstractNumId w:val="35"/>
  </w:num>
  <w:num w:numId="4" w16cid:durableId="1451973056">
    <w:abstractNumId w:val="33"/>
  </w:num>
  <w:num w:numId="5" w16cid:durableId="1316181570">
    <w:abstractNumId w:val="11"/>
    <w:lvlOverride w:ilvl="0">
      <w:startOverride w:val="2"/>
    </w:lvlOverride>
  </w:num>
  <w:num w:numId="6" w16cid:durableId="308898873">
    <w:abstractNumId w:val="9"/>
  </w:num>
  <w:num w:numId="7" w16cid:durableId="1584411116">
    <w:abstractNumId w:val="12"/>
  </w:num>
  <w:num w:numId="8" w16cid:durableId="1341734391">
    <w:abstractNumId w:val="64"/>
  </w:num>
  <w:num w:numId="9" w16cid:durableId="518391897">
    <w:abstractNumId w:val="31"/>
  </w:num>
  <w:num w:numId="10" w16cid:durableId="2114131926">
    <w:abstractNumId w:val="78"/>
  </w:num>
  <w:num w:numId="11" w16cid:durableId="1837720207">
    <w:abstractNumId w:val="32"/>
  </w:num>
  <w:num w:numId="12" w16cid:durableId="891693689">
    <w:abstractNumId w:val="21"/>
  </w:num>
  <w:num w:numId="13" w16cid:durableId="411464718">
    <w:abstractNumId w:val="66"/>
  </w:num>
  <w:num w:numId="14" w16cid:durableId="443692456">
    <w:abstractNumId w:val="24"/>
  </w:num>
  <w:num w:numId="15" w16cid:durableId="109127091">
    <w:abstractNumId w:val="42"/>
  </w:num>
  <w:num w:numId="16" w16cid:durableId="875772032">
    <w:abstractNumId w:val="19"/>
  </w:num>
  <w:num w:numId="17" w16cid:durableId="140659844">
    <w:abstractNumId w:val="77"/>
  </w:num>
  <w:num w:numId="18" w16cid:durableId="1212770494">
    <w:abstractNumId w:val="16"/>
  </w:num>
  <w:num w:numId="19" w16cid:durableId="1080255612">
    <w:abstractNumId w:val="82"/>
  </w:num>
  <w:num w:numId="20" w16cid:durableId="2102528296">
    <w:abstractNumId w:val="1"/>
  </w:num>
  <w:num w:numId="21" w16cid:durableId="8220548">
    <w:abstractNumId w:val="68"/>
  </w:num>
  <w:num w:numId="22" w16cid:durableId="498623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7953072">
    <w:abstractNumId w:val="22"/>
  </w:num>
  <w:num w:numId="24" w16cid:durableId="325330445">
    <w:abstractNumId w:val="13"/>
  </w:num>
  <w:num w:numId="25" w16cid:durableId="1902329867">
    <w:abstractNumId w:val="73"/>
  </w:num>
  <w:num w:numId="26" w16cid:durableId="2076854324">
    <w:abstractNumId w:val="54"/>
  </w:num>
  <w:num w:numId="27" w16cid:durableId="1806580644">
    <w:abstractNumId w:val="75"/>
  </w:num>
  <w:num w:numId="28" w16cid:durableId="1284266910">
    <w:abstractNumId w:val="28"/>
  </w:num>
  <w:num w:numId="29" w16cid:durableId="1075123221">
    <w:abstractNumId w:val="37"/>
  </w:num>
  <w:num w:numId="30" w16cid:durableId="956570983">
    <w:abstractNumId w:val="76"/>
  </w:num>
  <w:num w:numId="31" w16cid:durableId="1283730611">
    <w:abstractNumId w:val="39"/>
  </w:num>
  <w:num w:numId="32" w16cid:durableId="866137960">
    <w:abstractNumId w:val="58"/>
  </w:num>
  <w:num w:numId="33" w16cid:durableId="1785297810">
    <w:abstractNumId w:val="61"/>
  </w:num>
  <w:num w:numId="34" w16cid:durableId="438182848">
    <w:abstractNumId w:val="10"/>
  </w:num>
  <w:num w:numId="35" w16cid:durableId="1334650385">
    <w:abstractNumId w:val="7"/>
  </w:num>
  <w:num w:numId="36" w16cid:durableId="1615821790">
    <w:abstractNumId w:val="5"/>
  </w:num>
  <w:num w:numId="37" w16cid:durableId="1541431467">
    <w:abstractNumId w:val="4"/>
  </w:num>
  <w:num w:numId="38" w16cid:durableId="435294894">
    <w:abstractNumId w:val="26"/>
  </w:num>
  <w:num w:numId="39" w16cid:durableId="991059171">
    <w:abstractNumId w:val="53"/>
  </w:num>
  <w:num w:numId="40" w16cid:durableId="802767577">
    <w:abstractNumId w:val="69"/>
  </w:num>
  <w:num w:numId="41" w16cid:durableId="1358963654">
    <w:abstractNumId w:val="46"/>
  </w:num>
  <w:num w:numId="42" w16cid:durableId="4944877">
    <w:abstractNumId w:val="20"/>
  </w:num>
  <w:num w:numId="43" w16cid:durableId="739905843">
    <w:abstractNumId w:val="74"/>
  </w:num>
  <w:num w:numId="44" w16cid:durableId="590964606">
    <w:abstractNumId w:val="63"/>
  </w:num>
  <w:num w:numId="45" w16cid:durableId="995841817">
    <w:abstractNumId w:val="56"/>
  </w:num>
  <w:num w:numId="46" w16cid:durableId="1064379983">
    <w:abstractNumId w:val="17"/>
  </w:num>
  <w:num w:numId="47" w16cid:durableId="1005403241">
    <w:abstractNumId w:val="48"/>
  </w:num>
  <w:num w:numId="48" w16cid:durableId="1093821876">
    <w:abstractNumId w:val="47"/>
  </w:num>
  <w:num w:numId="49" w16cid:durableId="1507984216">
    <w:abstractNumId w:val="80"/>
  </w:num>
  <w:num w:numId="50" w16cid:durableId="911045628">
    <w:abstractNumId w:val="34"/>
  </w:num>
  <w:num w:numId="51" w16cid:durableId="1844391027">
    <w:abstractNumId w:val="67"/>
  </w:num>
  <w:num w:numId="52" w16cid:durableId="1134713470">
    <w:abstractNumId w:val="81"/>
  </w:num>
  <w:num w:numId="53" w16cid:durableId="776175214">
    <w:abstractNumId w:val="6"/>
  </w:num>
  <w:num w:numId="54" w16cid:durableId="232665949">
    <w:abstractNumId w:val="30"/>
  </w:num>
  <w:num w:numId="55" w16cid:durableId="1026056553">
    <w:abstractNumId w:val="57"/>
  </w:num>
  <w:num w:numId="56" w16cid:durableId="2039550694">
    <w:abstractNumId w:val="14"/>
  </w:num>
  <w:num w:numId="57" w16cid:durableId="2003048961">
    <w:abstractNumId w:val="3"/>
  </w:num>
  <w:num w:numId="58" w16cid:durableId="1570725260">
    <w:abstractNumId w:val="51"/>
  </w:num>
  <w:num w:numId="59" w16cid:durableId="1835798040">
    <w:abstractNumId w:val="52"/>
  </w:num>
  <w:num w:numId="60" w16cid:durableId="1538855619">
    <w:abstractNumId w:val="18"/>
  </w:num>
  <w:num w:numId="61" w16cid:durableId="1788233194">
    <w:abstractNumId w:val="70"/>
  </w:num>
  <w:num w:numId="62" w16cid:durableId="1947928564">
    <w:abstractNumId w:val="72"/>
  </w:num>
  <w:num w:numId="63" w16cid:durableId="564533538">
    <w:abstractNumId w:val="2"/>
  </w:num>
  <w:num w:numId="64" w16cid:durableId="836843493">
    <w:abstractNumId w:val="8"/>
  </w:num>
  <w:num w:numId="65" w16cid:durableId="911155575">
    <w:abstractNumId w:val="23"/>
  </w:num>
  <w:num w:numId="66" w16cid:durableId="1818954474">
    <w:abstractNumId w:val="0"/>
  </w:num>
  <w:num w:numId="67" w16cid:durableId="431751346">
    <w:abstractNumId w:val="25"/>
  </w:num>
  <w:num w:numId="68" w16cid:durableId="2085376586">
    <w:abstractNumId w:val="11"/>
  </w:num>
  <w:num w:numId="69" w16cid:durableId="364907454">
    <w:abstractNumId w:val="11"/>
  </w:num>
  <w:num w:numId="70" w16cid:durableId="2098819866">
    <w:abstractNumId w:val="71"/>
  </w:num>
  <w:num w:numId="71" w16cid:durableId="1568564708">
    <w:abstractNumId w:val="11"/>
  </w:num>
  <w:num w:numId="72" w16cid:durableId="229583502">
    <w:abstractNumId w:val="45"/>
  </w:num>
  <w:num w:numId="73" w16cid:durableId="1468351772">
    <w:abstractNumId w:val="11"/>
  </w:num>
  <w:num w:numId="74" w16cid:durableId="564490503">
    <w:abstractNumId w:val="11"/>
  </w:num>
  <w:num w:numId="75" w16cid:durableId="508371224">
    <w:abstractNumId w:val="11"/>
  </w:num>
  <w:num w:numId="76" w16cid:durableId="115488389">
    <w:abstractNumId w:val="11"/>
  </w:num>
  <w:num w:numId="77" w16cid:durableId="1197235526">
    <w:abstractNumId w:val="36"/>
  </w:num>
  <w:num w:numId="78" w16cid:durableId="1639845375">
    <w:abstractNumId w:val="79"/>
  </w:num>
  <w:num w:numId="79" w16cid:durableId="1593470808">
    <w:abstractNumId w:val="41"/>
  </w:num>
  <w:num w:numId="80" w16cid:durableId="145900627">
    <w:abstractNumId w:val="43"/>
  </w:num>
  <w:num w:numId="81" w16cid:durableId="1981223138">
    <w:abstractNumId w:val="50"/>
  </w:num>
  <w:num w:numId="82" w16cid:durableId="2037999118">
    <w:abstractNumId w:val="60"/>
  </w:num>
  <w:num w:numId="83" w16cid:durableId="430929753">
    <w:abstractNumId w:val="15"/>
  </w:num>
  <w:num w:numId="84" w16cid:durableId="1884438962">
    <w:abstractNumId w:val="40"/>
  </w:num>
  <w:num w:numId="85" w16cid:durableId="41252744">
    <w:abstractNumId w:val="62"/>
  </w:num>
  <w:num w:numId="86" w16cid:durableId="1472822463">
    <w:abstractNumId w:val="55"/>
  </w:num>
  <w:num w:numId="87" w16cid:durableId="158157928">
    <w:abstractNumId w:val="29"/>
  </w:num>
  <w:num w:numId="88" w16cid:durableId="351878200">
    <w:abstractNumId w:val="59"/>
  </w:num>
  <w:num w:numId="89" w16cid:durableId="1023290281">
    <w:abstractNumId w:val="27"/>
  </w:num>
  <w:num w:numId="90" w16cid:durableId="1310941078">
    <w:abstractNumId w:val="38"/>
  </w:num>
  <w:num w:numId="91" w16cid:durableId="119110295">
    <w:abstractNumId w:val="49"/>
  </w:num>
  <w:num w:numId="92" w16cid:durableId="1081295831">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11CE2"/>
    <w:rsid w:val="00015ADA"/>
    <w:rsid w:val="0001610D"/>
    <w:rsid w:val="00020305"/>
    <w:rsid w:val="0002587C"/>
    <w:rsid w:val="000377C6"/>
    <w:rsid w:val="00046CB1"/>
    <w:rsid w:val="000477E6"/>
    <w:rsid w:val="000534B9"/>
    <w:rsid w:val="00055B71"/>
    <w:rsid w:val="00067A4A"/>
    <w:rsid w:val="000753B2"/>
    <w:rsid w:val="00075C28"/>
    <w:rsid w:val="000836DD"/>
    <w:rsid w:val="00085BE5"/>
    <w:rsid w:val="00096B53"/>
    <w:rsid w:val="000A1A2D"/>
    <w:rsid w:val="000A378C"/>
    <w:rsid w:val="000A5016"/>
    <w:rsid w:val="000B23BA"/>
    <w:rsid w:val="000B4E1C"/>
    <w:rsid w:val="000C14CC"/>
    <w:rsid w:val="000C7915"/>
    <w:rsid w:val="000D1B41"/>
    <w:rsid w:val="000E0623"/>
    <w:rsid w:val="000E7CFC"/>
    <w:rsid w:val="00107DC3"/>
    <w:rsid w:val="001239E9"/>
    <w:rsid w:val="0013597E"/>
    <w:rsid w:val="0014322D"/>
    <w:rsid w:val="00150E84"/>
    <w:rsid w:val="00150FFC"/>
    <w:rsid w:val="001545C9"/>
    <w:rsid w:val="00160338"/>
    <w:rsid w:val="001632B0"/>
    <w:rsid w:val="0016605B"/>
    <w:rsid w:val="0017001A"/>
    <w:rsid w:val="0017446A"/>
    <w:rsid w:val="00180CEE"/>
    <w:rsid w:val="00181F28"/>
    <w:rsid w:val="00184F9E"/>
    <w:rsid w:val="00193F4F"/>
    <w:rsid w:val="00194970"/>
    <w:rsid w:val="00195035"/>
    <w:rsid w:val="001973EF"/>
    <w:rsid w:val="001B139B"/>
    <w:rsid w:val="001B4FB0"/>
    <w:rsid w:val="001B6CA3"/>
    <w:rsid w:val="001C0A40"/>
    <w:rsid w:val="001C4E0F"/>
    <w:rsid w:val="001C7D8B"/>
    <w:rsid w:val="001D5859"/>
    <w:rsid w:val="001D5D81"/>
    <w:rsid w:val="001D6FD0"/>
    <w:rsid w:val="001E0851"/>
    <w:rsid w:val="001E4CD9"/>
    <w:rsid w:val="001E7FD2"/>
    <w:rsid w:val="001F272D"/>
    <w:rsid w:val="001F4472"/>
    <w:rsid w:val="001F50AC"/>
    <w:rsid w:val="001F6BF6"/>
    <w:rsid w:val="00203FF6"/>
    <w:rsid w:val="002050E2"/>
    <w:rsid w:val="00205F93"/>
    <w:rsid w:val="00206EC3"/>
    <w:rsid w:val="00211A79"/>
    <w:rsid w:val="00212368"/>
    <w:rsid w:val="0021254C"/>
    <w:rsid w:val="00213C86"/>
    <w:rsid w:val="0021448A"/>
    <w:rsid w:val="00214624"/>
    <w:rsid w:val="00215DD3"/>
    <w:rsid w:val="00221AD0"/>
    <w:rsid w:val="00222417"/>
    <w:rsid w:val="002232F3"/>
    <w:rsid w:val="002265AB"/>
    <w:rsid w:val="0023571A"/>
    <w:rsid w:val="00243751"/>
    <w:rsid w:val="00243A56"/>
    <w:rsid w:val="002505B9"/>
    <w:rsid w:val="0025086A"/>
    <w:rsid w:val="00251977"/>
    <w:rsid w:val="00254D7B"/>
    <w:rsid w:val="00261A70"/>
    <w:rsid w:val="00271CBE"/>
    <w:rsid w:val="00276391"/>
    <w:rsid w:val="0027734B"/>
    <w:rsid w:val="00281573"/>
    <w:rsid w:val="00282284"/>
    <w:rsid w:val="002824A2"/>
    <w:rsid w:val="00297B78"/>
    <w:rsid w:val="002A1F15"/>
    <w:rsid w:val="002A4737"/>
    <w:rsid w:val="002B53B3"/>
    <w:rsid w:val="002B7D5A"/>
    <w:rsid w:val="002C4003"/>
    <w:rsid w:val="002C4739"/>
    <w:rsid w:val="002D1EFB"/>
    <w:rsid w:val="002D5BA6"/>
    <w:rsid w:val="002E061F"/>
    <w:rsid w:val="002E31EB"/>
    <w:rsid w:val="002F2BF7"/>
    <w:rsid w:val="002F37A8"/>
    <w:rsid w:val="002F3F22"/>
    <w:rsid w:val="00303AD1"/>
    <w:rsid w:val="00304334"/>
    <w:rsid w:val="003119E5"/>
    <w:rsid w:val="00311D27"/>
    <w:rsid w:val="003229BC"/>
    <w:rsid w:val="0033204F"/>
    <w:rsid w:val="0033376D"/>
    <w:rsid w:val="00345566"/>
    <w:rsid w:val="0034799E"/>
    <w:rsid w:val="0036057D"/>
    <w:rsid w:val="0036235B"/>
    <w:rsid w:val="003664E0"/>
    <w:rsid w:val="00367799"/>
    <w:rsid w:val="0037643B"/>
    <w:rsid w:val="003803AC"/>
    <w:rsid w:val="00385990"/>
    <w:rsid w:val="00386AAB"/>
    <w:rsid w:val="00386E1B"/>
    <w:rsid w:val="00392334"/>
    <w:rsid w:val="00397E36"/>
    <w:rsid w:val="00397FB3"/>
    <w:rsid w:val="003A7F39"/>
    <w:rsid w:val="003B0144"/>
    <w:rsid w:val="003C06CD"/>
    <w:rsid w:val="003C0B14"/>
    <w:rsid w:val="003C12F6"/>
    <w:rsid w:val="003C22A1"/>
    <w:rsid w:val="003D7668"/>
    <w:rsid w:val="003D7DD9"/>
    <w:rsid w:val="003E2F76"/>
    <w:rsid w:val="00401416"/>
    <w:rsid w:val="00413425"/>
    <w:rsid w:val="004145B4"/>
    <w:rsid w:val="00416E0F"/>
    <w:rsid w:val="00425E03"/>
    <w:rsid w:val="00435FDE"/>
    <w:rsid w:val="004440E1"/>
    <w:rsid w:val="00454A3C"/>
    <w:rsid w:val="00461F5E"/>
    <w:rsid w:val="0046721F"/>
    <w:rsid w:val="00467874"/>
    <w:rsid w:val="00473011"/>
    <w:rsid w:val="00475BF7"/>
    <w:rsid w:val="00476D16"/>
    <w:rsid w:val="00476E4C"/>
    <w:rsid w:val="00487459"/>
    <w:rsid w:val="00487AA6"/>
    <w:rsid w:val="00495502"/>
    <w:rsid w:val="004A74FC"/>
    <w:rsid w:val="004B0850"/>
    <w:rsid w:val="004B5180"/>
    <w:rsid w:val="004B52C3"/>
    <w:rsid w:val="004C0294"/>
    <w:rsid w:val="004C3576"/>
    <w:rsid w:val="004C709F"/>
    <w:rsid w:val="004C7DCF"/>
    <w:rsid w:val="004F327F"/>
    <w:rsid w:val="00503D7C"/>
    <w:rsid w:val="00505698"/>
    <w:rsid w:val="0051154E"/>
    <w:rsid w:val="00513514"/>
    <w:rsid w:val="0052583C"/>
    <w:rsid w:val="0052591D"/>
    <w:rsid w:val="0053045A"/>
    <w:rsid w:val="00531BC0"/>
    <w:rsid w:val="00536C49"/>
    <w:rsid w:val="00542E04"/>
    <w:rsid w:val="005441CA"/>
    <w:rsid w:val="00557219"/>
    <w:rsid w:val="005671B6"/>
    <w:rsid w:val="0057243F"/>
    <w:rsid w:val="00573991"/>
    <w:rsid w:val="005975EE"/>
    <w:rsid w:val="0059776B"/>
    <w:rsid w:val="005C33F3"/>
    <w:rsid w:val="005D080C"/>
    <w:rsid w:val="005D1C02"/>
    <w:rsid w:val="005D5F07"/>
    <w:rsid w:val="005E01AC"/>
    <w:rsid w:val="005E47C2"/>
    <w:rsid w:val="005F2003"/>
    <w:rsid w:val="005F27CB"/>
    <w:rsid w:val="005F41D2"/>
    <w:rsid w:val="005F4706"/>
    <w:rsid w:val="005F7219"/>
    <w:rsid w:val="00600DA7"/>
    <w:rsid w:val="00612A05"/>
    <w:rsid w:val="00612B0F"/>
    <w:rsid w:val="006166B1"/>
    <w:rsid w:val="00620E91"/>
    <w:rsid w:val="00624F93"/>
    <w:rsid w:val="006272A9"/>
    <w:rsid w:val="00632933"/>
    <w:rsid w:val="00632EAC"/>
    <w:rsid w:val="00633898"/>
    <w:rsid w:val="0063531E"/>
    <w:rsid w:val="0064646F"/>
    <w:rsid w:val="006622AD"/>
    <w:rsid w:val="00670705"/>
    <w:rsid w:val="0067285B"/>
    <w:rsid w:val="006A46F9"/>
    <w:rsid w:val="006A4D22"/>
    <w:rsid w:val="006B06CD"/>
    <w:rsid w:val="006B18F6"/>
    <w:rsid w:val="006C4396"/>
    <w:rsid w:val="006D5449"/>
    <w:rsid w:val="006E5D09"/>
    <w:rsid w:val="006E6324"/>
    <w:rsid w:val="006F289F"/>
    <w:rsid w:val="0070353A"/>
    <w:rsid w:val="007102E6"/>
    <w:rsid w:val="00715AE9"/>
    <w:rsid w:val="00715E8A"/>
    <w:rsid w:val="0072045E"/>
    <w:rsid w:val="00733CC4"/>
    <w:rsid w:val="007536C6"/>
    <w:rsid w:val="007640B2"/>
    <w:rsid w:val="00764668"/>
    <w:rsid w:val="00764E84"/>
    <w:rsid w:val="0077036E"/>
    <w:rsid w:val="00773F2A"/>
    <w:rsid w:val="007749A0"/>
    <w:rsid w:val="00776603"/>
    <w:rsid w:val="00776F9D"/>
    <w:rsid w:val="00785E76"/>
    <w:rsid w:val="00797B7A"/>
    <w:rsid w:val="007A262B"/>
    <w:rsid w:val="007A3149"/>
    <w:rsid w:val="007A3A3A"/>
    <w:rsid w:val="007A4576"/>
    <w:rsid w:val="007B186A"/>
    <w:rsid w:val="007C01E4"/>
    <w:rsid w:val="007C79E5"/>
    <w:rsid w:val="007D0B42"/>
    <w:rsid w:val="007D5140"/>
    <w:rsid w:val="007E24BB"/>
    <w:rsid w:val="0080343C"/>
    <w:rsid w:val="00803A94"/>
    <w:rsid w:val="00807F5E"/>
    <w:rsid w:val="00820445"/>
    <w:rsid w:val="008306C0"/>
    <w:rsid w:val="0083528E"/>
    <w:rsid w:val="008367A0"/>
    <w:rsid w:val="0087062F"/>
    <w:rsid w:val="00874B20"/>
    <w:rsid w:val="00876003"/>
    <w:rsid w:val="00893F70"/>
    <w:rsid w:val="00895FAA"/>
    <w:rsid w:val="00896FEE"/>
    <w:rsid w:val="0089753C"/>
    <w:rsid w:val="008A5520"/>
    <w:rsid w:val="008B325C"/>
    <w:rsid w:val="008C4A21"/>
    <w:rsid w:val="008E7E40"/>
    <w:rsid w:val="008F078F"/>
    <w:rsid w:val="008F0836"/>
    <w:rsid w:val="008F4769"/>
    <w:rsid w:val="008F4FD5"/>
    <w:rsid w:val="008F6C3F"/>
    <w:rsid w:val="00900075"/>
    <w:rsid w:val="00920B80"/>
    <w:rsid w:val="00920BEE"/>
    <w:rsid w:val="00921701"/>
    <w:rsid w:val="00933EFC"/>
    <w:rsid w:val="00942EC8"/>
    <w:rsid w:val="009431C8"/>
    <w:rsid w:val="00944FF0"/>
    <w:rsid w:val="00954836"/>
    <w:rsid w:val="0097545E"/>
    <w:rsid w:val="009804F1"/>
    <w:rsid w:val="009852CA"/>
    <w:rsid w:val="009852D9"/>
    <w:rsid w:val="0098672F"/>
    <w:rsid w:val="009A0DC1"/>
    <w:rsid w:val="009A7C3A"/>
    <w:rsid w:val="009B4B2F"/>
    <w:rsid w:val="009C3B9A"/>
    <w:rsid w:val="009D0D3D"/>
    <w:rsid w:val="009D14A5"/>
    <w:rsid w:val="009E49AE"/>
    <w:rsid w:val="009F5961"/>
    <w:rsid w:val="00A0067D"/>
    <w:rsid w:val="00A04E33"/>
    <w:rsid w:val="00A106F1"/>
    <w:rsid w:val="00A14400"/>
    <w:rsid w:val="00A14D53"/>
    <w:rsid w:val="00A20192"/>
    <w:rsid w:val="00A379B8"/>
    <w:rsid w:val="00A42E3E"/>
    <w:rsid w:val="00A434FA"/>
    <w:rsid w:val="00A533CE"/>
    <w:rsid w:val="00A55CF0"/>
    <w:rsid w:val="00A57B16"/>
    <w:rsid w:val="00A65D6A"/>
    <w:rsid w:val="00A71FDE"/>
    <w:rsid w:val="00A777D0"/>
    <w:rsid w:val="00A87563"/>
    <w:rsid w:val="00AA2056"/>
    <w:rsid w:val="00AA253B"/>
    <w:rsid w:val="00AB1DAB"/>
    <w:rsid w:val="00AE6A1F"/>
    <w:rsid w:val="00B058DA"/>
    <w:rsid w:val="00B217E4"/>
    <w:rsid w:val="00B21C66"/>
    <w:rsid w:val="00B24F54"/>
    <w:rsid w:val="00B31310"/>
    <w:rsid w:val="00B35CCE"/>
    <w:rsid w:val="00B40BA7"/>
    <w:rsid w:val="00B41B89"/>
    <w:rsid w:val="00B43315"/>
    <w:rsid w:val="00B434A1"/>
    <w:rsid w:val="00B55977"/>
    <w:rsid w:val="00B62E1E"/>
    <w:rsid w:val="00B63E2F"/>
    <w:rsid w:val="00B64CF6"/>
    <w:rsid w:val="00BB7268"/>
    <w:rsid w:val="00BC5F74"/>
    <w:rsid w:val="00C035FA"/>
    <w:rsid w:val="00C048D9"/>
    <w:rsid w:val="00C077D9"/>
    <w:rsid w:val="00C14FCA"/>
    <w:rsid w:val="00C20B78"/>
    <w:rsid w:val="00C24C9D"/>
    <w:rsid w:val="00C25390"/>
    <w:rsid w:val="00C32464"/>
    <w:rsid w:val="00C33378"/>
    <w:rsid w:val="00C333A8"/>
    <w:rsid w:val="00C33BE2"/>
    <w:rsid w:val="00C34AC0"/>
    <w:rsid w:val="00C45EFE"/>
    <w:rsid w:val="00C55D53"/>
    <w:rsid w:val="00C667A9"/>
    <w:rsid w:val="00C72B94"/>
    <w:rsid w:val="00C72D78"/>
    <w:rsid w:val="00C85114"/>
    <w:rsid w:val="00C85B69"/>
    <w:rsid w:val="00C91137"/>
    <w:rsid w:val="00C91395"/>
    <w:rsid w:val="00C913B3"/>
    <w:rsid w:val="00C93255"/>
    <w:rsid w:val="00C93621"/>
    <w:rsid w:val="00C96971"/>
    <w:rsid w:val="00CA7A0A"/>
    <w:rsid w:val="00CB5120"/>
    <w:rsid w:val="00CD12F0"/>
    <w:rsid w:val="00CE033F"/>
    <w:rsid w:val="00CE1724"/>
    <w:rsid w:val="00CE7883"/>
    <w:rsid w:val="00CF0222"/>
    <w:rsid w:val="00CF40E1"/>
    <w:rsid w:val="00CF7C26"/>
    <w:rsid w:val="00D07797"/>
    <w:rsid w:val="00D16C77"/>
    <w:rsid w:val="00D357E9"/>
    <w:rsid w:val="00D41E24"/>
    <w:rsid w:val="00D447EB"/>
    <w:rsid w:val="00D44A3B"/>
    <w:rsid w:val="00D50BEA"/>
    <w:rsid w:val="00D652E1"/>
    <w:rsid w:val="00D6578E"/>
    <w:rsid w:val="00D707B6"/>
    <w:rsid w:val="00D71303"/>
    <w:rsid w:val="00D76D7D"/>
    <w:rsid w:val="00D84B77"/>
    <w:rsid w:val="00D9136D"/>
    <w:rsid w:val="00D913B2"/>
    <w:rsid w:val="00D97B74"/>
    <w:rsid w:val="00DB00F2"/>
    <w:rsid w:val="00DB1A95"/>
    <w:rsid w:val="00DB2711"/>
    <w:rsid w:val="00DC1553"/>
    <w:rsid w:val="00DC5B1E"/>
    <w:rsid w:val="00DC7B65"/>
    <w:rsid w:val="00DD1C62"/>
    <w:rsid w:val="00DE1076"/>
    <w:rsid w:val="00DF01C6"/>
    <w:rsid w:val="00DF1F28"/>
    <w:rsid w:val="00DF3CD1"/>
    <w:rsid w:val="00E169F8"/>
    <w:rsid w:val="00E17A82"/>
    <w:rsid w:val="00E274B8"/>
    <w:rsid w:val="00E34E72"/>
    <w:rsid w:val="00E410FD"/>
    <w:rsid w:val="00E417BB"/>
    <w:rsid w:val="00E41E2D"/>
    <w:rsid w:val="00E42112"/>
    <w:rsid w:val="00E451B0"/>
    <w:rsid w:val="00E46A06"/>
    <w:rsid w:val="00E535C1"/>
    <w:rsid w:val="00E55995"/>
    <w:rsid w:val="00E66A7C"/>
    <w:rsid w:val="00E67B3E"/>
    <w:rsid w:val="00E7022B"/>
    <w:rsid w:val="00E722BA"/>
    <w:rsid w:val="00E75AC9"/>
    <w:rsid w:val="00E8612D"/>
    <w:rsid w:val="00EB72C1"/>
    <w:rsid w:val="00EBCFF7"/>
    <w:rsid w:val="00EC18C3"/>
    <w:rsid w:val="00EC46A1"/>
    <w:rsid w:val="00EC69E6"/>
    <w:rsid w:val="00EC7071"/>
    <w:rsid w:val="00ED5EA4"/>
    <w:rsid w:val="00ED6E54"/>
    <w:rsid w:val="00EE03A0"/>
    <w:rsid w:val="00EE29E2"/>
    <w:rsid w:val="00EE468D"/>
    <w:rsid w:val="00EF0F21"/>
    <w:rsid w:val="00EF1EFC"/>
    <w:rsid w:val="00EF2884"/>
    <w:rsid w:val="00EF2E4C"/>
    <w:rsid w:val="00F01054"/>
    <w:rsid w:val="00F023A4"/>
    <w:rsid w:val="00F04881"/>
    <w:rsid w:val="00F07FD9"/>
    <w:rsid w:val="00F15AED"/>
    <w:rsid w:val="00F230FA"/>
    <w:rsid w:val="00F23C85"/>
    <w:rsid w:val="00F24144"/>
    <w:rsid w:val="00F26534"/>
    <w:rsid w:val="00F27842"/>
    <w:rsid w:val="00F30294"/>
    <w:rsid w:val="00F331D4"/>
    <w:rsid w:val="00F406DB"/>
    <w:rsid w:val="00F51636"/>
    <w:rsid w:val="00F55264"/>
    <w:rsid w:val="00F575B8"/>
    <w:rsid w:val="00F71A96"/>
    <w:rsid w:val="00F727B5"/>
    <w:rsid w:val="00F96D74"/>
    <w:rsid w:val="00F971CA"/>
    <w:rsid w:val="00FB321B"/>
    <w:rsid w:val="00FB4DBA"/>
    <w:rsid w:val="00FC167B"/>
    <w:rsid w:val="00FC2718"/>
    <w:rsid w:val="00FD0EDC"/>
    <w:rsid w:val="00FD486D"/>
    <w:rsid w:val="00FD4D56"/>
    <w:rsid w:val="00FD703E"/>
    <w:rsid w:val="00FD7880"/>
    <w:rsid w:val="00FE1D6D"/>
    <w:rsid w:val="00FE552B"/>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E2F00894-F893-4267-928B-EA7EA474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Title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rsid w:val="00A379B8"/>
    <w:rPr>
      <w:rFonts w:cs="Calibri"/>
      <w:b/>
      <w:color w:val="FFFFFF"/>
      <w:sz w:val="32"/>
      <w:szCs w:val="32"/>
      <w:shd w:val="clear" w:color="auto" w:fill="D81A1C"/>
      <w:lang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rsid w:val="000753B2"/>
    <w:rPr>
      <w:rFonts w:eastAsia="Times New Roman"/>
      <w:b/>
      <w:color w:val="D81A1A"/>
      <w:sz w:val="28"/>
      <w:szCs w:val="26"/>
      <w:lang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C14FCA"/>
    <w:rPr>
      <w:rFonts w:ascii="Garamond" w:eastAsia="Times New Roman" w:hAnsi="Garamond"/>
      <w:sz w:val="24"/>
      <w:lang w:eastAsia="en-US"/>
    </w:rPr>
  </w:style>
  <w:style w:type="table" w:customStyle="1" w:styleId="Grilledutableau1">
    <w:name w:val="Grille du tableau1"/>
    <w:basedOn w:val="TableauNormal"/>
    <w:next w:val="Grilledutableau"/>
    <w:uiPriority w:val="59"/>
    <w:rsid w:val="000477E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17E4"/>
    <w:pPr>
      <w:spacing w:before="100" w:beforeAutospacing="1" w:after="100" w:afterAutospacing="1" w:line="240" w:lineRule="auto"/>
    </w:pPr>
    <w:rPr>
      <w:rFonts w:ascii="Times New Roman" w:eastAsia="Times New Roman" w:hAnsi="Times New Roman"/>
      <w:color w:val="auto"/>
      <w:sz w:val="24"/>
      <w:szCs w:val="24"/>
      <w:lang w:val="fr-FR" w:eastAsia="fr-FR"/>
    </w:rPr>
  </w:style>
  <w:style w:type="table" w:customStyle="1" w:styleId="Grilledutableau7">
    <w:name w:val="Grille du tableau7"/>
    <w:basedOn w:val="TableauNormal"/>
    <w:next w:val="Grilledutableau"/>
    <w:uiPriority w:val="39"/>
    <w:rsid w:val="001E4C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F24144"/>
    <w:pPr>
      <w:spacing w:after="100" w:line="278" w:lineRule="auto"/>
      <w:ind w:left="960"/>
    </w:pPr>
    <w:rPr>
      <w:rFonts w:asciiTheme="minorHAnsi" w:eastAsiaTheme="minorEastAsia" w:hAnsiTheme="minorHAnsi" w:cstheme="minorBidi"/>
      <w:color w:val="auto"/>
      <w:kern w:val="2"/>
      <w:sz w:val="24"/>
      <w:szCs w:val="24"/>
      <w:lang w:val="fr-FR" w:eastAsia="fr-FR"/>
      <w14:ligatures w14:val="standardContextual"/>
    </w:rPr>
  </w:style>
  <w:style w:type="paragraph" w:styleId="TM6">
    <w:name w:val="toc 6"/>
    <w:basedOn w:val="Normal"/>
    <w:next w:val="Normal"/>
    <w:autoRedefine/>
    <w:uiPriority w:val="39"/>
    <w:unhideWhenUsed/>
    <w:rsid w:val="00F24144"/>
    <w:pPr>
      <w:spacing w:after="100" w:line="278" w:lineRule="auto"/>
      <w:ind w:left="1200"/>
    </w:pPr>
    <w:rPr>
      <w:rFonts w:asciiTheme="minorHAnsi" w:eastAsiaTheme="minorEastAsia" w:hAnsiTheme="minorHAnsi" w:cstheme="minorBidi"/>
      <w:color w:val="auto"/>
      <w:kern w:val="2"/>
      <w:sz w:val="24"/>
      <w:szCs w:val="24"/>
      <w:lang w:val="fr-FR" w:eastAsia="fr-FR"/>
      <w14:ligatures w14:val="standardContextual"/>
    </w:rPr>
  </w:style>
  <w:style w:type="paragraph" w:styleId="TM7">
    <w:name w:val="toc 7"/>
    <w:basedOn w:val="Normal"/>
    <w:next w:val="Normal"/>
    <w:autoRedefine/>
    <w:uiPriority w:val="39"/>
    <w:unhideWhenUsed/>
    <w:rsid w:val="00F24144"/>
    <w:pPr>
      <w:spacing w:after="100" w:line="278" w:lineRule="auto"/>
      <w:ind w:left="1440"/>
    </w:pPr>
    <w:rPr>
      <w:rFonts w:asciiTheme="minorHAnsi" w:eastAsiaTheme="minorEastAsia" w:hAnsiTheme="minorHAnsi" w:cstheme="minorBidi"/>
      <w:color w:val="auto"/>
      <w:kern w:val="2"/>
      <w:sz w:val="24"/>
      <w:szCs w:val="24"/>
      <w:lang w:val="fr-FR" w:eastAsia="fr-FR"/>
      <w14:ligatures w14:val="standardContextual"/>
    </w:rPr>
  </w:style>
  <w:style w:type="paragraph" w:styleId="TM8">
    <w:name w:val="toc 8"/>
    <w:basedOn w:val="Normal"/>
    <w:next w:val="Normal"/>
    <w:autoRedefine/>
    <w:uiPriority w:val="39"/>
    <w:unhideWhenUsed/>
    <w:rsid w:val="00F24144"/>
    <w:pPr>
      <w:spacing w:after="100" w:line="278" w:lineRule="auto"/>
      <w:ind w:left="1680"/>
    </w:pPr>
    <w:rPr>
      <w:rFonts w:asciiTheme="minorHAnsi" w:eastAsiaTheme="minorEastAsia" w:hAnsiTheme="minorHAnsi" w:cstheme="minorBidi"/>
      <w:color w:val="auto"/>
      <w:kern w:val="2"/>
      <w:sz w:val="24"/>
      <w:szCs w:val="24"/>
      <w:lang w:val="fr-FR" w:eastAsia="fr-FR"/>
      <w14:ligatures w14:val="standardContextual"/>
    </w:rPr>
  </w:style>
  <w:style w:type="paragraph" w:styleId="TM9">
    <w:name w:val="toc 9"/>
    <w:basedOn w:val="Normal"/>
    <w:next w:val="Normal"/>
    <w:autoRedefine/>
    <w:uiPriority w:val="39"/>
    <w:unhideWhenUsed/>
    <w:rsid w:val="00F24144"/>
    <w:pPr>
      <w:spacing w:after="100" w:line="278" w:lineRule="auto"/>
      <w:ind w:left="1920"/>
    </w:pPr>
    <w:rPr>
      <w:rFonts w:asciiTheme="minorHAnsi" w:eastAsiaTheme="minorEastAsia" w:hAnsiTheme="minorHAnsi" w:cstheme="minorBidi"/>
      <w:color w:val="auto"/>
      <w:kern w:val="2"/>
      <w:sz w:val="24"/>
      <w:szCs w:val="24"/>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3993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documentcloud.adobe.com/link/track?uri=urn:aaid:scds:US:c52ab6a5-6134-4fed-9596-107f7daf6f1" TargetMode="External"/><Relationship Id="rId26"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hyperlink" Target="https://eeas.europa.eu/headquarters/headquarters-homepage/8442/consolidated-list-sanction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cumentcloud.adobe.com/link/track?uri=urn:aaid:scds:US:3b918624-1fb2-4708-9199-e591dcdfe19b"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cumentcloud.adobe.com/link/track?uri=urn:aaid:scds:US:412289af-39d0-4646-b070-5cfed3760aed" TargetMode="External"/><Relationship Id="rId20"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financi%C3%A8res-nationales-%C2%AB-la-liste-nationale-%C2%BB"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eas.europa.eu/sites/eeas/files/restrictive_measures-2017-01-17-clean.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D79C8F8F-8B1B-41B4-91F0-924982029771}">
  <ds:schemaRefs>
    <ds:schemaRef ds:uri="http://schemas.openxmlformats.org/officeDocument/2006/bibliography"/>
  </ds:schemaRefs>
</ds:datastoreItem>
</file>

<file path=customXml/itemProps4.xml><?xml version="1.0" encoding="utf-8"?>
<ds:datastoreItem xmlns:ds="http://schemas.openxmlformats.org/officeDocument/2006/customXml" ds:itemID="{0BD31B3B-63E7-4A04-A110-F4BD20C7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TotalTime>
  <Pages>19</Pages>
  <Words>6746</Words>
  <Characters>37108</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DIANDA, Adama</cp:lastModifiedBy>
  <cp:revision>3</cp:revision>
  <cp:lastPrinted>2021-04-27T17:18:00Z</cp:lastPrinted>
  <dcterms:created xsi:type="dcterms:W3CDTF">2025-03-18T13:17:00Z</dcterms:created>
  <dcterms:modified xsi:type="dcterms:W3CDTF">2025-03-18T13:20:00Z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