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8ABF" w14:textId="0CF10316" w:rsidR="00BF5584" w:rsidRPr="00A47D5C" w:rsidRDefault="00C156DC" w:rsidP="000A385B">
      <w:pPr>
        <w:spacing w:after="0" w:line="240" w:lineRule="auto"/>
        <w:rPr>
          <w:rFonts w:ascii="Times New Roman" w:hAnsi="Times New Roman" w:cs="Times New Roman"/>
          <w:b/>
          <w:color w:val="00B0F0"/>
          <w:sz w:val="30"/>
          <w:szCs w:val="30"/>
        </w:rPr>
      </w:pPr>
      <w:r w:rsidRPr="00A47D5C">
        <w:rPr>
          <w:rFonts w:ascii="Times New Roman" w:hAnsi="Times New Roman" w:cs="Times New Roman"/>
          <w:sz w:val="24"/>
          <w:szCs w:val="24"/>
        </w:rPr>
        <w:t xml:space="preserve">  </w:t>
      </w:r>
    </w:p>
    <w:p w14:paraId="7F528D5C" w14:textId="77777777" w:rsidR="00C156DC" w:rsidRPr="00A47D5C" w:rsidRDefault="00C156DC" w:rsidP="00C156DC">
      <w:pPr>
        <w:spacing w:after="0" w:line="240" w:lineRule="auto"/>
        <w:rPr>
          <w:rFonts w:ascii="Times New Roman" w:hAnsi="Times New Roman" w:cs="Times New Roman"/>
          <w:sz w:val="24"/>
          <w:szCs w:val="24"/>
        </w:rPr>
      </w:pPr>
    </w:p>
    <w:p w14:paraId="1D0609AB" w14:textId="77777777" w:rsidR="00C156DC" w:rsidRDefault="00C156DC" w:rsidP="00C156DC">
      <w:pPr>
        <w:pStyle w:val="Default"/>
      </w:pPr>
    </w:p>
    <w:p w14:paraId="2C697F14" w14:textId="77777777" w:rsidR="000A385B" w:rsidRDefault="000A385B" w:rsidP="000A385B">
      <w:pPr>
        <w:pBdr>
          <w:bottom w:val="single" w:sz="4" w:space="1" w:color="auto"/>
        </w:pBdr>
        <w:spacing w:after="0" w:line="240" w:lineRule="auto"/>
        <w:rPr>
          <w:rFonts w:ascii="Arial Rounded MT Bold" w:hAnsi="Arial Rounded MT Bold" w:cs="Times New Roman"/>
          <w:b/>
          <w:bCs/>
          <w:iCs/>
          <w:sz w:val="36"/>
          <w:szCs w:val="36"/>
        </w:rPr>
      </w:pPr>
    </w:p>
    <w:p w14:paraId="4CF3C5BB" w14:textId="77777777" w:rsidR="000A385B" w:rsidRDefault="000A385B" w:rsidP="000A385B">
      <w:pPr>
        <w:pBdr>
          <w:bottom w:val="single" w:sz="4" w:space="1" w:color="auto"/>
        </w:pBdr>
        <w:spacing w:after="0" w:line="240" w:lineRule="auto"/>
        <w:rPr>
          <w:rFonts w:ascii="Arial Rounded MT Bold" w:hAnsi="Arial Rounded MT Bold" w:cs="Times New Roman"/>
          <w:b/>
          <w:bCs/>
          <w:iCs/>
          <w:sz w:val="36"/>
          <w:szCs w:val="36"/>
        </w:rPr>
      </w:pPr>
    </w:p>
    <w:p w14:paraId="59E83059" w14:textId="16F7F144" w:rsidR="000A385B" w:rsidRDefault="000A385B" w:rsidP="000A385B">
      <w:pPr>
        <w:pBdr>
          <w:bottom w:val="single" w:sz="4" w:space="1" w:color="auto"/>
        </w:pBdr>
        <w:spacing w:after="0" w:line="240" w:lineRule="auto"/>
        <w:jc w:val="center"/>
        <w:rPr>
          <w:rFonts w:ascii="Arial Rounded MT Bold" w:hAnsi="Arial Rounded MT Bold" w:cs="Times New Roman"/>
          <w:b/>
          <w:bCs/>
          <w:iCs/>
          <w:sz w:val="36"/>
          <w:szCs w:val="36"/>
        </w:rPr>
      </w:pPr>
      <w:r w:rsidRPr="000A385B">
        <w:rPr>
          <w:rFonts w:ascii="Arial Rounded MT Bold" w:hAnsi="Arial Rounded MT Bold" w:cs="Times New Roman"/>
          <w:b/>
          <w:bCs/>
          <w:iCs/>
          <w:sz w:val="36"/>
          <w:szCs w:val="36"/>
        </w:rPr>
        <w:t>CCTP</w:t>
      </w:r>
    </w:p>
    <w:p w14:paraId="2E14D460" w14:textId="77777777" w:rsidR="000A385B" w:rsidRDefault="000A385B" w:rsidP="000A385B">
      <w:pPr>
        <w:pBdr>
          <w:bottom w:val="single" w:sz="4" w:space="1" w:color="auto"/>
        </w:pBdr>
        <w:spacing w:after="0" w:line="240" w:lineRule="auto"/>
        <w:jc w:val="center"/>
        <w:rPr>
          <w:rFonts w:ascii="Arial Rounded MT Bold" w:hAnsi="Arial Rounded MT Bold" w:cs="Times New Roman"/>
          <w:b/>
          <w:bCs/>
          <w:iCs/>
          <w:sz w:val="36"/>
          <w:szCs w:val="36"/>
        </w:rPr>
      </w:pPr>
    </w:p>
    <w:p w14:paraId="3846D000" w14:textId="77777777" w:rsidR="000A385B" w:rsidRDefault="000A385B" w:rsidP="000A385B">
      <w:pPr>
        <w:pBdr>
          <w:bottom w:val="single" w:sz="4" w:space="1" w:color="auto"/>
        </w:pBdr>
        <w:spacing w:after="0" w:line="240" w:lineRule="auto"/>
        <w:jc w:val="center"/>
        <w:rPr>
          <w:rFonts w:ascii="Arial Rounded MT Bold" w:hAnsi="Arial Rounded MT Bold" w:cs="Times New Roman"/>
          <w:b/>
          <w:bCs/>
          <w:iCs/>
          <w:sz w:val="36"/>
          <w:szCs w:val="36"/>
        </w:rPr>
      </w:pPr>
    </w:p>
    <w:p w14:paraId="3CE38EC3" w14:textId="4FD888C9" w:rsidR="007F2578" w:rsidRPr="007F2578" w:rsidRDefault="008F6E1C" w:rsidP="000A385B">
      <w:pPr>
        <w:pBdr>
          <w:bottom w:val="single" w:sz="4" w:space="1" w:color="auto"/>
        </w:pBdr>
        <w:spacing w:after="0" w:line="480" w:lineRule="auto"/>
        <w:jc w:val="center"/>
        <w:rPr>
          <w:rFonts w:ascii="Arial Rounded MT Bold" w:hAnsi="Arial Rounded MT Bold" w:cs="Times New Roman"/>
          <w:b/>
          <w:bCs/>
          <w:iCs/>
          <w:sz w:val="28"/>
          <w:szCs w:val="28"/>
        </w:rPr>
      </w:pPr>
      <w:r w:rsidRPr="002F6BB4">
        <w:rPr>
          <w:rFonts w:ascii="Arial Rounded MT Bold" w:hAnsi="Arial Rounded MT Bold" w:cs="Times New Roman"/>
          <w:b/>
          <w:bCs/>
          <w:iCs/>
          <w:sz w:val="28"/>
          <w:szCs w:val="28"/>
          <w:u w:val="single"/>
          <w:lang w:val="fr-BE"/>
        </w:rPr>
        <w:t xml:space="preserve">TRAVAUX </w:t>
      </w:r>
      <w:r w:rsidRPr="008F6E1C">
        <w:rPr>
          <w:rFonts w:ascii="Arial Rounded MT Bold" w:hAnsi="Arial Rounded MT Bold" w:cs="Times New Roman"/>
          <w:b/>
          <w:bCs/>
          <w:iCs/>
          <w:sz w:val="28"/>
          <w:szCs w:val="28"/>
          <w:u w:val="single"/>
          <w:lang w:val="fr-BE"/>
        </w:rPr>
        <w:t xml:space="preserve">D’ALIMENTATION EN EAU POTABLE DE </w:t>
      </w:r>
      <w:r w:rsidR="00821F67">
        <w:rPr>
          <w:rFonts w:ascii="Arial Rounded MT Bold" w:hAnsi="Arial Rounded MT Bold" w:cs="Times New Roman"/>
          <w:b/>
          <w:bCs/>
          <w:iCs/>
          <w:sz w:val="28"/>
          <w:szCs w:val="28"/>
          <w:u w:val="single"/>
          <w:lang w:val="fr-BE"/>
        </w:rPr>
        <w:t>CINQ</w:t>
      </w:r>
      <w:r w:rsidR="00821F67" w:rsidRPr="008F6E1C">
        <w:rPr>
          <w:rFonts w:ascii="Arial Rounded MT Bold" w:hAnsi="Arial Rounded MT Bold" w:cs="Times New Roman"/>
          <w:b/>
          <w:bCs/>
          <w:iCs/>
          <w:sz w:val="28"/>
          <w:szCs w:val="28"/>
          <w:u w:val="single"/>
          <w:lang w:val="fr-BE"/>
        </w:rPr>
        <w:t xml:space="preserve"> </w:t>
      </w:r>
      <w:r w:rsidRPr="008F6E1C">
        <w:rPr>
          <w:rFonts w:ascii="Arial Rounded MT Bold" w:hAnsi="Arial Rounded MT Bold" w:cs="Times New Roman"/>
          <w:b/>
          <w:bCs/>
          <w:iCs/>
          <w:sz w:val="28"/>
          <w:szCs w:val="28"/>
          <w:u w:val="single"/>
          <w:lang w:val="fr-BE"/>
        </w:rPr>
        <w:t>(</w:t>
      </w:r>
      <w:r w:rsidR="00821F67" w:rsidRPr="008F6E1C">
        <w:rPr>
          <w:rFonts w:ascii="Arial Rounded MT Bold" w:hAnsi="Arial Rounded MT Bold" w:cs="Times New Roman"/>
          <w:b/>
          <w:bCs/>
          <w:iCs/>
          <w:sz w:val="28"/>
          <w:szCs w:val="28"/>
          <w:u w:val="single"/>
          <w:lang w:val="fr-BE"/>
        </w:rPr>
        <w:t>0</w:t>
      </w:r>
      <w:r w:rsidR="00821F67">
        <w:rPr>
          <w:rFonts w:ascii="Arial Rounded MT Bold" w:hAnsi="Arial Rounded MT Bold" w:cs="Times New Roman"/>
          <w:b/>
          <w:bCs/>
          <w:iCs/>
          <w:sz w:val="28"/>
          <w:szCs w:val="28"/>
          <w:u w:val="single"/>
          <w:lang w:val="fr-BE"/>
        </w:rPr>
        <w:t>5</w:t>
      </w:r>
      <w:r w:rsidRPr="008F6E1C">
        <w:rPr>
          <w:rFonts w:ascii="Arial Rounded MT Bold" w:hAnsi="Arial Rounded MT Bold" w:cs="Times New Roman"/>
          <w:b/>
          <w:bCs/>
          <w:iCs/>
          <w:sz w:val="28"/>
          <w:szCs w:val="28"/>
          <w:u w:val="single"/>
          <w:lang w:val="fr-BE"/>
        </w:rPr>
        <w:t xml:space="preserve">) CDS DANS LA PROVINCE </w:t>
      </w:r>
      <w:r>
        <w:rPr>
          <w:rFonts w:ascii="Arial Rounded MT Bold" w:hAnsi="Arial Rounded MT Bold" w:cs="Times New Roman"/>
          <w:b/>
          <w:bCs/>
          <w:iCs/>
          <w:sz w:val="28"/>
          <w:szCs w:val="28"/>
          <w:u w:val="single"/>
          <w:lang w:val="fr-BE"/>
        </w:rPr>
        <w:t xml:space="preserve">SANITAIRE </w:t>
      </w:r>
      <w:r w:rsidRPr="008F6E1C">
        <w:rPr>
          <w:rFonts w:ascii="Arial Rounded MT Bold" w:hAnsi="Arial Rounded MT Bold" w:cs="Times New Roman"/>
          <w:b/>
          <w:bCs/>
          <w:iCs/>
          <w:sz w:val="28"/>
          <w:szCs w:val="28"/>
          <w:u w:val="single"/>
          <w:lang w:val="fr-BE"/>
        </w:rPr>
        <w:t>DE KIRUNDO</w:t>
      </w:r>
      <w:r w:rsidRPr="008F6E1C">
        <w:rPr>
          <w:rFonts w:ascii="Arial Rounded MT Bold" w:hAnsi="Arial Rounded MT Bold" w:cs="Times New Roman"/>
          <w:b/>
          <w:bCs/>
          <w:iCs/>
          <w:sz w:val="28"/>
          <w:szCs w:val="28"/>
        </w:rPr>
        <w:t xml:space="preserve"> </w:t>
      </w:r>
    </w:p>
    <w:p w14:paraId="7E396733" w14:textId="7B391532" w:rsidR="000A385B" w:rsidRPr="000A385B" w:rsidRDefault="000A385B" w:rsidP="000A385B">
      <w:pPr>
        <w:pBdr>
          <w:bottom w:val="single" w:sz="4" w:space="1" w:color="auto"/>
        </w:pBdr>
        <w:spacing w:after="0" w:line="480" w:lineRule="auto"/>
        <w:rPr>
          <w:rFonts w:cstheme="minorHAnsi"/>
          <w:b/>
          <w:color w:val="0000CC"/>
          <w:sz w:val="36"/>
          <w:szCs w:val="36"/>
        </w:rPr>
      </w:pPr>
    </w:p>
    <w:p w14:paraId="57EF212A" w14:textId="0BD827CB" w:rsidR="000A385B" w:rsidRDefault="000A385B" w:rsidP="00C156DC">
      <w:pPr>
        <w:pBdr>
          <w:bottom w:val="single" w:sz="4" w:space="1" w:color="auto"/>
        </w:pBdr>
        <w:spacing w:after="0" w:line="240" w:lineRule="auto"/>
        <w:rPr>
          <w:rFonts w:cstheme="minorHAnsi"/>
          <w:b/>
          <w:color w:val="0000CC"/>
          <w:sz w:val="26"/>
          <w:szCs w:val="26"/>
        </w:rPr>
      </w:pPr>
    </w:p>
    <w:p w14:paraId="7E7B60EC" w14:textId="5E423731" w:rsidR="000A385B" w:rsidRDefault="000A385B" w:rsidP="00C156DC">
      <w:pPr>
        <w:pBdr>
          <w:bottom w:val="single" w:sz="4" w:space="1" w:color="auto"/>
        </w:pBdr>
        <w:spacing w:after="0" w:line="240" w:lineRule="auto"/>
        <w:rPr>
          <w:rFonts w:cstheme="minorHAnsi"/>
          <w:b/>
          <w:color w:val="0000CC"/>
          <w:sz w:val="26"/>
          <w:szCs w:val="26"/>
        </w:rPr>
      </w:pPr>
    </w:p>
    <w:p w14:paraId="2D4C3D93" w14:textId="60E30405" w:rsidR="000A385B" w:rsidRDefault="000A385B" w:rsidP="00C156DC">
      <w:pPr>
        <w:pBdr>
          <w:bottom w:val="single" w:sz="4" w:space="1" w:color="auto"/>
        </w:pBdr>
        <w:spacing w:after="0" w:line="240" w:lineRule="auto"/>
        <w:rPr>
          <w:rFonts w:cstheme="minorHAnsi"/>
          <w:b/>
          <w:color w:val="0000CC"/>
          <w:sz w:val="26"/>
          <w:szCs w:val="26"/>
        </w:rPr>
      </w:pPr>
    </w:p>
    <w:p w14:paraId="001E28EF" w14:textId="201508A1" w:rsidR="000A385B" w:rsidRDefault="000A385B" w:rsidP="00C156DC">
      <w:pPr>
        <w:pBdr>
          <w:bottom w:val="single" w:sz="4" w:space="1" w:color="auto"/>
        </w:pBdr>
        <w:spacing w:after="0" w:line="240" w:lineRule="auto"/>
        <w:rPr>
          <w:rFonts w:cstheme="minorHAnsi"/>
          <w:b/>
          <w:color w:val="0000CC"/>
          <w:sz w:val="26"/>
          <w:szCs w:val="26"/>
        </w:rPr>
      </w:pPr>
    </w:p>
    <w:p w14:paraId="61F8DDFB" w14:textId="2368D814" w:rsidR="000A385B" w:rsidRDefault="000A385B" w:rsidP="00C156DC">
      <w:pPr>
        <w:pBdr>
          <w:bottom w:val="single" w:sz="4" w:space="1" w:color="auto"/>
        </w:pBdr>
        <w:spacing w:after="0" w:line="240" w:lineRule="auto"/>
        <w:rPr>
          <w:rFonts w:cstheme="minorHAnsi"/>
          <w:b/>
          <w:color w:val="0000CC"/>
          <w:sz w:val="26"/>
          <w:szCs w:val="26"/>
        </w:rPr>
      </w:pPr>
    </w:p>
    <w:p w14:paraId="08362E57" w14:textId="219C867D" w:rsidR="000A385B" w:rsidRDefault="000A385B" w:rsidP="00C156DC">
      <w:pPr>
        <w:pBdr>
          <w:bottom w:val="single" w:sz="4" w:space="1" w:color="auto"/>
        </w:pBdr>
        <w:spacing w:after="0" w:line="240" w:lineRule="auto"/>
        <w:rPr>
          <w:rFonts w:cstheme="minorHAnsi"/>
          <w:b/>
          <w:color w:val="0000CC"/>
          <w:sz w:val="26"/>
          <w:szCs w:val="26"/>
        </w:rPr>
      </w:pPr>
    </w:p>
    <w:p w14:paraId="0CE03CCF" w14:textId="11898B0C" w:rsidR="000A385B" w:rsidRDefault="000A385B" w:rsidP="00C156DC">
      <w:pPr>
        <w:pBdr>
          <w:bottom w:val="single" w:sz="4" w:space="1" w:color="auto"/>
        </w:pBdr>
        <w:spacing w:after="0" w:line="240" w:lineRule="auto"/>
        <w:rPr>
          <w:rFonts w:cstheme="minorHAnsi"/>
          <w:b/>
          <w:color w:val="0000CC"/>
          <w:sz w:val="26"/>
          <w:szCs w:val="26"/>
        </w:rPr>
      </w:pPr>
    </w:p>
    <w:p w14:paraId="64A80786" w14:textId="1D359A6A" w:rsidR="000A385B" w:rsidRDefault="000A385B" w:rsidP="00C156DC">
      <w:pPr>
        <w:pBdr>
          <w:bottom w:val="single" w:sz="4" w:space="1" w:color="auto"/>
        </w:pBdr>
        <w:spacing w:after="0" w:line="240" w:lineRule="auto"/>
        <w:rPr>
          <w:rFonts w:cstheme="minorHAnsi"/>
          <w:b/>
          <w:color w:val="0000CC"/>
          <w:sz w:val="26"/>
          <w:szCs w:val="26"/>
        </w:rPr>
      </w:pPr>
    </w:p>
    <w:p w14:paraId="2C719C37" w14:textId="1D82BD4E" w:rsidR="000A385B" w:rsidRDefault="000A385B" w:rsidP="00C156DC">
      <w:pPr>
        <w:pBdr>
          <w:bottom w:val="single" w:sz="4" w:space="1" w:color="auto"/>
        </w:pBdr>
        <w:spacing w:after="0" w:line="240" w:lineRule="auto"/>
        <w:rPr>
          <w:rFonts w:cstheme="minorHAnsi"/>
          <w:b/>
          <w:color w:val="0000CC"/>
          <w:sz w:val="26"/>
          <w:szCs w:val="26"/>
        </w:rPr>
      </w:pPr>
    </w:p>
    <w:p w14:paraId="3BA50C36" w14:textId="45D25A45" w:rsidR="000A385B" w:rsidRDefault="000A385B" w:rsidP="00C156DC">
      <w:pPr>
        <w:pBdr>
          <w:bottom w:val="single" w:sz="4" w:space="1" w:color="auto"/>
        </w:pBdr>
        <w:spacing w:after="0" w:line="240" w:lineRule="auto"/>
        <w:rPr>
          <w:rFonts w:cstheme="minorHAnsi"/>
          <w:b/>
          <w:color w:val="0000CC"/>
          <w:sz w:val="26"/>
          <w:szCs w:val="26"/>
        </w:rPr>
      </w:pPr>
    </w:p>
    <w:p w14:paraId="31DDDD10" w14:textId="27767A0B" w:rsidR="000A385B" w:rsidRDefault="000A385B" w:rsidP="00C156DC">
      <w:pPr>
        <w:pBdr>
          <w:bottom w:val="single" w:sz="4" w:space="1" w:color="auto"/>
        </w:pBdr>
        <w:spacing w:after="0" w:line="240" w:lineRule="auto"/>
        <w:rPr>
          <w:rFonts w:cstheme="minorHAnsi"/>
          <w:b/>
          <w:color w:val="0000CC"/>
          <w:sz w:val="26"/>
          <w:szCs w:val="26"/>
        </w:rPr>
      </w:pPr>
    </w:p>
    <w:p w14:paraId="0734B990" w14:textId="0CBF7A52" w:rsidR="000A385B" w:rsidRDefault="000A385B" w:rsidP="00C156DC">
      <w:pPr>
        <w:pBdr>
          <w:bottom w:val="single" w:sz="4" w:space="1" w:color="auto"/>
        </w:pBdr>
        <w:spacing w:after="0" w:line="240" w:lineRule="auto"/>
        <w:rPr>
          <w:rFonts w:cstheme="minorHAnsi"/>
          <w:b/>
          <w:color w:val="0000CC"/>
          <w:sz w:val="26"/>
          <w:szCs w:val="26"/>
        </w:rPr>
      </w:pPr>
    </w:p>
    <w:p w14:paraId="28C44753" w14:textId="77777777" w:rsidR="000A385B" w:rsidRDefault="000A385B" w:rsidP="00C156DC">
      <w:pPr>
        <w:pBdr>
          <w:bottom w:val="single" w:sz="4" w:space="1" w:color="auto"/>
        </w:pBdr>
        <w:spacing w:after="0" w:line="240" w:lineRule="auto"/>
        <w:rPr>
          <w:rFonts w:cstheme="minorHAnsi"/>
          <w:b/>
          <w:color w:val="0000CC"/>
          <w:sz w:val="26"/>
          <w:szCs w:val="26"/>
        </w:rPr>
      </w:pPr>
    </w:p>
    <w:p w14:paraId="471099F9" w14:textId="77777777" w:rsidR="000A385B" w:rsidRDefault="000A385B" w:rsidP="00C156DC">
      <w:pPr>
        <w:pBdr>
          <w:bottom w:val="single" w:sz="4" w:space="1" w:color="auto"/>
        </w:pBdr>
        <w:spacing w:after="0" w:line="240" w:lineRule="auto"/>
        <w:rPr>
          <w:rFonts w:cstheme="minorHAnsi"/>
          <w:b/>
          <w:color w:val="0000CC"/>
          <w:sz w:val="26"/>
          <w:szCs w:val="26"/>
        </w:rPr>
      </w:pPr>
    </w:p>
    <w:p w14:paraId="218DA3AA" w14:textId="4142506E" w:rsidR="000A385B" w:rsidRDefault="000A385B" w:rsidP="00C156DC">
      <w:pPr>
        <w:pBdr>
          <w:bottom w:val="single" w:sz="4" w:space="1" w:color="auto"/>
        </w:pBdr>
        <w:spacing w:after="0" w:line="240" w:lineRule="auto"/>
        <w:rPr>
          <w:rFonts w:cstheme="minorHAnsi"/>
          <w:b/>
          <w:color w:val="0000CC"/>
          <w:sz w:val="26"/>
          <w:szCs w:val="26"/>
        </w:rPr>
      </w:pPr>
    </w:p>
    <w:p w14:paraId="281458EA" w14:textId="2FA3D164" w:rsidR="000A385B" w:rsidRDefault="000A385B" w:rsidP="00C156DC">
      <w:pPr>
        <w:pBdr>
          <w:bottom w:val="single" w:sz="4" w:space="1" w:color="auto"/>
        </w:pBdr>
        <w:spacing w:after="0" w:line="240" w:lineRule="auto"/>
        <w:rPr>
          <w:rFonts w:cstheme="minorHAnsi"/>
          <w:b/>
          <w:color w:val="0000CC"/>
          <w:sz w:val="26"/>
          <w:szCs w:val="26"/>
        </w:rPr>
      </w:pPr>
    </w:p>
    <w:p w14:paraId="3AA4AEA3" w14:textId="5ACC7DBA" w:rsidR="000A385B" w:rsidRDefault="000A385B" w:rsidP="00C156DC">
      <w:pPr>
        <w:pBdr>
          <w:bottom w:val="single" w:sz="4" w:space="1" w:color="auto"/>
        </w:pBdr>
        <w:spacing w:after="0" w:line="240" w:lineRule="auto"/>
        <w:rPr>
          <w:rFonts w:cstheme="minorHAnsi"/>
          <w:b/>
          <w:color w:val="0000CC"/>
          <w:sz w:val="26"/>
          <w:szCs w:val="26"/>
        </w:rPr>
      </w:pPr>
    </w:p>
    <w:p w14:paraId="72003297" w14:textId="77777777" w:rsidR="000A385B" w:rsidRDefault="000A385B" w:rsidP="00C156DC">
      <w:pPr>
        <w:pBdr>
          <w:bottom w:val="single" w:sz="4" w:space="1" w:color="auto"/>
        </w:pBdr>
        <w:spacing w:after="0" w:line="240" w:lineRule="auto"/>
        <w:rPr>
          <w:rFonts w:cstheme="minorHAnsi"/>
          <w:b/>
          <w:color w:val="0000CC"/>
          <w:sz w:val="26"/>
          <w:szCs w:val="26"/>
        </w:rPr>
      </w:pPr>
    </w:p>
    <w:p w14:paraId="2BB7C63E" w14:textId="77777777" w:rsidR="000A385B" w:rsidRDefault="000A385B" w:rsidP="00C156DC">
      <w:pPr>
        <w:pBdr>
          <w:bottom w:val="single" w:sz="4" w:space="1" w:color="auto"/>
        </w:pBdr>
        <w:spacing w:after="0" w:line="240" w:lineRule="auto"/>
        <w:rPr>
          <w:rFonts w:cstheme="minorHAnsi"/>
          <w:b/>
          <w:color w:val="0000CC"/>
          <w:sz w:val="26"/>
          <w:szCs w:val="26"/>
        </w:rPr>
      </w:pPr>
    </w:p>
    <w:p w14:paraId="744CDE98" w14:textId="77777777" w:rsidR="000A385B" w:rsidRDefault="000A385B" w:rsidP="00C156DC">
      <w:pPr>
        <w:pBdr>
          <w:bottom w:val="single" w:sz="4" w:space="1" w:color="auto"/>
        </w:pBdr>
        <w:spacing w:after="0" w:line="240" w:lineRule="auto"/>
        <w:rPr>
          <w:rFonts w:cstheme="minorHAnsi"/>
          <w:b/>
          <w:color w:val="0000CC"/>
          <w:sz w:val="26"/>
          <w:szCs w:val="26"/>
        </w:rPr>
      </w:pPr>
    </w:p>
    <w:p w14:paraId="783FE17B" w14:textId="77777777" w:rsidR="000A385B" w:rsidRDefault="000A385B" w:rsidP="00C156DC">
      <w:pPr>
        <w:pBdr>
          <w:bottom w:val="single" w:sz="4" w:space="1" w:color="auto"/>
        </w:pBdr>
        <w:spacing w:after="0" w:line="240" w:lineRule="auto"/>
        <w:rPr>
          <w:rFonts w:cstheme="minorHAnsi"/>
          <w:b/>
          <w:color w:val="0000CC"/>
          <w:sz w:val="26"/>
          <w:szCs w:val="26"/>
        </w:rPr>
      </w:pPr>
    </w:p>
    <w:p w14:paraId="0EBFFCD8" w14:textId="77777777" w:rsidR="000A385B" w:rsidRDefault="000A385B" w:rsidP="00C156DC">
      <w:pPr>
        <w:pBdr>
          <w:bottom w:val="single" w:sz="4" w:space="1" w:color="auto"/>
        </w:pBdr>
        <w:spacing w:after="0" w:line="240" w:lineRule="auto"/>
        <w:rPr>
          <w:rFonts w:cstheme="minorHAnsi"/>
          <w:b/>
          <w:color w:val="0000CC"/>
          <w:sz w:val="26"/>
          <w:szCs w:val="26"/>
        </w:rPr>
      </w:pPr>
    </w:p>
    <w:p w14:paraId="00AE40CA" w14:textId="34589BE8" w:rsidR="000A385B" w:rsidRDefault="000A385B" w:rsidP="00C156DC">
      <w:pPr>
        <w:pBdr>
          <w:bottom w:val="single" w:sz="4" w:space="1" w:color="auto"/>
        </w:pBdr>
        <w:spacing w:after="0" w:line="240" w:lineRule="auto"/>
        <w:rPr>
          <w:rFonts w:cstheme="minorHAnsi"/>
          <w:b/>
          <w:color w:val="0000CC"/>
          <w:sz w:val="26"/>
          <w:szCs w:val="26"/>
        </w:rPr>
      </w:pPr>
    </w:p>
    <w:p w14:paraId="4661F5F6" w14:textId="77777777" w:rsidR="003F5E2A" w:rsidRDefault="003F5E2A" w:rsidP="00C156DC">
      <w:pPr>
        <w:pBdr>
          <w:bottom w:val="single" w:sz="4" w:space="1" w:color="auto"/>
        </w:pBdr>
        <w:spacing w:after="0" w:line="240" w:lineRule="auto"/>
        <w:rPr>
          <w:rFonts w:cstheme="minorHAnsi"/>
          <w:b/>
          <w:color w:val="0000CC"/>
          <w:sz w:val="26"/>
          <w:szCs w:val="26"/>
        </w:rPr>
      </w:pPr>
    </w:p>
    <w:p w14:paraId="479BEDC0" w14:textId="77777777" w:rsidR="000A385B" w:rsidRDefault="000A385B" w:rsidP="00C156DC">
      <w:pPr>
        <w:pBdr>
          <w:bottom w:val="single" w:sz="4" w:space="1" w:color="auto"/>
        </w:pBdr>
        <w:spacing w:after="0" w:line="240" w:lineRule="auto"/>
        <w:rPr>
          <w:rFonts w:cstheme="minorHAnsi"/>
          <w:b/>
          <w:color w:val="0000CC"/>
          <w:sz w:val="26"/>
          <w:szCs w:val="26"/>
        </w:rPr>
      </w:pPr>
    </w:p>
    <w:p w14:paraId="6DB8B670" w14:textId="37F831D1" w:rsidR="00C156DC" w:rsidRPr="00EA5170" w:rsidRDefault="00C156DC" w:rsidP="00C156DC">
      <w:pPr>
        <w:pBdr>
          <w:bottom w:val="single" w:sz="4" w:space="1" w:color="auto"/>
        </w:pBdr>
        <w:spacing w:after="0" w:line="240" w:lineRule="auto"/>
        <w:rPr>
          <w:rFonts w:cstheme="minorHAnsi"/>
          <w:b/>
          <w:color w:val="0000CC"/>
          <w:sz w:val="26"/>
          <w:szCs w:val="26"/>
        </w:rPr>
      </w:pPr>
      <w:r w:rsidRPr="00EA5170">
        <w:rPr>
          <w:rFonts w:cstheme="minorHAnsi"/>
          <w:b/>
          <w:color w:val="0000CC"/>
          <w:sz w:val="26"/>
          <w:szCs w:val="26"/>
        </w:rPr>
        <w:lastRenderedPageBreak/>
        <w:t>TABLE DE MATIERE</w:t>
      </w:r>
    </w:p>
    <w:p w14:paraId="623BCFE3" w14:textId="77777777" w:rsidR="00C156DC" w:rsidRPr="00281DAA" w:rsidRDefault="00C156DC" w:rsidP="00345E66">
      <w:pPr>
        <w:pStyle w:val="TM1"/>
      </w:pPr>
    </w:p>
    <w:p w14:paraId="2E00308E" w14:textId="227DCF19" w:rsidR="00821F67" w:rsidRDefault="00D97A49">
      <w:pPr>
        <w:pStyle w:val="TM2"/>
        <w:rPr>
          <w:rFonts w:eastAsiaTheme="minorEastAsia" w:cstheme="minorBidi"/>
          <w:b w:val="0"/>
          <w:sz w:val="22"/>
          <w:szCs w:val="22"/>
        </w:rPr>
      </w:pPr>
      <w:r w:rsidRPr="00281DAA">
        <w:rPr>
          <w:rFonts w:ascii="Times New Roman" w:hAnsi="Times New Roman" w:cs="Times New Roman"/>
          <w:u w:val="single"/>
        </w:rPr>
        <w:fldChar w:fldCharType="begin"/>
      </w:r>
      <w:r w:rsidRPr="00281DAA">
        <w:rPr>
          <w:rFonts w:ascii="Times New Roman" w:hAnsi="Times New Roman" w:cs="Times New Roman"/>
          <w:u w:val="single"/>
        </w:rPr>
        <w:instrText xml:space="preserve"> TOC \o "1-4" \h \z \u </w:instrText>
      </w:r>
      <w:r w:rsidRPr="00281DAA">
        <w:rPr>
          <w:rFonts w:ascii="Times New Roman" w:hAnsi="Times New Roman" w:cs="Times New Roman"/>
          <w:u w:val="single"/>
        </w:rPr>
        <w:fldChar w:fldCharType="separate"/>
      </w:r>
      <w:hyperlink w:anchor="_Toc198626436" w:history="1">
        <w:r w:rsidR="00821F67" w:rsidRPr="00731E46">
          <w:rPr>
            <w:rStyle w:val="Lienhypertexte"/>
          </w:rPr>
          <w:t>VIII.1 Spécifications relatives aux captages</w:t>
        </w:r>
        <w:r w:rsidR="00821F67">
          <w:rPr>
            <w:webHidden/>
          </w:rPr>
          <w:tab/>
        </w:r>
        <w:r w:rsidR="00821F67">
          <w:rPr>
            <w:webHidden/>
          </w:rPr>
          <w:fldChar w:fldCharType="begin"/>
        </w:r>
        <w:r w:rsidR="00821F67">
          <w:rPr>
            <w:webHidden/>
          </w:rPr>
          <w:instrText xml:space="preserve"> PAGEREF _Toc198626436 \h </w:instrText>
        </w:r>
        <w:r w:rsidR="00821F67">
          <w:rPr>
            <w:webHidden/>
          </w:rPr>
        </w:r>
        <w:r w:rsidR="00821F67">
          <w:rPr>
            <w:webHidden/>
          </w:rPr>
          <w:fldChar w:fldCharType="separate"/>
        </w:r>
        <w:r w:rsidR="00821F67">
          <w:rPr>
            <w:webHidden/>
          </w:rPr>
          <w:t>4</w:t>
        </w:r>
        <w:r w:rsidR="00821F67">
          <w:rPr>
            <w:webHidden/>
          </w:rPr>
          <w:fldChar w:fldCharType="end"/>
        </w:r>
      </w:hyperlink>
    </w:p>
    <w:p w14:paraId="5853789F" w14:textId="16E9872C" w:rsidR="00821F67" w:rsidRDefault="00821F67">
      <w:pPr>
        <w:pStyle w:val="TM3"/>
        <w:rPr>
          <w:rFonts w:eastAsiaTheme="minorEastAsia" w:cstheme="minorBidi"/>
        </w:rPr>
      </w:pPr>
      <w:hyperlink w:anchor="_Toc198626437" w:history="1">
        <w:r w:rsidRPr="00731E46">
          <w:rPr>
            <w:rStyle w:val="Lienhypertexte"/>
          </w:rPr>
          <w:t>VIII.1.1 Débroussaillage et dessouchage</w:t>
        </w:r>
        <w:r>
          <w:rPr>
            <w:webHidden/>
          </w:rPr>
          <w:tab/>
        </w:r>
        <w:r>
          <w:rPr>
            <w:webHidden/>
          </w:rPr>
          <w:fldChar w:fldCharType="begin"/>
        </w:r>
        <w:r>
          <w:rPr>
            <w:webHidden/>
          </w:rPr>
          <w:instrText xml:space="preserve"> PAGEREF _Toc198626437 \h </w:instrText>
        </w:r>
        <w:r>
          <w:rPr>
            <w:webHidden/>
          </w:rPr>
        </w:r>
        <w:r>
          <w:rPr>
            <w:webHidden/>
          </w:rPr>
          <w:fldChar w:fldCharType="separate"/>
        </w:r>
        <w:r>
          <w:rPr>
            <w:webHidden/>
          </w:rPr>
          <w:t>4</w:t>
        </w:r>
        <w:r>
          <w:rPr>
            <w:webHidden/>
          </w:rPr>
          <w:fldChar w:fldCharType="end"/>
        </w:r>
      </w:hyperlink>
    </w:p>
    <w:p w14:paraId="15475F14" w14:textId="6F036A9F" w:rsidR="00821F67" w:rsidRDefault="00821F67">
      <w:pPr>
        <w:pStyle w:val="TM3"/>
        <w:rPr>
          <w:rFonts w:eastAsiaTheme="minorEastAsia" w:cstheme="minorBidi"/>
        </w:rPr>
      </w:pPr>
      <w:hyperlink w:anchor="_Toc198626438" w:history="1">
        <w:r w:rsidRPr="00731E46">
          <w:rPr>
            <w:rStyle w:val="Lienhypertexte"/>
          </w:rPr>
          <w:t>VIII.1.2 Déblayage</w:t>
        </w:r>
        <w:r>
          <w:rPr>
            <w:webHidden/>
          </w:rPr>
          <w:tab/>
        </w:r>
        <w:r>
          <w:rPr>
            <w:webHidden/>
          </w:rPr>
          <w:fldChar w:fldCharType="begin"/>
        </w:r>
        <w:r>
          <w:rPr>
            <w:webHidden/>
          </w:rPr>
          <w:instrText xml:space="preserve"> PAGEREF _Toc198626438 \h </w:instrText>
        </w:r>
        <w:r>
          <w:rPr>
            <w:webHidden/>
          </w:rPr>
        </w:r>
        <w:r>
          <w:rPr>
            <w:webHidden/>
          </w:rPr>
          <w:fldChar w:fldCharType="separate"/>
        </w:r>
        <w:r>
          <w:rPr>
            <w:webHidden/>
          </w:rPr>
          <w:t>4</w:t>
        </w:r>
        <w:r>
          <w:rPr>
            <w:webHidden/>
          </w:rPr>
          <w:fldChar w:fldCharType="end"/>
        </w:r>
      </w:hyperlink>
    </w:p>
    <w:p w14:paraId="6E174AA5" w14:textId="30A45B35" w:rsidR="00821F67" w:rsidRDefault="00821F67">
      <w:pPr>
        <w:pStyle w:val="TM3"/>
        <w:rPr>
          <w:rFonts w:eastAsiaTheme="minorEastAsia" w:cstheme="minorBidi"/>
        </w:rPr>
      </w:pPr>
      <w:hyperlink w:anchor="_Toc198626439" w:history="1">
        <w:r w:rsidRPr="00731E46">
          <w:rPr>
            <w:rStyle w:val="Lienhypertexte"/>
          </w:rPr>
          <w:t>VIII.1.3 Pose de drains pour captages</w:t>
        </w:r>
        <w:r>
          <w:rPr>
            <w:webHidden/>
          </w:rPr>
          <w:tab/>
        </w:r>
        <w:r>
          <w:rPr>
            <w:webHidden/>
          </w:rPr>
          <w:fldChar w:fldCharType="begin"/>
        </w:r>
        <w:r>
          <w:rPr>
            <w:webHidden/>
          </w:rPr>
          <w:instrText xml:space="preserve"> PAGEREF _Toc198626439 \h </w:instrText>
        </w:r>
        <w:r>
          <w:rPr>
            <w:webHidden/>
          </w:rPr>
        </w:r>
        <w:r>
          <w:rPr>
            <w:webHidden/>
          </w:rPr>
          <w:fldChar w:fldCharType="separate"/>
        </w:r>
        <w:r>
          <w:rPr>
            <w:webHidden/>
          </w:rPr>
          <w:t>4</w:t>
        </w:r>
        <w:r>
          <w:rPr>
            <w:webHidden/>
          </w:rPr>
          <w:fldChar w:fldCharType="end"/>
        </w:r>
      </w:hyperlink>
    </w:p>
    <w:p w14:paraId="0E97879E" w14:textId="021E334A" w:rsidR="00821F67" w:rsidRDefault="00821F67">
      <w:pPr>
        <w:pStyle w:val="TM3"/>
        <w:rPr>
          <w:rFonts w:eastAsiaTheme="minorEastAsia" w:cstheme="minorBidi"/>
        </w:rPr>
      </w:pPr>
      <w:hyperlink w:anchor="_Toc198626440" w:history="1">
        <w:r w:rsidRPr="00731E46">
          <w:rPr>
            <w:rStyle w:val="Lienhypertexte"/>
          </w:rPr>
          <w:t>VIII.1.4 Fossé de protection</w:t>
        </w:r>
        <w:r>
          <w:rPr>
            <w:webHidden/>
          </w:rPr>
          <w:tab/>
        </w:r>
        <w:r>
          <w:rPr>
            <w:webHidden/>
          </w:rPr>
          <w:fldChar w:fldCharType="begin"/>
        </w:r>
        <w:r>
          <w:rPr>
            <w:webHidden/>
          </w:rPr>
          <w:instrText xml:space="preserve"> PAGEREF _Toc198626440 \h </w:instrText>
        </w:r>
        <w:r>
          <w:rPr>
            <w:webHidden/>
          </w:rPr>
        </w:r>
        <w:r>
          <w:rPr>
            <w:webHidden/>
          </w:rPr>
          <w:fldChar w:fldCharType="separate"/>
        </w:r>
        <w:r>
          <w:rPr>
            <w:webHidden/>
          </w:rPr>
          <w:t>5</w:t>
        </w:r>
        <w:r>
          <w:rPr>
            <w:webHidden/>
          </w:rPr>
          <w:fldChar w:fldCharType="end"/>
        </w:r>
      </w:hyperlink>
    </w:p>
    <w:p w14:paraId="663A6C9F" w14:textId="2832ABA7" w:rsidR="00821F67" w:rsidRDefault="00821F67">
      <w:pPr>
        <w:pStyle w:val="TM3"/>
        <w:rPr>
          <w:rFonts w:eastAsiaTheme="minorEastAsia" w:cstheme="minorBidi"/>
        </w:rPr>
      </w:pPr>
      <w:hyperlink w:anchor="_Toc198626441" w:history="1">
        <w:r w:rsidRPr="00731E46">
          <w:rPr>
            <w:rStyle w:val="Lienhypertexte"/>
          </w:rPr>
          <w:t>VIII.1.5 Couverture végétale</w:t>
        </w:r>
        <w:r>
          <w:rPr>
            <w:webHidden/>
          </w:rPr>
          <w:tab/>
        </w:r>
        <w:r>
          <w:rPr>
            <w:webHidden/>
          </w:rPr>
          <w:fldChar w:fldCharType="begin"/>
        </w:r>
        <w:r>
          <w:rPr>
            <w:webHidden/>
          </w:rPr>
          <w:instrText xml:space="preserve"> PAGEREF _Toc198626441 \h </w:instrText>
        </w:r>
        <w:r>
          <w:rPr>
            <w:webHidden/>
          </w:rPr>
        </w:r>
        <w:r>
          <w:rPr>
            <w:webHidden/>
          </w:rPr>
          <w:fldChar w:fldCharType="separate"/>
        </w:r>
        <w:r>
          <w:rPr>
            <w:webHidden/>
          </w:rPr>
          <w:t>5</w:t>
        </w:r>
        <w:r>
          <w:rPr>
            <w:webHidden/>
          </w:rPr>
          <w:fldChar w:fldCharType="end"/>
        </w:r>
      </w:hyperlink>
    </w:p>
    <w:p w14:paraId="6A6600C0" w14:textId="1EF9EBA6" w:rsidR="00821F67" w:rsidRDefault="00821F67">
      <w:pPr>
        <w:pStyle w:val="TM3"/>
        <w:rPr>
          <w:rFonts w:eastAsiaTheme="minorEastAsia" w:cstheme="minorBidi"/>
        </w:rPr>
      </w:pPr>
      <w:hyperlink w:anchor="_Toc198626442" w:history="1">
        <w:r w:rsidRPr="00731E46">
          <w:rPr>
            <w:rStyle w:val="Lienhypertexte"/>
          </w:rPr>
          <w:t>VIII.1.6 Clôture et haie vive</w:t>
        </w:r>
        <w:r>
          <w:rPr>
            <w:webHidden/>
          </w:rPr>
          <w:tab/>
        </w:r>
        <w:r>
          <w:rPr>
            <w:webHidden/>
          </w:rPr>
          <w:fldChar w:fldCharType="begin"/>
        </w:r>
        <w:r>
          <w:rPr>
            <w:webHidden/>
          </w:rPr>
          <w:instrText xml:space="preserve"> PAGEREF _Toc198626442 \h </w:instrText>
        </w:r>
        <w:r>
          <w:rPr>
            <w:webHidden/>
          </w:rPr>
        </w:r>
        <w:r>
          <w:rPr>
            <w:webHidden/>
          </w:rPr>
          <w:fldChar w:fldCharType="separate"/>
        </w:r>
        <w:r>
          <w:rPr>
            <w:webHidden/>
          </w:rPr>
          <w:t>5</w:t>
        </w:r>
        <w:r>
          <w:rPr>
            <w:webHidden/>
          </w:rPr>
          <w:fldChar w:fldCharType="end"/>
        </w:r>
      </w:hyperlink>
    </w:p>
    <w:p w14:paraId="6637C2A7" w14:textId="5BA26091" w:rsidR="00821F67" w:rsidRDefault="00821F67">
      <w:pPr>
        <w:pStyle w:val="TM2"/>
        <w:rPr>
          <w:rFonts w:eastAsiaTheme="minorEastAsia" w:cstheme="minorBidi"/>
          <w:b w:val="0"/>
          <w:sz w:val="22"/>
          <w:szCs w:val="22"/>
        </w:rPr>
      </w:pPr>
      <w:hyperlink w:anchor="_Toc198626443" w:history="1">
        <w:r w:rsidRPr="00731E46">
          <w:rPr>
            <w:rStyle w:val="Lienhypertexte"/>
          </w:rPr>
          <w:t>VIII.2 Spécifications relatives aux ouvrages du génie civil</w:t>
        </w:r>
        <w:r>
          <w:rPr>
            <w:webHidden/>
          </w:rPr>
          <w:tab/>
        </w:r>
        <w:r>
          <w:rPr>
            <w:webHidden/>
          </w:rPr>
          <w:fldChar w:fldCharType="begin"/>
        </w:r>
        <w:r>
          <w:rPr>
            <w:webHidden/>
          </w:rPr>
          <w:instrText xml:space="preserve"> PAGEREF _Toc198626443 \h </w:instrText>
        </w:r>
        <w:r>
          <w:rPr>
            <w:webHidden/>
          </w:rPr>
        </w:r>
        <w:r>
          <w:rPr>
            <w:webHidden/>
          </w:rPr>
          <w:fldChar w:fldCharType="separate"/>
        </w:r>
        <w:r>
          <w:rPr>
            <w:webHidden/>
          </w:rPr>
          <w:t>6</w:t>
        </w:r>
        <w:r>
          <w:rPr>
            <w:webHidden/>
          </w:rPr>
          <w:fldChar w:fldCharType="end"/>
        </w:r>
      </w:hyperlink>
    </w:p>
    <w:p w14:paraId="04337902" w14:textId="390C8981" w:rsidR="00821F67" w:rsidRDefault="00821F67">
      <w:pPr>
        <w:pStyle w:val="TM3"/>
        <w:rPr>
          <w:rFonts w:eastAsiaTheme="minorEastAsia" w:cstheme="minorBidi"/>
        </w:rPr>
      </w:pPr>
      <w:hyperlink w:anchor="_Toc198626444" w:history="1">
        <w:r w:rsidRPr="00731E46">
          <w:rPr>
            <w:rStyle w:val="Lienhypertexte"/>
          </w:rPr>
          <w:t>VIII.2.1 Liants hydrauliques</w:t>
        </w:r>
        <w:r>
          <w:rPr>
            <w:webHidden/>
          </w:rPr>
          <w:tab/>
        </w:r>
        <w:r>
          <w:rPr>
            <w:webHidden/>
          </w:rPr>
          <w:fldChar w:fldCharType="begin"/>
        </w:r>
        <w:r>
          <w:rPr>
            <w:webHidden/>
          </w:rPr>
          <w:instrText xml:space="preserve"> PAGEREF _Toc198626444 \h </w:instrText>
        </w:r>
        <w:r>
          <w:rPr>
            <w:webHidden/>
          </w:rPr>
        </w:r>
        <w:r>
          <w:rPr>
            <w:webHidden/>
          </w:rPr>
          <w:fldChar w:fldCharType="separate"/>
        </w:r>
        <w:r>
          <w:rPr>
            <w:webHidden/>
          </w:rPr>
          <w:t>6</w:t>
        </w:r>
        <w:r>
          <w:rPr>
            <w:webHidden/>
          </w:rPr>
          <w:fldChar w:fldCharType="end"/>
        </w:r>
      </w:hyperlink>
    </w:p>
    <w:p w14:paraId="45B5EA43" w14:textId="0080A85E" w:rsidR="00821F67" w:rsidRDefault="00821F67">
      <w:pPr>
        <w:pStyle w:val="TM3"/>
        <w:rPr>
          <w:rFonts w:eastAsiaTheme="minorEastAsia" w:cstheme="minorBidi"/>
        </w:rPr>
      </w:pPr>
      <w:hyperlink w:anchor="_Toc198626445" w:history="1">
        <w:r w:rsidRPr="00731E46">
          <w:rPr>
            <w:rStyle w:val="Lienhypertexte"/>
          </w:rPr>
          <w:t>VIII.2.2 Granulats pour mortiers et bétons</w:t>
        </w:r>
        <w:r>
          <w:rPr>
            <w:webHidden/>
          </w:rPr>
          <w:tab/>
        </w:r>
        <w:r>
          <w:rPr>
            <w:webHidden/>
          </w:rPr>
          <w:fldChar w:fldCharType="begin"/>
        </w:r>
        <w:r>
          <w:rPr>
            <w:webHidden/>
          </w:rPr>
          <w:instrText xml:space="preserve"> PAGEREF _Toc198626445 \h </w:instrText>
        </w:r>
        <w:r>
          <w:rPr>
            <w:webHidden/>
          </w:rPr>
        </w:r>
        <w:r>
          <w:rPr>
            <w:webHidden/>
          </w:rPr>
          <w:fldChar w:fldCharType="separate"/>
        </w:r>
        <w:r>
          <w:rPr>
            <w:webHidden/>
          </w:rPr>
          <w:t>6</w:t>
        </w:r>
        <w:r>
          <w:rPr>
            <w:webHidden/>
          </w:rPr>
          <w:fldChar w:fldCharType="end"/>
        </w:r>
      </w:hyperlink>
    </w:p>
    <w:p w14:paraId="6EE8F071" w14:textId="265D1D54" w:rsidR="00821F67" w:rsidRDefault="00821F67">
      <w:pPr>
        <w:pStyle w:val="TM3"/>
        <w:rPr>
          <w:rFonts w:eastAsiaTheme="minorEastAsia" w:cstheme="minorBidi"/>
        </w:rPr>
      </w:pPr>
      <w:hyperlink w:anchor="_Toc198626446" w:history="1">
        <w:r w:rsidRPr="00731E46">
          <w:rPr>
            <w:rStyle w:val="Lienhypertexte"/>
          </w:rPr>
          <w:t>VIII.2.3 Eau de gâchage</w:t>
        </w:r>
        <w:r>
          <w:rPr>
            <w:webHidden/>
          </w:rPr>
          <w:tab/>
        </w:r>
        <w:r>
          <w:rPr>
            <w:webHidden/>
          </w:rPr>
          <w:fldChar w:fldCharType="begin"/>
        </w:r>
        <w:r>
          <w:rPr>
            <w:webHidden/>
          </w:rPr>
          <w:instrText xml:space="preserve"> PAGEREF _Toc198626446 \h </w:instrText>
        </w:r>
        <w:r>
          <w:rPr>
            <w:webHidden/>
          </w:rPr>
        </w:r>
        <w:r>
          <w:rPr>
            <w:webHidden/>
          </w:rPr>
          <w:fldChar w:fldCharType="separate"/>
        </w:r>
        <w:r>
          <w:rPr>
            <w:webHidden/>
          </w:rPr>
          <w:t>8</w:t>
        </w:r>
        <w:r>
          <w:rPr>
            <w:webHidden/>
          </w:rPr>
          <w:fldChar w:fldCharType="end"/>
        </w:r>
      </w:hyperlink>
    </w:p>
    <w:p w14:paraId="795D12A9" w14:textId="350228D8" w:rsidR="00821F67" w:rsidRDefault="00821F67">
      <w:pPr>
        <w:pStyle w:val="TM3"/>
        <w:rPr>
          <w:rFonts w:eastAsiaTheme="minorEastAsia" w:cstheme="minorBidi"/>
        </w:rPr>
      </w:pPr>
      <w:hyperlink w:anchor="_Toc198626447" w:history="1">
        <w:r w:rsidRPr="00731E46">
          <w:rPr>
            <w:rStyle w:val="Lienhypertexte"/>
          </w:rPr>
          <w:t>VIII.2.4 Aciers pour béton armé</w:t>
        </w:r>
        <w:r>
          <w:rPr>
            <w:webHidden/>
          </w:rPr>
          <w:tab/>
        </w:r>
        <w:r>
          <w:rPr>
            <w:webHidden/>
          </w:rPr>
          <w:fldChar w:fldCharType="begin"/>
        </w:r>
        <w:r>
          <w:rPr>
            <w:webHidden/>
          </w:rPr>
          <w:instrText xml:space="preserve"> PAGEREF _Toc198626447 \h </w:instrText>
        </w:r>
        <w:r>
          <w:rPr>
            <w:webHidden/>
          </w:rPr>
        </w:r>
        <w:r>
          <w:rPr>
            <w:webHidden/>
          </w:rPr>
          <w:fldChar w:fldCharType="separate"/>
        </w:r>
        <w:r>
          <w:rPr>
            <w:webHidden/>
          </w:rPr>
          <w:t>8</w:t>
        </w:r>
        <w:r>
          <w:rPr>
            <w:webHidden/>
          </w:rPr>
          <w:fldChar w:fldCharType="end"/>
        </w:r>
      </w:hyperlink>
    </w:p>
    <w:p w14:paraId="02A1E817" w14:textId="3BAB4F6E" w:rsidR="00821F67" w:rsidRDefault="00821F67">
      <w:pPr>
        <w:pStyle w:val="TM3"/>
        <w:rPr>
          <w:rFonts w:eastAsiaTheme="minorEastAsia" w:cstheme="minorBidi"/>
        </w:rPr>
      </w:pPr>
      <w:hyperlink w:anchor="_Toc198626448" w:history="1">
        <w:r w:rsidRPr="00731E46">
          <w:rPr>
            <w:rStyle w:val="Lienhypertexte"/>
          </w:rPr>
          <w:t>VIII.2.5 Maçonnerie</w:t>
        </w:r>
        <w:r>
          <w:rPr>
            <w:webHidden/>
          </w:rPr>
          <w:tab/>
        </w:r>
        <w:r>
          <w:rPr>
            <w:webHidden/>
          </w:rPr>
          <w:fldChar w:fldCharType="begin"/>
        </w:r>
        <w:r>
          <w:rPr>
            <w:webHidden/>
          </w:rPr>
          <w:instrText xml:space="preserve"> PAGEREF _Toc198626448 \h </w:instrText>
        </w:r>
        <w:r>
          <w:rPr>
            <w:webHidden/>
          </w:rPr>
        </w:r>
        <w:r>
          <w:rPr>
            <w:webHidden/>
          </w:rPr>
          <w:fldChar w:fldCharType="separate"/>
        </w:r>
        <w:r>
          <w:rPr>
            <w:webHidden/>
          </w:rPr>
          <w:t>8</w:t>
        </w:r>
        <w:r>
          <w:rPr>
            <w:webHidden/>
          </w:rPr>
          <w:fldChar w:fldCharType="end"/>
        </w:r>
      </w:hyperlink>
    </w:p>
    <w:p w14:paraId="1851763A" w14:textId="0FFE17E9" w:rsidR="00821F67" w:rsidRDefault="00821F67">
      <w:pPr>
        <w:pStyle w:val="TM3"/>
        <w:rPr>
          <w:rFonts w:eastAsiaTheme="minorEastAsia" w:cstheme="minorBidi"/>
        </w:rPr>
      </w:pPr>
      <w:hyperlink w:anchor="_Toc198626449" w:history="1">
        <w:r w:rsidRPr="00731E46">
          <w:rPr>
            <w:rStyle w:val="Lienhypertexte"/>
          </w:rPr>
          <w:t>VIII.2.6 Coffrage et échafaudage</w:t>
        </w:r>
        <w:r>
          <w:rPr>
            <w:webHidden/>
          </w:rPr>
          <w:tab/>
        </w:r>
        <w:r>
          <w:rPr>
            <w:webHidden/>
          </w:rPr>
          <w:fldChar w:fldCharType="begin"/>
        </w:r>
        <w:r>
          <w:rPr>
            <w:webHidden/>
          </w:rPr>
          <w:instrText xml:space="preserve"> PAGEREF _Toc198626449 \h </w:instrText>
        </w:r>
        <w:r>
          <w:rPr>
            <w:webHidden/>
          </w:rPr>
        </w:r>
        <w:r>
          <w:rPr>
            <w:webHidden/>
          </w:rPr>
          <w:fldChar w:fldCharType="separate"/>
        </w:r>
        <w:r>
          <w:rPr>
            <w:webHidden/>
          </w:rPr>
          <w:t>9</w:t>
        </w:r>
        <w:r>
          <w:rPr>
            <w:webHidden/>
          </w:rPr>
          <w:fldChar w:fldCharType="end"/>
        </w:r>
      </w:hyperlink>
    </w:p>
    <w:p w14:paraId="08314793" w14:textId="5D581465" w:rsidR="00821F67" w:rsidRDefault="00821F67">
      <w:pPr>
        <w:pStyle w:val="TM3"/>
        <w:rPr>
          <w:rFonts w:eastAsiaTheme="minorEastAsia" w:cstheme="minorBidi"/>
        </w:rPr>
      </w:pPr>
      <w:hyperlink w:anchor="_Toc198626450" w:history="1">
        <w:r w:rsidRPr="00731E46">
          <w:rPr>
            <w:rStyle w:val="Lienhypertexte"/>
          </w:rPr>
          <w:t>VIII.2.7 Façonnage et mise en œuvre des aciers</w:t>
        </w:r>
        <w:r>
          <w:rPr>
            <w:webHidden/>
          </w:rPr>
          <w:tab/>
        </w:r>
        <w:r>
          <w:rPr>
            <w:webHidden/>
          </w:rPr>
          <w:fldChar w:fldCharType="begin"/>
        </w:r>
        <w:r>
          <w:rPr>
            <w:webHidden/>
          </w:rPr>
          <w:instrText xml:space="preserve"> PAGEREF _Toc198626450 \h </w:instrText>
        </w:r>
        <w:r>
          <w:rPr>
            <w:webHidden/>
          </w:rPr>
        </w:r>
        <w:r>
          <w:rPr>
            <w:webHidden/>
          </w:rPr>
          <w:fldChar w:fldCharType="separate"/>
        </w:r>
        <w:r>
          <w:rPr>
            <w:webHidden/>
          </w:rPr>
          <w:t>9</w:t>
        </w:r>
        <w:r>
          <w:rPr>
            <w:webHidden/>
          </w:rPr>
          <w:fldChar w:fldCharType="end"/>
        </w:r>
      </w:hyperlink>
    </w:p>
    <w:p w14:paraId="659374DE" w14:textId="5B23561C" w:rsidR="00821F67" w:rsidRDefault="00821F67">
      <w:pPr>
        <w:pStyle w:val="TM3"/>
        <w:rPr>
          <w:rFonts w:eastAsiaTheme="minorEastAsia" w:cstheme="minorBidi"/>
        </w:rPr>
      </w:pPr>
      <w:hyperlink w:anchor="_Toc198626451" w:history="1">
        <w:r w:rsidRPr="00731E46">
          <w:rPr>
            <w:rStyle w:val="Lienhypertexte"/>
          </w:rPr>
          <w:t>VIII.2.8 Composition et résistance des bétons</w:t>
        </w:r>
        <w:r>
          <w:rPr>
            <w:webHidden/>
          </w:rPr>
          <w:tab/>
        </w:r>
        <w:r>
          <w:rPr>
            <w:webHidden/>
          </w:rPr>
          <w:fldChar w:fldCharType="begin"/>
        </w:r>
        <w:r>
          <w:rPr>
            <w:webHidden/>
          </w:rPr>
          <w:instrText xml:space="preserve"> PAGEREF _Toc198626451 \h </w:instrText>
        </w:r>
        <w:r>
          <w:rPr>
            <w:webHidden/>
          </w:rPr>
        </w:r>
        <w:r>
          <w:rPr>
            <w:webHidden/>
          </w:rPr>
          <w:fldChar w:fldCharType="separate"/>
        </w:r>
        <w:r>
          <w:rPr>
            <w:webHidden/>
          </w:rPr>
          <w:t>10</w:t>
        </w:r>
        <w:r>
          <w:rPr>
            <w:webHidden/>
          </w:rPr>
          <w:fldChar w:fldCharType="end"/>
        </w:r>
      </w:hyperlink>
    </w:p>
    <w:p w14:paraId="64F757C4" w14:textId="7F5F8DD7" w:rsidR="00821F67" w:rsidRDefault="00821F67">
      <w:pPr>
        <w:pStyle w:val="TM3"/>
        <w:rPr>
          <w:rFonts w:eastAsiaTheme="minorEastAsia" w:cstheme="minorBidi"/>
        </w:rPr>
      </w:pPr>
      <w:hyperlink w:anchor="_Toc198626452" w:history="1">
        <w:r w:rsidRPr="00731E46">
          <w:rPr>
            <w:rStyle w:val="Lienhypertexte"/>
          </w:rPr>
          <w:t>VIII.2.9 Fabrication et mise en œuvre des bétons</w:t>
        </w:r>
        <w:r>
          <w:rPr>
            <w:webHidden/>
          </w:rPr>
          <w:tab/>
        </w:r>
        <w:r>
          <w:rPr>
            <w:webHidden/>
          </w:rPr>
          <w:fldChar w:fldCharType="begin"/>
        </w:r>
        <w:r>
          <w:rPr>
            <w:webHidden/>
          </w:rPr>
          <w:instrText xml:space="preserve"> PAGEREF _Toc198626452 \h </w:instrText>
        </w:r>
        <w:r>
          <w:rPr>
            <w:webHidden/>
          </w:rPr>
        </w:r>
        <w:r>
          <w:rPr>
            <w:webHidden/>
          </w:rPr>
          <w:fldChar w:fldCharType="separate"/>
        </w:r>
        <w:r>
          <w:rPr>
            <w:webHidden/>
          </w:rPr>
          <w:t>11</w:t>
        </w:r>
        <w:r>
          <w:rPr>
            <w:webHidden/>
          </w:rPr>
          <w:fldChar w:fldCharType="end"/>
        </w:r>
      </w:hyperlink>
    </w:p>
    <w:p w14:paraId="7FEEE25A" w14:textId="17BF2863" w:rsidR="00821F67" w:rsidRDefault="00821F67">
      <w:pPr>
        <w:pStyle w:val="TM3"/>
        <w:rPr>
          <w:rFonts w:eastAsiaTheme="minorEastAsia" w:cstheme="minorBidi"/>
        </w:rPr>
      </w:pPr>
      <w:hyperlink w:anchor="_Toc198626453" w:history="1">
        <w:r w:rsidRPr="00731E46">
          <w:rPr>
            <w:rStyle w:val="Lienhypertexte"/>
          </w:rPr>
          <w:t>VIII.2.10 Essais d'étanchéité des ouvrages</w:t>
        </w:r>
        <w:r>
          <w:rPr>
            <w:webHidden/>
          </w:rPr>
          <w:tab/>
        </w:r>
        <w:r>
          <w:rPr>
            <w:webHidden/>
          </w:rPr>
          <w:fldChar w:fldCharType="begin"/>
        </w:r>
        <w:r>
          <w:rPr>
            <w:webHidden/>
          </w:rPr>
          <w:instrText xml:space="preserve"> PAGEREF _Toc198626453 \h </w:instrText>
        </w:r>
        <w:r>
          <w:rPr>
            <w:webHidden/>
          </w:rPr>
        </w:r>
        <w:r>
          <w:rPr>
            <w:webHidden/>
          </w:rPr>
          <w:fldChar w:fldCharType="separate"/>
        </w:r>
        <w:r>
          <w:rPr>
            <w:webHidden/>
          </w:rPr>
          <w:t>12</w:t>
        </w:r>
        <w:r>
          <w:rPr>
            <w:webHidden/>
          </w:rPr>
          <w:fldChar w:fldCharType="end"/>
        </w:r>
      </w:hyperlink>
    </w:p>
    <w:p w14:paraId="0A6E82F8" w14:textId="0FD168EB" w:rsidR="00821F67" w:rsidRDefault="00821F67">
      <w:pPr>
        <w:pStyle w:val="TM3"/>
        <w:rPr>
          <w:rFonts w:eastAsiaTheme="minorEastAsia" w:cstheme="minorBidi"/>
        </w:rPr>
      </w:pPr>
      <w:hyperlink w:anchor="_Toc198626454" w:history="1">
        <w:r w:rsidRPr="00731E46">
          <w:rPr>
            <w:rStyle w:val="Lienhypertexte"/>
          </w:rPr>
          <w:t>VIII.2.11 Fabrication du mortier</w:t>
        </w:r>
        <w:r>
          <w:rPr>
            <w:webHidden/>
          </w:rPr>
          <w:tab/>
        </w:r>
        <w:r>
          <w:rPr>
            <w:webHidden/>
          </w:rPr>
          <w:fldChar w:fldCharType="begin"/>
        </w:r>
        <w:r>
          <w:rPr>
            <w:webHidden/>
          </w:rPr>
          <w:instrText xml:space="preserve"> PAGEREF _Toc198626454 \h </w:instrText>
        </w:r>
        <w:r>
          <w:rPr>
            <w:webHidden/>
          </w:rPr>
        </w:r>
        <w:r>
          <w:rPr>
            <w:webHidden/>
          </w:rPr>
          <w:fldChar w:fldCharType="separate"/>
        </w:r>
        <w:r>
          <w:rPr>
            <w:webHidden/>
          </w:rPr>
          <w:t>13</w:t>
        </w:r>
        <w:r>
          <w:rPr>
            <w:webHidden/>
          </w:rPr>
          <w:fldChar w:fldCharType="end"/>
        </w:r>
      </w:hyperlink>
    </w:p>
    <w:p w14:paraId="4CA329B4" w14:textId="6925BF56" w:rsidR="00821F67" w:rsidRDefault="00821F67">
      <w:pPr>
        <w:pStyle w:val="TM3"/>
        <w:rPr>
          <w:rFonts w:eastAsiaTheme="minorEastAsia" w:cstheme="minorBidi"/>
        </w:rPr>
      </w:pPr>
      <w:hyperlink w:anchor="_Toc198626455" w:history="1">
        <w:r w:rsidRPr="00731E46">
          <w:rPr>
            <w:rStyle w:val="Lienhypertexte"/>
          </w:rPr>
          <w:t>VIII.2.12 Les enduits</w:t>
        </w:r>
        <w:r>
          <w:rPr>
            <w:webHidden/>
          </w:rPr>
          <w:tab/>
        </w:r>
        <w:r>
          <w:rPr>
            <w:webHidden/>
          </w:rPr>
          <w:fldChar w:fldCharType="begin"/>
        </w:r>
        <w:r>
          <w:rPr>
            <w:webHidden/>
          </w:rPr>
          <w:instrText xml:space="preserve"> PAGEREF _Toc198626455 \h </w:instrText>
        </w:r>
        <w:r>
          <w:rPr>
            <w:webHidden/>
          </w:rPr>
        </w:r>
        <w:r>
          <w:rPr>
            <w:webHidden/>
          </w:rPr>
          <w:fldChar w:fldCharType="separate"/>
        </w:r>
        <w:r>
          <w:rPr>
            <w:webHidden/>
          </w:rPr>
          <w:t>13</w:t>
        </w:r>
        <w:r>
          <w:rPr>
            <w:webHidden/>
          </w:rPr>
          <w:fldChar w:fldCharType="end"/>
        </w:r>
      </w:hyperlink>
    </w:p>
    <w:p w14:paraId="2A83AE6A" w14:textId="35008193" w:rsidR="00821F67" w:rsidRDefault="00821F67">
      <w:pPr>
        <w:pStyle w:val="TM3"/>
        <w:rPr>
          <w:rFonts w:eastAsiaTheme="minorEastAsia" w:cstheme="minorBidi"/>
        </w:rPr>
      </w:pPr>
      <w:hyperlink w:anchor="_Toc198626456" w:history="1">
        <w:r w:rsidRPr="00731E46">
          <w:rPr>
            <w:rStyle w:val="Lienhypertexte"/>
          </w:rPr>
          <w:t>VIII.2.13 Peintures sur métaux ferreux</w:t>
        </w:r>
        <w:r>
          <w:rPr>
            <w:webHidden/>
          </w:rPr>
          <w:tab/>
        </w:r>
        <w:r>
          <w:rPr>
            <w:webHidden/>
          </w:rPr>
          <w:fldChar w:fldCharType="begin"/>
        </w:r>
        <w:r>
          <w:rPr>
            <w:webHidden/>
          </w:rPr>
          <w:instrText xml:space="preserve"> PAGEREF _Toc198626456 \h </w:instrText>
        </w:r>
        <w:r>
          <w:rPr>
            <w:webHidden/>
          </w:rPr>
        </w:r>
        <w:r>
          <w:rPr>
            <w:webHidden/>
          </w:rPr>
          <w:fldChar w:fldCharType="separate"/>
        </w:r>
        <w:r>
          <w:rPr>
            <w:webHidden/>
          </w:rPr>
          <w:t>14</w:t>
        </w:r>
        <w:r>
          <w:rPr>
            <w:webHidden/>
          </w:rPr>
          <w:fldChar w:fldCharType="end"/>
        </w:r>
      </w:hyperlink>
    </w:p>
    <w:p w14:paraId="18C6F20D" w14:textId="5F73E613" w:rsidR="00821F67" w:rsidRDefault="00821F67">
      <w:pPr>
        <w:pStyle w:val="TM2"/>
        <w:rPr>
          <w:rFonts w:eastAsiaTheme="minorEastAsia" w:cstheme="minorBidi"/>
          <w:b w:val="0"/>
          <w:sz w:val="22"/>
          <w:szCs w:val="22"/>
        </w:rPr>
      </w:pPr>
      <w:hyperlink w:anchor="_Toc198626457" w:history="1">
        <w:r w:rsidRPr="00731E46">
          <w:rPr>
            <w:rStyle w:val="Lienhypertexte"/>
          </w:rPr>
          <w:t>VIII.3 Spécifications relatives à la tuyauterie</w:t>
        </w:r>
        <w:r>
          <w:rPr>
            <w:webHidden/>
          </w:rPr>
          <w:tab/>
        </w:r>
        <w:r>
          <w:rPr>
            <w:webHidden/>
          </w:rPr>
          <w:fldChar w:fldCharType="begin"/>
        </w:r>
        <w:r>
          <w:rPr>
            <w:webHidden/>
          </w:rPr>
          <w:instrText xml:space="preserve"> PAGEREF _Toc198626457 \h </w:instrText>
        </w:r>
        <w:r>
          <w:rPr>
            <w:webHidden/>
          </w:rPr>
        </w:r>
        <w:r>
          <w:rPr>
            <w:webHidden/>
          </w:rPr>
          <w:fldChar w:fldCharType="separate"/>
        </w:r>
        <w:r>
          <w:rPr>
            <w:webHidden/>
          </w:rPr>
          <w:t>14</w:t>
        </w:r>
        <w:r>
          <w:rPr>
            <w:webHidden/>
          </w:rPr>
          <w:fldChar w:fldCharType="end"/>
        </w:r>
      </w:hyperlink>
    </w:p>
    <w:p w14:paraId="23409286" w14:textId="624CFCBA" w:rsidR="00821F67" w:rsidRDefault="00821F67">
      <w:pPr>
        <w:pStyle w:val="TM3"/>
        <w:rPr>
          <w:rFonts w:eastAsiaTheme="minorEastAsia" w:cstheme="minorBidi"/>
        </w:rPr>
      </w:pPr>
      <w:hyperlink w:anchor="_Toc198626458" w:history="1">
        <w:r w:rsidRPr="00731E46">
          <w:rPr>
            <w:rStyle w:val="Lienhypertexte"/>
          </w:rPr>
          <w:t>VIII.3.1 Tuyauterie et accessoires en PVC</w:t>
        </w:r>
        <w:r>
          <w:rPr>
            <w:webHidden/>
          </w:rPr>
          <w:tab/>
        </w:r>
        <w:r>
          <w:rPr>
            <w:webHidden/>
          </w:rPr>
          <w:fldChar w:fldCharType="begin"/>
        </w:r>
        <w:r>
          <w:rPr>
            <w:webHidden/>
          </w:rPr>
          <w:instrText xml:space="preserve"> PAGEREF _Toc198626458 \h </w:instrText>
        </w:r>
        <w:r>
          <w:rPr>
            <w:webHidden/>
          </w:rPr>
        </w:r>
        <w:r>
          <w:rPr>
            <w:webHidden/>
          </w:rPr>
          <w:fldChar w:fldCharType="separate"/>
        </w:r>
        <w:r>
          <w:rPr>
            <w:webHidden/>
          </w:rPr>
          <w:t>14</w:t>
        </w:r>
        <w:r>
          <w:rPr>
            <w:webHidden/>
          </w:rPr>
          <w:fldChar w:fldCharType="end"/>
        </w:r>
      </w:hyperlink>
    </w:p>
    <w:p w14:paraId="7F41E230" w14:textId="0F1A84F4" w:rsidR="00821F67" w:rsidRDefault="00821F67">
      <w:pPr>
        <w:pStyle w:val="TM4"/>
        <w:rPr>
          <w:rFonts w:eastAsiaTheme="minorEastAsia" w:cstheme="minorBidi"/>
          <w:b w:val="0"/>
        </w:rPr>
      </w:pPr>
      <w:hyperlink w:anchor="_Toc198626459" w:history="1">
        <w:r w:rsidRPr="00731E46">
          <w:rPr>
            <w:rStyle w:val="Lienhypertexte"/>
          </w:rPr>
          <w:t>VIII.3.1.1 Tuyaux en PVC</w:t>
        </w:r>
        <w:r>
          <w:rPr>
            <w:webHidden/>
          </w:rPr>
          <w:tab/>
        </w:r>
        <w:r>
          <w:rPr>
            <w:webHidden/>
          </w:rPr>
          <w:fldChar w:fldCharType="begin"/>
        </w:r>
        <w:r>
          <w:rPr>
            <w:webHidden/>
          </w:rPr>
          <w:instrText xml:space="preserve"> PAGEREF _Toc198626459 \h </w:instrText>
        </w:r>
        <w:r>
          <w:rPr>
            <w:webHidden/>
          </w:rPr>
        </w:r>
        <w:r>
          <w:rPr>
            <w:webHidden/>
          </w:rPr>
          <w:fldChar w:fldCharType="separate"/>
        </w:r>
        <w:r>
          <w:rPr>
            <w:webHidden/>
          </w:rPr>
          <w:t>14</w:t>
        </w:r>
        <w:r>
          <w:rPr>
            <w:webHidden/>
          </w:rPr>
          <w:fldChar w:fldCharType="end"/>
        </w:r>
      </w:hyperlink>
    </w:p>
    <w:p w14:paraId="1D8F3E88" w14:textId="3A3A4734" w:rsidR="00821F67" w:rsidRDefault="00821F67">
      <w:pPr>
        <w:pStyle w:val="TM4"/>
        <w:rPr>
          <w:rFonts w:eastAsiaTheme="minorEastAsia" w:cstheme="minorBidi"/>
          <w:b w:val="0"/>
        </w:rPr>
      </w:pPr>
      <w:hyperlink w:anchor="_Toc198626460" w:history="1">
        <w:r w:rsidRPr="00731E46">
          <w:rPr>
            <w:rStyle w:val="Lienhypertexte"/>
          </w:rPr>
          <w:t>VIII.3.1.2 Raccords et assemblages pour tuyaux PVC</w:t>
        </w:r>
        <w:r>
          <w:rPr>
            <w:webHidden/>
          </w:rPr>
          <w:tab/>
        </w:r>
        <w:r>
          <w:rPr>
            <w:webHidden/>
          </w:rPr>
          <w:fldChar w:fldCharType="begin"/>
        </w:r>
        <w:r>
          <w:rPr>
            <w:webHidden/>
          </w:rPr>
          <w:instrText xml:space="preserve"> PAGEREF _Toc198626460 \h </w:instrText>
        </w:r>
        <w:r>
          <w:rPr>
            <w:webHidden/>
          </w:rPr>
        </w:r>
        <w:r>
          <w:rPr>
            <w:webHidden/>
          </w:rPr>
          <w:fldChar w:fldCharType="separate"/>
        </w:r>
        <w:r>
          <w:rPr>
            <w:webHidden/>
          </w:rPr>
          <w:t>15</w:t>
        </w:r>
        <w:r>
          <w:rPr>
            <w:webHidden/>
          </w:rPr>
          <w:fldChar w:fldCharType="end"/>
        </w:r>
      </w:hyperlink>
    </w:p>
    <w:p w14:paraId="1B5E9AE2" w14:textId="6FB2C3EE" w:rsidR="00821F67" w:rsidRDefault="00821F67">
      <w:pPr>
        <w:pStyle w:val="TM4"/>
        <w:rPr>
          <w:rFonts w:eastAsiaTheme="minorEastAsia" w:cstheme="minorBidi"/>
          <w:b w:val="0"/>
        </w:rPr>
      </w:pPr>
      <w:hyperlink w:anchor="_Toc198626461" w:history="1">
        <w:r w:rsidRPr="00731E46">
          <w:rPr>
            <w:rStyle w:val="Lienhypertexte"/>
          </w:rPr>
          <w:t>VIII.3.1.3 Les accessoires en PVC</w:t>
        </w:r>
        <w:r>
          <w:rPr>
            <w:webHidden/>
          </w:rPr>
          <w:tab/>
        </w:r>
        <w:r>
          <w:rPr>
            <w:webHidden/>
          </w:rPr>
          <w:fldChar w:fldCharType="begin"/>
        </w:r>
        <w:r>
          <w:rPr>
            <w:webHidden/>
          </w:rPr>
          <w:instrText xml:space="preserve"> PAGEREF _Toc198626461 \h </w:instrText>
        </w:r>
        <w:r>
          <w:rPr>
            <w:webHidden/>
          </w:rPr>
        </w:r>
        <w:r>
          <w:rPr>
            <w:webHidden/>
          </w:rPr>
          <w:fldChar w:fldCharType="separate"/>
        </w:r>
        <w:r>
          <w:rPr>
            <w:webHidden/>
          </w:rPr>
          <w:t>16</w:t>
        </w:r>
        <w:r>
          <w:rPr>
            <w:webHidden/>
          </w:rPr>
          <w:fldChar w:fldCharType="end"/>
        </w:r>
      </w:hyperlink>
    </w:p>
    <w:p w14:paraId="1768A1C7" w14:textId="634A3E64" w:rsidR="00821F67" w:rsidRDefault="00821F67">
      <w:pPr>
        <w:pStyle w:val="TM3"/>
        <w:rPr>
          <w:rFonts w:eastAsiaTheme="minorEastAsia" w:cstheme="minorBidi"/>
        </w:rPr>
      </w:pPr>
      <w:hyperlink w:anchor="_Toc198626462" w:history="1">
        <w:r w:rsidRPr="00731E46">
          <w:rPr>
            <w:rStyle w:val="Lienhypertexte"/>
          </w:rPr>
          <w:t>VIII.3.2 Tuyauterie et accessoires en acier galvanisé</w:t>
        </w:r>
        <w:r>
          <w:rPr>
            <w:webHidden/>
          </w:rPr>
          <w:tab/>
        </w:r>
        <w:r>
          <w:rPr>
            <w:webHidden/>
          </w:rPr>
          <w:fldChar w:fldCharType="begin"/>
        </w:r>
        <w:r>
          <w:rPr>
            <w:webHidden/>
          </w:rPr>
          <w:instrText xml:space="preserve"> PAGEREF _Toc198626462 \h </w:instrText>
        </w:r>
        <w:r>
          <w:rPr>
            <w:webHidden/>
          </w:rPr>
        </w:r>
        <w:r>
          <w:rPr>
            <w:webHidden/>
          </w:rPr>
          <w:fldChar w:fldCharType="separate"/>
        </w:r>
        <w:r>
          <w:rPr>
            <w:webHidden/>
          </w:rPr>
          <w:t>16</w:t>
        </w:r>
        <w:r>
          <w:rPr>
            <w:webHidden/>
          </w:rPr>
          <w:fldChar w:fldCharType="end"/>
        </w:r>
      </w:hyperlink>
    </w:p>
    <w:p w14:paraId="24130252" w14:textId="1D638B07" w:rsidR="00821F67" w:rsidRDefault="00821F67">
      <w:pPr>
        <w:pStyle w:val="TM4"/>
        <w:rPr>
          <w:rFonts w:eastAsiaTheme="minorEastAsia" w:cstheme="minorBidi"/>
          <w:b w:val="0"/>
        </w:rPr>
      </w:pPr>
      <w:hyperlink w:anchor="_Toc198626463" w:history="1">
        <w:r w:rsidRPr="00731E46">
          <w:rPr>
            <w:rStyle w:val="Lienhypertexte"/>
          </w:rPr>
          <w:t>VIII.3.2.1 Tuyaux en acier galvanisé</w:t>
        </w:r>
        <w:r>
          <w:rPr>
            <w:webHidden/>
          </w:rPr>
          <w:tab/>
        </w:r>
        <w:r>
          <w:rPr>
            <w:webHidden/>
          </w:rPr>
          <w:fldChar w:fldCharType="begin"/>
        </w:r>
        <w:r>
          <w:rPr>
            <w:webHidden/>
          </w:rPr>
          <w:instrText xml:space="preserve"> PAGEREF _Toc198626463 \h </w:instrText>
        </w:r>
        <w:r>
          <w:rPr>
            <w:webHidden/>
          </w:rPr>
        </w:r>
        <w:r>
          <w:rPr>
            <w:webHidden/>
          </w:rPr>
          <w:fldChar w:fldCharType="separate"/>
        </w:r>
        <w:r>
          <w:rPr>
            <w:webHidden/>
          </w:rPr>
          <w:t>16</w:t>
        </w:r>
        <w:r>
          <w:rPr>
            <w:webHidden/>
          </w:rPr>
          <w:fldChar w:fldCharType="end"/>
        </w:r>
      </w:hyperlink>
    </w:p>
    <w:p w14:paraId="084CD205" w14:textId="41DFF722" w:rsidR="00821F67" w:rsidRDefault="00821F67">
      <w:pPr>
        <w:pStyle w:val="TM4"/>
        <w:rPr>
          <w:rFonts w:eastAsiaTheme="minorEastAsia" w:cstheme="minorBidi"/>
          <w:b w:val="0"/>
        </w:rPr>
      </w:pPr>
      <w:hyperlink w:anchor="_Toc198626464" w:history="1">
        <w:r w:rsidRPr="00731E46">
          <w:rPr>
            <w:rStyle w:val="Lienhypertexte"/>
          </w:rPr>
          <w:t>VIII.3.2.2 Raccord et assemblages des tubes en acier</w:t>
        </w:r>
        <w:r>
          <w:rPr>
            <w:webHidden/>
          </w:rPr>
          <w:tab/>
        </w:r>
        <w:r>
          <w:rPr>
            <w:webHidden/>
          </w:rPr>
          <w:fldChar w:fldCharType="begin"/>
        </w:r>
        <w:r>
          <w:rPr>
            <w:webHidden/>
          </w:rPr>
          <w:instrText xml:space="preserve"> PAGEREF _Toc198626464 \h </w:instrText>
        </w:r>
        <w:r>
          <w:rPr>
            <w:webHidden/>
          </w:rPr>
        </w:r>
        <w:r>
          <w:rPr>
            <w:webHidden/>
          </w:rPr>
          <w:fldChar w:fldCharType="separate"/>
        </w:r>
        <w:r>
          <w:rPr>
            <w:webHidden/>
          </w:rPr>
          <w:t>17</w:t>
        </w:r>
        <w:r>
          <w:rPr>
            <w:webHidden/>
          </w:rPr>
          <w:fldChar w:fldCharType="end"/>
        </w:r>
      </w:hyperlink>
    </w:p>
    <w:p w14:paraId="0621AF36" w14:textId="73717CB9" w:rsidR="00821F67" w:rsidRDefault="00821F67">
      <w:pPr>
        <w:pStyle w:val="TM3"/>
        <w:rPr>
          <w:rFonts w:eastAsiaTheme="minorEastAsia" w:cstheme="minorBidi"/>
        </w:rPr>
      </w:pPr>
      <w:hyperlink w:anchor="_Toc198626465" w:history="1">
        <w:r w:rsidRPr="00731E46">
          <w:rPr>
            <w:rStyle w:val="Lienhypertexte"/>
          </w:rPr>
          <w:t>VIII.3.3 Les pièces spéciales, appareils hydrauliques et de robinetterie</w:t>
        </w:r>
        <w:r>
          <w:rPr>
            <w:webHidden/>
          </w:rPr>
          <w:tab/>
        </w:r>
        <w:r>
          <w:rPr>
            <w:webHidden/>
          </w:rPr>
          <w:fldChar w:fldCharType="begin"/>
        </w:r>
        <w:r>
          <w:rPr>
            <w:webHidden/>
          </w:rPr>
          <w:instrText xml:space="preserve"> PAGEREF _Toc198626465 \h </w:instrText>
        </w:r>
        <w:r>
          <w:rPr>
            <w:webHidden/>
          </w:rPr>
        </w:r>
        <w:r>
          <w:rPr>
            <w:webHidden/>
          </w:rPr>
          <w:fldChar w:fldCharType="separate"/>
        </w:r>
        <w:r>
          <w:rPr>
            <w:webHidden/>
          </w:rPr>
          <w:t>17</w:t>
        </w:r>
        <w:r>
          <w:rPr>
            <w:webHidden/>
          </w:rPr>
          <w:fldChar w:fldCharType="end"/>
        </w:r>
      </w:hyperlink>
    </w:p>
    <w:p w14:paraId="554B503B" w14:textId="73D64C8B" w:rsidR="00821F67" w:rsidRDefault="00821F67">
      <w:pPr>
        <w:pStyle w:val="TM4"/>
        <w:rPr>
          <w:rFonts w:eastAsiaTheme="minorEastAsia" w:cstheme="minorBidi"/>
          <w:b w:val="0"/>
        </w:rPr>
      </w:pPr>
      <w:hyperlink w:anchor="_Toc198626466" w:history="1">
        <w:r w:rsidRPr="00731E46">
          <w:rPr>
            <w:rStyle w:val="Lienhypertexte"/>
          </w:rPr>
          <w:t>VIII.3.3.1 Généralités</w:t>
        </w:r>
        <w:r>
          <w:rPr>
            <w:webHidden/>
          </w:rPr>
          <w:tab/>
        </w:r>
        <w:r>
          <w:rPr>
            <w:webHidden/>
          </w:rPr>
          <w:fldChar w:fldCharType="begin"/>
        </w:r>
        <w:r>
          <w:rPr>
            <w:webHidden/>
          </w:rPr>
          <w:instrText xml:space="preserve"> PAGEREF _Toc198626466 \h </w:instrText>
        </w:r>
        <w:r>
          <w:rPr>
            <w:webHidden/>
          </w:rPr>
        </w:r>
        <w:r>
          <w:rPr>
            <w:webHidden/>
          </w:rPr>
          <w:fldChar w:fldCharType="separate"/>
        </w:r>
        <w:r>
          <w:rPr>
            <w:webHidden/>
          </w:rPr>
          <w:t>17</w:t>
        </w:r>
        <w:r>
          <w:rPr>
            <w:webHidden/>
          </w:rPr>
          <w:fldChar w:fldCharType="end"/>
        </w:r>
      </w:hyperlink>
    </w:p>
    <w:p w14:paraId="4551C851" w14:textId="38136305" w:rsidR="00821F67" w:rsidRDefault="00821F67">
      <w:pPr>
        <w:pStyle w:val="TM4"/>
        <w:rPr>
          <w:rFonts w:eastAsiaTheme="minorEastAsia" w:cstheme="minorBidi"/>
          <w:b w:val="0"/>
        </w:rPr>
      </w:pPr>
      <w:hyperlink w:anchor="_Toc198626467" w:history="1">
        <w:r w:rsidRPr="00731E46">
          <w:rPr>
            <w:rStyle w:val="Lienhypertexte"/>
          </w:rPr>
          <w:t>VIII.3.3.2 Les raccords PVC- Acier galvanisé</w:t>
        </w:r>
        <w:r>
          <w:rPr>
            <w:webHidden/>
          </w:rPr>
          <w:tab/>
        </w:r>
        <w:r>
          <w:rPr>
            <w:webHidden/>
          </w:rPr>
          <w:fldChar w:fldCharType="begin"/>
        </w:r>
        <w:r>
          <w:rPr>
            <w:webHidden/>
          </w:rPr>
          <w:instrText xml:space="preserve"> PAGEREF _Toc198626467 \h </w:instrText>
        </w:r>
        <w:r>
          <w:rPr>
            <w:webHidden/>
          </w:rPr>
        </w:r>
        <w:r>
          <w:rPr>
            <w:webHidden/>
          </w:rPr>
          <w:fldChar w:fldCharType="separate"/>
        </w:r>
        <w:r>
          <w:rPr>
            <w:webHidden/>
          </w:rPr>
          <w:t>18</w:t>
        </w:r>
        <w:r>
          <w:rPr>
            <w:webHidden/>
          </w:rPr>
          <w:fldChar w:fldCharType="end"/>
        </w:r>
      </w:hyperlink>
    </w:p>
    <w:p w14:paraId="6D7E9FF1" w14:textId="3692C2E6" w:rsidR="00821F67" w:rsidRDefault="00821F67">
      <w:pPr>
        <w:pStyle w:val="TM4"/>
        <w:rPr>
          <w:rFonts w:eastAsiaTheme="minorEastAsia" w:cstheme="minorBidi"/>
          <w:b w:val="0"/>
        </w:rPr>
      </w:pPr>
      <w:hyperlink w:anchor="_Toc198626468" w:history="1">
        <w:r w:rsidRPr="00731E46">
          <w:rPr>
            <w:rStyle w:val="Lienhypertexte"/>
          </w:rPr>
          <w:t>VIII.3.3.3 Raccords acier galvanisé- Fonte</w:t>
        </w:r>
        <w:r>
          <w:rPr>
            <w:webHidden/>
          </w:rPr>
          <w:tab/>
        </w:r>
        <w:r>
          <w:rPr>
            <w:webHidden/>
          </w:rPr>
          <w:fldChar w:fldCharType="begin"/>
        </w:r>
        <w:r>
          <w:rPr>
            <w:webHidden/>
          </w:rPr>
          <w:instrText xml:space="preserve"> PAGEREF _Toc198626468 \h </w:instrText>
        </w:r>
        <w:r>
          <w:rPr>
            <w:webHidden/>
          </w:rPr>
        </w:r>
        <w:r>
          <w:rPr>
            <w:webHidden/>
          </w:rPr>
          <w:fldChar w:fldCharType="separate"/>
        </w:r>
        <w:r>
          <w:rPr>
            <w:webHidden/>
          </w:rPr>
          <w:t>18</w:t>
        </w:r>
        <w:r>
          <w:rPr>
            <w:webHidden/>
          </w:rPr>
          <w:fldChar w:fldCharType="end"/>
        </w:r>
      </w:hyperlink>
    </w:p>
    <w:p w14:paraId="2DCADC8F" w14:textId="5ACA7D79" w:rsidR="00821F67" w:rsidRDefault="00821F67">
      <w:pPr>
        <w:pStyle w:val="TM4"/>
        <w:rPr>
          <w:rFonts w:eastAsiaTheme="minorEastAsia" w:cstheme="minorBidi"/>
          <w:b w:val="0"/>
        </w:rPr>
      </w:pPr>
      <w:hyperlink w:anchor="_Toc198626469" w:history="1">
        <w:r w:rsidRPr="00731E46">
          <w:rPr>
            <w:rStyle w:val="Lienhypertexte"/>
          </w:rPr>
          <w:t>VIII.3.3.4 Les raccords PVC-Fonte</w:t>
        </w:r>
        <w:r>
          <w:rPr>
            <w:webHidden/>
          </w:rPr>
          <w:tab/>
        </w:r>
        <w:r>
          <w:rPr>
            <w:webHidden/>
          </w:rPr>
          <w:fldChar w:fldCharType="begin"/>
        </w:r>
        <w:r>
          <w:rPr>
            <w:webHidden/>
          </w:rPr>
          <w:instrText xml:space="preserve"> PAGEREF _Toc198626469 \h </w:instrText>
        </w:r>
        <w:r>
          <w:rPr>
            <w:webHidden/>
          </w:rPr>
        </w:r>
        <w:r>
          <w:rPr>
            <w:webHidden/>
          </w:rPr>
          <w:fldChar w:fldCharType="separate"/>
        </w:r>
        <w:r>
          <w:rPr>
            <w:webHidden/>
          </w:rPr>
          <w:t>19</w:t>
        </w:r>
        <w:r>
          <w:rPr>
            <w:webHidden/>
          </w:rPr>
          <w:fldChar w:fldCharType="end"/>
        </w:r>
      </w:hyperlink>
    </w:p>
    <w:p w14:paraId="5A7C251A" w14:textId="5F475857" w:rsidR="00821F67" w:rsidRDefault="00821F67">
      <w:pPr>
        <w:pStyle w:val="TM4"/>
        <w:rPr>
          <w:rFonts w:eastAsiaTheme="minorEastAsia" w:cstheme="minorBidi"/>
          <w:b w:val="0"/>
        </w:rPr>
      </w:pPr>
      <w:hyperlink w:anchor="_Toc198626470" w:history="1">
        <w:r w:rsidRPr="00731E46">
          <w:rPr>
            <w:rStyle w:val="Lienhypertexte"/>
          </w:rPr>
          <w:t>VIII.3.3.5 Brides et boulonnages</w:t>
        </w:r>
        <w:r>
          <w:rPr>
            <w:webHidden/>
          </w:rPr>
          <w:tab/>
        </w:r>
        <w:r>
          <w:rPr>
            <w:webHidden/>
          </w:rPr>
          <w:fldChar w:fldCharType="begin"/>
        </w:r>
        <w:r>
          <w:rPr>
            <w:webHidden/>
          </w:rPr>
          <w:instrText xml:space="preserve"> PAGEREF _Toc198626470 \h </w:instrText>
        </w:r>
        <w:r>
          <w:rPr>
            <w:webHidden/>
          </w:rPr>
        </w:r>
        <w:r>
          <w:rPr>
            <w:webHidden/>
          </w:rPr>
          <w:fldChar w:fldCharType="separate"/>
        </w:r>
        <w:r>
          <w:rPr>
            <w:webHidden/>
          </w:rPr>
          <w:t>19</w:t>
        </w:r>
        <w:r>
          <w:rPr>
            <w:webHidden/>
          </w:rPr>
          <w:fldChar w:fldCharType="end"/>
        </w:r>
      </w:hyperlink>
    </w:p>
    <w:p w14:paraId="67A83767" w14:textId="253C6FD0" w:rsidR="00821F67" w:rsidRDefault="00821F67">
      <w:pPr>
        <w:pStyle w:val="TM4"/>
        <w:rPr>
          <w:rFonts w:eastAsiaTheme="minorEastAsia" w:cstheme="minorBidi"/>
          <w:b w:val="0"/>
        </w:rPr>
      </w:pPr>
      <w:hyperlink w:anchor="_Toc198626471" w:history="1">
        <w:r w:rsidRPr="00731E46">
          <w:rPr>
            <w:rStyle w:val="Lienhypertexte"/>
          </w:rPr>
          <w:t>VIII.3.3.6 Les robinets-vannes et vannes d’arrêt</w:t>
        </w:r>
        <w:r>
          <w:rPr>
            <w:webHidden/>
          </w:rPr>
          <w:tab/>
        </w:r>
        <w:r>
          <w:rPr>
            <w:webHidden/>
          </w:rPr>
          <w:fldChar w:fldCharType="begin"/>
        </w:r>
        <w:r>
          <w:rPr>
            <w:webHidden/>
          </w:rPr>
          <w:instrText xml:space="preserve"> PAGEREF _Toc198626471 \h </w:instrText>
        </w:r>
        <w:r>
          <w:rPr>
            <w:webHidden/>
          </w:rPr>
        </w:r>
        <w:r>
          <w:rPr>
            <w:webHidden/>
          </w:rPr>
          <w:fldChar w:fldCharType="separate"/>
        </w:r>
        <w:r>
          <w:rPr>
            <w:webHidden/>
          </w:rPr>
          <w:t>20</w:t>
        </w:r>
        <w:r>
          <w:rPr>
            <w:webHidden/>
          </w:rPr>
          <w:fldChar w:fldCharType="end"/>
        </w:r>
      </w:hyperlink>
    </w:p>
    <w:p w14:paraId="3B6245E8" w14:textId="4E651F36" w:rsidR="00821F67" w:rsidRDefault="00821F67">
      <w:pPr>
        <w:pStyle w:val="TM4"/>
        <w:rPr>
          <w:rFonts w:eastAsiaTheme="minorEastAsia" w:cstheme="minorBidi"/>
          <w:b w:val="0"/>
        </w:rPr>
      </w:pPr>
      <w:hyperlink w:anchor="_Toc198626472" w:history="1">
        <w:r w:rsidRPr="00731E46">
          <w:rPr>
            <w:rStyle w:val="Lienhypertexte"/>
          </w:rPr>
          <w:t>VIII.3.3.7 Les ventouses</w:t>
        </w:r>
        <w:r>
          <w:rPr>
            <w:webHidden/>
          </w:rPr>
          <w:tab/>
        </w:r>
        <w:r>
          <w:rPr>
            <w:webHidden/>
          </w:rPr>
          <w:fldChar w:fldCharType="begin"/>
        </w:r>
        <w:r>
          <w:rPr>
            <w:webHidden/>
          </w:rPr>
          <w:instrText xml:space="preserve"> PAGEREF _Toc198626472 \h </w:instrText>
        </w:r>
        <w:r>
          <w:rPr>
            <w:webHidden/>
          </w:rPr>
        </w:r>
        <w:r>
          <w:rPr>
            <w:webHidden/>
          </w:rPr>
          <w:fldChar w:fldCharType="separate"/>
        </w:r>
        <w:r>
          <w:rPr>
            <w:webHidden/>
          </w:rPr>
          <w:t>20</w:t>
        </w:r>
        <w:r>
          <w:rPr>
            <w:webHidden/>
          </w:rPr>
          <w:fldChar w:fldCharType="end"/>
        </w:r>
      </w:hyperlink>
    </w:p>
    <w:p w14:paraId="4420A6CE" w14:textId="1A9A44C6" w:rsidR="00821F67" w:rsidRDefault="00821F67">
      <w:pPr>
        <w:pStyle w:val="TM4"/>
        <w:rPr>
          <w:rFonts w:eastAsiaTheme="minorEastAsia" w:cstheme="minorBidi"/>
          <w:b w:val="0"/>
        </w:rPr>
      </w:pPr>
      <w:hyperlink w:anchor="_Toc198626473" w:history="1">
        <w:r w:rsidRPr="00731E46">
          <w:rPr>
            <w:rStyle w:val="Lienhypertexte"/>
          </w:rPr>
          <w:t>VIII.3.3.8 Les purges</w:t>
        </w:r>
        <w:r>
          <w:rPr>
            <w:webHidden/>
          </w:rPr>
          <w:tab/>
        </w:r>
        <w:r>
          <w:rPr>
            <w:webHidden/>
          </w:rPr>
          <w:fldChar w:fldCharType="begin"/>
        </w:r>
        <w:r>
          <w:rPr>
            <w:webHidden/>
          </w:rPr>
          <w:instrText xml:space="preserve"> PAGEREF _Toc198626473 \h </w:instrText>
        </w:r>
        <w:r>
          <w:rPr>
            <w:webHidden/>
          </w:rPr>
        </w:r>
        <w:r>
          <w:rPr>
            <w:webHidden/>
          </w:rPr>
          <w:fldChar w:fldCharType="separate"/>
        </w:r>
        <w:r>
          <w:rPr>
            <w:webHidden/>
          </w:rPr>
          <w:t>21</w:t>
        </w:r>
        <w:r>
          <w:rPr>
            <w:webHidden/>
          </w:rPr>
          <w:fldChar w:fldCharType="end"/>
        </w:r>
      </w:hyperlink>
    </w:p>
    <w:p w14:paraId="33ABF84A" w14:textId="2B4D1AFA" w:rsidR="00821F67" w:rsidRDefault="00821F67">
      <w:pPr>
        <w:pStyle w:val="TM4"/>
        <w:rPr>
          <w:rFonts w:eastAsiaTheme="minorEastAsia" w:cstheme="minorBidi"/>
          <w:b w:val="0"/>
        </w:rPr>
      </w:pPr>
      <w:hyperlink w:anchor="_Toc198626474" w:history="1">
        <w:r w:rsidRPr="00731E46">
          <w:rPr>
            <w:rStyle w:val="Lienhypertexte"/>
          </w:rPr>
          <w:t>VIII.3.3.9 Robinet et vanne à flotteur</w:t>
        </w:r>
        <w:r>
          <w:rPr>
            <w:webHidden/>
          </w:rPr>
          <w:tab/>
        </w:r>
        <w:r>
          <w:rPr>
            <w:webHidden/>
          </w:rPr>
          <w:fldChar w:fldCharType="begin"/>
        </w:r>
        <w:r>
          <w:rPr>
            <w:webHidden/>
          </w:rPr>
          <w:instrText xml:space="preserve"> PAGEREF _Toc198626474 \h </w:instrText>
        </w:r>
        <w:r>
          <w:rPr>
            <w:webHidden/>
          </w:rPr>
        </w:r>
        <w:r>
          <w:rPr>
            <w:webHidden/>
          </w:rPr>
          <w:fldChar w:fldCharType="separate"/>
        </w:r>
        <w:r>
          <w:rPr>
            <w:webHidden/>
          </w:rPr>
          <w:t>21</w:t>
        </w:r>
        <w:r>
          <w:rPr>
            <w:webHidden/>
          </w:rPr>
          <w:fldChar w:fldCharType="end"/>
        </w:r>
      </w:hyperlink>
    </w:p>
    <w:p w14:paraId="67610559" w14:textId="4810A164" w:rsidR="00821F67" w:rsidRDefault="00821F67">
      <w:pPr>
        <w:pStyle w:val="TM4"/>
        <w:rPr>
          <w:rFonts w:eastAsiaTheme="minorEastAsia" w:cstheme="minorBidi"/>
          <w:b w:val="0"/>
        </w:rPr>
      </w:pPr>
      <w:hyperlink w:anchor="_Toc198626475" w:history="1">
        <w:r w:rsidRPr="00731E46">
          <w:rPr>
            <w:rStyle w:val="Lienhypertexte"/>
          </w:rPr>
          <w:t>VIII.3.3.10 Les robinets de distribution</w:t>
        </w:r>
        <w:r>
          <w:rPr>
            <w:webHidden/>
          </w:rPr>
          <w:tab/>
        </w:r>
        <w:r>
          <w:rPr>
            <w:webHidden/>
          </w:rPr>
          <w:fldChar w:fldCharType="begin"/>
        </w:r>
        <w:r>
          <w:rPr>
            <w:webHidden/>
          </w:rPr>
          <w:instrText xml:space="preserve"> PAGEREF _Toc198626475 \h </w:instrText>
        </w:r>
        <w:r>
          <w:rPr>
            <w:webHidden/>
          </w:rPr>
        </w:r>
        <w:r>
          <w:rPr>
            <w:webHidden/>
          </w:rPr>
          <w:fldChar w:fldCharType="separate"/>
        </w:r>
        <w:r>
          <w:rPr>
            <w:webHidden/>
          </w:rPr>
          <w:t>22</w:t>
        </w:r>
        <w:r>
          <w:rPr>
            <w:webHidden/>
          </w:rPr>
          <w:fldChar w:fldCharType="end"/>
        </w:r>
      </w:hyperlink>
    </w:p>
    <w:p w14:paraId="101718B4" w14:textId="410C587D" w:rsidR="00821F67" w:rsidRDefault="00821F67">
      <w:pPr>
        <w:pStyle w:val="TM4"/>
        <w:rPr>
          <w:rFonts w:eastAsiaTheme="minorEastAsia" w:cstheme="minorBidi"/>
          <w:b w:val="0"/>
        </w:rPr>
      </w:pPr>
      <w:hyperlink w:anchor="_Toc198626476" w:history="1">
        <w:r w:rsidRPr="00731E46">
          <w:rPr>
            <w:rStyle w:val="Lienhypertexte"/>
          </w:rPr>
          <w:t>VIII.3.3.11 Les crépines</w:t>
        </w:r>
        <w:r>
          <w:rPr>
            <w:webHidden/>
          </w:rPr>
          <w:tab/>
        </w:r>
        <w:r>
          <w:rPr>
            <w:webHidden/>
          </w:rPr>
          <w:fldChar w:fldCharType="begin"/>
        </w:r>
        <w:r>
          <w:rPr>
            <w:webHidden/>
          </w:rPr>
          <w:instrText xml:space="preserve"> PAGEREF _Toc198626476 \h </w:instrText>
        </w:r>
        <w:r>
          <w:rPr>
            <w:webHidden/>
          </w:rPr>
        </w:r>
        <w:r>
          <w:rPr>
            <w:webHidden/>
          </w:rPr>
          <w:fldChar w:fldCharType="separate"/>
        </w:r>
        <w:r>
          <w:rPr>
            <w:webHidden/>
          </w:rPr>
          <w:t>22</w:t>
        </w:r>
        <w:r>
          <w:rPr>
            <w:webHidden/>
          </w:rPr>
          <w:fldChar w:fldCharType="end"/>
        </w:r>
      </w:hyperlink>
    </w:p>
    <w:p w14:paraId="611B5E0C" w14:textId="16F3E06D" w:rsidR="00821F67" w:rsidRDefault="00821F67">
      <w:pPr>
        <w:pStyle w:val="TM4"/>
        <w:rPr>
          <w:rFonts w:eastAsiaTheme="minorEastAsia" w:cstheme="minorBidi"/>
          <w:b w:val="0"/>
        </w:rPr>
      </w:pPr>
      <w:hyperlink w:anchor="_Toc198626477" w:history="1">
        <w:r w:rsidRPr="00731E46">
          <w:rPr>
            <w:rStyle w:val="Lienhypertexte"/>
          </w:rPr>
          <w:t>VIII.3.3.12 Les trappillons</w:t>
        </w:r>
        <w:r>
          <w:rPr>
            <w:webHidden/>
          </w:rPr>
          <w:tab/>
        </w:r>
        <w:r>
          <w:rPr>
            <w:webHidden/>
          </w:rPr>
          <w:fldChar w:fldCharType="begin"/>
        </w:r>
        <w:r>
          <w:rPr>
            <w:webHidden/>
          </w:rPr>
          <w:instrText xml:space="preserve"> PAGEREF _Toc198626477 \h </w:instrText>
        </w:r>
        <w:r>
          <w:rPr>
            <w:webHidden/>
          </w:rPr>
        </w:r>
        <w:r>
          <w:rPr>
            <w:webHidden/>
          </w:rPr>
          <w:fldChar w:fldCharType="separate"/>
        </w:r>
        <w:r>
          <w:rPr>
            <w:webHidden/>
          </w:rPr>
          <w:t>22</w:t>
        </w:r>
        <w:r>
          <w:rPr>
            <w:webHidden/>
          </w:rPr>
          <w:fldChar w:fldCharType="end"/>
        </w:r>
      </w:hyperlink>
    </w:p>
    <w:p w14:paraId="71F3D616" w14:textId="788D0FE3" w:rsidR="00821F67" w:rsidRDefault="00821F67">
      <w:pPr>
        <w:pStyle w:val="TM4"/>
        <w:rPr>
          <w:rFonts w:eastAsiaTheme="minorEastAsia" w:cstheme="minorBidi"/>
          <w:b w:val="0"/>
        </w:rPr>
      </w:pPr>
      <w:hyperlink w:anchor="_Toc198626478" w:history="1">
        <w:r w:rsidRPr="00731E46">
          <w:rPr>
            <w:rStyle w:val="Lienhypertexte"/>
          </w:rPr>
          <w:t>VIII.3.3.13 Les passe cloisons</w:t>
        </w:r>
        <w:r>
          <w:rPr>
            <w:webHidden/>
          </w:rPr>
          <w:tab/>
        </w:r>
        <w:r>
          <w:rPr>
            <w:webHidden/>
          </w:rPr>
          <w:fldChar w:fldCharType="begin"/>
        </w:r>
        <w:r>
          <w:rPr>
            <w:webHidden/>
          </w:rPr>
          <w:instrText xml:space="preserve"> PAGEREF _Toc198626478 \h </w:instrText>
        </w:r>
        <w:r>
          <w:rPr>
            <w:webHidden/>
          </w:rPr>
        </w:r>
        <w:r>
          <w:rPr>
            <w:webHidden/>
          </w:rPr>
          <w:fldChar w:fldCharType="separate"/>
        </w:r>
        <w:r>
          <w:rPr>
            <w:webHidden/>
          </w:rPr>
          <w:t>22</w:t>
        </w:r>
        <w:r>
          <w:rPr>
            <w:webHidden/>
          </w:rPr>
          <w:fldChar w:fldCharType="end"/>
        </w:r>
      </w:hyperlink>
    </w:p>
    <w:p w14:paraId="32690121" w14:textId="11AB811D" w:rsidR="00821F67" w:rsidRDefault="00821F67">
      <w:pPr>
        <w:pStyle w:val="TM3"/>
        <w:rPr>
          <w:rFonts w:eastAsiaTheme="minorEastAsia" w:cstheme="minorBidi"/>
        </w:rPr>
      </w:pPr>
      <w:hyperlink w:anchor="_Toc198626479" w:history="1">
        <w:r w:rsidRPr="00731E46">
          <w:rPr>
            <w:rStyle w:val="Lienhypertexte"/>
          </w:rPr>
          <w:t>VIII.3.4 Exécution des fouilles</w:t>
        </w:r>
        <w:r>
          <w:rPr>
            <w:webHidden/>
          </w:rPr>
          <w:tab/>
        </w:r>
        <w:r>
          <w:rPr>
            <w:webHidden/>
          </w:rPr>
          <w:fldChar w:fldCharType="begin"/>
        </w:r>
        <w:r>
          <w:rPr>
            <w:webHidden/>
          </w:rPr>
          <w:instrText xml:space="preserve"> PAGEREF _Toc198626479 \h </w:instrText>
        </w:r>
        <w:r>
          <w:rPr>
            <w:webHidden/>
          </w:rPr>
        </w:r>
        <w:r>
          <w:rPr>
            <w:webHidden/>
          </w:rPr>
          <w:fldChar w:fldCharType="separate"/>
        </w:r>
        <w:r>
          <w:rPr>
            <w:webHidden/>
          </w:rPr>
          <w:t>23</w:t>
        </w:r>
        <w:r>
          <w:rPr>
            <w:webHidden/>
          </w:rPr>
          <w:fldChar w:fldCharType="end"/>
        </w:r>
      </w:hyperlink>
    </w:p>
    <w:p w14:paraId="015D21A3" w14:textId="7B84F6DF" w:rsidR="00821F67" w:rsidRDefault="00821F67">
      <w:pPr>
        <w:pStyle w:val="TM4"/>
        <w:rPr>
          <w:rFonts w:eastAsiaTheme="minorEastAsia" w:cstheme="minorBidi"/>
          <w:b w:val="0"/>
        </w:rPr>
      </w:pPr>
      <w:hyperlink w:anchor="_Toc198626480" w:history="1">
        <w:r w:rsidRPr="00731E46">
          <w:rPr>
            <w:rStyle w:val="Lienhypertexte"/>
          </w:rPr>
          <w:t>VIII.3.4.1  Les tranchées</w:t>
        </w:r>
        <w:r>
          <w:rPr>
            <w:webHidden/>
          </w:rPr>
          <w:tab/>
        </w:r>
        <w:r>
          <w:rPr>
            <w:webHidden/>
          </w:rPr>
          <w:fldChar w:fldCharType="begin"/>
        </w:r>
        <w:r>
          <w:rPr>
            <w:webHidden/>
          </w:rPr>
          <w:instrText xml:space="preserve"> PAGEREF _Toc198626480 \h </w:instrText>
        </w:r>
        <w:r>
          <w:rPr>
            <w:webHidden/>
          </w:rPr>
        </w:r>
        <w:r>
          <w:rPr>
            <w:webHidden/>
          </w:rPr>
          <w:fldChar w:fldCharType="separate"/>
        </w:r>
        <w:r>
          <w:rPr>
            <w:webHidden/>
          </w:rPr>
          <w:t>23</w:t>
        </w:r>
        <w:r>
          <w:rPr>
            <w:webHidden/>
          </w:rPr>
          <w:fldChar w:fldCharType="end"/>
        </w:r>
      </w:hyperlink>
    </w:p>
    <w:p w14:paraId="6CE02B1A" w14:textId="320D0B9B" w:rsidR="00821F67" w:rsidRDefault="00821F67">
      <w:pPr>
        <w:pStyle w:val="TM4"/>
        <w:rPr>
          <w:rFonts w:eastAsiaTheme="minorEastAsia" w:cstheme="minorBidi"/>
          <w:b w:val="0"/>
        </w:rPr>
      </w:pPr>
      <w:hyperlink w:anchor="_Toc198626481" w:history="1">
        <w:r w:rsidRPr="00731E46">
          <w:rPr>
            <w:rStyle w:val="Lienhypertexte"/>
          </w:rPr>
          <w:t>VIII.3.4.2 Type de sols rencontrés</w:t>
        </w:r>
        <w:r>
          <w:rPr>
            <w:webHidden/>
          </w:rPr>
          <w:tab/>
        </w:r>
        <w:r>
          <w:rPr>
            <w:webHidden/>
          </w:rPr>
          <w:fldChar w:fldCharType="begin"/>
        </w:r>
        <w:r>
          <w:rPr>
            <w:webHidden/>
          </w:rPr>
          <w:instrText xml:space="preserve"> PAGEREF _Toc198626481 \h </w:instrText>
        </w:r>
        <w:r>
          <w:rPr>
            <w:webHidden/>
          </w:rPr>
        </w:r>
        <w:r>
          <w:rPr>
            <w:webHidden/>
          </w:rPr>
          <w:fldChar w:fldCharType="separate"/>
        </w:r>
        <w:r>
          <w:rPr>
            <w:webHidden/>
          </w:rPr>
          <w:t>23</w:t>
        </w:r>
        <w:r>
          <w:rPr>
            <w:webHidden/>
          </w:rPr>
          <w:fldChar w:fldCharType="end"/>
        </w:r>
      </w:hyperlink>
    </w:p>
    <w:p w14:paraId="6EE269D2" w14:textId="71CDA9A4" w:rsidR="00821F67" w:rsidRDefault="00821F67">
      <w:pPr>
        <w:pStyle w:val="TM3"/>
        <w:rPr>
          <w:rFonts w:eastAsiaTheme="minorEastAsia" w:cstheme="minorBidi"/>
        </w:rPr>
      </w:pPr>
      <w:hyperlink w:anchor="_Toc198626482" w:history="1">
        <w:r w:rsidRPr="00731E46">
          <w:rPr>
            <w:rStyle w:val="Lienhypertexte"/>
          </w:rPr>
          <w:t>VIII.3.5 Pose des canalisations</w:t>
        </w:r>
        <w:r>
          <w:rPr>
            <w:webHidden/>
          </w:rPr>
          <w:tab/>
        </w:r>
        <w:r>
          <w:rPr>
            <w:webHidden/>
          </w:rPr>
          <w:fldChar w:fldCharType="begin"/>
        </w:r>
        <w:r>
          <w:rPr>
            <w:webHidden/>
          </w:rPr>
          <w:instrText xml:space="preserve"> PAGEREF _Toc198626482 \h </w:instrText>
        </w:r>
        <w:r>
          <w:rPr>
            <w:webHidden/>
          </w:rPr>
        </w:r>
        <w:r>
          <w:rPr>
            <w:webHidden/>
          </w:rPr>
          <w:fldChar w:fldCharType="separate"/>
        </w:r>
        <w:r>
          <w:rPr>
            <w:webHidden/>
          </w:rPr>
          <w:t>23</w:t>
        </w:r>
        <w:r>
          <w:rPr>
            <w:webHidden/>
          </w:rPr>
          <w:fldChar w:fldCharType="end"/>
        </w:r>
      </w:hyperlink>
    </w:p>
    <w:p w14:paraId="7F029FE3" w14:textId="522CCA7A" w:rsidR="00821F67" w:rsidRDefault="00821F67">
      <w:pPr>
        <w:pStyle w:val="TM4"/>
        <w:rPr>
          <w:rFonts w:eastAsiaTheme="minorEastAsia" w:cstheme="minorBidi"/>
          <w:b w:val="0"/>
        </w:rPr>
      </w:pPr>
      <w:hyperlink w:anchor="_Toc198626483" w:history="1">
        <w:r w:rsidRPr="00731E46">
          <w:rPr>
            <w:rStyle w:val="Lienhypertexte"/>
          </w:rPr>
          <w:t>VIII.3.5.1 Stockage des tuyaux</w:t>
        </w:r>
        <w:r>
          <w:rPr>
            <w:webHidden/>
          </w:rPr>
          <w:tab/>
        </w:r>
        <w:r>
          <w:rPr>
            <w:webHidden/>
          </w:rPr>
          <w:fldChar w:fldCharType="begin"/>
        </w:r>
        <w:r>
          <w:rPr>
            <w:webHidden/>
          </w:rPr>
          <w:instrText xml:space="preserve"> PAGEREF _Toc198626483 \h </w:instrText>
        </w:r>
        <w:r>
          <w:rPr>
            <w:webHidden/>
          </w:rPr>
        </w:r>
        <w:r>
          <w:rPr>
            <w:webHidden/>
          </w:rPr>
          <w:fldChar w:fldCharType="separate"/>
        </w:r>
        <w:r>
          <w:rPr>
            <w:webHidden/>
          </w:rPr>
          <w:t>23</w:t>
        </w:r>
        <w:r>
          <w:rPr>
            <w:webHidden/>
          </w:rPr>
          <w:fldChar w:fldCharType="end"/>
        </w:r>
      </w:hyperlink>
    </w:p>
    <w:p w14:paraId="22BCB862" w14:textId="36FFB1D6" w:rsidR="00821F67" w:rsidRDefault="00821F67">
      <w:pPr>
        <w:pStyle w:val="TM4"/>
        <w:rPr>
          <w:rFonts w:eastAsiaTheme="minorEastAsia" w:cstheme="minorBidi"/>
          <w:b w:val="0"/>
        </w:rPr>
      </w:pPr>
      <w:hyperlink w:anchor="_Toc198626484" w:history="1">
        <w:r w:rsidRPr="00731E46">
          <w:rPr>
            <w:rStyle w:val="Lienhypertexte"/>
          </w:rPr>
          <w:t>VIII.3.5.2 Manutention des tuyaux</w:t>
        </w:r>
        <w:r>
          <w:rPr>
            <w:webHidden/>
          </w:rPr>
          <w:tab/>
        </w:r>
        <w:r>
          <w:rPr>
            <w:webHidden/>
          </w:rPr>
          <w:fldChar w:fldCharType="begin"/>
        </w:r>
        <w:r>
          <w:rPr>
            <w:webHidden/>
          </w:rPr>
          <w:instrText xml:space="preserve"> PAGEREF _Toc198626484 \h </w:instrText>
        </w:r>
        <w:r>
          <w:rPr>
            <w:webHidden/>
          </w:rPr>
        </w:r>
        <w:r>
          <w:rPr>
            <w:webHidden/>
          </w:rPr>
          <w:fldChar w:fldCharType="separate"/>
        </w:r>
        <w:r>
          <w:rPr>
            <w:webHidden/>
          </w:rPr>
          <w:t>24</w:t>
        </w:r>
        <w:r>
          <w:rPr>
            <w:webHidden/>
          </w:rPr>
          <w:fldChar w:fldCharType="end"/>
        </w:r>
      </w:hyperlink>
    </w:p>
    <w:p w14:paraId="3CFA5740" w14:textId="0A563D15" w:rsidR="00821F67" w:rsidRDefault="00821F67">
      <w:pPr>
        <w:pStyle w:val="TM4"/>
        <w:rPr>
          <w:rFonts w:eastAsiaTheme="minorEastAsia" w:cstheme="minorBidi"/>
          <w:b w:val="0"/>
        </w:rPr>
      </w:pPr>
      <w:hyperlink w:anchor="_Toc198626485" w:history="1">
        <w:r w:rsidRPr="00731E46">
          <w:rPr>
            <w:rStyle w:val="Lienhypertexte"/>
          </w:rPr>
          <w:t>VIII.3.5.3 Coupe des tuyaux</w:t>
        </w:r>
        <w:r>
          <w:rPr>
            <w:webHidden/>
          </w:rPr>
          <w:tab/>
        </w:r>
        <w:r>
          <w:rPr>
            <w:webHidden/>
          </w:rPr>
          <w:fldChar w:fldCharType="begin"/>
        </w:r>
        <w:r>
          <w:rPr>
            <w:webHidden/>
          </w:rPr>
          <w:instrText xml:space="preserve"> PAGEREF _Toc198626485 \h </w:instrText>
        </w:r>
        <w:r>
          <w:rPr>
            <w:webHidden/>
          </w:rPr>
        </w:r>
        <w:r>
          <w:rPr>
            <w:webHidden/>
          </w:rPr>
          <w:fldChar w:fldCharType="separate"/>
        </w:r>
        <w:r>
          <w:rPr>
            <w:webHidden/>
          </w:rPr>
          <w:t>24</w:t>
        </w:r>
        <w:r>
          <w:rPr>
            <w:webHidden/>
          </w:rPr>
          <w:fldChar w:fldCharType="end"/>
        </w:r>
      </w:hyperlink>
    </w:p>
    <w:p w14:paraId="6AF20F4F" w14:textId="0723FF43" w:rsidR="00821F67" w:rsidRDefault="00821F67">
      <w:pPr>
        <w:pStyle w:val="TM4"/>
        <w:rPr>
          <w:rFonts w:eastAsiaTheme="minorEastAsia" w:cstheme="minorBidi"/>
          <w:b w:val="0"/>
        </w:rPr>
      </w:pPr>
      <w:hyperlink w:anchor="_Toc198626486" w:history="1">
        <w:r w:rsidRPr="00731E46">
          <w:rPr>
            <w:rStyle w:val="Lienhypertexte"/>
          </w:rPr>
          <w:t>VIII.3.5.4 Pose des canalisations PVC en tranchée</w:t>
        </w:r>
        <w:r>
          <w:rPr>
            <w:webHidden/>
          </w:rPr>
          <w:tab/>
        </w:r>
        <w:r>
          <w:rPr>
            <w:webHidden/>
          </w:rPr>
          <w:fldChar w:fldCharType="begin"/>
        </w:r>
        <w:r>
          <w:rPr>
            <w:webHidden/>
          </w:rPr>
          <w:instrText xml:space="preserve"> PAGEREF _Toc198626486 \h </w:instrText>
        </w:r>
        <w:r>
          <w:rPr>
            <w:webHidden/>
          </w:rPr>
        </w:r>
        <w:r>
          <w:rPr>
            <w:webHidden/>
          </w:rPr>
          <w:fldChar w:fldCharType="separate"/>
        </w:r>
        <w:r>
          <w:rPr>
            <w:webHidden/>
          </w:rPr>
          <w:t>24</w:t>
        </w:r>
        <w:r>
          <w:rPr>
            <w:webHidden/>
          </w:rPr>
          <w:fldChar w:fldCharType="end"/>
        </w:r>
      </w:hyperlink>
    </w:p>
    <w:p w14:paraId="63423A77" w14:textId="421A0290" w:rsidR="00821F67" w:rsidRDefault="00821F67">
      <w:pPr>
        <w:pStyle w:val="TM4"/>
        <w:rPr>
          <w:rFonts w:eastAsiaTheme="minorEastAsia" w:cstheme="minorBidi"/>
          <w:b w:val="0"/>
        </w:rPr>
      </w:pPr>
      <w:hyperlink w:anchor="_Toc198626487" w:history="1">
        <w:r w:rsidRPr="00731E46">
          <w:rPr>
            <w:rStyle w:val="Lienhypertexte"/>
          </w:rPr>
          <w:t>VIII.3.5.5 Assemblage - Façon et pose des joints pour PVC</w:t>
        </w:r>
        <w:r>
          <w:rPr>
            <w:webHidden/>
          </w:rPr>
          <w:tab/>
        </w:r>
        <w:r>
          <w:rPr>
            <w:webHidden/>
          </w:rPr>
          <w:fldChar w:fldCharType="begin"/>
        </w:r>
        <w:r>
          <w:rPr>
            <w:webHidden/>
          </w:rPr>
          <w:instrText xml:space="preserve"> PAGEREF _Toc198626487 \h </w:instrText>
        </w:r>
        <w:r>
          <w:rPr>
            <w:webHidden/>
          </w:rPr>
        </w:r>
        <w:r>
          <w:rPr>
            <w:webHidden/>
          </w:rPr>
          <w:fldChar w:fldCharType="separate"/>
        </w:r>
        <w:r>
          <w:rPr>
            <w:webHidden/>
          </w:rPr>
          <w:t>24</w:t>
        </w:r>
        <w:r>
          <w:rPr>
            <w:webHidden/>
          </w:rPr>
          <w:fldChar w:fldCharType="end"/>
        </w:r>
      </w:hyperlink>
    </w:p>
    <w:p w14:paraId="7EC9CF4D" w14:textId="2971F60B" w:rsidR="00821F67" w:rsidRDefault="00821F67">
      <w:pPr>
        <w:pStyle w:val="TM4"/>
        <w:rPr>
          <w:rFonts w:eastAsiaTheme="minorEastAsia" w:cstheme="minorBidi"/>
          <w:b w:val="0"/>
        </w:rPr>
      </w:pPr>
      <w:hyperlink w:anchor="_Toc198626488" w:history="1">
        <w:r w:rsidRPr="00731E46">
          <w:rPr>
            <w:rStyle w:val="Lienhypertexte"/>
          </w:rPr>
          <w:t>VIII.3.5.6 Butées, ancrages et bornes de repérage</w:t>
        </w:r>
        <w:r>
          <w:rPr>
            <w:webHidden/>
          </w:rPr>
          <w:tab/>
        </w:r>
        <w:r>
          <w:rPr>
            <w:webHidden/>
          </w:rPr>
          <w:fldChar w:fldCharType="begin"/>
        </w:r>
        <w:r>
          <w:rPr>
            <w:webHidden/>
          </w:rPr>
          <w:instrText xml:space="preserve"> PAGEREF _Toc198626488 \h </w:instrText>
        </w:r>
        <w:r>
          <w:rPr>
            <w:webHidden/>
          </w:rPr>
        </w:r>
        <w:r>
          <w:rPr>
            <w:webHidden/>
          </w:rPr>
          <w:fldChar w:fldCharType="separate"/>
        </w:r>
        <w:r>
          <w:rPr>
            <w:webHidden/>
          </w:rPr>
          <w:t>25</w:t>
        </w:r>
        <w:r>
          <w:rPr>
            <w:webHidden/>
          </w:rPr>
          <w:fldChar w:fldCharType="end"/>
        </w:r>
      </w:hyperlink>
    </w:p>
    <w:p w14:paraId="1F22C8A4" w14:textId="31822B48" w:rsidR="00821F67" w:rsidRDefault="00821F67">
      <w:pPr>
        <w:pStyle w:val="TM4"/>
        <w:rPr>
          <w:rFonts w:eastAsiaTheme="minorEastAsia" w:cstheme="minorBidi"/>
          <w:b w:val="0"/>
        </w:rPr>
      </w:pPr>
      <w:hyperlink w:anchor="_Toc198626489" w:history="1">
        <w:r w:rsidRPr="00731E46">
          <w:rPr>
            <w:rStyle w:val="Lienhypertexte"/>
          </w:rPr>
          <w:t>VIII.3.5.7 Pose des tuyaux galvanisés</w:t>
        </w:r>
        <w:r>
          <w:rPr>
            <w:webHidden/>
          </w:rPr>
          <w:tab/>
        </w:r>
        <w:r>
          <w:rPr>
            <w:webHidden/>
          </w:rPr>
          <w:fldChar w:fldCharType="begin"/>
        </w:r>
        <w:r>
          <w:rPr>
            <w:webHidden/>
          </w:rPr>
          <w:instrText xml:space="preserve"> PAGEREF _Toc198626489 \h </w:instrText>
        </w:r>
        <w:r>
          <w:rPr>
            <w:webHidden/>
          </w:rPr>
        </w:r>
        <w:r>
          <w:rPr>
            <w:webHidden/>
          </w:rPr>
          <w:fldChar w:fldCharType="separate"/>
        </w:r>
        <w:r>
          <w:rPr>
            <w:webHidden/>
          </w:rPr>
          <w:t>25</w:t>
        </w:r>
        <w:r>
          <w:rPr>
            <w:webHidden/>
          </w:rPr>
          <w:fldChar w:fldCharType="end"/>
        </w:r>
      </w:hyperlink>
    </w:p>
    <w:p w14:paraId="1478053C" w14:textId="7F254DE3" w:rsidR="00821F67" w:rsidRDefault="00821F67">
      <w:pPr>
        <w:pStyle w:val="TM4"/>
        <w:rPr>
          <w:rFonts w:eastAsiaTheme="minorEastAsia" w:cstheme="minorBidi"/>
          <w:b w:val="0"/>
        </w:rPr>
      </w:pPr>
      <w:hyperlink w:anchor="_Toc198626490" w:history="1">
        <w:r w:rsidRPr="00731E46">
          <w:rPr>
            <w:rStyle w:val="Lienhypertexte"/>
          </w:rPr>
          <w:t>VIII.3.5.8 Les gaines de protection</w:t>
        </w:r>
        <w:r>
          <w:rPr>
            <w:webHidden/>
          </w:rPr>
          <w:tab/>
        </w:r>
        <w:r>
          <w:rPr>
            <w:webHidden/>
          </w:rPr>
          <w:fldChar w:fldCharType="begin"/>
        </w:r>
        <w:r>
          <w:rPr>
            <w:webHidden/>
          </w:rPr>
          <w:instrText xml:space="preserve"> PAGEREF _Toc198626490 \h </w:instrText>
        </w:r>
        <w:r>
          <w:rPr>
            <w:webHidden/>
          </w:rPr>
        </w:r>
        <w:r>
          <w:rPr>
            <w:webHidden/>
          </w:rPr>
          <w:fldChar w:fldCharType="separate"/>
        </w:r>
        <w:r>
          <w:rPr>
            <w:webHidden/>
          </w:rPr>
          <w:t>25</w:t>
        </w:r>
        <w:r>
          <w:rPr>
            <w:webHidden/>
          </w:rPr>
          <w:fldChar w:fldCharType="end"/>
        </w:r>
      </w:hyperlink>
    </w:p>
    <w:p w14:paraId="5B6D977A" w14:textId="13F8CC4E" w:rsidR="00821F67" w:rsidRDefault="00821F67">
      <w:pPr>
        <w:pStyle w:val="TM4"/>
        <w:rPr>
          <w:rFonts w:eastAsiaTheme="minorEastAsia" w:cstheme="minorBidi"/>
          <w:b w:val="0"/>
        </w:rPr>
      </w:pPr>
      <w:hyperlink w:anchor="_Toc198626491" w:history="1">
        <w:r w:rsidRPr="00731E46">
          <w:rPr>
            <w:rStyle w:val="Lienhypertexte"/>
          </w:rPr>
          <w:t>VIII.3.5.9 Essais hydrauliques</w:t>
        </w:r>
        <w:r>
          <w:rPr>
            <w:webHidden/>
          </w:rPr>
          <w:tab/>
        </w:r>
        <w:r>
          <w:rPr>
            <w:webHidden/>
          </w:rPr>
          <w:fldChar w:fldCharType="begin"/>
        </w:r>
        <w:r>
          <w:rPr>
            <w:webHidden/>
          </w:rPr>
          <w:instrText xml:space="preserve"> PAGEREF _Toc198626491 \h </w:instrText>
        </w:r>
        <w:r>
          <w:rPr>
            <w:webHidden/>
          </w:rPr>
        </w:r>
        <w:r>
          <w:rPr>
            <w:webHidden/>
          </w:rPr>
          <w:fldChar w:fldCharType="separate"/>
        </w:r>
        <w:r>
          <w:rPr>
            <w:webHidden/>
          </w:rPr>
          <w:t>26</w:t>
        </w:r>
        <w:r>
          <w:rPr>
            <w:webHidden/>
          </w:rPr>
          <w:fldChar w:fldCharType="end"/>
        </w:r>
      </w:hyperlink>
    </w:p>
    <w:p w14:paraId="16590481" w14:textId="4AC28AAD" w:rsidR="00821F67" w:rsidRDefault="00821F67">
      <w:pPr>
        <w:pStyle w:val="TM4"/>
        <w:rPr>
          <w:rFonts w:eastAsiaTheme="minorEastAsia" w:cstheme="minorBidi"/>
          <w:b w:val="0"/>
        </w:rPr>
      </w:pPr>
      <w:hyperlink w:anchor="_Toc198626492" w:history="1">
        <w:r w:rsidRPr="00731E46">
          <w:rPr>
            <w:rStyle w:val="Lienhypertexte"/>
          </w:rPr>
          <w:t>VIII.3.5.10 Stérilisation des conduites</w:t>
        </w:r>
        <w:r>
          <w:rPr>
            <w:webHidden/>
          </w:rPr>
          <w:tab/>
        </w:r>
        <w:r>
          <w:rPr>
            <w:webHidden/>
          </w:rPr>
          <w:fldChar w:fldCharType="begin"/>
        </w:r>
        <w:r>
          <w:rPr>
            <w:webHidden/>
          </w:rPr>
          <w:instrText xml:space="preserve"> PAGEREF _Toc198626492 \h </w:instrText>
        </w:r>
        <w:r>
          <w:rPr>
            <w:webHidden/>
          </w:rPr>
        </w:r>
        <w:r>
          <w:rPr>
            <w:webHidden/>
          </w:rPr>
          <w:fldChar w:fldCharType="separate"/>
        </w:r>
        <w:r>
          <w:rPr>
            <w:webHidden/>
          </w:rPr>
          <w:t>26</w:t>
        </w:r>
        <w:r>
          <w:rPr>
            <w:webHidden/>
          </w:rPr>
          <w:fldChar w:fldCharType="end"/>
        </w:r>
      </w:hyperlink>
    </w:p>
    <w:p w14:paraId="700E92E4" w14:textId="26082B9C" w:rsidR="00821F67" w:rsidRDefault="00821F67">
      <w:pPr>
        <w:pStyle w:val="TM4"/>
        <w:rPr>
          <w:rFonts w:eastAsiaTheme="minorEastAsia" w:cstheme="minorBidi"/>
          <w:b w:val="0"/>
        </w:rPr>
      </w:pPr>
      <w:hyperlink w:anchor="_Toc198626493" w:history="1">
        <w:r w:rsidRPr="00731E46">
          <w:rPr>
            <w:rStyle w:val="Lienhypertexte"/>
          </w:rPr>
          <w:t>VIII.3.5.11 Le remblaiement des tranchées</w:t>
        </w:r>
        <w:r>
          <w:rPr>
            <w:webHidden/>
          </w:rPr>
          <w:tab/>
        </w:r>
        <w:r>
          <w:rPr>
            <w:webHidden/>
          </w:rPr>
          <w:fldChar w:fldCharType="begin"/>
        </w:r>
        <w:r>
          <w:rPr>
            <w:webHidden/>
          </w:rPr>
          <w:instrText xml:space="preserve"> PAGEREF _Toc198626493 \h </w:instrText>
        </w:r>
        <w:r>
          <w:rPr>
            <w:webHidden/>
          </w:rPr>
        </w:r>
        <w:r>
          <w:rPr>
            <w:webHidden/>
          </w:rPr>
          <w:fldChar w:fldCharType="separate"/>
        </w:r>
        <w:r>
          <w:rPr>
            <w:webHidden/>
          </w:rPr>
          <w:t>26</w:t>
        </w:r>
        <w:r>
          <w:rPr>
            <w:webHidden/>
          </w:rPr>
          <w:fldChar w:fldCharType="end"/>
        </w:r>
      </w:hyperlink>
    </w:p>
    <w:p w14:paraId="56ED2BE4" w14:textId="057CD6D3" w:rsidR="00B10F62" w:rsidRDefault="00D97A49" w:rsidP="00345E66">
      <w:pPr>
        <w:spacing w:after="0" w:line="240" w:lineRule="auto"/>
        <w:rPr>
          <w:rFonts w:ascii="Times New Roman" w:hAnsi="Times New Roman" w:cs="Times New Roman"/>
          <w:sz w:val="24"/>
          <w:szCs w:val="24"/>
          <w:u w:val="single"/>
        </w:rPr>
      </w:pPr>
      <w:r w:rsidRPr="00281DAA">
        <w:rPr>
          <w:rFonts w:ascii="Times New Roman" w:hAnsi="Times New Roman" w:cs="Times New Roman"/>
          <w:sz w:val="24"/>
          <w:szCs w:val="24"/>
          <w:u w:val="single"/>
        </w:rPr>
        <w:fldChar w:fldCharType="end"/>
      </w:r>
    </w:p>
    <w:p w14:paraId="4E64549A" w14:textId="77777777" w:rsidR="00345E66" w:rsidRDefault="00345E66" w:rsidP="00C156DC">
      <w:pPr>
        <w:spacing w:after="0" w:line="240" w:lineRule="auto"/>
        <w:rPr>
          <w:rFonts w:ascii="Times New Roman" w:hAnsi="Times New Roman" w:cs="Times New Roman"/>
          <w:sz w:val="24"/>
          <w:szCs w:val="24"/>
          <w:u w:val="single"/>
        </w:rPr>
      </w:pPr>
    </w:p>
    <w:p w14:paraId="496DFFBC" w14:textId="77777777" w:rsidR="00345E66" w:rsidRDefault="00345E66" w:rsidP="009B46B1">
      <w:pPr>
        <w:pStyle w:val="Listenabsatz"/>
        <w:rPr>
          <w:rFonts w:ascii="Times New Roman" w:hAnsi="Times New Roman"/>
          <w:b/>
          <w:spacing w:val="-3"/>
          <w:sz w:val="24"/>
          <w:szCs w:val="24"/>
          <w:lang w:val="fr-FR" w:eastAsia="de-DE"/>
        </w:rPr>
      </w:pPr>
    </w:p>
    <w:p w14:paraId="1BF8BC9F" w14:textId="77777777" w:rsidR="00345E66" w:rsidRDefault="00345E66" w:rsidP="009B46B1">
      <w:pPr>
        <w:pStyle w:val="Listenabsatz"/>
        <w:rPr>
          <w:rFonts w:ascii="Times New Roman" w:hAnsi="Times New Roman"/>
          <w:b/>
          <w:spacing w:val="-3"/>
          <w:sz w:val="24"/>
          <w:szCs w:val="24"/>
          <w:lang w:val="fr-FR" w:eastAsia="de-DE"/>
        </w:rPr>
      </w:pPr>
    </w:p>
    <w:p w14:paraId="3068D3C3" w14:textId="77BC0B1B" w:rsidR="00345E66" w:rsidRDefault="00345E66" w:rsidP="009B46B1">
      <w:pPr>
        <w:pStyle w:val="Listenabsatz"/>
        <w:rPr>
          <w:rFonts w:ascii="Times New Roman" w:hAnsi="Times New Roman"/>
          <w:b/>
          <w:spacing w:val="-3"/>
          <w:sz w:val="24"/>
          <w:szCs w:val="24"/>
          <w:lang w:val="fr-FR" w:eastAsia="de-DE"/>
        </w:rPr>
      </w:pPr>
    </w:p>
    <w:p w14:paraId="04030612" w14:textId="77777777" w:rsidR="00821F67" w:rsidRDefault="00821F67" w:rsidP="009B46B1">
      <w:pPr>
        <w:pStyle w:val="Listenabsatz"/>
        <w:rPr>
          <w:rFonts w:ascii="Times New Roman" w:hAnsi="Times New Roman"/>
          <w:b/>
          <w:spacing w:val="-3"/>
          <w:sz w:val="24"/>
          <w:szCs w:val="24"/>
          <w:lang w:val="fr-FR" w:eastAsia="de-DE"/>
        </w:rPr>
      </w:pPr>
    </w:p>
    <w:p w14:paraId="4090BBED" w14:textId="77777777" w:rsidR="00345E66" w:rsidRDefault="00345E66" w:rsidP="009B46B1">
      <w:pPr>
        <w:pStyle w:val="Listenabsatz"/>
        <w:rPr>
          <w:rFonts w:ascii="Times New Roman" w:hAnsi="Times New Roman"/>
          <w:b/>
          <w:spacing w:val="-3"/>
          <w:sz w:val="24"/>
          <w:szCs w:val="24"/>
          <w:lang w:val="fr-FR" w:eastAsia="de-DE"/>
        </w:rPr>
      </w:pPr>
    </w:p>
    <w:p w14:paraId="0B865602" w14:textId="77777777" w:rsidR="00345E66" w:rsidRDefault="00345E66" w:rsidP="009B46B1">
      <w:pPr>
        <w:pStyle w:val="Listenabsatz"/>
        <w:rPr>
          <w:rFonts w:ascii="Times New Roman" w:hAnsi="Times New Roman"/>
          <w:b/>
          <w:spacing w:val="-3"/>
          <w:sz w:val="24"/>
          <w:szCs w:val="24"/>
          <w:lang w:val="fr-FR" w:eastAsia="de-DE"/>
        </w:rPr>
      </w:pPr>
    </w:p>
    <w:p w14:paraId="3B9E3536" w14:textId="77777777" w:rsidR="009B46B1" w:rsidRPr="004B2A0F" w:rsidRDefault="009B46B1" w:rsidP="009B46B1">
      <w:pPr>
        <w:pStyle w:val="Listenabsatz"/>
        <w:rPr>
          <w:rFonts w:ascii="Times New Roman" w:hAnsi="Times New Roman"/>
          <w:b/>
          <w:sz w:val="24"/>
          <w:szCs w:val="24"/>
          <w:lang w:val="fr-FR"/>
        </w:rPr>
      </w:pPr>
      <w:r>
        <w:rPr>
          <w:rFonts w:ascii="Times New Roman" w:hAnsi="Times New Roman"/>
          <w:b/>
          <w:spacing w:val="-3"/>
          <w:sz w:val="24"/>
          <w:szCs w:val="24"/>
          <w:lang w:val="fr-FR" w:eastAsia="de-DE"/>
        </w:rPr>
        <w:t> </w:t>
      </w:r>
    </w:p>
    <w:p w14:paraId="05A33739" w14:textId="77777777" w:rsidR="007A6815" w:rsidRPr="00331B81" w:rsidRDefault="002133E5" w:rsidP="0037294A">
      <w:pPr>
        <w:pStyle w:val="Titre2"/>
        <w:spacing w:before="0" w:line="240" w:lineRule="auto"/>
        <w:rPr>
          <w:rFonts w:asciiTheme="minorHAnsi" w:hAnsiTheme="minorHAnsi" w:cstheme="minorHAnsi"/>
          <w:b/>
          <w:color w:val="0000CC"/>
        </w:rPr>
      </w:pPr>
      <w:bookmarkStart w:id="0" w:name="_Toc514508350"/>
      <w:bookmarkStart w:id="1" w:name="_Toc56264010"/>
      <w:bookmarkStart w:id="2" w:name="_Toc56264600"/>
      <w:bookmarkStart w:id="3" w:name="_Toc57133290"/>
      <w:bookmarkStart w:id="4" w:name="_Toc180783474"/>
      <w:bookmarkStart w:id="5" w:name="_Toc198626436"/>
      <w:r w:rsidRPr="00331B81">
        <w:rPr>
          <w:rFonts w:asciiTheme="minorHAnsi" w:hAnsiTheme="minorHAnsi" w:cstheme="minorHAnsi"/>
          <w:b/>
          <w:color w:val="0000CC"/>
        </w:rPr>
        <w:lastRenderedPageBreak/>
        <w:t>V</w:t>
      </w:r>
      <w:r w:rsidR="00331B81" w:rsidRPr="00331B81">
        <w:rPr>
          <w:rFonts w:asciiTheme="minorHAnsi" w:hAnsiTheme="minorHAnsi" w:cstheme="minorHAnsi"/>
          <w:b/>
          <w:color w:val="0000CC"/>
        </w:rPr>
        <w:t>II</w:t>
      </w:r>
      <w:r w:rsidRPr="00331B81">
        <w:rPr>
          <w:rFonts w:asciiTheme="minorHAnsi" w:hAnsiTheme="minorHAnsi" w:cstheme="minorHAnsi"/>
          <w:b/>
          <w:color w:val="0000CC"/>
        </w:rPr>
        <w:t xml:space="preserve">I.1 </w:t>
      </w:r>
      <w:r w:rsidR="007A6815" w:rsidRPr="00331B81">
        <w:rPr>
          <w:rFonts w:asciiTheme="minorHAnsi" w:hAnsiTheme="minorHAnsi" w:cstheme="minorHAnsi"/>
          <w:b/>
          <w:color w:val="0000CC"/>
        </w:rPr>
        <w:t>Spécifications relatives aux captages</w:t>
      </w:r>
      <w:bookmarkEnd w:id="0"/>
      <w:bookmarkEnd w:id="1"/>
      <w:bookmarkEnd w:id="2"/>
      <w:bookmarkEnd w:id="3"/>
      <w:bookmarkEnd w:id="4"/>
      <w:bookmarkEnd w:id="5"/>
    </w:p>
    <w:p w14:paraId="618A4000" w14:textId="77777777" w:rsidR="007A6815" w:rsidRPr="00331B81" w:rsidRDefault="007A6815" w:rsidP="0037294A">
      <w:pPr>
        <w:spacing w:after="0" w:line="240" w:lineRule="auto"/>
        <w:jc w:val="both"/>
        <w:rPr>
          <w:rFonts w:cstheme="minorHAnsi"/>
          <w:b/>
          <w:color w:val="0000CC"/>
          <w:sz w:val="28"/>
          <w:szCs w:val="28"/>
        </w:rPr>
      </w:pPr>
    </w:p>
    <w:p w14:paraId="0FC625FB" w14:textId="77777777" w:rsidR="007A6815" w:rsidRPr="00331B81" w:rsidRDefault="002133E5" w:rsidP="0037294A">
      <w:pPr>
        <w:pStyle w:val="Titre3"/>
        <w:spacing w:before="0"/>
        <w:rPr>
          <w:rFonts w:asciiTheme="minorHAnsi" w:hAnsiTheme="minorHAnsi" w:cstheme="minorHAnsi"/>
          <w:b w:val="0"/>
          <w:color w:val="0000CC"/>
          <w:sz w:val="26"/>
          <w:szCs w:val="26"/>
        </w:rPr>
      </w:pPr>
      <w:bookmarkStart w:id="6" w:name="_Toc514508351"/>
      <w:bookmarkStart w:id="7" w:name="_Toc56264011"/>
      <w:bookmarkStart w:id="8" w:name="_Toc56264601"/>
      <w:bookmarkStart w:id="9" w:name="_Toc57133291"/>
      <w:bookmarkStart w:id="10" w:name="_Toc180783475"/>
      <w:bookmarkStart w:id="11" w:name="_Toc198626437"/>
      <w:r w:rsidRPr="00331B81">
        <w:rPr>
          <w:rFonts w:asciiTheme="minorHAnsi" w:hAnsiTheme="minorHAnsi" w:cstheme="minorHAnsi"/>
          <w:color w:val="0000CC"/>
          <w:sz w:val="26"/>
          <w:szCs w:val="26"/>
        </w:rPr>
        <w:t>V</w:t>
      </w:r>
      <w:r w:rsidR="00331B81">
        <w:rPr>
          <w:rFonts w:asciiTheme="minorHAnsi" w:hAnsiTheme="minorHAnsi" w:cstheme="minorHAnsi"/>
          <w:color w:val="0000CC"/>
          <w:sz w:val="26"/>
          <w:szCs w:val="26"/>
        </w:rPr>
        <w:t>II</w:t>
      </w:r>
      <w:r w:rsidRPr="00331B81">
        <w:rPr>
          <w:rFonts w:asciiTheme="minorHAnsi" w:hAnsiTheme="minorHAnsi" w:cstheme="minorHAnsi"/>
          <w:color w:val="0000CC"/>
          <w:sz w:val="26"/>
          <w:szCs w:val="26"/>
        </w:rPr>
        <w:t>I.1</w:t>
      </w:r>
      <w:r w:rsidR="007A6815" w:rsidRPr="00331B81">
        <w:rPr>
          <w:rFonts w:asciiTheme="minorHAnsi" w:hAnsiTheme="minorHAnsi" w:cstheme="minorHAnsi"/>
          <w:color w:val="0000CC"/>
          <w:sz w:val="26"/>
          <w:szCs w:val="26"/>
        </w:rPr>
        <w:t>.1 Débroussaillage et dessouchage</w:t>
      </w:r>
      <w:bookmarkEnd w:id="6"/>
      <w:bookmarkEnd w:id="7"/>
      <w:bookmarkEnd w:id="8"/>
      <w:bookmarkEnd w:id="9"/>
      <w:bookmarkEnd w:id="10"/>
      <w:bookmarkEnd w:id="11"/>
    </w:p>
    <w:p w14:paraId="3FABC9D4" w14:textId="77777777" w:rsidR="007A6815" w:rsidRPr="0044383A" w:rsidRDefault="007A6815" w:rsidP="0037294A">
      <w:pPr>
        <w:spacing w:after="0" w:line="240" w:lineRule="auto"/>
        <w:jc w:val="both"/>
        <w:rPr>
          <w:rFonts w:cstheme="minorHAnsi"/>
          <w:b/>
          <w:color w:val="000066"/>
          <w:sz w:val="26"/>
          <w:szCs w:val="26"/>
        </w:rPr>
      </w:pPr>
    </w:p>
    <w:p w14:paraId="3C6A93F8" w14:textId="77777777" w:rsidR="007A6815" w:rsidRPr="0044383A" w:rsidRDefault="007A6815" w:rsidP="00AA38A6">
      <w:pPr>
        <w:pStyle w:val="Paragraphedeliste"/>
        <w:numPr>
          <w:ilvl w:val="0"/>
          <w:numId w:val="39"/>
        </w:numPr>
        <w:suppressAutoHyphens/>
        <w:spacing w:after="0" w:line="240" w:lineRule="auto"/>
        <w:jc w:val="both"/>
        <w:rPr>
          <w:rFonts w:cstheme="minorHAnsi"/>
          <w:sz w:val="26"/>
          <w:szCs w:val="26"/>
        </w:rPr>
      </w:pPr>
      <w:r w:rsidRPr="0044383A">
        <w:rPr>
          <w:rFonts w:cstheme="minorHAnsi"/>
          <w:sz w:val="26"/>
          <w:szCs w:val="26"/>
        </w:rPr>
        <w:t xml:space="preserve">Par débroussaillage et dessouchage, on entend l'abattage de tous </w:t>
      </w:r>
      <w:r w:rsidR="00C76575">
        <w:rPr>
          <w:rFonts w:cstheme="minorHAnsi"/>
          <w:sz w:val="26"/>
          <w:szCs w:val="26"/>
        </w:rPr>
        <w:t xml:space="preserve">les </w:t>
      </w:r>
      <w:r w:rsidRPr="0044383A">
        <w:rPr>
          <w:rFonts w:cstheme="minorHAnsi"/>
          <w:sz w:val="26"/>
          <w:szCs w:val="26"/>
        </w:rPr>
        <w:t>végétaux poussant sur le site de captage délimité par la clôture et son fossé de protection.</w:t>
      </w:r>
    </w:p>
    <w:p w14:paraId="5FBB75A5" w14:textId="77777777" w:rsidR="007A6815" w:rsidRPr="006377AD" w:rsidRDefault="007A6815" w:rsidP="00AA38A6">
      <w:pPr>
        <w:pStyle w:val="WW-Corpsdetexte2"/>
        <w:numPr>
          <w:ilvl w:val="0"/>
          <w:numId w:val="39"/>
        </w:numPr>
        <w:rPr>
          <w:rFonts w:asciiTheme="minorHAnsi" w:hAnsiTheme="minorHAnsi" w:cstheme="minorHAnsi"/>
          <w:b w:val="0"/>
          <w:bCs w:val="0"/>
          <w:sz w:val="26"/>
          <w:szCs w:val="26"/>
        </w:rPr>
      </w:pPr>
      <w:r w:rsidRPr="006377AD">
        <w:rPr>
          <w:rFonts w:asciiTheme="minorHAnsi" w:hAnsiTheme="minorHAnsi" w:cstheme="minorHAnsi"/>
          <w:b w:val="0"/>
          <w:bCs w:val="0"/>
          <w:sz w:val="26"/>
          <w:szCs w:val="26"/>
        </w:rPr>
        <w:t xml:space="preserve">Les travaux consistent à couper les arbres, arbustes et bosquets, à éliminer toutes cultures, à enlever les souches et à évacuer </w:t>
      </w:r>
      <w:r w:rsidR="00C76575" w:rsidRPr="006377AD">
        <w:rPr>
          <w:rFonts w:asciiTheme="minorHAnsi" w:hAnsiTheme="minorHAnsi" w:cstheme="minorHAnsi"/>
          <w:b w:val="0"/>
          <w:bCs w:val="0"/>
          <w:sz w:val="26"/>
          <w:szCs w:val="26"/>
        </w:rPr>
        <w:t xml:space="preserve">les débris végétaux </w:t>
      </w:r>
      <w:r w:rsidRPr="006377AD">
        <w:rPr>
          <w:rFonts w:asciiTheme="minorHAnsi" w:hAnsiTheme="minorHAnsi" w:cstheme="minorHAnsi"/>
          <w:b w:val="0"/>
          <w:bCs w:val="0"/>
          <w:sz w:val="26"/>
          <w:szCs w:val="26"/>
        </w:rPr>
        <w:t>hors du site.</w:t>
      </w:r>
    </w:p>
    <w:p w14:paraId="359D3201" w14:textId="77777777" w:rsidR="007A6815" w:rsidRPr="0044383A" w:rsidRDefault="007A6815" w:rsidP="0037294A">
      <w:pPr>
        <w:spacing w:after="0" w:line="240" w:lineRule="auto"/>
        <w:jc w:val="both"/>
        <w:rPr>
          <w:rFonts w:cstheme="minorHAnsi"/>
          <w:b/>
          <w:sz w:val="26"/>
          <w:szCs w:val="26"/>
        </w:rPr>
      </w:pPr>
    </w:p>
    <w:p w14:paraId="6A941BE4" w14:textId="77777777" w:rsidR="007A6815" w:rsidRPr="00331B81" w:rsidRDefault="002133E5" w:rsidP="0037294A">
      <w:pPr>
        <w:pStyle w:val="Titre3"/>
        <w:spacing w:before="0"/>
        <w:rPr>
          <w:rFonts w:asciiTheme="minorHAnsi" w:hAnsiTheme="minorHAnsi" w:cstheme="minorHAnsi"/>
          <w:b w:val="0"/>
          <w:color w:val="0000CC"/>
          <w:sz w:val="26"/>
          <w:szCs w:val="26"/>
        </w:rPr>
      </w:pPr>
      <w:bookmarkStart w:id="12" w:name="_Toc514508352"/>
      <w:bookmarkStart w:id="13" w:name="_Toc56264012"/>
      <w:bookmarkStart w:id="14" w:name="_Toc56264602"/>
      <w:bookmarkStart w:id="15" w:name="_Toc57133292"/>
      <w:bookmarkStart w:id="16" w:name="_Toc180783476"/>
      <w:bookmarkStart w:id="17" w:name="_Toc198626438"/>
      <w:r w:rsidRPr="00331B81">
        <w:rPr>
          <w:rFonts w:asciiTheme="minorHAnsi" w:hAnsiTheme="minorHAnsi" w:cstheme="minorHAnsi"/>
          <w:color w:val="0000CC"/>
          <w:sz w:val="26"/>
          <w:szCs w:val="26"/>
        </w:rPr>
        <w:t>V</w:t>
      </w:r>
      <w:r w:rsidR="00B96844">
        <w:rPr>
          <w:rFonts w:asciiTheme="minorHAnsi" w:hAnsiTheme="minorHAnsi" w:cstheme="minorHAnsi"/>
          <w:color w:val="0000CC"/>
          <w:sz w:val="26"/>
          <w:szCs w:val="26"/>
        </w:rPr>
        <w:t>II</w:t>
      </w:r>
      <w:r w:rsidRPr="00331B81">
        <w:rPr>
          <w:rFonts w:asciiTheme="minorHAnsi" w:hAnsiTheme="minorHAnsi" w:cstheme="minorHAnsi"/>
          <w:color w:val="0000CC"/>
          <w:sz w:val="26"/>
          <w:szCs w:val="26"/>
        </w:rPr>
        <w:t>I.1</w:t>
      </w:r>
      <w:r w:rsidR="007A6815" w:rsidRPr="00331B81">
        <w:rPr>
          <w:rFonts w:asciiTheme="minorHAnsi" w:hAnsiTheme="minorHAnsi" w:cstheme="minorHAnsi"/>
          <w:color w:val="0000CC"/>
          <w:sz w:val="26"/>
          <w:szCs w:val="26"/>
        </w:rPr>
        <w:t>.2 Déblayage</w:t>
      </w:r>
      <w:bookmarkEnd w:id="12"/>
      <w:bookmarkEnd w:id="13"/>
      <w:bookmarkEnd w:id="14"/>
      <w:bookmarkEnd w:id="15"/>
      <w:bookmarkEnd w:id="16"/>
      <w:bookmarkEnd w:id="17"/>
    </w:p>
    <w:p w14:paraId="4EFED743" w14:textId="77777777" w:rsidR="007A6815" w:rsidRPr="006A6414" w:rsidRDefault="007A6815" w:rsidP="0037294A">
      <w:pPr>
        <w:spacing w:after="0" w:line="240" w:lineRule="auto"/>
        <w:jc w:val="both"/>
        <w:rPr>
          <w:rFonts w:cstheme="minorHAnsi"/>
        </w:rPr>
      </w:pPr>
    </w:p>
    <w:p w14:paraId="21951296" w14:textId="77777777" w:rsidR="007A6815" w:rsidRPr="0044383A" w:rsidRDefault="007A6815" w:rsidP="00AA38A6">
      <w:pPr>
        <w:pStyle w:val="Paragraphedeliste"/>
        <w:numPr>
          <w:ilvl w:val="0"/>
          <w:numId w:val="75"/>
        </w:numPr>
        <w:suppressAutoHyphens/>
        <w:spacing w:after="0" w:line="240" w:lineRule="auto"/>
        <w:jc w:val="both"/>
        <w:rPr>
          <w:rFonts w:cstheme="minorHAnsi"/>
          <w:sz w:val="26"/>
          <w:szCs w:val="26"/>
        </w:rPr>
      </w:pPr>
      <w:r w:rsidRPr="0044383A">
        <w:rPr>
          <w:rFonts w:cstheme="minorHAnsi"/>
          <w:sz w:val="26"/>
          <w:szCs w:val="26"/>
        </w:rPr>
        <w:t>Le site de captage sera déblayé de manière à atteindre une veine liquide émergente d’une roche saine.</w:t>
      </w:r>
    </w:p>
    <w:p w14:paraId="6EF6D7E3" w14:textId="32E99CBE" w:rsidR="007A6815" w:rsidRPr="0044383A" w:rsidRDefault="007A6815" w:rsidP="00AA38A6">
      <w:pPr>
        <w:pStyle w:val="Paragraphedeliste"/>
        <w:numPr>
          <w:ilvl w:val="0"/>
          <w:numId w:val="75"/>
        </w:numPr>
        <w:suppressAutoHyphens/>
        <w:spacing w:after="0" w:line="240" w:lineRule="auto"/>
        <w:jc w:val="both"/>
        <w:rPr>
          <w:rFonts w:cstheme="minorHAnsi"/>
          <w:sz w:val="26"/>
          <w:szCs w:val="26"/>
        </w:rPr>
      </w:pPr>
      <w:r w:rsidRPr="0044383A">
        <w:rPr>
          <w:rFonts w:cstheme="minorHAnsi"/>
          <w:sz w:val="26"/>
          <w:szCs w:val="26"/>
        </w:rPr>
        <w:t>Le fond devra être naturellement étanche ou le sera grâce à des dispositions particulières (couche d’argile ou de béton) à mettre en place.</w:t>
      </w:r>
    </w:p>
    <w:p w14:paraId="0EC4FFAD" w14:textId="77777777" w:rsidR="007A6815" w:rsidRPr="0044383A" w:rsidRDefault="007A6815" w:rsidP="007A6815">
      <w:pPr>
        <w:spacing w:after="0" w:line="240" w:lineRule="auto"/>
        <w:jc w:val="both"/>
        <w:rPr>
          <w:rFonts w:cstheme="minorHAnsi"/>
          <w:b/>
          <w:sz w:val="26"/>
          <w:szCs w:val="26"/>
        </w:rPr>
      </w:pPr>
    </w:p>
    <w:p w14:paraId="36914C04" w14:textId="77777777" w:rsidR="007A6815" w:rsidRPr="00331B81" w:rsidRDefault="002133E5" w:rsidP="007A6815">
      <w:pPr>
        <w:pStyle w:val="Titre3"/>
        <w:spacing w:before="0"/>
        <w:rPr>
          <w:rFonts w:asciiTheme="minorHAnsi" w:hAnsiTheme="minorHAnsi" w:cstheme="minorHAnsi"/>
          <w:b w:val="0"/>
          <w:color w:val="0000CC"/>
          <w:sz w:val="26"/>
          <w:szCs w:val="26"/>
        </w:rPr>
      </w:pPr>
      <w:bookmarkStart w:id="18" w:name="_Toc514508353"/>
      <w:bookmarkStart w:id="19" w:name="_Toc56264013"/>
      <w:bookmarkStart w:id="20" w:name="_Toc56264603"/>
      <w:bookmarkStart w:id="21" w:name="_Toc57133293"/>
      <w:bookmarkStart w:id="22" w:name="_Toc180783477"/>
      <w:bookmarkStart w:id="23" w:name="_Toc198626439"/>
      <w:r w:rsidRPr="00331B81">
        <w:rPr>
          <w:rFonts w:asciiTheme="minorHAnsi" w:hAnsiTheme="minorHAnsi" w:cstheme="minorHAnsi"/>
          <w:color w:val="0000CC"/>
          <w:sz w:val="26"/>
          <w:szCs w:val="26"/>
        </w:rPr>
        <w:t>VI</w:t>
      </w:r>
      <w:r w:rsidR="00B96844">
        <w:rPr>
          <w:rFonts w:asciiTheme="minorHAnsi" w:hAnsiTheme="minorHAnsi" w:cstheme="minorHAnsi"/>
          <w:color w:val="0000CC"/>
          <w:sz w:val="26"/>
          <w:szCs w:val="26"/>
        </w:rPr>
        <w:t>II</w:t>
      </w:r>
      <w:r w:rsidRPr="00331B81">
        <w:rPr>
          <w:rFonts w:asciiTheme="minorHAnsi" w:hAnsiTheme="minorHAnsi" w:cstheme="minorHAnsi"/>
          <w:color w:val="0000CC"/>
          <w:sz w:val="26"/>
          <w:szCs w:val="26"/>
        </w:rPr>
        <w:t>.1</w:t>
      </w:r>
      <w:r w:rsidR="007A6815" w:rsidRPr="00331B81">
        <w:rPr>
          <w:rFonts w:asciiTheme="minorHAnsi" w:hAnsiTheme="minorHAnsi" w:cstheme="minorHAnsi"/>
          <w:color w:val="0000CC"/>
          <w:sz w:val="26"/>
          <w:szCs w:val="26"/>
        </w:rPr>
        <w:t>.3 Pose de drains pour captages</w:t>
      </w:r>
      <w:bookmarkEnd w:id="18"/>
      <w:bookmarkEnd w:id="19"/>
      <w:bookmarkEnd w:id="20"/>
      <w:bookmarkEnd w:id="21"/>
      <w:bookmarkEnd w:id="22"/>
      <w:bookmarkEnd w:id="23"/>
    </w:p>
    <w:p w14:paraId="7F1E09D2" w14:textId="77777777" w:rsidR="007A6815" w:rsidRPr="006A6414" w:rsidRDefault="007A6815" w:rsidP="007A6815">
      <w:pPr>
        <w:pStyle w:val="WW-Corpsdetexte2"/>
        <w:rPr>
          <w:rFonts w:asciiTheme="minorHAnsi" w:hAnsiTheme="minorHAnsi" w:cstheme="minorHAnsi"/>
          <w:b w:val="0"/>
          <w:bCs w:val="0"/>
        </w:rPr>
      </w:pPr>
    </w:p>
    <w:p w14:paraId="3E6BAB5C" w14:textId="77777777" w:rsidR="007A6815" w:rsidRPr="006377AD" w:rsidRDefault="007A6815" w:rsidP="00AA38A6">
      <w:pPr>
        <w:pStyle w:val="WW-Corpsdetexte2"/>
        <w:numPr>
          <w:ilvl w:val="0"/>
          <w:numId w:val="38"/>
        </w:numPr>
        <w:rPr>
          <w:rFonts w:asciiTheme="minorHAnsi" w:hAnsiTheme="minorHAnsi" w:cstheme="minorHAnsi"/>
          <w:b w:val="0"/>
          <w:bCs w:val="0"/>
          <w:sz w:val="26"/>
          <w:szCs w:val="26"/>
        </w:rPr>
      </w:pPr>
      <w:r w:rsidRPr="006377AD">
        <w:rPr>
          <w:rFonts w:asciiTheme="minorHAnsi" w:hAnsiTheme="minorHAnsi" w:cstheme="minorHAnsi"/>
          <w:b w:val="0"/>
          <w:bCs w:val="0"/>
          <w:sz w:val="26"/>
          <w:szCs w:val="26"/>
        </w:rPr>
        <w:t>Les drains seront posés en fond de tranchée au milieu d'un lit de gravier calibré 20/40 d'une épaisseur minimale de 50cm, surmonté d'une feuille de polyéthylène et d'une couche d'argile d'une épaisseur minimale de 20cm.</w:t>
      </w:r>
    </w:p>
    <w:p w14:paraId="4399BBD1" w14:textId="77777777" w:rsidR="007A6815" w:rsidRPr="006377AD" w:rsidRDefault="007A6815" w:rsidP="00AA38A6">
      <w:pPr>
        <w:pStyle w:val="WW-Corpsdetexte2"/>
        <w:numPr>
          <w:ilvl w:val="0"/>
          <w:numId w:val="38"/>
        </w:numPr>
        <w:rPr>
          <w:rFonts w:asciiTheme="minorHAnsi" w:hAnsiTheme="minorHAnsi" w:cstheme="minorHAnsi"/>
          <w:b w:val="0"/>
          <w:bCs w:val="0"/>
          <w:sz w:val="26"/>
          <w:szCs w:val="26"/>
        </w:rPr>
      </w:pPr>
      <w:r w:rsidRPr="006377AD">
        <w:rPr>
          <w:rFonts w:asciiTheme="minorHAnsi" w:hAnsiTheme="minorHAnsi" w:cstheme="minorHAnsi"/>
          <w:b w:val="0"/>
          <w:bCs w:val="0"/>
          <w:sz w:val="26"/>
          <w:szCs w:val="26"/>
        </w:rPr>
        <w:t>L'extrémité du drain (à sa jonction avec la conduite d’amenée) sera enserrée dans un massif transversal en maçonnerie de moellon appelé mur de barrage.</w:t>
      </w:r>
    </w:p>
    <w:p w14:paraId="7BC72121" w14:textId="77777777" w:rsidR="007A6815" w:rsidRPr="0044383A" w:rsidRDefault="007A6815" w:rsidP="00AA38A6">
      <w:pPr>
        <w:pStyle w:val="Paragraphedeliste"/>
        <w:numPr>
          <w:ilvl w:val="0"/>
          <w:numId w:val="38"/>
        </w:numPr>
        <w:suppressAutoHyphens/>
        <w:spacing w:after="0" w:line="240" w:lineRule="auto"/>
        <w:jc w:val="both"/>
        <w:rPr>
          <w:rFonts w:cstheme="minorHAnsi"/>
          <w:sz w:val="26"/>
          <w:szCs w:val="26"/>
        </w:rPr>
      </w:pPr>
      <w:r w:rsidRPr="0044383A">
        <w:rPr>
          <w:rFonts w:cstheme="minorHAnsi"/>
          <w:sz w:val="26"/>
          <w:szCs w:val="26"/>
        </w:rPr>
        <w:t>Le drain sera assemblé de la même manière que les conduites en PVC et posé soigneusement au fond du lit de gravier calibré, avec une pente minimale de 2% vers l'aval.</w:t>
      </w:r>
    </w:p>
    <w:p w14:paraId="214EF7E2" w14:textId="77777777" w:rsidR="007A6815" w:rsidRPr="0044383A" w:rsidRDefault="007A6815" w:rsidP="00AA38A6">
      <w:pPr>
        <w:pStyle w:val="Paragraphedeliste"/>
        <w:numPr>
          <w:ilvl w:val="0"/>
          <w:numId w:val="38"/>
        </w:numPr>
        <w:suppressAutoHyphens/>
        <w:spacing w:after="0" w:line="240" w:lineRule="auto"/>
        <w:jc w:val="both"/>
        <w:rPr>
          <w:rFonts w:cstheme="minorHAnsi"/>
          <w:sz w:val="26"/>
          <w:szCs w:val="26"/>
        </w:rPr>
      </w:pPr>
      <w:r w:rsidRPr="0044383A">
        <w:rPr>
          <w:rFonts w:cstheme="minorHAnsi"/>
          <w:sz w:val="26"/>
          <w:szCs w:val="26"/>
        </w:rPr>
        <w:t>Les graviers seront des graviers de quartzite concassés ou de graviers de rivière, nettoyés et calibrés au tamis 20/40mm et seront posés autour du drain en PVC sans l'endommager.</w:t>
      </w:r>
    </w:p>
    <w:p w14:paraId="6D886D8B" w14:textId="472F05AE" w:rsidR="007A6815" w:rsidRPr="006377AD" w:rsidRDefault="007A6815" w:rsidP="00AA38A6">
      <w:pPr>
        <w:pStyle w:val="WW-Corpsdetexte2"/>
        <w:numPr>
          <w:ilvl w:val="0"/>
          <w:numId w:val="38"/>
        </w:numPr>
        <w:rPr>
          <w:rFonts w:asciiTheme="minorHAnsi" w:hAnsiTheme="minorHAnsi" w:cstheme="minorHAnsi"/>
          <w:b w:val="0"/>
          <w:bCs w:val="0"/>
          <w:sz w:val="26"/>
          <w:szCs w:val="26"/>
        </w:rPr>
      </w:pPr>
      <w:r w:rsidRPr="006377AD">
        <w:rPr>
          <w:rFonts w:asciiTheme="minorHAnsi" w:hAnsiTheme="minorHAnsi" w:cstheme="minorHAnsi"/>
          <w:b w:val="0"/>
          <w:bCs w:val="0"/>
          <w:sz w:val="26"/>
          <w:szCs w:val="26"/>
        </w:rPr>
        <w:t>La feuille de polyéthylène sera posée soigneusement au-dessus des graviers</w:t>
      </w:r>
      <w:r w:rsidR="00D1535C">
        <w:rPr>
          <w:rFonts w:asciiTheme="minorHAnsi" w:hAnsiTheme="minorHAnsi" w:cstheme="minorHAnsi"/>
          <w:b w:val="0"/>
          <w:bCs w:val="0"/>
          <w:sz w:val="26"/>
          <w:szCs w:val="26"/>
        </w:rPr>
        <w:t xml:space="preserve"> </w:t>
      </w:r>
      <w:r w:rsidRPr="006377AD">
        <w:rPr>
          <w:rFonts w:asciiTheme="minorHAnsi" w:hAnsiTheme="minorHAnsi" w:cstheme="minorHAnsi"/>
          <w:b w:val="0"/>
          <w:bCs w:val="0"/>
          <w:sz w:val="26"/>
          <w:szCs w:val="26"/>
        </w:rPr>
        <w:t xml:space="preserve">; elle aura une épaisseur de 150 microns au minimum. Elle sera immédiatement recouverte d’argile. </w:t>
      </w:r>
    </w:p>
    <w:p w14:paraId="25DF6289" w14:textId="77777777" w:rsidR="007A6815" w:rsidRDefault="007A6815" w:rsidP="00AA38A6">
      <w:pPr>
        <w:pStyle w:val="WW-Corpsdetexte2"/>
        <w:numPr>
          <w:ilvl w:val="0"/>
          <w:numId w:val="38"/>
        </w:numPr>
        <w:rPr>
          <w:rFonts w:asciiTheme="minorHAnsi" w:hAnsiTheme="minorHAnsi" w:cstheme="minorHAnsi"/>
          <w:b w:val="0"/>
          <w:bCs w:val="0"/>
          <w:sz w:val="26"/>
          <w:szCs w:val="26"/>
        </w:rPr>
      </w:pPr>
      <w:r w:rsidRPr="006377AD">
        <w:rPr>
          <w:rFonts w:asciiTheme="minorHAnsi" w:hAnsiTheme="minorHAnsi" w:cstheme="minorHAnsi"/>
          <w:b w:val="0"/>
          <w:bCs w:val="0"/>
          <w:sz w:val="26"/>
          <w:szCs w:val="26"/>
        </w:rPr>
        <w:t>L'argile sera pure, exempte de toute matière organique. Sa teneur en eau sera telle qu'elle soit plastique de façon à pouvoir être posée en couches minces de 10</w:t>
      </w:r>
      <w:r w:rsidR="001F2D39">
        <w:rPr>
          <w:rFonts w:asciiTheme="minorHAnsi" w:hAnsiTheme="minorHAnsi" w:cstheme="minorHAnsi"/>
          <w:b w:val="0"/>
          <w:bCs w:val="0"/>
          <w:sz w:val="26"/>
          <w:szCs w:val="26"/>
        </w:rPr>
        <w:t>c</w:t>
      </w:r>
      <w:r w:rsidRPr="006377AD">
        <w:rPr>
          <w:rFonts w:asciiTheme="minorHAnsi" w:hAnsiTheme="minorHAnsi" w:cstheme="minorHAnsi"/>
          <w:b w:val="0"/>
          <w:bCs w:val="0"/>
          <w:sz w:val="26"/>
          <w:szCs w:val="26"/>
        </w:rPr>
        <w:t>m d'épaisseur sur la paroi aval de la tranchée drainante et en couche d'épaisseur de 20</w:t>
      </w:r>
      <w:r w:rsidR="001F2D39">
        <w:rPr>
          <w:rFonts w:asciiTheme="minorHAnsi" w:hAnsiTheme="minorHAnsi" w:cstheme="minorHAnsi"/>
          <w:b w:val="0"/>
          <w:bCs w:val="0"/>
          <w:sz w:val="26"/>
          <w:szCs w:val="26"/>
        </w:rPr>
        <w:t>c</w:t>
      </w:r>
      <w:r w:rsidRPr="006377AD">
        <w:rPr>
          <w:rFonts w:asciiTheme="minorHAnsi" w:hAnsiTheme="minorHAnsi" w:cstheme="minorHAnsi"/>
          <w:b w:val="0"/>
          <w:bCs w:val="0"/>
          <w:sz w:val="26"/>
          <w:szCs w:val="26"/>
        </w:rPr>
        <w:t>m par-dessus la feuille plastique.</w:t>
      </w:r>
    </w:p>
    <w:p w14:paraId="05D3F11F" w14:textId="05AFF2F1" w:rsidR="001F2D39" w:rsidRDefault="001F2D39" w:rsidP="001F2D39">
      <w:pPr>
        <w:pStyle w:val="WW-Corpsdetexte2"/>
        <w:ind w:left="720"/>
        <w:rPr>
          <w:rFonts w:asciiTheme="minorHAnsi" w:hAnsiTheme="minorHAnsi" w:cstheme="minorHAnsi"/>
          <w:b w:val="0"/>
          <w:bCs w:val="0"/>
          <w:sz w:val="26"/>
          <w:szCs w:val="26"/>
        </w:rPr>
      </w:pPr>
    </w:p>
    <w:p w14:paraId="4A07C42B" w14:textId="26FD7D70" w:rsidR="00D1535C" w:rsidRDefault="00D1535C" w:rsidP="001F2D39">
      <w:pPr>
        <w:pStyle w:val="WW-Corpsdetexte2"/>
        <w:ind w:left="720"/>
        <w:rPr>
          <w:rFonts w:asciiTheme="minorHAnsi" w:hAnsiTheme="minorHAnsi" w:cstheme="minorHAnsi"/>
          <w:b w:val="0"/>
          <w:bCs w:val="0"/>
          <w:sz w:val="26"/>
          <w:szCs w:val="26"/>
        </w:rPr>
      </w:pPr>
    </w:p>
    <w:p w14:paraId="65C20707" w14:textId="5F949379" w:rsidR="00D1535C" w:rsidRDefault="00D1535C" w:rsidP="001F2D39">
      <w:pPr>
        <w:pStyle w:val="WW-Corpsdetexte2"/>
        <w:ind w:left="720"/>
        <w:rPr>
          <w:rFonts w:asciiTheme="minorHAnsi" w:hAnsiTheme="minorHAnsi" w:cstheme="minorHAnsi"/>
          <w:b w:val="0"/>
          <w:bCs w:val="0"/>
          <w:sz w:val="26"/>
          <w:szCs w:val="26"/>
        </w:rPr>
      </w:pPr>
    </w:p>
    <w:p w14:paraId="61EA736E" w14:textId="77777777" w:rsidR="00D1535C" w:rsidRDefault="00D1535C" w:rsidP="001F2D39">
      <w:pPr>
        <w:pStyle w:val="WW-Corpsdetexte2"/>
        <w:ind w:left="720"/>
        <w:rPr>
          <w:rFonts w:asciiTheme="minorHAnsi" w:hAnsiTheme="minorHAnsi" w:cstheme="minorHAnsi"/>
          <w:b w:val="0"/>
          <w:bCs w:val="0"/>
          <w:sz w:val="26"/>
          <w:szCs w:val="26"/>
        </w:rPr>
      </w:pPr>
    </w:p>
    <w:p w14:paraId="16CE7572" w14:textId="77777777" w:rsidR="00D1535C" w:rsidRPr="006377AD" w:rsidRDefault="00D1535C" w:rsidP="001F2D39">
      <w:pPr>
        <w:pStyle w:val="WW-Corpsdetexte2"/>
        <w:ind w:left="720"/>
        <w:rPr>
          <w:rFonts w:asciiTheme="minorHAnsi" w:hAnsiTheme="minorHAnsi" w:cstheme="minorHAnsi"/>
          <w:b w:val="0"/>
          <w:bCs w:val="0"/>
          <w:sz w:val="26"/>
          <w:szCs w:val="26"/>
        </w:rPr>
      </w:pPr>
    </w:p>
    <w:p w14:paraId="2ED5F373" w14:textId="77777777" w:rsidR="007A6815" w:rsidRPr="00331B81" w:rsidRDefault="002133E5" w:rsidP="00BE30C5">
      <w:pPr>
        <w:pStyle w:val="Titre3"/>
        <w:spacing w:before="0"/>
        <w:rPr>
          <w:rFonts w:asciiTheme="minorHAnsi" w:hAnsiTheme="minorHAnsi" w:cstheme="minorHAnsi"/>
          <w:b w:val="0"/>
          <w:color w:val="0000CC"/>
          <w:sz w:val="26"/>
          <w:szCs w:val="26"/>
        </w:rPr>
      </w:pPr>
      <w:bookmarkStart w:id="24" w:name="_Toc514508354"/>
      <w:bookmarkStart w:id="25" w:name="_Toc56264014"/>
      <w:bookmarkStart w:id="26" w:name="_Toc56264604"/>
      <w:bookmarkStart w:id="27" w:name="_Toc57133294"/>
      <w:bookmarkStart w:id="28" w:name="_Toc180783478"/>
      <w:bookmarkStart w:id="29" w:name="_Toc198626440"/>
      <w:r w:rsidRPr="00331B81">
        <w:rPr>
          <w:rFonts w:asciiTheme="minorHAnsi" w:hAnsiTheme="minorHAnsi" w:cstheme="minorHAnsi"/>
          <w:color w:val="0000CC"/>
          <w:sz w:val="26"/>
          <w:szCs w:val="26"/>
        </w:rPr>
        <w:lastRenderedPageBreak/>
        <w:t>V</w:t>
      </w:r>
      <w:r w:rsidR="00B96844">
        <w:rPr>
          <w:rFonts w:asciiTheme="minorHAnsi" w:hAnsiTheme="minorHAnsi" w:cstheme="minorHAnsi"/>
          <w:color w:val="0000CC"/>
          <w:sz w:val="26"/>
          <w:szCs w:val="26"/>
        </w:rPr>
        <w:t>II</w:t>
      </w:r>
      <w:r w:rsidRPr="00331B81">
        <w:rPr>
          <w:rFonts w:asciiTheme="minorHAnsi" w:hAnsiTheme="minorHAnsi" w:cstheme="minorHAnsi"/>
          <w:color w:val="0000CC"/>
          <w:sz w:val="26"/>
          <w:szCs w:val="26"/>
        </w:rPr>
        <w:t>I.1</w:t>
      </w:r>
      <w:r w:rsidR="007A6815" w:rsidRPr="00331B81">
        <w:rPr>
          <w:rFonts w:asciiTheme="minorHAnsi" w:hAnsiTheme="minorHAnsi" w:cstheme="minorHAnsi"/>
          <w:color w:val="0000CC"/>
          <w:sz w:val="26"/>
          <w:szCs w:val="26"/>
        </w:rPr>
        <w:t>.4 Fossé de protection</w:t>
      </w:r>
      <w:bookmarkEnd w:id="24"/>
      <w:bookmarkEnd w:id="25"/>
      <w:bookmarkEnd w:id="26"/>
      <w:bookmarkEnd w:id="27"/>
      <w:bookmarkEnd w:id="28"/>
      <w:bookmarkEnd w:id="29"/>
    </w:p>
    <w:p w14:paraId="60E95DAA" w14:textId="77777777" w:rsidR="007A6815" w:rsidRPr="0037294A" w:rsidRDefault="007A6815" w:rsidP="00BE30C5">
      <w:pPr>
        <w:spacing w:after="0" w:line="240" w:lineRule="auto"/>
        <w:jc w:val="both"/>
        <w:rPr>
          <w:rFonts w:cstheme="minorHAnsi"/>
          <w:sz w:val="26"/>
          <w:szCs w:val="26"/>
        </w:rPr>
      </w:pPr>
    </w:p>
    <w:p w14:paraId="73BB2942" w14:textId="77777777" w:rsidR="00BE30C5" w:rsidRDefault="007A6815" w:rsidP="00AA38A6">
      <w:pPr>
        <w:pStyle w:val="Paragraphedeliste"/>
        <w:numPr>
          <w:ilvl w:val="0"/>
          <w:numId w:val="40"/>
        </w:numPr>
        <w:suppressAutoHyphens/>
        <w:spacing w:after="0" w:line="240" w:lineRule="auto"/>
        <w:jc w:val="both"/>
        <w:rPr>
          <w:rFonts w:cstheme="minorHAnsi"/>
          <w:sz w:val="26"/>
          <w:szCs w:val="26"/>
        </w:rPr>
      </w:pPr>
      <w:r w:rsidRPr="0037294A">
        <w:rPr>
          <w:rFonts w:cstheme="minorHAnsi"/>
          <w:sz w:val="26"/>
          <w:szCs w:val="26"/>
        </w:rPr>
        <w:t>Les fossés de protection seront creusés autour des sites de captage de façon à éviter l'écoulement des eaux de ruissellement extérieures au site ou d'alluvions provoquant l'érosion ou la contamination du site.</w:t>
      </w:r>
    </w:p>
    <w:p w14:paraId="6E2AB565" w14:textId="77777777" w:rsidR="007A6815" w:rsidRPr="0037294A" w:rsidRDefault="007A6815" w:rsidP="00BE30C5">
      <w:pPr>
        <w:pStyle w:val="Paragraphedeliste"/>
        <w:suppressAutoHyphens/>
        <w:spacing w:after="0" w:line="240" w:lineRule="auto"/>
        <w:jc w:val="both"/>
        <w:rPr>
          <w:rFonts w:cstheme="minorHAnsi"/>
          <w:sz w:val="26"/>
          <w:szCs w:val="26"/>
        </w:rPr>
      </w:pPr>
      <w:r w:rsidRPr="0037294A">
        <w:rPr>
          <w:rFonts w:cstheme="minorHAnsi"/>
          <w:sz w:val="26"/>
          <w:szCs w:val="26"/>
        </w:rPr>
        <w:t xml:space="preserve"> </w:t>
      </w:r>
    </w:p>
    <w:p w14:paraId="777DDD99" w14:textId="77777777" w:rsidR="007A6815" w:rsidRDefault="007A6815" w:rsidP="00AA38A6">
      <w:pPr>
        <w:pStyle w:val="WW-Corpsdetexte2"/>
        <w:numPr>
          <w:ilvl w:val="0"/>
          <w:numId w:val="40"/>
        </w:numPr>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Ils auront une section trapézoïdale avec une largeur au plafond de </w:t>
      </w:r>
      <w:r w:rsidR="001F2D39">
        <w:rPr>
          <w:rFonts w:asciiTheme="minorHAnsi" w:hAnsiTheme="minorHAnsi" w:cstheme="minorHAnsi"/>
          <w:b w:val="0"/>
          <w:bCs w:val="0"/>
          <w:sz w:val="26"/>
          <w:szCs w:val="26"/>
        </w:rPr>
        <w:t>50c</w:t>
      </w:r>
      <w:r w:rsidRPr="0037294A">
        <w:rPr>
          <w:rFonts w:asciiTheme="minorHAnsi" w:hAnsiTheme="minorHAnsi" w:cstheme="minorHAnsi"/>
          <w:b w:val="0"/>
          <w:bCs w:val="0"/>
          <w:sz w:val="26"/>
          <w:szCs w:val="26"/>
        </w:rPr>
        <w:t xml:space="preserve">m et une profondeur minimale de </w:t>
      </w:r>
      <w:r w:rsidR="001F2D39">
        <w:rPr>
          <w:rFonts w:asciiTheme="minorHAnsi" w:hAnsiTheme="minorHAnsi" w:cstheme="minorHAnsi"/>
          <w:b w:val="0"/>
          <w:bCs w:val="0"/>
          <w:sz w:val="26"/>
          <w:szCs w:val="26"/>
        </w:rPr>
        <w:t>80c</w:t>
      </w:r>
      <w:r w:rsidRPr="0037294A">
        <w:rPr>
          <w:rFonts w:asciiTheme="minorHAnsi" w:hAnsiTheme="minorHAnsi" w:cstheme="minorHAnsi"/>
          <w:b w:val="0"/>
          <w:bCs w:val="0"/>
          <w:sz w:val="26"/>
          <w:szCs w:val="26"/>
        </w:rPr>
        <w:t>m. Les terres seront rejetées vers l'aval et damées de façon à créer une digue de protection.</w:t>
      </w:r>
    </w:p>
    <w:p w14:paraId="32AB24CD" w14:textId="77777777" w:rsidR="00BE30C5" w:rsidRDefault="00BE30C5" w:rsidP="00BE30C5">
      <w:pPr>
        <w:pStyle w:val="Paragraphedeliste"/>
        <w:spacing w:after="0" w:line="240" w:lineRule="auto"/>
        <w:rPr>
          <w:rFonts w:cstheme="minorHAnsi"/>
          <w:b/>
          <w:bCs/>
          <w:sz w:val="26"/>
          <w:szCs w:val="26"/>
        </w:rPr>
      </w:pPr>
    </w:p>
    <w:p w14:paraId="6AAFADCD" w14:textId="77777777" w:rsidR="007A6815" w:rsidRPr="0037294A" w:rsidRDefault="007A6815" w:rsidP="00AA38A6">
      <w:pPr>
        <w:pStyle w:val="WW-Corpsdetexte2"/>
        <w:numPr>
          <w:ilvl w:val="0"/>
          <w:numId w:val="40"/>
        </w:numPr>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Leurs pentes devront être légères de manière à réduire la vitesse d’écoulement qui pourrait être une source potentielle de ravinement. </w:t>
      </w:r>
    </w:p>
    <w:p w14:paraId="70AB8FCD" w14:textId="77777777" w:rsidR="007A6815" w:rsidRPr="0037294A" w:rsidRDefault="007A6815" w:rsidP="00BE30C5">
      <w:pPr>
        <w:pStyle w:val="Titre3"/>
        <w:spacing w:before="0"/>
        <w:jc w:val="both"/>
        <w:rPr>
          <w:rFonts w:asciiTheme="minorHAnsi" w:hAnsiTheme="minorHAnsi" w:cstheme="minorHAnsi"/>
          <w:b w:val="0"/>
          <w:color w:val="000066"/>
          <w:sz w:val="26"/>
          <w:szCs w:val="26"/>
        </w:rPr>
      </w:pPr>
      <w:bookmarkStart w:id="30" w:name="_Toc514508355"/>
      <w:bookmarkStart w:id="31" w:name="_Toc56264015"/>
      <w:bookmarkStart w:id="32" w:name="_Toc56264605"/>
    </w:p>
    <w:p w14:paraId="00B88EC2" w14:textId="77777777" w:rsidR="007A6815" w:rsidRPr="00331B81" w:rsidRDefault="002133E5" w:rsidP="009B1A74">
      <w:pPr>
        <w:pStyle w:val="Titre3"/>
        <w:spacing w:before="0"/>
        <w:rPr>
          <w:rFonts w:asciiTheme="minorHAnsi" w:hAnsiTheme="minorHAnsi" w:cstheme="minorHAnsi"/>
          <w:b w:val="0"/>
          <w:color w:val="0000CC"/>
          <w:sz w:val="26"/>
          <w:szCs w:val="26"/>
        </w:rPr>
      </w:pPr>
      <w:bookmarkStart w:id="33" w:name="_Toc57133295"/>
      <w:bookmarkStart w:id="34" w:name="_Toc180783479"/>
      <w:bookmarkStart w:id="35" w:name="_Toc198626441"/>
      <w:r w:rsidRPr="00331B81">
        <w:rPr>
          <w:rFonts w:asciiTheme="minorHAnsi" w:hAnsiTheme="minorHAnsi" w:cstheme="minorHAnsi"/>
          <w:color w:val="0000CC"/>
          <w:sz w:val="26"/>
          <w:szCs w:val="26"/>
        </w:rPr>
        <w:t>V</w:t>
      </w:r>
      <w:r w:rsidR="00B96844">
        <w:rPr>
          <w:rFonts w:asciiTheme="minorHAnsi" w:hAnsiTheme="minorHAnsi" w:cstheme="minorHAnsi"/>
          <w:color w:val="0000CC"/>
          <w:sz w:val="26"/>
          <w:szCs w:val="26"/>
        </w:rPr>
        <w:t>II</w:t>
      </w:r>
      <w:r w:rsidRPr="00331B81">
        <w:rPr>
          <w:rFonts w:asciiTheme="minorHAnsi" w:hAnsiTheme="minorHAnsi" w:cstheme="minorHAnsi"/>
          <w:color w:val="0000CC"/>
          <w:sz w:val="26"/>
          <w:szCs w:val="26"/>
        </w:rPr>
        <w:t>I.1</w:t>
      </w:r>
      <w:r w:rsidR="007A6815" w:rsidRPr="00331B81">
        <w:rPr>
          <w:rFonts w:asciiTheme="minorHAnsi" w:hAnsiTheme="minorHAnsi" w:cstheme="minorHAnsi"/>
          <w:color w:val="0000CC"/>
          <w:sz w:val="26"/>
          <w:szCs w:val="26"/>
        </w:rPr>
        <w:t>.5 Couverture végétale</w:t>
      </w:r>
      <w:bookmarkEnd w:id="30"/>
      <w:bookmarkEnd w:id="31"/>
      <w:bookmarkEnd w:id="32"/>
      <w:bookmarkEnd w:id="33"/>
      <w:bookmarkEnd w:id="34"/>
      <w:bookmarkEnd w:id="35"/>
    </w:p>
    <w:p w14:paraId="43494F84" w14:textId="77777777" w:rsidR="007A6815" w:rsidRPr="0037294A" w:rsidRDefault="007A6815" w:rsidP="009B1A74">
      <w:pPr>
        <w:spacing w:after="0" w:line="240" w:lineRule="auto"/>
        <w:jc w:val="both"/>
        <w:rPr>
          <w:rFonts w:cstheme="minorHAnsi"/>
          <w:sz w:val="26"/>
          <w:szCs w:val="26"/>
        </w:rPr>
      </w:pPr>
    </w:p>
    <w:p w14:paraId="6E7C46C7" w14:textId="77777777" w:rsidR="007A6815" w:rsidRPr="0037294A" w:rsidRDefault="007A6815" w:rsidP="00AA38A6">
      <w:pPr>
        <w:pStyle w:val="Paragraphedeliste"/>
        <w:numPr>
          <w:ilvl w:val="0"/>
          <w:numId w:val="41"/>
        </w:numPr>
        <w:suppressAutoHyphens/>
        <w:spacing w:after="0" w:line="240" w:lineRule="auto"/>
        <w:jc w:val="both"/>
        <w:rPr>
          <w:rFonts w:cstheme="minorHAnsi"/>
          <w:sz w:val="26"/>
          <w:szCs w:val="26"/>
        </w:rPr>
      </w:pPr>
      <w:r w:rsidRPr="0037294A">
        <w:rPr>
          <w:rFonts w:cstheme="minorHAnsi"/>
          <w:sz w:val="26"/>
          <w:szCs w:val="26"/>
        </w:rPr>
        <w:t>La surface qui aura été remuée et débroussaillée lors des travaux de captage sera, en fin de travaux, pourvue d'une couverture végétale herbeuse à racines peu profondes du type pasparum.</w:t>
      </w:r>
    </w:p>
    <w:p w14:paraId="30B44511" w14:textId="77777777" w:rsidR="007A6815" w:rsidRPr="0037294A" w:rsidRDefault="007A6815" w:rsidP="00AA38A6">
      <w:pPr>
        <w:pStyle w:val="Paragraphedeliste"/>
        <w:numPr>
          <w:ilvl w:val="0"/>
          <w:numId w:val="41"/>
        </w:numPr>
        <w:suppressAutoHyphens/>
        <w:spacing w:after="0" w:line="240" w:lineRule="auto"/>
        <w:jc w:val="both"/>
        <w:rPr>
          <w:rFonts w:cstheme="minorHAnsi"/>
          <w:sz w:val="26"/>
          <w:szCs w:val="26"/>
        </w:rPr>
      </w:pPr>
      <w:r w:rsidRPr="0037294A">
        <w:rPr>
          <w:rFonts w:cstheme="minorHAnsi"/>
          <w:sz w:val="26"/>
          <w:szCs w:val="26"/>
        </w:rPr>
        <w:t>La mise en place se fera par piquetage de plants de pasparum à raison de 100 plants minimum par mètre carré.</w:t>
      </w:r>
    </w:p>
    <w:p w14:paraId="0ECA71EC" w14:textId="77777777" w:rsidR="007A6815" w:rsidRPr="0037294A" w:rsidRDefault="007A6815" w:rsidP="00AA38A6">
      <w:pPr>
        <w:pStyle w:val="Paragraphedeliste"/>
        <w:numPr>
          <w:ilvl w:val="0"/>
          <w:numId w:val="41"/>
        </w:numPr>
        <w:suppressAutoHyphens/>
        <w:spacing w:after="0" w:line="240" w:lineRule="auto"/>
        <w:jc w:val="both"/>
        <w:rPr>
          <w:rFonts w:cstheme="minorHAnsi"/>
          <w:sz w:val="26"/>
          <w:szCs w:val="26"/>
        </w:rPr>
      </w:pPr>
      <w:r w:rsidRPr="0037294A">
        <w:rPr>
          <w:rFonts w:cstheme="minorHAnsi"/>
          <w:sz w:val="26"/>
          <w:szCs w:val="26"/>
        </w:rPr>
        <w:t>Cette couverture servira à stabiliser la surface du sol contre l'érosion sans provoquer de dégâts au captage.</w:t>
      </w:r>
    </w:p>
    <w:p w14:paraId="07812EEC" w14:textId="77777777" w:rsidR="007A6815" w:rsidRPr="0044383A" w:rsidRDefault="007A6815" w:rsidP="009B1A74">
      <w:pPr>
        <w:spacing w:after="0" w:line="240" w:lineRule="auto"/>
        <w:jc w:val="both"/>
        <w:rPr>
          <w:rFonts w:cstheme="minorHAnsi"/>
        </w:rPr>
      </w:pPr>
    </w:p>
    <w:p w14:paraId="01F1D274" w14:textId="77777777" w:rsidR="007A6815" w:rsidRPr="00331B81" w:rsidRDefault="002133E5" w:rsidP="009B1A74">
      <w:pPr>
        <w:pStyle w:val="Titre3"/>
        <w:spacing w:before="0"/>
        <w:rPr>
          <w:rFonts w:asciiTheme="minorHAnsi" w:hAnsiTheme="minorHAnsi" w:cstheme="minorHAnsi"/>
          <w:b w:val="0"/>
          <w:color w:val="0000CC"/>
          <w:sz w:val="26"/>
          <w:szCs w:val="26"/>
        </w:rPr>
      </w:pPr>
      <w:bookmarkStart w:id="36" w:name="_Toc514508356"/>
      <w:bookmarkStart w:id="37" w:name="_Toc56264016"/>
      <w:bookmarkStart w:id="38" w:name="_Toc56264606"/>
      <w:bookmarkStart w:id="39" w:name="_Toc57133296"/>
      <w:bookmarkStart w:id="40" w:name="_Toc180783480"/>
      <w:bookmarkStart w:id="41" w:name="_Toc198626442"/>
      <w:r w:rsidRPr="00331B81">
        <w:rPr>
          <w:rFonts w:asciiTheme="minorHAnsi" w:hAnsiTheme="minorHAnsi" w:cstheme="minorHAnsi"/>
          <w:color w:val="0000CC"/>
          <w:sz w:val="26"/>
          <w:szCs w:val="26"/>
        </w:rPr>
        <w:t>V</w:t>
      </w:r>
      <w:r w:rsidR="00B96844">
        <w:rPr>
          <w:rFonts w:asciiTheme="minorHAnsi" w:hAnsiTheme="minorHAnsi" w:cstheme="minorHAnsi"/>
          <w:color w:val="0000CC"/>
          <w:sz w:val="26"/>
          <w:szCs w:val="26"/>
        </w:rPr>
        <w:t>II</w:t>
      </w:r>
      <w:r w:rsidRPr="00331B81">
        <w:rPr>
          <w:rFonts w:asciiTheme="minorHAnsi" w:hAnsiTheme="minorHAnsi" w:cstheme="minorHAnsi"/>
          <w:color w:val="0000CC"/>
          <w:sz w:val="26"/>
          <w:szCs w:val="26"/>
        </w:rPr>
        <w:t>I.1</w:t>
      </w:r>
      <w:r w:rsidR="007A6815" w:rsidRPr="00331B81">
        <w:rPr>
          <w:rFonts w:asciiTheme="minorHAnsi" w:hAnsiTheme="minorHAnsi" w:cstheme="minorHAnsi"/>
          <w:color w:val="0000CC"/>
          <w:sz w:val="26"/>
          <w:szCs w:val="26"/>
        </w:rPr>
        <w:t>.6 Clôture et haie vive</w:t>
      </w:r>
      <w:bookmarkEnd w:id="36"/>
      <w:bookmarkEnd w:id="37"/>
      <w:bookmarkEnd w:id="38"/>
      <w:bookmarkEnd w:id="39"/>
      <w:bookmarkEnd w:id="40"/>
      <w:bookmarkEnd w:id="41"/>
    </w:p>
    <w:p w14:paraId="352360E4" w14:textId="77777777" w:rsidR="007A6815" w:rsidRPr="0037294A" w:rsidRDefault="007A6815" w:rsidP="009B1A74">
      <w:pPr>
        <w:pStyle w:val="Corpsdetexte"/>
        <w:spacing w:after="0"/>
        <w:rPr>
          <w:rFonts w:asciiTheme="minorHAnsi" w:hAnsiTheme="minorHAnsi" w:cstheme="minorHAnsi"/>
          <w:sz w:val="26"/>
          <w:szCs w:val="26"/>
        </w:rPr>
      </w:pPr>
    </w:p>
    <w:p w14:paraId="2948DFE0" w14:textId="77777777" w:rsidR="007A6815" w:rsidRPr="0037294A" w:rsidRDefault="007A6815" w:rsidP="00AA38A6">
      <w:pPr>
        <w:pStyle w:val="Paragraphedeliste"/>
        <w:numPr>
          <w:ilvl w:val="0"/>
          <w:numId w:val="42"/>
        </w:numPr>
        <w:suppressAutoHyphens/>
        <w:spacing w:after="0" w:line="240" w:lineRule="auto"/>
        <w:jc w:val="both"/>
        <w:rPr>
          <w:rFonts w:cstheme="minorHAnsi"/>
          <w:sz w:val="26"/>
          <w:szCs w:val="26"/>
        </w:rPr>
      </w:pPr>
      <w:r w:rsidRPr="0037294A">
        <w:rPr>
          <w:rFonts w:cstheme="minorHAnsi"/>
          <w:sz w:val="26"/>
          <w:szCs w:val="26"/>
        </w:rPr>
        <w:t>Les sites de captage seront entourés d'une clôture. La clôture se composera de 3 rangées de fils de fer barbelés en acier galvanisé, tendus entre les piquets (poteaux en bois) équidistants de 2,00m et plantés dans le sol à 50 cm de profondeur et d'une hauteur libre minimale de 1,25m.</w:t>
      </w:r>
    </w:p>
    <w:p w14:paraId="6BC16512" w14:textId="77777777" w:rsidR="007A6815" w:rsidRPr="0037294A" w:rsidRDefault="007A6815" w:rsidP="00AA38A6">
      <w:pPr>
        <w:pStyle w:val="Paragraphedeliste"/>
        <w:numPr>
          <w:ilvl w:val="0"/>
          <w:numId w:val="42"/>
        </w:numPr>
        <w:suppressAutoHyphens/>
        <w:spacing w:after="0" w:line="240" w:lineRule="auto"/>
        <w:jc w:val="both"/>
        <w:rPr>
          <w:rFonts w:cstheme="minorHAnsi"/>
          <w:sz w:val="26"/>
          <w:szCs w:val="26"/>
        </w:rPr>
      </w:pPr>
      <w:r w:rsidRPr="0037294A">
        <w:rPr>
          <w:rFonts w:cstheme="minorHAnsi"/>
          <w:sz w:val="26"/>
          <w:szCs w:val="26"/>
        </w:rPr>
        <w:t xml:space="preserve">La clôture sera doublée d’une haie vive composée de  plans d’euphorbes </w:t>
      </w:r>
      <w:r w:rsidR="001F2D39">
        <w:rPr>
          <w:rFonts w:cstheme="minorHAnsi"/>
          <w:sz w:val="26"/>
          <w:szCs w:val="26"/>
        </w:rPr>
        <w:t>espacés de 30cm</w:t>
      </w:r>
      <w:r w:rsidRPr="0037294A">
        <w:rPr>
          <w:rFonts w:cstheme="minorHAnsi"/>
          <w:sz w:val="26"/>
          <w:szCs w:val="26"/>
        </w:rPr>
        <w:t>.</w:t>
      </w:r>
    </w:p>
    <w:p w14:paraId="754F556D" w14:textId="77777777" w:rsidR="007A6815" w:rsidRPr="0037294A" w:rsidRDefault="007A6815" w:rsidP="00AA38A6">
      <w:pPr>
        <w:pStyle w:val="Paragraphedeliste"/>
        <w:numPr>
          <w:ilvl w:val="0"/>
          <w:numId w:val="42"/>
        </w:numPr>
        <w:suppressAutoHyphens/>
        <w:spacing w:after="0" w:line="240" w:lineRule="auto"/>
        <w:jc w:val="both"/>
        <w:rPr>
          <w:rFonts w:cstheme="minorHAnsi"/>
          <w:sz w:val="26"/>
          <w:szCs w:val="26"/>
        </w:rPr>
      </w:pPr>
      <w:r w:rsidRPr="0037294A">
        <w:rPr>
          <w:rFonts w:cstheme="minorHAnsi"/>
          <w:sz w:val="26"/>
          <w:szCs w:val="26"/>
        </w:rPr>
        <w:t>La fourniture et la pose de la clôture incluent également la pose de contre-fiches aux piquets d'angle et d'extrémités et l'aménagement d'un passage pour accéder aux installations (chicanes).</w:t>
      </w:r>
    </w:p>
    <w:p w14:paraId="7F8D3A65" w14:textId="77777777" w:rsidR="002133E5" w:rsidRDefault="002133E5" w:rsidP="009B1A74">
      <w:pPr>
        <w:spacing w:after="0" w:line="240" w:lineRule="auto"/>
        <w:rPr>
          <w:rFonts w:cstheme="minorHAnsi"/>
          <w:b/>
          <w:color w:val="0000CC"/>
        </w:rPr>
      </w:pPr>
    </w:p>
    <w:p w14:paraId="68062202" w14:textId="77777777" w:rsidR="00BB7B1A" w:rsidRDefault="00BB7B1A" w:rsidP="009B1A74">
      <w:pPr>
        <w:spacing w:after="0" w:line="240" w:lineRule="auto"/>
        <w:rPr>
          <w:rFonts w:cstheme="minorHAnsi"/>
          <w:b/>
          <w:color w:val="0000CC"/>
        </w:rPr>
      </w:pPr>
    </w:p>
    <w:p w14:paraId="4E53A787" w14:textId="77777777" w:rsidR="00BB7B1A" w:rsidRDefault="00BB7B1A" w:rsidP="009B1A74">
      <w:pPr>
        <w:spacing w:after="0" w:line="240" w:lineRule="auto"/>
        <w:rPr>
          <w:rFonts w:cstheme="minorHAnsi"/>
          <w:b/>
          <w:color w:val="0000CC"/>
        </w:rPr>
      </w:pPr>
    </w:p>
    <w:p w14:paraId="7A4EC918" w14:textId="7A5B2111" w:rsidR="00BB7B1A" w:rsidRDefault="00BB7B1A" w:rsidP="009B1A74">
      <w:pPr>
        <w:spacing w:after="0" w:line="240" w:lineRule="auto"/>
        <w:rPr>
          <w:rFonts w:cstheme="minorHAnsi"/>
          <w:b/>
          <w:color w:val="0000CC"/>
        </w:rPr>
      </w:pPr>
    </w:p>
    <w:p w14:paraId="15108EC7" w14:textId="374216AD" w:rsidR="00D1535C" w:rsidRDefault="00D1535C" w:rsidP="009B1A74">
      <w:pPr>
        <w:spacing w:after="0" w:line="240" w:lineRule="auto"/>
        <w:rPr>
          <w:rFonts w:cstheme="minorHAnsi"/>
          <w:b/>
          <w:color w:val="0000CC"/>
        </w:rPr>
      </w:pPr>
    </w:p>
    <w:p w14:paraId="7D6CAF07" w14:textId="77777777" w:rsidR="00D1535C" w:rsidRDefault="00D1535C" w:rsidP="009B1A74">
      <w:pPr>
        <w:spacing w:after="0" w:line="240" w:lineRule="auto"/>
        <w:rPr>
          <w:rFonts w:cstheme="minorHAnsi"/>
          <w:b/>
          <w:color w:val="0000CC"/>
        </w:rPr>
      </w:pPr>
    </w:p>
    <w:p w14:paraId="3B85A2DE" w14:textId="77777777" w:rsidR="00BB7B1A" w:rsidRDefault="00BB7B1A" w:rsidP="009B1A74">
      <w:pPr>
        <w:spacing w:after="0" w:line="240" w:lineRule="auto"/>
        <w:rPr>
          <w:rFonts w:cstheme="minorHAnsi"/>
          <w:b/>
          <w:color w:val="0000CC"/>
        </w:rPr>
      </w:pPr>
    </w:p>
    <w:p w14:paraId="10C5EFF3" w14:textId="77777777" w:rsidR="009B1A74" w:rsidRDefault="009B1A74" w:rsidP="009B1A74">
      <w:pPr>
        <w:spacing w:after="0" w:line="240" w:lineRule="auto"/>
        <w:rPr>
          <w:rFonts w:cstheme="minorHAnsi"/>
          <w:b/>
          <w:color w:val="0000CC"/>
        </w:rPr>
      </w:pPr>
    </w:p>
    <w:p w14:paraId="1492F3D4" w14:textId="77777777" w:rsidR="002133E5" w:rsidRPr="00331B81" w:rsidRDefault="002133E5" w:rsidP="009B1A74">
      <w:pPr>
        <w:pStyle w:val="Titre2"/>
        <w:spacing w:before="0" w:line="240" w:lineRule="auto"/>
        <w:rPr>
          <w:rFonts w:asciiTheme="minorHAnsi" w:hAnsiTheme="minorHAnsi" w:cstheme="minorHAnsi"/>
          <w:b/>
          <w:color w:val="0000CC"/>
        </w:rPr>
      </w:pPr>
      <w:bookmarkStart w:id="42" w:name="_Toc514508363"/>
      <w:bookmarkStart w:id="43" w:name="_Toc56264054"/>
      <w:bookmarkStart w:id="44" w:name="_Toc56264644"/>
      <w:bookmarkStart w:id="45" w:name="_Toc57133334"/>
      <w:bookmarkStart w:id="46" w:name="_Toc180783481"/>
      <w:bookmarkStart w:id="47" w:name="_Toc198626443"/>
      <w:r w:rsidRPr="00331B81">
        <w:rPr>
          <w:rFonts w:asciiTheme="minorHAnsi" w:hAnsiTheme="minorHAnsi" w:cstheme="minorHAnsi"/>
          <w:b/>
          <w:color w:val="0000CC"/>
        </w:rPr>
        <w:lastRenderedPageBreak/>
        <w:t>V</w:t>
      </w:r>
      <w:r w:rsidR="00B96844">
        <w:rPr>
          <w:rFonts w:asciiTheme="minorHAnsi" w:hAnsiTheme="minorHAnsi" w:cstheme="minorHAnsi"/>
          <w:b/>
          <w:color w:val="0000CC"/>
        </w:rPr>
        <w:t>II</w:t>
      </w:r>
      <w:r w:rsidRPr="00331B81">
        <w:rPr>
          <w:rFonts w:asciiTheme="minorHAnsi" w:hAnsiTheme="minorHAnsi" w:cstheme="minorHAnsi"/>
          <w:b/>
          <w:color w:val="0000CC"/>
        </w:rPr>
        <w:t xml:space="preserve">I.2 Spécifications relatives aux </w:t>
      </w:r>
      <w:r w:rsidR="0035570D" w:rsidRPr="00331B81">
        <w:rPr>
          <w:rFonts w:asciiTheme="minorHAnsi" w:hAnsiTheme="minorHAnsi" w:cstheme="minorHAnsi"/>
          <w:b/>
          <w:color w:val="0000CC"/>
        </w:rPr>
        <w:t xml:space="preserve">ouvrages </w:t>
      </w:r>
      <w:r w:rsidRPr="00331B81">
        <w:rPr>
          <w:rFonts w:asciiTheme="minorHAnsi" w:hAnsiTheme="minorHAnsi" w:cstheme="minorHAnsi"/>
          <w:b/>
          <w:color w:val="0000CC"/>
        </w:rPr>
        <w:t>d</w:t>
      </w:r>
      <w:r w:rsidR="0035570D" w:rsidRPr="00331B81">
        <w:rPr>
          <w:rFonts w:asciiTheme="minorHAnsi" w:hAnsiTheme="minorHAnsi" w:cstheme="minorHAnsi"/>
          <w:b/>
          <w:color w:val="0000CC"/>
        </w:rPr>
        <w:t>u</w:t>
      </w:r>
      <w:r w:rsidRPr="00331B81">
        <w:rPr>
          <w:rFonts w:asciiTheme="minorHAnsi" w:hAnsiTheme="minorHAnsi" w:cstheme="minorHAnsi"/>
          <w:b/>
          <w:color w:val="0000CC"/>
        </w:rPr>
        <w:t xml:space="preserve"> génie civil</w:t>
      </w:r>
      <w:bookmarkEnd w:id="42"/>
      <w:bookmarkEnd w:id="43"/>
      <w:bookmarkEnd w:id="44"/>
      <w:bookmarkEnd w:id="45"/>
      <w:bookmarkEnd w:id="46"/>
      <w:bookmarkEnd w:id="47"/>
    </w:p>
    <w:p w14:paraId="64A0C87B" w14:textId="77777777" w:rsidR="002133E5" w:rsidRPr="00331B81" w:rsidRDefault="002133E5" w:rsidP="009B1A74">
      <w:pPr>
        <w:spacing w:after="0" w:line="240" w:lineRule="auto"/>
        <w:jc w:val="both"/>
        <w:rPr>
          <w:rFonts w:cstheme="minorHAnsi"/>
          <w:b/>
          <w:color w:val="0000CC"/>
          <w:sz w:val="26"/>
          <w:szCs w:val="26"/>
        </w:rPr>
      </w:pPr>
    </w:p>
    <w:p w14:paraId="073806EE" w14:textId="77777777" w:rsidR="002133E5" w:rsidRPr="00331B81" w:rsidRDefault="00D44B55" w:rsidP="009B1A74">
      <w:pPr>
        <w:pStyle w:val="Titre3"/>
        <w:spacing w:before="0"/>
        <w:rPr>
          <w:rFonts w:asciiTheme="minorHAnsi" w:hAnsiTheme="minorHAnsi" w:cstheme="minorHAnsi"/>
          <w:b w:val="0"/>
          <w:color w:val="0000CC"/>
          <w:sz w:val="26"/>
          <w:szCs w:val="26"/>
        </w:rPr>
      </w:pPr>
      <w:bookmarkStart w:id="48" w:name="_Toc514508364"/>
      <w:bookmarkStart w:id="49" w:name="_Toc56264055"/>
      <w:bookmarkStart w:id="50" w:name="_Toc56264645"/>
      <w:bookmarkStart w:id="51" w:name="_Toc57133335"/>
      <w:bookmarkStart w:id="52" w:name="_Toc180783482"/>
      <w:bookmarkStart w:id="53" w:name="_Toc198626444"/>
      <w:r w:rsidRPr="00331B81">
        <w:rPr>
          <w:rFonts w:asciiTheme="minorHAnsi" w:hAnsiTheme="minorHAnsi" w:cstheme="minorHAnsi"/>
          <w:color w:val="0000CC"/>
          <w:sz w:val="26"/>
          <w:szCs w:val="26"/>
        </w:rPr>
        <w:t>VI</w:t>
      </w:r>
      <w:r w:rsidR="00B96844">
        <w:rPr>
          <w:rFonts w:asciiTheme="minorHAnsi" w:hAnsiTheme="minorHAnsi" w:cstheme="minorHAnsi"/>
          <w:color w:val="0000CC"/>
          <w:sz w:val="26"/>
          <w:szCs w:val="26"/>
        </w:rPr>
        <w:t>II</w:t>
      </w:r>
      <w:r w:rsidRPr="00331B81">
        <w:rPr>
          <w:rFonts w:asciiTheme="minorHAnsi" w:hAnsiTheme="minorHAnsi" w:cstheme="minorHAnsi"/>
          <w:color w:val="0000CC"/>
          <w:sz w:val="26"/>
          <w:szCs w:val="26"/>
        </w:rPr>
        <w:t>.2</w:t>
      </w:r>
      <w:r w:rsidR="002133E5" w:rsidRPr="00331B81">
        <w:rPr>
          <w:rFonts w:asciiTheme="minorHAnsi" w:hAnsiTheme="minorHAnsi" w:cstheme="minorHAnsi"/>
          <w:color w:val="0000CC"/>
          <w:sz w:val="26"/>
          <w:szCs w:val="26"/>
        </w:rPr>
        <w:t>.1 Liants hydrauliques</w:t>
      </w:r>
      <w:bookmarkEnd w:id="48"/>
      <w:bookmarkEnd w:id="49"/>
      <w:bookmarkEnd w:id="50"/>
      <w:bookmarkEnd w:id="51"/>
      <w:bookmarkEnd w:id="52"/>
      <w:bookmarkEnd w:id="53"/>
    </w:p>
    <w:p w14:paraId="0B6E8FB0" w14:textId="77777777" w:rsidR="002133E5" w:rsidRPr="0037294A" w:rsidRDefault="002133E5" w:rsidP="009B1A74">
      <w:pPr>
        <w:spacing w:after="0" w:line="240" w:lineRule="auto"/>
        <w:jc w:val="both"/>
        <w:rPr>
          <w:rFonts w:cstheme="minorHAnsi"/>
          <w:b/>
          <w:color w:val="000066"/>
          <w:sz w:val="26"/>
          <w:szCs w:val="26"/>
        </w:rPr>
      </w:pPr>
    </w:p>
    <w:p w14:paraId="2B8B0165" w14:textId="77777777" w:rsidR="002133E5" w:rsidRPr="0037294A" w:rsidRDefault="002133E5" w:rsidP="009B1A74">
      <w:pPr>
        <w:spacing w:after="0" w:line="240" w:lineRule="auto"/>
        <w:jc w:val="both"/>
        <w:rPr>
          <w:rFonts w:cstheme="minorHAnsi"/>
          <w:b/>
          <w:sz w:val="26"/>
          <w:szCs w:val="26"/>
        </w:rPr>
      </w:pPr>
      <w:r w:rsidRPr="0037294A">
        <w:rPr>
          <w:rFonts w:cstheme="minorHAnsi"/>
          <w:b/>
          <w:sz w:val="26"/>
          <w:szCs w:val="26"/>
        </w:rPr>
        <w:t>Origine et stockage du ciment</w:t>
      </w:r>
    </w:p>
    <w:p w14:paraId="0EC14AD9" w14:textId="77777777" w:rsidR="002133E5" w:rsidRPr="0037294A" w:rsidRDefault="002133E5" w:rsidP="00AA38A6">
      <w:pPr>
        <w:pStyle w:val="Paragraphedeliste"/>
        <w:numPr>
          <w:ilvl w:val="0"/>
          <w:numId w:val="72"/>
        </w:numPr>
        <w:suppressAutoHyphens/>
        <w:spacing w:after="0" w:line="240" w:lineRule="auto"/>
        <w:jc w:val="both"/>
        <w:rPr>
          <w:rFonts w:cstheme="minorHAnsi"/>
          <w:sz w:val="26"/>
          <w:szCs w:val="26"/>
        </w:rPr>
      </w:pPr>
      <w:r w:rsidRPr="0037294A">
        <w:rPr>
          <w:rFonts w:cstheme="minorHAnsi"/>
          <w:sz w:val="26"/>
          <w:szCs w:val="26"/>
        </w:rPr>
        <w:t>Tous les ciments devront provenir d’usines agrées et seront normalement de la classe CPA</w:t>
      </w:r>
      <w:r w:rsidR="009B1A74">
        <w:rPr>
          <w:rFonts w:cstheme="minorHAnsi"/>
          <w:sz w:val="26"/>
          <w:szCs w:val="26"/>
        </w:rPr>
        <w:t xml:space="preserve"> 42.</w:t>
      </w:r>
      <w:r w:rsidRPr="0037294A">
        <w:rPr>
          <w:rFonts w:cstheme="minorHAnsi"/>
          <w:sz w:val="26"/>
          <w:szCs w:val="26"/>
        </w:rPr>
        <w:t xml:space="preserve">5. </w:t>
      </w:r>
      <w:r w:rsidR="009B1A74">
        <w:rPr>
          <w:rFonts w:cstheme="minorHAnsi"/>
          <w:sz w:val="26"/>
          <w:szCs w:val="26"/>
        </w:rPr>
        <w:t xml:space="preserve"> </w:t>
      </w:r>
    </w:p>
    <w:p w14:paraId="2861216D" w14:textId="77777777" w:rsidR="002133E5" w:rsidRPr="0037294A" w:rsidRDefault="002133E5" w:rsidP="00AA38A6">
      <w:pPr>
        <w:pStyle w:val="Paragraphedeliste"/>
        <w:numPr>
          <w:ilvl w:val="0"/>
          <w:numId w:val="72"/>
        </w:numPr>
        <w:suppressAutoHyphens/>
        <w:spacing w:after="0" w:line="240" w:lineRule="auto"/>
        <w:jc w:val="both"/>
        <w:rPr>
          <w:rFonts w:cstheme="minorHAnsi"/>
          <w:sz w:val="26"/>
          <w:szCs w:val="26"/>
        </w:rPr>
      </w:pPr>
      <w:r w:rsidRPr="0037294A">
        <w:rPr>
          <w:rFonts w:cstheme="minorHAnsi"/>
          <w:sz w:val="26"/>
          <w:szCs w:val="26"/>
        </w:rPr>
        <w:t xml:space="preserve">Les ciments acceptés seront livrés en sacs, faits en papier renforcé et imperméable, de </w:t>
      </w:r>
      <w:smartTag w:uri="urn:schemas-microsoft-com:office:smarttags" w:element="metricconverter">
        <w:smartTagPr>
          <w:attr w:name="ProductID" w:val="50 kilogrammes"/>
        </w:smartTagPr>
        <w:r w:rsidRPr="0037294A">
          <w:rPr>
            <w:rFonts w:cstheme="minorHAnsi"/>
            <w:sz w:val="26"/>
            <w:szCs w:val="26"/>
          </w:rPr>
          <w:t>50 kilogrammes</w:t>
        </w:r>
      </w:smartTag>
      <w:r w:rsidRPr="0037294A">
        <w:rPr>
          <w:rFonts w:cstheme="minorHAnsi"/>
          <w:sz w:val="26"/>
          <w:szCs w:val="26"/>
        </w:rPr>
        <w:t>.</w:t>
      </w:r>
    </w:p>
    <w:p w14:paraId="314C2E16" w14:textId="77777777" w:rsidR="002133E5" w:rsidRPr="0037294A" w:rsidRDefault="002133E5" w:rsidP="00AA38A6">
      <w:pPr>
        <w:pStyle w:val="Paragraphedeliste"/>
        <w:numPr>
          <w:ilvl w:val="0"/>
          <w:numId w:val="72"/>
        </w:numPr>
        <w:suppressAutoHyphens/>
        <w:spacing w:after="0" w:line="240" w:lineRule="auto"/>
        <w:jc w:val="both"/>
        <w:rPr>
          <w:rFonts w:cstheme="minorHAnsi"/>
          <w:sz w:val="26"/>
          <w:szCs w:val="26"/>
        </w:rPr>
      </w:pPr>
      <w:r w:rsidRPr="0037294A">
        <w:rPr>
          <w:rFonts w:cstheme="minorHAnsi"/>
          <w:sz w:val="26"/>
          <w:szCs w:val="26"/>
        </w:rPr>
        <w:t xml:space="preserve">Durant le transport et en transit éventuel, les sacs de ciment seront continuellement protégés contre tout contact avec l'eau et l'humidité. Aucun sac de ciment ne sera posé à même le sol et en plein air, sauf pour la brève période durant le chargement et le déchargement et cela sous des conditions atmosphériques favorables. </w:t>
      </w:r>
    </w:p>
    <w:p w14:paraId="5290D383" w14:textId="77777777" w:rsidR="002133E5" w:rsidRPr="0037294A" w:rsidRDefault="002133E5" w:rsidP="00AA38A6">
      <w:pPr>
        <w:pStyle w:val="Paragraphedeliste"/>
        <w:numPr>
          <w:ilvl w:val="0"/>
          <w:numId w:val="72"/>
        </w:numPr>
        <w:suppressAutoHyphens/>
        <w:spacing w:after="0" w:line="240" w:lineRule="auto"/>
        <w:jc w:val="both"/>
        <w:rPr>
          <w:rFonts w:cstheme="minorHAnsi"/>
          <w:sz w:val="26"/>
          <w:szCs w:val="26"/>
        </w:rPr>
      </w:pPr>
      <w:r w:rsidRPr="0037294A">
        <w:rPr>
          <w:rFonts w:cstheme="minorHAnsi"/>
          <w:sz w:val="26"/>
          <w:szCs w:val="26"/>
        </w:rPr>
        <w:t xml:space="preserve">Sur le chantier, les sacs de ciment seront emmagasinés dans des dépôts ou des hangars qui seront, autant que possible, tenus secs et à l'abri des courants d'air. Les sacs seront entreposés sur des plates-formes en bois; ils seront arrimés sans laisser d'espace entre eux et ne devront pas être placés contre des murs extérieurs. </w:t>
      </w:r>
    </w:p>
    <w:p w14:paraId="190F3A69" w14:textId="77777777" w:rsidR="002133E5" w:rsidRPr="00A6104B" w:rsidRDefault="002133E5" w:rsidP="009B1A74">
      <w:pPr>
        <w:spacing w:after="0" w:line="240" w:lineRule="auto"/>
        <w:jc w:val="both"/>
        <w:rPr>
          <w:rFonts w:cstheme="minorHAnsi"/>
          <w:b/>
          <w:bCs/>
          <w:sz w:val="24"/>
          <w:szCs w:val="24"/>
        </w:rPr>
      </w:pPr>
    </w:p>
    <w:p w14:paraId="78407E3F" w14:textId="77777777" w:rsidR="002133E5" w:rsidRPr="0037294A" w:rsidRDefault="002133E5" w:rsidP="009B1A74">
      <w:pPr>
        <w:spacing w:after="0" w:line="240" w:lineRule="auto"/>
        <w:jc w:val="both"/>
        <w:rPr>
          <w:rFonts w:cstheme="minorHAnsi"/>
          <w:b/>
          <w:sz w:val="26"/>
          <w:szCs w:val="26"/>
        </w:rPr>
      </w:pPr>
      <w:r w:rsidRPr="0037294A">
        <w:rPr>
          <w:rFonts w:cstheme="minorHAnsi"/>
          <w:b/>
          <w:sz w:val="26"/>
          <w:szCs w:val="26"/>
        </w:rPr>
        <w:t>Qualité du ciment</w:t>
      </w:r>
    </w:p>
    <w:p w14:paraId="5D382840" w14:textId="77777777" w:rsidR="002133E5" w:rsidRPr="0037294A" w:rsidRDefault="002133E5" w:rsidP="00AA38A6">
      <w:pPr>
        <w:pStyle w:val="Paragraphedeliste"/>
        <w:numPr>
          <w:ilvl w:val="0"/>
          <w:numId w:val="73"/>
        </w:numPr>
        <w:suppressAutoHyphens/>
        <w:spacing w:after="0" w:line="240" w:lineRule="auto"/>
        <w:jc w:val="both"/>
        <w:rPr>
          <w:rFonts w:cstheme="minorHAnsi"/>
          <w:sz w:val="26"/>
          <w:szCs w:val="26"/>
        </w:rPr>
      </w:pPr>
      <w:r w:rsidRPr="0037294A">
        <w:rPr>
          <w:rFonts w:cstheme="minorHAnsi"/>
          <w:sz w:val="26"/>
          <w:szCs w:val="26"/>
        </w:rPr>
        <w:t xml:space="preserve">Le ciment utilisé sera un Portland artificiel de la classe </w:t>
      </w:r>
      <w:r w:rsidR="009B1A74">
        <w:rPr>
          <w:rFonts w:cstheme="minorHAnsi"/>
          <w:sz w:val="26"/>
          <w:szCs w:val="26"/>
        </w:rPr>
        <w:t>42.</w:t>
      </w:r>
      <w:r w:rsidRPr="0037294A">
        <w:rPr>
          <w:rFonts w:cstheme="minorHAnsi"/>
          <w:sz w:val="26"/>
          <w:szCs w:val="26"/>
        </w:rPr>
        <w:t>5 (CPA</w:t>
      </w:r>
      <w:r w:rsidR="009B1A74">
        <w:rPr>
          <w:rFonts w:cstheme="minorHAnsi"/>
          <w:sz w:val="26"/>
          <w:szCs w:val="26"/>
        </w:rPr>
        <w:t xml:space="preserve"> 42.</w:t>
      </w:r>
      <w:r w:rsidRPr="0037294A">
        <w:rPr>
          <w:rFonts w:cstheme="minorHAnsi"/>
          <w:sz w:val="26"/>
          <w:szCs w:val="26"/>
        </w:rPr>
        <w:t>5).</w:t>
      </w:r>
    </w:p>
    <w:p w14:paraId="4E6D18B5" w14:textId="77777777" w:rsidR="002133E5" w:rsidRPr="0037294A" w:rsidRDefault="002133E5" w:rsidP="00AA38A6">
      <w:pPr>
        <w:pStyle w:val="Paragraphedeliste"/>
        <w:numPr>
          <w:ilvl w:val="0"/>
          <w:numId w:val="73"/>
        </w:numPr>
        <w:suppressAutoHyphens/>
        <w:spacing w:after="0" w:line="240" w:lineRule="auto"/>
        <w:jc w:val="both"/>
        <w:rPr>
          <w:rFonts w:cstheme="minorHAnsi"/>
          <w:sz w:val="26"/>
          <w:szCs w:val="26"/>
        </w:rPr>
      </w:pPr>
      <w:r w:rsidRPr="0037294A">
        <w:rPr>
          <w:rFonts w:cstheme="minorHAnsi"/>
          <w:sz w:val="26"/>
          <w:szCs w:val="26"/>
        </w:rPr>
        <w:t>Tout autre type de ciment sera préalablement soumis à une autorisation du Chef de Projet après avoir obtenu  les résultats de l'auto - contrôle de l'usine de production.</w:t>
      </w:r>
    </w:p>
    <w:p w14:paraId="4A59C274" w14:textId="77777777" w:rsidR="002133E5" w:rsidRPr="0037294A" w:rsidRDefault="002133E5" w:rsidP="00AA38A6">
      <w:pPr>
        <w:pStyle w:val="Paragraphedeliste"/>
        <w:numPr>
          <w:ilvl w:val="0"/>
          <w:numId w:val="73"/>
        </w:numPr>
        <w:suppressAutoHyphens/>
        <w:spacing w:after="0" w:line="240" w:lineRule="auto"/>
        <w:jc w:val="both"/>
        <w:rPr>
          <w:rFonts w:cstheme="minorHAnsi"/>
          <w:sz w:val="26"/>
          <w:szCs w:val="26"/>
        </w:rPr>
      </w:pPr>
      <w:r w:rsidRPr="0037294A">
        <w:rPr>
          <w:rFonts w:cstheme="minorHAnsi"/>
          <w:sz w:val="26"/>
          <w:szCs w:val="26"/>
        </w:rPr>
        <w:t>Le ciment devra répondre aux conditions suivantes:</w:t>
      </w:r>
    </w:p>
    <w:p w14:paraId="7085A8CA" w14:textId="77777777" w:rsidR="002133E5" w:rsidRPr="0037294A" w:rsidRDefault="002133E5" w:rsidP="00AA38A6">
      <w:pPr>
        <w:numPr>
          <w:ilvl w:val="0"/>
          <w:numId w:val="29"/>
        </w:numPr>
        <w:tabs>
          <w:tab w:val="num" w:pos="1068"/>
        </w:tabs>
        <w:suppressAutoHyphens/>
        <w:spacing w:after="0" w:line="240" w:lineRule="auto"/>
        <w:ind w:left="1068"/>
        <w:jc w:val="both"/>
        <w:rPr>
          <w:rFonts w:cstheme="minorHAnsi"/>
          <w:sz w:val="26"/>
          <w:szCs w:val="26"/>
        </w:rPr>
      </w:pPr>
      <w:r w:rsidRPr="0037294A">
        <w:rPr>
          <w:rFonts w:cstheme="minorHAnsi"/>
          <w:sz w:val="26"/>
          <w:szCs w:val="26"/>
        </w:rPr>
        <w:t>Début de prise supérieure à 3 heures,</w:t>
      </w:r>
    </w:p>
    <w:p w14:paraId="52A9469E" w14:textId="77777777" w:rsidR="002133E5" w:rsidRPr="0037294A" w:rsidRDefault="002133E5" w:rsidP="00AA38A6">
      <w:pPr>
        <w:numPr>
          <w:ilvl w:val="0"/>
          <w:numId w:val="29"/>
        </w:numPr>
        <w:tabs>
          <w:tab w:val="num" w:pos="1068"/>
        </w:tabs>
        <w:suppressAutoHyphens/>
        <w:spacing w:after="0" w:line="240" w:lineRule="auto"/>
        <w:ind w:left="1068"/>
        <w:jc w:val="both"/>
        <w:rPr>
          <w:rFonts w:cstheme="minorHAnsi"/>
          <w:sz w:val="26"/>
          <w:szCs w:val="26"/>
        </w:rPr>
      </w:pPr>
      <w:r w:rsidRPr="0037294A">
        <w:rPr>
          <w:rFonts w:cstheme="minorHAnsi"/>
          <w:sz w:val="26"/>
          <w:szCs w:val="26"/>
        </w:rPr>
        <w:t>Fin de prise inférieure à 6 heures,</w:t>
      </w:r>
    </w:p>
    <w:p w14:paraId="4306F157" w14:textId="77777777" w:rsidR="002133E5" w:rsidRPr="00A6104B" w:rsidRDefault="002133E5" w:rsidP="009B1A74">
      <w:pPr>
        <w:spacing w:after="0" w:line="240" w:lineRule="auto"/>
        <w:jc w:val="both"/>
        <w:rPr>
          <w:rFonts w:cstheme="minorHAnsi"/>
          <w:sz w:val="24"/>
          <w:szCs w:val="24"/>
        </w:rPr>
      </w:pPr>
    </w:p>
    <w:p w14:paraId="7C657D8E" w14:textId="77777777" w:rsidR="002133E5" w:rsidRPr="0037294A" w:rsidRDefault="002133E5" w:rsidP="009B1A74">
      <w:pPr>
        <w:spacing w:after="0" w:line="240" w:lineRule="auto"/>
        <w:jc w:val="both"/>
        <w:rPr>
          <w:rFonts w:cstheme="minorHAnsi"/>
          <w:b/>
          <w:sz w:val="26"/>
          <w:szCs w:val="26"/>
        </w:rPr>
      </w:pPr>
      <w:r w:rsidRPr="0037294A">
        <w:rPr>
          <w:rFonts w:cstheme="minorHAnsi"/>
          <w:b/>
          <w:sz w:val="26"/>
          <w:szCs w:val="26"/>
        </w:rPr>
        <w:t>Adjuvants.</w:t>
      </w:r>
    </w:p>
    <w:p w14:paraId="5C8EA074" w14:textId="77777777" w:rsidR="002133E5" w:rsidRPr="0037294A" w:rsidRDefault="002133E5" w:rsidP="00AA38A6">
      <w:pPr>
        <w:pStyle w:val="Paragraphedeliste"/>
        <w:numPr>
          <w:ilvl w:val="0"/>
          <w:numId w:val="74"/>
        </w:numPr>
        <w:suppressAutoHyphens/>
        <w:spacing w:after="0" w:line="240" w:lineRule="auto"/>
        <w:jc w:val="both"/>
        <w:rPr>
          <w:rFonts w:cstheme="minorHAnsi"/>
          <w:sz w:val="26"/>
          <w:szCs w:val="26"/>
        </w:rPr>
      </w:pPr>
      <w:r w:rsidRPr="0037294A">
        <w:rPr>
          <w:rFonts w:cstheme="minorHAnsi"/>
          <w:sz w:val="26"/>
          <w:szCs w:val="26"/>
        </w:rPr>
        <w:t xml:space="preserve">Seuls les adjuvants approuvés pourront être employés. </w:t>
      </w:r>
    </w:p>
    <w:p w14:paraId="66AE6352" w14:textId="77777777" w:rsidR="002133E5" w:rsidRPr="0037294A" w:rsidRDefault="002133E5" w:rsidP="00AA38A6">
      <w:pPr>
        <w:pStyle w:val="Paragraphedeliste"/>
        <w:numPr>
          <w:ilvl w:val="0"/>
          <w:numId w:val="74"/>
        </w:numPr>
        <w:suppressAutoHyphens/>
        <w:spacing w:after="0" w:line="240" w:lineRule="auto"/>
        <w:jc w:val="both"/>
        <w:rPr>
          <w:rFonts w:cstheme="minorHAnsi"/>
          <w:sz w:val="26"/>
          <w:szCs w:val="26"/>
        </w:rPr>
      </w:pPr>
      <w:r w:rsidRPr="0037294A">
        <w:rPr>
          <w:rFonts w:cstheme="minorHAnsi"/>
          <w:sz w:val="26"/>
          <w:szCs w:val="26"/>
        </w:rPr>
        <w:t>Les adjuvants devront être utilisés conformément aux fiches d'agrément notamment en ce qui concerne le dosage maximal, les précautions à prendre et les contre-indications.</w:t>
      </w:r>
    </w:p>
    <w:p w14:paraId="4B25312E" w14:textId="77777777" w:rsidR="009B1A74" w:rsidRDefault="009B1A74" w:rsidP="009B1A74">
      <w:pPr>
        <w:rPr>
          <w:lang w:eastAsia="fr-FR"/>
        </w:rPr>
      </w:pPr>
      <w:bookmarkStart w:id="54" w:name="_Toc514508365"/>
      <w:bookmarkStart w:id="55" w:name="_Toc56264056"/>
      <w:bookmarkStart w:id="56" w:name="_Toc56264646"/>
      <w:bookmarkStart w:id="57" w:name="_Toc57133336"/>
    </w:p>
    <w:p w14:paraId="257B56AD" w14:textId="77777777" w:rsidR="002133E5" w:rsidRPr="00331B81" w:rsidRDefault="00D44B55" w:rsidP="009B1A74">
      <w:pPr>
        <w:pStyle w:val="Titre3"/>
        <w:spacing w:before="0"/>
        <w:rPr>
          <w:rFonts w:asciiTheme="minorHAnsi" w:hAnsiTheme="minorHAnsi" w:cstheme="minorHAnsi"/>
          <w:color w:val="0000CC"/>
          <w:sz w:val="26"/>
          <w:szCs w:val="26"/>
        </w:rPr>
      </w:pPr>
      <w:bookmarkStart w:id="58" w:name="_Toc180783483"/>
      <w:bookmarkStart w:id="59" w:name="_Toc198626445"/>
      <w:r w:rsidRPr="00331B81">
        <w:rPr>
          <w:rFonts w:asciiTheme="minorHAnsi" w:hAnsiTheme="minorHAnsi" w:cstheme="minorHAnsi"/>
          <w:color w:val="0000CC"/>
          <w:sz w:val="26"/>
          <w:szCs w:val="26"/>
        </w:rPr>
        <w:t>VI</w:t>
      </w:r>
      <w:r w:rsidR="00B96844">
        <w:rPr>
          <w:rFonts w:asciiTheme="minorHAnsi" w:hAnsiTheme="minorHAnsi" w:cstheme="minorHAnsi"/>
          <w:color w:val="0000CC"/>
          <w:sz w:val="26"/>
          <w:szCs w:val="26"/>
        </w:rPr>
        <w:t>II</w:t>
      </w:r>
      <w:r w:rsidRPr="00331B81">
        <w:rPr>
          <w:rFonts w:asciiTheme="minorHAnsi" w:hAnsiTheme="minorHAnsi" w:cstheme="minorHAnsi"/>
          <w:color w:val="0000CC"/>
          <w:sz w:val="26"/>
          <w:szCs w:val="26"/>
        </w:rPr>
        <w:t>.2</w:t>
      </w:r>
      <w:r w:rsidR="002133E5" w:rsidRPr="00331B81">
        <w:rPr>
          <w:rFonts w:asciiTheme="minorHAnsi" w:hAnsiTheme="minorHAnsi" w:cstheme="minorHAnsi"/>
          <w:color w:val="0000CC"/>
          <w:sz w:val="26"/>
          <w:szCs w:val="26"/>
        </w:rPr>
        <w:t>.2 Granulats pour mortiers et bétons</w:t>
      </w:r>
      <w:bookmarkEnd w:id="54"/>
      <w:bookmarkEnd w:id="55"/>
      <w:bookmarkEnd w:id="56"/>
      <w:bookmarkEnd w:id="57"/>
      <w:bookmarkEnd w:id="58"/>
      <w:bookmarkEnd w:id="59"/>
    </w:p>
    <w:p w14:paraId="07B900F2" w14:textId="77777777" w:rsidR="002133E5" w:rsidRPr="00B45A39" w:rsidRDefault="002133E5" w:rsidP="009B1A74">
      <w:pPr>
        <w:spacing w:after="0" w:line="240" w:lineRule="auto"/>
        <w:jc w:val="both"/>
        <w:rPr>
          <w:rFonts w:cstheme="minorHAnsi"/>
          <w:b/>
          <w:sz w:val="26"/>
          <w:szCs w:val="26"/>
        </w:rPr>
      </w:pPr>
    </w:p>
    <w:p w14:paraId="5F65EC13" w14:textId="77777777" w:rsidR="002133E5" w:rsidRPr="00B45A39" w:rsidRDefault="002133E5" w:rsidP="009B1A74">
      <w:pPr>
        <w:spacing w:after="0" w:line="240" w:lineRule="auto"/>
        <w:jc w:val="both"/>
        <w:rPr>
          <w:rFonts w:cstheme="minorHAnsi"/>
          <w:b/>
          <w:sz w:val="26"/>
          <w:szCs w:val="26"/>
        </w:rPr>
      </w:pPr>
      <w:r w:rsidRPr="00B45A39">
        <w:rPr>
          <w:rFonts w:cstheme="minorHAnsi"/>
          <w:b/>
          <w:sz w:val="26"/>
          <w:szCs w:val="26"/>
        </w:rPr>
        <w:t>Origine et stockage</w:t>
      </w:r>
    </w:p>
    <w:p w14:paraId="641E7C87" w14:textId="77777777" w:rsidR="002133E5" w:rsidRPr="00B45A39" w:rsidRDefault="002133E5" w:rsidP="00AA38A6">
      <w:pPr>
        <w:pStyle w:val="Paragraphedeliste"/>
        <w:numPr>
          <w:ilvl w:val="0"/>
          <w:numId w:val="80"/>
        </w:numPr>
        <w:suppressAutoHyphens/>
        <w:spacing w:after="0" w:line="240" w:lineRule="auto"/>
        <w:jc w:val="both"/>
        <w:rPr>
          <w:rFonts w:cstheme="minorHAnsi"/>
          <w:sz w:val="26"/>
          <w:szCs w:val="26"/>
        </w:rPr>
      </w:pPr>
      <w:r w:rsidRPr="00B45A39">
        <w:rPr>
          <w:rFonts w:cstheme="minorHAnsi"/>
          <w:sz w:val="26"/>
          <w:szCs w:val="26"/>
        </w:rPr>
        <w:t xml:space="preserve">Les sables et graviers proviendront soit de carrières, soit du lit des rivières. Ils pourront être utilisés naturellement ou concassés. </w:t>
      </w:r>
    </w:p>
    <w:p w14:paraId="009C28E7" w14:textId="77777777" w:rsidR="002133E5" w:rsidRPr="00B45A39" w:rsidRDefault="002133E5" w:rsidP="00AA38A6">
      <w:pPr>
        <w:pStyle w:val="Paragraphedeliste"/>
        <w:numPr>
          <w:ilvl w:val="0"/>
          <w:numId w:val="80"/>
        </w:numPr>
        <w:suppressAutoHyphens/>
        <w:spacing w:after="0" w:line="240" w:lineRule="auto"/>
        <w:jc w:val="both"/>
        <w:rPr>
          <w:rFonts w:cstheme="minorHAnsi"/>
          <w:sz w:val="26"/>
          <w:szCs w:val="26"/>
        </w:rPr>
      </w:pPr>
      <w:r w:rsidRPr="00B45A39">
        <w:rPr>
          <w:rFonts w:cstheme="minorHAnsi"/>
          <w:sz w:val="26"/>
          <w:szCs w:val="26"/>
        </w:rPr>
        <w:t xml:space="preserve">Le cas échéant, ils seront criblés et éventuellement lavés. Ils devront être exempts de tous débris végétaux. </w:t>
      </w:r>
    </w:p>
    <w:p w14:paraId="01D9E1F1" w14:textId="77777777" w:rsidR="002133E5" w:rsidRPr="00B45A39" w:rsidRDefault="002133E5" w:rsidP="00AA38A6">
      <w:pPr>
        <w:pStyle w:val="Paragraphedeliste"/>
        <w:numPr>
          <w:ilvl w:val="0"/>
          <w:numId w:val="80"/>
        </w:numPr>
        <w:suppressAutoHyphens/>
        <w:spacing w:after="0" w:line="240" w:lineRule="auto"/>
        <w:jc w:val="both"/>
        <w:rPr>
          <w:rFonts w:cstheme="minorHAnsi"/>
          <w:sz w:val="26"/>
          <w:szCs w:val="26"/>
        </w:rPr>
      </w:pPr>
      <w:r w:rsidRPr="00B45A39">
        <w:rPr>
          <w:rFonts w:cstheme="minorHAnsi"/>
          <w:sz w:val="26"/>
          <w:szCs w:val="26"/>
        </w:rPr>
        <w:lastRenderedPageBreak/>
        <w:t xml:space="preserve">Les granulats de catégories différentes seront stockés par lots séparés de manière à ne pas pouvoir se mélanger. </w:t>
      </w:r>
    </w:p>
    <w:p w14:paraId="1EBD7AA0" w14:textId="77777777" w:rsidR="002133E5" w:rsidRPr="00B45A39" w:rsidRDefault="002133E5" w:rsidP="00AA38A6">
      <w:pPr>
        <w:pStyle w:val="Paragraphedeliste"/>
        <w:numPr>
          <w:ilvl w:val="0"/>
          <w:numId w:val="80"/>
        </w:numPr>
        <w:suppressAutoHyphens/>
        <w:spacing w:after="0" w:line="240" w:lineRule="auto"/>
        <w:jc w:val="both"/>
        <w:rPr>
          <w:rFonts w:cstheme="minorHAnsi"/>
          <w:sz w:val="26"/>
          <w:szCs w:val="26"/>
        </w:rPr>
      </w:pPr>
      <w:r w:rsidRPr="00B45A39">
        <w:rPr>
          <w:rFonts w:cstheme="minorHAnsi"/>
          <w:sz w:val="26"/>
          <w:szCs w:val="26"/>
        </w:rPr>
        <w:t xml:space="preserve">Les aires de stockage seront aménagées en conséquence et des précautions seront prises pour éviter la ségrégation en cours de stockage. </w:t>
      </w:r>
    </w:p>
    <w:p w14:paraId="66160135" w14:textId="77777777" w:rsidR="002133E5" w:rsidRPr="00B45A39" w:rsidRDefault="002133E5" w:rsidP="00AA38A6">
      <w:pPr>
        <w:pStyle w:val="Paragraphedeliste"/>
        <w:numPr>
          <w:ilvl w:val="0"/>
          <w:numId w:val="80"/>
        </w:numPr>
        <w:suppressAutoHyphens/>
        <w:spacing w:after="0" w:line="240" w:lineRule="auto"/>
        <w:jc w:val="both"/>
        <w:rPr>
          <w:rFonts w:cstheme="minorHAnsi"/>
          <w:sz w:val="26"/>
          <w:szCs w:val="26"/>
        </w:rPr>
      </w:pPr>
      <w:r w:rsidRPr="00B45A39">
        <w:rPr>
          <w:rFonts w:cstheme="minorHAnsi"/>
          <w:sz w:val="26"/>
          <w:szCs w:val="26"/>
        </w:rPr>
        <w:t>Pour les pierres concassées, seuls des graviers issus du concassage secondaire peuvent être retenus.</w:t>
      </w:r>
    </w:p>
    <w:p w14:paraId="75393ED5" w14:textId="77777777" w:rsidR="002133E5" w:rsidRPr="0037294A" w:rsidRDefault="002133E5" w:rsidP="009B1A74">
      <w:pPr>
        <w:spacing w:after="0" w:line="240" w:lineRule="auto"/>
        <w:jc w:val="both"/>
        <w:rPr>
          <w:rFonts w:cstheme="minorHAnsi"/>
          <w:sz w:val="26"/>
          <w:szCs w:val="26"/>
        </w:rPr>
      </w:pPr>
    </w:p>
    <w:p w14:paraId="302C5B2E" w14:textId="77777777" w:rsidR="002133E5" w:rsidRPr="00B45A39" w:rsidRDefault="002133E5" w:rsidP="002133E5">
      <w:pPr>
        <w:spacing w:after="0" w:line="240" w:lineRule="auto"/>
        <w:jc w:val="both"/>
        <w:rPr>
          <w:rFonts w:cstheme="minorHAnsi"/>
          <w:b/>
          <w:sz w:val="26"/>
          <w:szCs w:val="26"/>
        </w:rPr>
      </w:pPr>
      <w:r w:rsidRPr="00B45A39">
        <w:rPr>
          <w:rFonts w:cstheme="minorHAnsi"/>
          <w:b/>
          <w:sz w:val="26"/>
          <w:szCs w:val="26"/>
        </w:rPr>
        <w:t>Qualité</w:t>
      </w:r>
    </w:p>
    <w:p w14:paraId="30B2B978" w14:textId="77777777" w:rsidR="002133E5" w:rsidRPr="00B45A39" w:rsidRDefault="002133E5" w:rsidP="002133E5">
      <w:pPr>
        <w:spacing w:after="0" w:line="240" w:lineRule="auto"/>
        <w:jc w:val="both"/>
        <w:rPr>
          <w:rFonts w:cstheme="minorHAnsi"/>
          <w:sz w:val="26"/>
          <w:szCs w:val="26"/>
        </w:rPr>
      </w:pPr>
      <w:r w:rsidRPr="00B45A39">
        <w:rPr>
          <w:rFonts w:cstheme="minorHAnsi"/>
          <w:sz w:val="26"/>
          <w:szCs w:val="26"/>
        </w:rPr>
        <w:t>Les sables doivent répondre aux caractéristiques suivantes:</w:t>
      </w:r>
    </w:p>
    <w:p w14:paraId="53820E8E" w14:textId="77777777" w:rsidR="002133E5" w:rsidRPr="00B45A39" w:rsidRDefault="002133E5" w:rsidP="00AA38A6">
      <w:pPr>
        <w:pStyle w:val="Paragraphedeliste"/>
        <w:numPr>
          <w:ilvl w:val="0"/>
          <w:numId w:val="46"/>
        </w:numPr>
        <w:suppressAutoHyphens/>
        <w:spacing w:after="0" w:line="240" w:lineRule="auto"/>
        <w:jc w:val="both"/>
        <w:rPr>
          <w:rFonts w:cstheme="minorHAnsi"/>
          <w:sz w:val="26"/>
          <w:szCs w:val="26"/>
        </w:rPr>
      </w:pPr>
      <w:r w:rsidRPr="00B45A39">
        <w:rPr>
          <w:rFonts w:cstheme="minorHAnsi"/>
          <w:sz w:val="26"/>
          <w:szCs w:val="26"/>
        </w:rPr>
        <w:t>Ils seront criblés au tamis 5mm (environs 4.76mm) pour éviter les gros éléments et les matériaux impropres.</w:t>
      </w:r>
    </w:p>
    <w:p w14:paraId="3F752EE2" w14:textId="77777777" w:rsidR="002133E5" w:rsidRPr="00B45A39" w:rsidRDefault="002133E5" w:rsidP="00AA38A6">
      <w:pPr>
        <w:pStyle w:val="Paragraphedeliste"/>
        <w:numPr>
          <w:ilvl w:val="0"/>
          <w:numId w:val="45"/>
        </w:numPr>
        <w:suppressAutoHyphens/>
        <w:spacing w:after="0" w:line="240" w:lineRule="auto"/>
        <w:jc w:val="both"/>
        <w:rPr>
          <w:rFonts w:cstheme="minorHAnsi"/>
          <w:sz w:val="26"/>
          <w:szCs w:val="26"/>
        </w:rPr>
      </w:pPr>
      <w:r w:rsidRPr="00B45A39">
        <w:rPr>
          <w:rFonts w:cstheme="minorHAnsi"/>
          <w:sz w:val="26"/>
          <w:szCs w:val="26"/>
        </w:rPr>
        <w:t>L’équivalent de sable mesuré par la méthode visuelle devra être :</w:t>
      </w:r>
    </w:p>
    <w:p w14:paraId="0D947104" w14:textId="77777777" w:rsidR="002133E5" w:rsidRPr="00B45A39" w:rsidRDefault="002133E5" w:rsidP="00AA38A6">
      <w:pPr>
        <w:pStyle w:val="Paragraphedeliste"/>
        <w:numPr>
          <w:ilvl w:val="0"/>
          <w:numId w:val="29"/>
        </w:numPr>
        <w:tabs>
          <w:tab w:val="num" w:pos="1068"/>
        </w:tabs>
        <w:suppressAutoHyphens/>
        <w:spacing w:after="0" w:line="240" w:lineRule="auto"/>
        <w:ind w:left="1068"/>
        <w:jc w:val="both"/>
        <w:rPr>
          <w:rFonts w:cstheme="minorHAnsi"/>
          <w:sz w:val="26"/>
          <w:szCs w:val="26"/>
        </w:rPr>
      </w:pPr>
      <w:r w:rsidRPr="00B45A39">
        <w:rPr>
          <w:rFonts w:cstheme="minorHAnsi"/>
          <w:sz w:val="26"/>
          <w:szCs w:val="26"/>
        </w:rPr>
        <w:t>supérieur à 70 pour le sable pour mortier,</w:t>
      </w:r>
    </w:p>
    <w:p w14:paraId="12C062EC" w14:textId="77777777" w:rsidR="002133E5" w:rsidRPr="00B45A39" w:rsidRDefault="002133E5" w:rsidP="00AA38A6">
      <w:pPr>
        <w:pStyle w:val="Paragraphedeliste"/>
        <w:numPr>
          <w:ilvl w:val="0"/>
          <w:numId w:val="29"/>
        </w:numPr>
        <w:tabs>
          <w:tab w:val="num" w:pos="1068"/>
        </w:tabs>
        <w:suppressAutoHyphens/>
        <w:spacing w:after="0" w:line="240" w:lineRule="auto"/>
        <w:ind w:left="1068"/>
        <w:jc w:val="both"/>
        <w:rPr>
          <w:rFonts w:cstheme="minorHAnsi"/>
          <w:sz w:val="26"/>
          <w:szCs w:val="26"/>
        </w:rPr>
      </w:pPr>
      <w:r w:rsidRPr="00B45A39">
        <w:rPr>
          <w:rFonts w:cstheme="minorHAnsi"/>
          <w:sz w:val="26"/>
          <w:szCs w:val="26"/>
        </w:rPr>
        <w:t>supérieur à 80 pour le sable pour béton.</w:t>
      </w:r>
    </w:p>
    <w:p w14:paraId="799FC19C" w14:textId="77777777" w:rsidR="002133E5" w:rsidRPr="00B45A39" w:rsidRDefault="002133E5" w:rsidP="00AA38A6">
      <w:pPr>
        <w:pStyle w:val="Paragraphedeliste"/>
        <w:numPr>
          <w:ilvl w:val="0"/>
          <w:numId w:val="44"/>
        </w:numPr>
        <w:suppressAutoHyphens/>
        <w:spacing w:after="0" w:line="240" w:lineRule="auto"/>
        <w:jc w:val="both"/>
        <w:rPr>
          <w:rFonts w:cstheme="minorHAnsi"/>
          <w:sz w:val="26"/>
          <w:szCs w:val="26"/>
        </w:rPr>
      </w:pPr>
      <w:r w:rsidRPr="00B45A39">
        <w:rPr>
          <w:rFonts w:cstheme="minorHAnsi"/>
          <w:sz w:val="26"/>
          <w:szCs w:val="26"/>
        </w:rPr>
        <w:t>La granulométrie sera la suivante :</w:t>
      </w:r>
    </w:p>
    <w:p w14:paraId="00D381A0" w14:textId="77777777" w:rsidR="002133E5" w:rsidRPr="00B45A39" w:rsidRDefault="002133E5" w:rsidP="00AA38A6">
      <w:pPr>
        <w:pStyle w:val="Paragraphedeliste"/>
        <w:numPr>
          <w:ilvl w:val="0"/>
          <w:numId w:val="29"/>
        </w:numPr>
        <w:tabs>
          <w:tab w:val="num" w:pos="1068"/>
        </w:tabs>
        <w:suppressAutoHyphens/>
        <w:spacing w:after="0" w:line="240" w:lineRule="auto"/>
        <w:ind w:left="1068"/>
        <w:jc w:val="both"/>
        <w:rPr>
          <w:rFonts w:cstheme="minorHAnsi"/>
          <w:sz w:val="26"/>
          <w:szCs w:val="26"/>
        </w:rPr>
      </w:pPr>
      <w:r w:rsidRPr="00B45A39">
        <w:rPr>
          <w:rFonts w:cstheme="minorHAnsi"/>
          <w:sz w:val="26"/>
          <w:szCs w:val="26"/>
        </w:rPr>
        <w:t xml:space="preserve">Pour le sable pour béton de propreté, la proportion (en poids) maximale d’éléments retenus sur le tamis </w:t>
      </w:r>
      <w:smartTag w:uri="urn:schemas-microsoft-com:office:smarttags" w:element="metricconverter">
        <w:smartTagPr>
          <w:attr w:name="ProductID" w:val="5 mm"/>
        </w:smartTagPr>
        <w:r w:rsidRPr="00B45A39">
          <w:rPr>
            <w:rFonts w:cstheme="minorHAnsi"/>
            <w:sz w:val="26"/>
            <w:szCs w:val="26"/>
          </w:rPr>
          <w:t>5 mm</w:t>
        </w:r>
      </w:smartTag>
      <w:r w:rsidRPr="00B45A39">
        <w:rPr>
          <w:rFonts w:cstheme="minorHAnsi"/>
          <w:sz w:val="26"/>
          <w:szCs w:val="26"/>
        </w:rPr>
        <w:t xml:space="preserve"> devra être inférieure à 10%.</w:t>
      </w:r>
    </w:p>
    <w:p w14:paraId="4D2085A8" w14:textId="77777777" w:rsidR="002133E5" w:rsidRPr="00B45A39" w:rsidRDefault="002133E5" w:rsidP="00AA38A6">
      <w:pPr>
        <w:pStyle w:val="Paragraphedeliste"/>
        <w:numPr>
          <w:ilvl w:val="0"/>
          <w:numId w:val="29"/>
        </w:numPr>
        <w:tabs>
          <w:tab w:val="num" w:pos="1068"/>
        </w:tabs>
        <w:suppressAutoHyphens/>
        <w:spacing w:after="0" w:line="240" w:lineRule="auto"/>
        <w:ind w:left="1068"/>
        <w:jc w:val="both"/>
        <w:rPr>
          <w:rFonts w:cstheme="minorHAnsi"/>
          <w:sz w:val="26"/>
          <w:szCs w:val="26"/>
        </w:rPr>
      </w:pPr>
      <w:r w:rsidRPr="00B45A39">
        <w:rPr>
          <w:rFonts w:cstheme="minorHAnsi"/>
          <w:sz w:val="26"/>
          <w:szCs w:val="26"/>
        </w:rPr>
        <w:t>Pour le sable pour mortier,  la proportion maximale (en poids) d’éléments retenus sur le tamis de 2.38mm devra être inférieure à 10%.</w:t>
      </w:r>
    </w:p>
    <w:p w14:paraId="73B45027" w14:textId="77777777" w:rsidR="002133E5" w:rsidRPr="00B45A39" w:rsidRDefault="002133E5" w:rsidP="00AA38A6">
      <w:pPr>
        <w:pStyle w:val="Paragraphedeliste"/>
        <w:numPr>
          <w:ilvl w:val="0"/>
          <w:numId w:val="29"/>
        </w:numPr>
        <w:tabs>
          <w:tab w:val="num" w:pos="1068"/>
        </w:tabs>
        <w:suppressAutoHyphens/>
        <w:spacing w:after="0" w:line="240" w:lineRule="auto"/>
        <w:ind w:left="1068"/>
        <w:jc w:val="both"/>
        <w:rPr>
          <w:rFonts w:cstheme="minorHAnsi"/>
          <w:sz w:val="26"/>
          <w:szCs w:val="26"/>
        </w:rPr>
      </w:pPr>
      <w:r w:rsidRPr="00B45A39">
        <w:rPr>
          <w:rFonts w:cstheme="minorHAnsi"/>
          <w:sz w:val="26"/>
          <w:szCs w:val="26"/>
        </w:rPr>
        <w:t>Pour le sable pour béton armé, la granulométrie sera dans les limites suivantes (proportions en poids).</w:t>
      </w:r>
    </w:p>
    <w:tbl>
      <w:tblPr>
        <w:tblStyle w:val="Grilledutableau"/>
        <w:tblW w:w="7755" w:type="dxa"/>
        <w:tblInd w:w="1293" w:type="dxa"/>
        <w:tblLayout w:type="fixed"/>
        <w:tblLook w:val="04A0" w:firstRow="1" w:lastRow="0" w:firstColumn="1" w:lastColumn="0" w:noHBand="0" w:noVBand="1"/>
      </w:tblPr>
      <w:tblGrid>
        <w:gridCol w:w="1303"/>
        <w:gridCol w:w="1077"/>
        <w:gridCol w:w="1097"/>
        <w:gridCol w:w="1097"/>
        <w:gridCol w:w="987"/>
        <w:gridCol w:w="1097"/>
        <w:gridCol w:w="1097"/>
      </w:tblGrid>
      <w:tr w:rsidR="002133E5" w:rsidRPr="006A6414" w14:paraId="7C6B63EE" w14:textId="77777777" w:rsidTr="002133E5">
        <w:trPr>
          <w:trHeight w:val="225"/>
        </w:trPr>
        <w:tc>
          <w:tcPr>
            <w:tcW w:w="1303"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773D077" w14:textId="77777777" w:rsidR="002133E5" w:rsidRPr="006A6414" w:rsidRDefault="002133E5" w:rsidP="002133E5">
            <w:pPr>
              <w:jc w:val="center"/>
              <w:rPr>
                <w:rFonts w:cstheme="minorHAnsi"/>
              </w:rPr>
            </w:pPr>
            <w:r w:rsidRPr="006A6414">
              <w:rPr>
                <w:rFonts w:cstheme="minorHAnsi"/>
              </w:rPr>
              <w:t>Tamis de</w:t>
            </w:r>
          </w:p>
        </w:tc>
        <w:tc>
          <w:tcPr>
            <w:tcW w:w="1077" w:type="dxa"/>
            <w:tcBorders>
              <w:top w:val="double" w:sz="4" w:space="0" w:color="000000" w:themeColor="text1"/>
              <w:left w:val="double" w:sz="4" w:space="0" w:color="000000" w:themeColor="text1"/>
              <w:bottom w:val="double" w:sz="4" w:space="0" w:color="000000" w:themeColor="text1"/>
            </w:tcBorders>
          </w:tcPr>
          <w:p w14:paraId="61115F70" w14:textId="77777777" w:rsidR="002133E5" w:rsidRPr="006A6414" w:rsidRDefault="002133E5" w:rsidP="002133E5">
            <w:pPr>
              <w:jc w:val="center"/>
              <w:rPr>
                <w:rFonts w:cstheme="minorHAnsi"/>
              </w:rPr>
            </w:pPr>
            <w:r w:rsidRPr="006A6414">
              <w:rPr>
                <w:rFonts w:cstheme="minorHAnsi"/>
              </w:rPr>
              <w:t>0.149mm</w:t>
            </w:r>
          </w:p>
        </w:tc>
        <w:tc>
          <w:tcPr>
            <w:tcW w:w="1097" w:type="dxa"/>
            <w:tcBorders>
              <w:top w:val="double" w:sz="4" w:space="0" w:color="000000" w:themeColor="text1"/>
              <w:bottom w:val="double" w:sz="4" w:space="0" w:color="000000" w:themeColor="text1"/>
            </w:tcBorders>
          </w:tcPr>
          <w:p w14:paraId="72872F57" w14:textId="77777777" w:rsidR="002133E5" w:rsidRPr="006A6414" w:rsidRDefault="002133E5" w:rsidP="002133E5">
            <w:pPr>
              <w:jc w:val="center"/>
              <w:rPr>
                <w:rFonts w:cstheme="minorHAnsi"/>
              </w:rPr>
            </w:pPr>
            <w:r w:rsidRPr="006A6414">
              <w:rPr>
                <w:rFonts w:cstheme="minorHAnsi"/>
              </w:rPr>
              <w:t>0.297mm</w:t>
            </w:r>
          </w:p>
        </w:tc>
        <w:tc>
          <w:tcPr>
            <w:tcW w:w="1097" w:type="dxa"/>
            <w:tcBorders>
              <w:top w:val="double" w:sz="4" w:space="0" w:color="000000" w:themeColor="text1"/>
              <w:bottom w:val="double" w:sz="4" w:space="0" w:color="000000" w:themeColor="text1"/>
            </w:tcBorders>
          </w:tcPr>
          <w:p w14:paraId="47300CC6" w14:textId="77777777" w:rsidR="002133E5" w:rsidRPr="006A6414" w:rsidRDefault="002133E5" w:rsidP="002133E5">
            <w:pPr>
              <w:jc w:val="center"/>
              <w:rPr>
                <w:rFonts w:cstheme="minorHAnsi"/>
              </w:rPr>
            </w:pPr>
            <w:r w:rsidRPr="006A6414">
              <w:rPr>
                <w:rFonts w:cstheme="minorHAnsi"/>
              </w:rPr>
              <w:t>0.595mm</w:t>
            </w:r>
          </w:p>
        </w:tc>
        <w:tc>
          <w:tcPr>
            <w:tcW w:w="987" w:type="dxa"/>
            <w:tcBorders>
              <w:top w:val="double" w:sz="4" w:space="0" w:color="000000" w:themeColor="text1"/>
              <w:bottom w:val="double" w:sz="4" w:space="0" w:color="000000" w:themeColor="text1"/>
            </w:tcBorders>
          </w:tcPr>
          <w:p w14:paraId="1966DEA0" w14:textId="77777777" w:rsidR="002133E5" w:rsidRPr="006A6414" w:rsidRDefault="002133E5" w:rsidP="002133E5">
            <w:pPr>
              <w:jc w:val="center"/>
              <w:rPr>
                <w:rFonts w:cstheme="minorHAnsi"/>
              </w:rPr>
            </w:pPr>
            <w:r w:rsidRPr="006A6414">
              <w:rPr>
                <w:rFonts w:cstheme="minorHAnsi"/>
              </w:rPr>
              <w:t>1.19mm</w:t>
            </w:r>
          </w:p>
        </w:tc>
        <w:tc>
          <w:tcPr>
            <w:tcW w:w="1097" w:type="dxa"/>
            <w:tcBorders>
              <w:top w:val="double" w:sz="4" w:space="0" w:color="000000" w:themeColor="text1"/>
              <w:bottom w:val="double" w:sz="4" w:space="0" w:color="000000" w:themeColor="text1"/>
            </w:tcBorders>
          </w:tcPr>
          <w:p w14:paraId="1A7759AC" w14:textId="77777777" w:rsidR="002133E5" w:rsidRPr="006A6414" w:rsidRDefault="002133E5" w:rsidP="002133E5">
            <w:pPr>
              <w:jc w:val="center"/>
              <w:rPr>
                <w:rFonts w:cstheme="minorHAnsi"/>
              </w:rPr>
            </w:pPr>
            <w:r w:rsidRPr="006A6414">
              <w:rPr>
                <w:rFonts w:cstheme="minorHAnsi"/>
              </w:rPr>
              <w:t>2.38mm</w:t>
            </w:r>
          </w:p>
        </w:tc>
        <w:tc>
          <w:tcPr>
            <w:tcW w:w="1097" w:type="dxa"/>
            <w:tcBorders>
              <w:top w:val="double" w:sz="4" w:space="0" w:color="000000" w:themeColor="text1"/>
              <w:bottom w:val="double" w:sz="4" w:space="0" w:color="000000" w:themeColor="text1"/>
              <w:right w:val="double" w:sz="4" w:space="0" w:color="000000" w:themeColor="text1"/>
            </w:tcBorders>
          </w:tcPr>
          <w:p w14:paraId="6FB7E224" w14:textId="77777777" w:rsidR="002133E5" w:rsidRPr="006A6414" w:rsidRDefault="002133E5" w:rsidP="002133E5">
            <w:pPr>
              <w:jc w:val="center"/>
              <w:rPr>
                <w:rFonts w:cstheme="minorHAnsi"/>
              </w:rPr>
            </w:pPr>
            <w:r w:rsidRPr="006A6414">
              <w:rPr>
                <w:rFonts w:cstheme="minorHAnsi"/>
              </w:rPr>
              <w:t>4.76mm</w:t>
            </w:r>
          </w:p>
        </w:tc>
      </w:tr>
      <w:tr w:rsidR="002133E5" w:rsidRPr="006A6414" w14:paraId="2DD30680" w14:textId="77777777" w:rsidTr="002133E5">
        <w:trPr>
          <w:trHeight w:val="219"/>
        </w:trPr>
        <w:tc>
          <w:tcPr>
            <w:tcW w:w="1303"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EE58E2F" w14:textId="77777777" w:rsidR="002133E5" w:rsidRPr="006A6414" w:rsidRDefault="002133E5" w:rsidP="002133E5">
            <w:pPr>
              <w:jc w:val="center"/>
              <w:rPr>
                <w:rFonts w:cstheme="minorHAnsi"/>
              </w:rPr>
            </w:pPr>
            <w:r w:rsidRPr="006A6414">
              <w:rPr>
                <w:rFonts w:cstheme="minorHAnsi"/>
              </w:rPr>
              <w:t>Passant de</w:t>
            </w:r>
          </w:p>
        </w:tc>
        <w:tc>
          <w:tcPr>
            <w:tcW w:w="1077" w:type="dxa"/>
            <w:tcBorders>
              <w:top w:val="double" w:sz="4" w:space="0" w:color="000000" w:themeColor="text1"/>
              <w:left w:val="double" w:sz="4" w:space="0" w:color="000000" w:themeColor="text1"/>
              <w:bottom w:val="double" w:sz="4" w:space="0" w:color="000000" w:themeColor="text1"/>
            </w:tcBorders>
          </w:tcPr>
          <w:p w14:paraId="078C6A22" w14:textId="77777777" w:rsidR="002133E5" w:rsidRPr="006A6414" w:rsidRDefault="002133E5" w:rsidP="002133E5">
            <w:pPr>
              <w:jc w:val="center"/>
              <w:rPr>
                <w:rFonts w:cstheme="minorHAnsi"/>
              </w:rPr>
            </w:pPr>
            <w:r w:rsidRPr="006A6414">
              <w:rPr>
                <w:rFonts w:cstheme="minorHAnsi"/>
              </w:rPr>
              <w:t>2-10 %</w:t>
            </w:r>
          </w:p>
        </w:tc>
        <w:tc>
          <w:tcPr>
            <w:tcW w:w="1097" w:type="dxa"/>
            <w:tcBorders>
              <w:top w:val="double" w:sz="4" w:space="0" w:color="000000" w:themeColor="text1"/>
              <w:bottom w:val="double" w:sz="4" w:space="0" w:color="000000" w:themeColor="text1"/>
            </w:tcBorders>
          </w:tcPr>
          <w:p w14:paraId="30D051A6" w14:textId="77777777" w:rsidR="002133E5" w:rsidRPr="006A6414" w:rsidRDefault="002133E5" w:rsidP="002133E5">
            <w:pPr>
              <w:jc w:val="center"/>
              <w:rPr>
                <w:rFonts w:cstheme="minorHAnsi"/>
              </w:rPr>
            </w:pPr>
            <w:r w:rsidRPr="006A6414">
              <w:rPr>
                <w:rFonts w:cstheme="minorHAnsi"/>
              </w:rPr>
              <w:t>10-30%</w:t>
            </w:r>
          </w:p>
        </w:tc>
        <w:tc>
          <w:tcPr>
            <w:tcW w:w="1097" w:type="dxa"/>
            <w:tcBorders>
              <w:top w:val="double" w:sz="4" w:space="0" w:color="000000" w:themeColor="text1"/>
              <w:bottom w:val="double" w:sz="4" w:space="0" w:color="000000" w:themeColor="text1"/>
            </w:tcBorders>
          </w:tcPr>
          <w:p w14:paraId="42D92918" w14:textId="77777777" w:rsidR="002133E5" w:rsidRPr="006A6414" w:rsidRDefault="002133E5" w:rsidP="002133E5">
            <w:pPr>
              <w:jc w:val="center"/>
              <w:rPr>
                <w:rFonts w:cstheme="minorHAnsi"/>
              </w:rPr>
            </w:pPr>
            <w:r w:rsidRPr="006A6414">
              <w:rPr>
                <w:rFonts w:cstheme="minorHAnsi"/>
              </w:rPr>
              <w:t>28-55%</w:t>
            </w:r>
          </w:p>
        </w:tc>
        <w:tc>
          <w:tcPr>
            <w:tcW w:w="987" w:type="dxa"/>
            <w:tcBorders>
              <w:top w:val="double" w:sz="4" w:space="0" w:color="000000" w:themeColor="text1"/>
              <w:bottom w:val="double" w:sz="4" w:space="0" w:color="000000" w:themeColor="text1"/>
            </w:tcBorders>
          </w:tcPr>
          <w:p w14:paraId="200A44C1" w14:textId="77777777" w:rsidR="002133E5" w:rsidRPr="006A6414" w:rsidRDefault="002133E5" w:rsidP="002133E5">
            <w:pPr>
              <w:jc w:val="center"/>
              <w:rPr>
                <w:rFonts w:cstheme="minorHAnsi"/>
              </w:rPr>
            </w:pPr>
            <w:r w:rsidRPr="006A6414">
              <w:rPr>
                <w:rFonts w:cstheme="minorHAnsi"/>
              </w:rPr>
              <w:t>45-80%</w:t>
            </w:r>
          </w:p>
        </w:tc>
        <w:tc>
          <w:tcPr>
            <w:tcW w:w="1097" w:type="dxa"/>
            <w:tcBorders>
              <w:top w:val="double" w:sz="4" w:space="0" w:color="000000" w:themeColor="text1"/>
              <w:bottom w:val="double" w:sz="4" w:space="0" w:color="000000" w:themeColor="text1"/>
            </w:tcBorders>
          </w:tcPr>
          <w:p w14:paraId="44FC5B15" w14:textId="77777777" w:rsidR="002133E5" w:rsidRPr="006A6414" w:rsidRDefault="002133E5" w:rsidP="002133E5">
            <w:pPr>
              <w:jc w:val="center"/>
              <w:rPr>
                <w:rFonts w:cstheme="minorHAnsi"/>
              </w:rPr>
            </w:pPr>
            <w:r w:rsidRPr="006A6414">
              <w:rPr>
                <w:rFonts w:cstheme="minorHAnsi"/>
              </w:rPr>
              <w:t>70-90%</w:t>
            </w:r>
          </w:p>
        </w:tc>
        <w:tc>
          <w:tcPr>
            <w:tcW w:w="1097" w:type="dxa"/>
            <w:tcBorders>
              <w:top w:val="double" w:sz="4" w:space="0" w:color="000000" w:themeColor="text1"/>
              <w:bottom w:val="double" w:sz="4" w:space="0" w:color="000000" w:themeColor="text1"/>
              <w:right w:val="double" w:sz="4" w:space="0" w:color="000000" w:themeColor="text1"/>
            </w:tcBorders>
          </w:tcPr>
          <w:p w14:paraId="203F0C99" w14:textId="77777777" w:rsidR="002133E5" w:rsidRPr="006A6414" w:rsidRDefault="002133E5" w:rsidP="002133E5">
            <w:pPr>
              <w:jc w:val="center"/>
              <w:rPr>
                <w:rFonts w:cstheme="minorHAnsi"/>
              </w:rPr>
            </w:pPr>
            <w:r w:rsidRPr="006A6414">
              <w:rPr>
                <w:rFonts w:cstheme="minorHAnsi"/>
              </w:rPr>
              <w:t>95-100%</w:t>
            </w:r>
          </w:p>
        </w:tc>
      </w:tr>
    </w:tbl>
    <w:p w14:paraId="13AD29D4" w14:textId="77777777" w:rsidR="002133E5" w:rsidRPr="006A6414" w:rsidRDefault="002133E5" w:rsidP="002133E5">
      <w:pPr>
        <w:spacing w:after="0" w:line="240" w:lineRule="auto"/>
        <w:jc w:val="both"/>
        <w:rPr>
          <w:rFonts w:cstheme="minorHAnsi"/>
        </w:rPr>
      </w:pPr>
    </w:p>
    <w:p w14:paraId="752A6EDF" w14:textId="77777777" w:rsidR="002133E5" w:rsidRPr="00BE30C5" w:rsidRDefault="002133E5" w:rsidP="00AA38A6">
      <w:pPr>
        <w:pStyle w:val="Paragraphedeliste"/>
        <w:numPr>
          <w:ilvl w:val="0"/>
          <w:numId w:val="43"/>
        </w:numPr>
        <w:suppressAutoHyphens/>
        <w:spacing w:after="0" w:line="240" w:lineRule="auto"/>
        <w:jc w:val="both"/>
        <w:rPr>
          <w:rFonts w:cstheme="minorHAnsi"/>
          <w:sz w:val="24"/>
          <w:szCs w:val="24"/>
        </w:rPr>
      </w:pPr>
      <w:r w:rsidRPr="00BE30C5">
        <w:rPr>
          <w:rFonts w:cstheme="minorHAnsi"/>
          <w:sz w:val="24"/>
          <w:szCs w:val="24"/>
        </w:rPr>
        <w:t>Le sable devra être st</w:t>
      </w:r>
      <w:r w:rsidR="0037294A" w:rsidRPr="00BE30C5">
        <w:rPr>
          <w:rFonts w:cstheme="minorHAnsi"/>
          <w:sz w:val="24"/>
          <w:szCs w:val="24"/>
        </w:rPr>
        <w:t>ocké au moins 2 jours avant son</w:t>
      </w:r>
      <w:r w:rsidRPr="00BE30C5">
        <w:rPr>
          <w:rFonts w:cstheme="minorHAnsi"/>
          <w:sz w:val="24"/>
          <w:szCs w:val="24"/>
        </w:rPr>
        <w:t xml:space="preserve"> utilisation.  Son poids spécifique sera de 2.5 kg/dm</w:t>
      </w:r>
      <w:r w:rsidRPr="00BE30C5">
        <w:rPr>
          <w:rFonts w:cstheme="minorHAnsi"/>
          <w:sz w:val="24"/>
          <w:szCs w:val="24"/>
          <w:vertAlign w:val="superscript"/>
        </w:rPr>
        <w:t>3</w:t>
      </w:r>
      <w:r w:rsidRPr="00BE30C5">
        <w:rPr>
          <w:rFonts w:cstheme="minorHAnsi"/>
          <w:sz w:val="24"/>
          <w:szCs w:val="24"/>
        </w:rPr>
        <w:t xml:space="preserve"> au minimum</w:t>
      </w:r>
    </w:p>
    <w:p w14:paraId="77EC5E70" w14:textId="77777777" w:rsidR="002133E5" w:rsidRPr="00BE30C5" w:rsidRDefault="002133E5" w:rsidP="00AA38A6">
      <w:pPr>
        <w:pStyle w:val="Paragraphedeliste"/>
        <w:numPr>
          <w:ilvl w:val="0"/>
          <w:numId w:val="33"/>
        </w:numPr>
        <w:suppressAutoHyphens/>
        <w:spacing w:after="0" w:line="240" w:lineRule="auto"/>
        <w:jc w:val="both"/>
        <w:rPr>
          <w:rFonts w:cstheme="minorHAnsi"/>
          <w:sz w:val="24"/>
          <w:szCs w:val="24"/>
        </w:rPr>
      </w:pPr>
      <w:r w:rsidRPr="00BE30C5">
        <w:rPr>
          <w:rFonts w:cstheme="minorHAnsi"/>
          <w:sz w:val="24"/>
          <w:szCs w:val="24"/>
        </w:rPr>
        <w:t>Les graviers naturels ou concassés répondront aux caractéristiques suivantes:</w:t>
      </w:r>
    </w:p>
    <w:p w14:paraId="41EFF196" w14:textId="77777777" w:rsidR="002133E5" w:rsidRPr="00BE30C5" w:rsidRDefault="002133E5" w:rsidP="00AA38A6">
      <w:pPr>
        <w:pStyle w:val="Paragraphedeliste"/>
        <w:numPr>
          <w:ilvl w:val="1"/>
          <w:numId w:val="33"/>
        </w:numPr>
        <w:suppressAutoHyphens/>
        <w:spacing w:after="0" w:line="240" w:lineRule="auto"/>
        <w:jc w:val="both"/>
        <w:rPr>
          <w:rFonts w:cstheme="minorHAnsi"/>
          <w:sz w:val="24"/>
          <w:szCs w:val="24"/>
        </w:rPr>
      </w:pPr>
      <w:r w:rsidRPr="00BE30C5">
        <w:rPr>
          <w:rFonts w:cstheme="minorHAnsi"/>
          <w:sz w:val="24"/>
          <w:szCs w:val="24"/>
        </w:rPr>
        <w:t>Coefficient Los Angeles inférieur à 35.</w:t>
      </w:r>
    </w:p>
    <w:p w14:paraId="2D13EDEC" w14:textId="77777777" w:rsidR="002133E5" w:rsidRPr="00BE30C5" w:rsidRDefault="002133E5" w:rsidP="00AA38A6">
      <w:pPr>
        <w:pStyle w:val="Paragraphedeliste"/>
        <w:numPr>
          <w:ilvl w:val="1"/>
          <w:numId w:val="33"/>
        </w:numPr>
        <w:suppressAutoHyphens/>
        <w:spacing w:after="0" w:line="240" w:lineRule="auto"/>
        <w:jc w:val="both"/>
        <w:rPr>
          <w:rFonts w:cstheme="minorHAnsi"/>
          <w:sz w:val="24"/>
          <w:szCs w:val="24"/>
        </w:rPr>
      </w:pPr>
      <w:r w:rsidRPr="00BE30C5">
        <w:rPr>
          <w:rFonts w:cstheme="minorHAnsi"/>
          <w:sz w:val="24"/>
          <w:szCs w:val="24"/>
        </w:rPr>
        <w:t>Refus sur le plus grand diamètre D inférieur à 10%.</w:t>
      </w:r>
    </w:p>
    <w:p w14:paraId="709B35D2" w14:textId="77777777" w:rsidR="002133E5" w:rsidRPr="00BE30C5" w:rsidRDefault="002133E5" w:rsidP="00AA38A6">
      <w:pPr>
        <w:pStyle w:val="Paragraphedeliste"/>
        <w:numPr>
          <w:ilvl w:val="1"/>
          <w:numId w:val="33"/>
        </w:numPr>
        <w:suppressAutoHyphens/>
        <w:spacing w:after="0" w:line="240" w:lineRule="auto"/>
        <w:jc w:val="both"/>
        <w:rPr>
          <w:rFonts w:cstheme="minorHAnsi"/>
          <w:sz w:val="24"/>
          <w:szCs w:val="24"/>
        </w:rPr>
      </w:pPr>
      <w:r w:rsidRPr="00BE30C5">
        <w:rPr>
          <w:rFonts w:cstheme="minorHAnsi"/>
          <w:sz w:val="24"/>
          <w:szCs w:val="24"/>
        </w:rPr>
        <w:t>Passant sur d=</w:t>
      </w:r>
      <w:smartTag w:uri="urn:schemas-microsoft-com:office:smarttags" w:element="metricconverter">
        <w:smartTagPr>
          <w:attr w:name="ProductID" w:val="5 mm"/>
        </w:smartTagPr>
        <w:r w:rsidRPr="00BE30C5">
          <w:rPr>
            <w:rFonts w:cstheme="minorHAnsi"/>
            <w:sz w:val="24"/>
            <w:szCs w:val="24"/>
          </w:rPr>
          <w:t>5 mm</w:t>
        </w:r>
      </w:smartTag>
      <w:r w:rsidRPr="00BE30C5">
        <w:rPr>
          <w:rFonts w:cstheme="minorHAnsi"/>
          <w:sz w:val="24"/>
          <w:szCs w:val="24"/>
        </w:rPr>
        <w:t xml:space="preserve"> inférieur à 5%.</w:t>
      </w:r>
    </w:p>
    <w:p w14:paraId="0D6CB73F" w14:textId="77777777" w:rsidR="002133E5" w:rsidRPr="00BE30C5" w:rsidRDefault="002133E5" w:rsidP="00AA38A6">
      <w:pPr>
        <w:pStyle w:val="Paragraphedeliste"/>
        <w:numPr>
          <w:ilvl w:val="1"/>
          <w:numId w:val="33"/>
        </w:numPr>
        <w:suppressAutoHyphens/>
        <w:spacing w:after="0" w:line="240" w:lineRule="auto"/>
        <w:jc w:val="both"/>
        <w:rPr>
          <w:rFonts w:cstheme="minorHAnsi"/>
          <w:sz w:val="24"/>
          <w:szCs w:val="24"/>
        </w:rPr>
      </w:pPr>
      <w:r w:rsidRPr="00BE30C5">
        <w:rPr>
          <w:rFonts w:cstheme="minorHAnsi"/>
          <w:sz w:val="24"/>
          <w:szCs w:val="24"/>
        </w:rPr>
        <w:t>Proportion de matières décantables inférieure à 1%.</w:t>
      </w:r>
    </w:p>
    <w:p w14:paraId="1EBEAC67" w14:textId="77777777" w:rsidR="002133E5" w:rsidRPr="00BE30C5" w:rsidRDefault="002133E5" w:rsidP="00AA38A6">
      <w:pPr>
        <w:pStyle w:val="Paragraphedeliste"/>
        <w:numPr>
          <w:ilvl w:val="1"/>
          <w:numId w:val="33"/>
        </w:numPr>
        <w:suppressAutoHyphens/>
        <w:spacing w:after="0" w:line="240" w:lineRule="auto"/>
        <w:jc w:val="both"/>
        <w:rPr>
          <w:rFonts w:cstheme="minorHAnsi"/>
          <w:sz w:val="24"/>
          <w:szCs w:val="24"/>
        </w:rPr>
      </w:pPr>
      <w:r w:rsidRPr="00BE30C5">
        <w:rPr>
          <w:rFonts w:cstheme="minorHAnsi"/>
          <w:sz w:val="24"/>
          <w:szCs w:val="24"/>
        </w:rPr>
        <w:t>Les gravillons seront réguliers, ni longs ni plats. Le pourcentage des agrégats longs et plats ne devra pas dépasser 15% du poids total. Les gravillons réguliers sont définis comme suit: longueur inférieure à trois fois la grosseur, longueur + grosseur inférieure à six fois l'épaisseur.</w:t>
      </w:r>
    </w:p>
    <w:p w14:paraId="13E8ADF5" w14:textId="77777777" w:rsidR="002133E5" w:rsidRPr="0037294A" w:rsidRDefault="002133E5" w:rsidP="00AA38A6">
      <w:pPr>
        <w:pStyle w:val="Paragraphedeliste"/>
        <w:numPr>
          <w:ilvl w:val="0"/>
          <w:numId w:val="34"/>
        </w:numPr>
        <w:suppressAutoHyphens/>
        <w:spacing w:after="0" w:line="240" w:lineRule="auto"/>
        <w:jc w:val="both"/>
        <w:rPr>
          <w:rFonts w:cstheme="minorHAnsi"/>
          <w:sz w:val="26"/>
          <w:szCs w:val="26"/>
        </w:rPr>
      </w:pPr>
      <w:r w:rsidRPr="0037294A">
        <w:rPr>
          <w:rFonts w:cstheme="minorHAnsi"/>
          <w:sz w:val="26"/>
          <w:szCs w:val="26"/>
        </w:rPr>
        <w:t>Les poids des granulats retenus sur le tamis supérieur et passant au tamis inférieur seront l’un et l’autre inférieur à 10 % du poids soumis au criblage avec un minimum de 15 % pour la somme des deux.</w:t>
      </w:r>
    </w:p>
    <w:p w14:paraId="60664EDE" w14:textId="77777777" w:rsidR="002133E5" w:rsidRPr="0037294A" w:rsidRDefault="002133E5" w:rsidP="00AA38A6">
      <w:pPr>
        <w:pStyle w:val="Paragraphedeliste"/>
        <w:numPr>
          <w:ilvl w:val="0"/>
          <w:numId w:val="34"/>
        </w:numPr>
        <w:suppressAutoHyphens/>
        <w:spacing w:after="0" w:line="240" w:lineRule="auto"/>
        <w:jc w:val="both"/>
        <w:rPr>
          <w:rFonts w:cstheme="minorHAnsi"/>
          <w:sz w:val="26"/>
          <w:szCs w:val="26"/>
        </w:rPr>
      </w:pPr>
      <w:r w:rsidRPr="0037294A">
        <w:rPr>
          <w:rFonts w:cstheme="minorHAnsi"/>
          <w:sz w:val="26"/>
          <w:szCs w:val="26"/>
        </w:rPr>
        <w:t>Les graviers devront être stockés au moins deux jours avant leur utilisation, la capacité de stockage des différents graviers sera donc suffisante pour faire face à deux jours de bétonnage.</w:t>
      </w:r>
    </w:p>
    <w:p w14:paraId="4FEC83B2" w14:textId="77777777" w:rsidR="002133E5" w:rsidRPr="0037294A" w:rsidRDefault="002133E5" w:rsidP="00AA38A6">
      <w:pPr>
        <w:pStyle w:val="Paragraphedeliste"/>
        <w:numPr>
          <w:ilvl w:val="0"/>
          <w:numId w:val="34"/>
        </w:numPr>
        <w:suppressAutoHyphens/>
        <w:spacing w:after="0" w:line="240" w:lineRule="auto"/>
        <w:jc w:val="both"/>
        <w:rPr>
          <w:rFonts w:cstheme="minorHAnsi"/>
          <w:sz w:val="26"/>
          <w:szCs w:val="26"/>
        </w:rPr>
      </w:pPr>
      <w:r w:rsidRPr="0037294A">
        <w:rPr>
          <w:rFonts w:cstheme="minorHAnsi"/>
          <w:sz w:val="26"/>
          <w:szCs w:val="26"/>
        </w:rPr>
        <w:lastRenderedPageBreak/>
        <w:t>Une attention particulière sera attachée à l'élimination des matériaux qui auraient subi une altération réduisant leur résistance mécanique, physique ou chimique (kaolinisation, par exemple, pour des granulats d'origine granitique).</w:t>
      </w:r>
    </w:p>
    <w:p w14:paraId="3F8536D4" w14:textId="77777777" w:rsidR="002133E5" w:rsidRPr="0044383A" w:rsidRDefault="002133E5" w:rsidP="002133E5">
      <w:pPr>
        <w:spacing w:after="0" w:line="240" w:lineRule="auto"/>
        <w:jc w:val="both"/>
        <w:rPr>
          <w:rFonts w:cstheme="minorHAnsi"/>
        </w:rPr>
      </w:pPr>
    </w:p>
    <w:p w14:paraId="749543D2" w14:textId="77777777" w:rsidR="002133E5" w:rsidRPr="00331B81" w:rsidRDefault="00D44B55" w:rsidP="002133E5">
      <w:pPr>
        <w:pStyle w:val="Titre3"/>
        <w:spacing w:before="0"/>
        <w:rPr>
          <w:rFonts w:asciiTheme="minorHAnsi" w:hAnsiTheme="minorHAnsi" w:cstheme="minorHAnsi"/>
          <w:b w:val="0"/>
          <w:color w:val="0000CC"/>
          <w:sz w:val="26"/>
          <w:szCs w:val="26"/>
        </w:rPr>
      </w:pPr>
      <w:bookmarkStart w:id="60" w:name="_Toc514508366"/>
      <w:bookmarkStart w:id="61" w:name="_Toc56264057"/>
      <w:bookmarkStart w:id="62" w:name="_Toc56264647"/>
      <w:bookmarkStart w:id="63" w:name="_Toc57133337"/>
      <w:bookmarkStart w:id="64" w:name="_Toc180783484"/>
      <w:bookmarkStart w:id="65" w:name="_Toc198626446"/>
      <w:r w:rsidRPr="00331B81">
        <w:rPr>
          <w:rFonts w:asciiTheme="minorHAnsi" w:hAnsiTheme="minorHAnsi" w:cstheme="minorHAnsi"/>
          <w:color w:val="0000CC"/>
          <w:sz w:val="26"/>
          <w:szCs w:val="26"/>
        </w:rPr>
        <w:t>V</w:t>
      </w:r>
      <w:r w:rsidR="00B96844">
        <w:rPr>
          <w:rFonts w:asciiTheme="minorHAnsi" w:hAnsiTheme="minorHAnsi" w:cstheme="minorHAnsi"/>
          <w:color w:val="0000CC"/>
          <w:sz w:val="26"/>
          <w:szCs w:val="26"/>
        </w:rPr>
        <w:t>II</w:t>
      </w:r>
      <w:r w:rsidRPr="00331B81">
        <w:rPr>
          <w:rFonts w:asciiTheme="minorHAnsi" w:hAnsiTheme="minorHAnsi" w:cstheme="minorHAnsi"/>
          <w:color w:val="0000CC"/>
          <w:sz w:val="26"/>
          <w:szCs w:val="26"/>
        </w:rPr>
        <w:t>I.2</w:t>
      </w:r>
      <w:r w:rsidR="002133E5" w:rsidRPr="00331B81">
        <w:rPr>
          <w:rFonts w:asciiTheme="minorHAnsi" w:hAnsiTheme="minorHAnsi" w:cstheme="minorHAnsi"/>
          <w:color w:val="0000CC"/>
          <w:sz w:val="26"/>
          <w:szCs w:val="26"/>
        </w:rPr>
        <w:t>.3 Eau de gâchage</w:t>
      </w:r>
      <w:bookmarkEnd w:id="60"/>
      <w:bookmarkEnd w:id="61"/>
      <w:bookmarkEnd w:id="62"/>
      <w:bookmarkEnd w:id="63"/>
      <w:bookmarkEnd w:id="64"/>
      <w:bookmarkEnd w:id="65"/>
    </w:p>
    <w:p w14:paraId="1D57C335" w14:textId="77777777" w:rsidR="002133E5" w:rsidRPr="006A6414" w:rsidRDefault="002133E5" w:rsidP="002133E5">
      <w:pPr>
        <w:spacing w:after="0" w:line="240" w:lineRule="auto"/>
        <w:jc w:val="both"/>
        <w:rPr>
          <w:rFonts w:cstheme="minorHAnsi"/>
        </w:rPr>
      </w:pPr>
    </w:p>
    <w:p w14:paraId="4AE87BBB" w14:textId="77777777" w:rsidR="002133E5" w:rsidRPr="0037294A" w:rsidRDefault="002133E5" w:rsidP="00AA38A6">
      <w:pPr>
        <w:pStyle w:val="Paragraphedeliste"/>
        <w:numPr>
          <w:ilvl w:val="0"/>
          <w:numId w:val="81"/>
        </w:numPr>
        <w:suppressAutoHyphens/>
        <w:spacing w:after="0" w:line="240" w:lineRule="auto"/>
        <w:jc w:val="both"/>
        <w:rPr>
          <w:rFonts w:cstheme="minorHAnsi"/>
          <w:sz w:val="26"/>
          <w:szCs w:val="26"/>
        </w:rPr>
      </w:pPr>
      <w:r w:rsidRPr="0037294A">
        <w:rPr>
          <w:rFonts w:cstheme="minorHAnsi"/>
          <w:sz w:val="26"/>
          <w:szCs w:val="26"/>
        </w:rPr>
        <w:t xml:space="preserve">L'eau destinée à être mélangée avec le ciment ne contiendra pas plus de 0,2% en poids de matières en suspension et pas plus de 0,3% en poids de matières dissoutes et plus de </w:t>
      </w:r>
      <w:smartTag w:uri="urn:schemas-microsoft-com:office:smarttags" w:element="metricconverter">
        <w:smartTagPr>
          <w:attr w:name="ProductID" w:val="2 g"/>
        </w:smartTagPr>
        <w:r w:rsidRPr="0037294A">
          <w:rPr>
            <w:rFonts w:cstheme="minorHAnsi"/>
            <w:sz w:val="26"/>
            <w:szCs w:val="26"/>
          </w:rPr>
          <w:t>2 g</w:t>
        </w:r>
      </w:smartTag>
      <w:r w:rsidRPr="0037294A">
        <w:rPr>
          <w:rFonts w:cstheme="minorHAnsi"/>
          <w:sz w:val="26"/>
          <w:szCs w:val="26"/>
        </w:rPr>
        <w:t xml:space="preserve"> par litres de sels dissous. </w:t>
      </w:r>
    </w:p>
    <w:p w14:paraId="53DF869B" w14:textId="77777777" w:rsidR="002133E5" w:rsidRPr="0037294A" w:rsidRDefault="002133E5" w:rsidP="00AA38A6">
      <w:pPr>
        <w:pStyle w:val="Paragraphedeliste"/>
        <w:numPr>
          <w:ilvl w:val="0"/>
          <w:numId w:val="81"/>
        </w:numPr>
        <w:suppressAutoHyphens/>
        <w:spacing w:after="0" w:line="240" w:lineRule="auto"/>
        <w:jc w:val="both"/>
        <w:rPr>
          <w:rFonts w:cstheme="minorHAnsi"/>
          <w:strike/>
          <w:sz w:val="26"/>
          <w:szCs w:val="26"/>
        </w:rPr>
      </w:pPr>
      <w:r w:rsidRPr="0037294A">
        <w:rPr>
          <w:rFonts w:cstheme="minorHAnsi"/>
          <w:sz w:val="26"/>
          <w:szCs w:val="26"/>
        </w:rPr>
        <w:t xml:space="preserve">Elle ne contiendra aucune matière organique en suspension ou dissoute. L'eau douteuse (autre que l’eau de source de l’adduction) sera soumise à une analyse chimique. </w:t>
      </w:r>
    </w:p>
    <w:p w14:paraId="413BC1B3" w14:textId="77777777" w:rsidR="0037294A" w:rsidRPr="0044383A" w:rsidRDefault="0037294A" w:rsidP="002133E5">
      <w:pPr>
        <w:spacing w:after="0" w:line="240" w:lineRule="auto"/>
        <w:jc w:val="both"/>
        <w:rPr>
          <w:rFonts w:cstheme="minorHAnsi"/>
        </w:rPr>
      </w:pPr>
    </w:p>
    <w:p w14:paraId="2C82BE41" w14:textId="77777777" w:rsidR="002133E5" w:rsidRPr="00331B81" w:rsidRDefault="00D44B55" w:rsidP="002133E5">
      <w:pPr>
        <w:pStyle w:val="Titre3"/>
        <w:spacing w:before="0"/>
        <w:rPr>
          <w:rFonts w:asciiTheme="minorHAnsi" w:hAnsiTheme="minorHAnsi" w:cstheme="minorHAnsi"/>
          <w:b w:val="0"/>
          <w:color w:val="0000CC"/>
          <w:sz w:val="26"/>
          <w:szCs w:val="26"/>
        </w:rPr>
      </w:pPr>
      <w:bookmarkStart w:id="66" w:name="_Toc514508367"/>
      <w:bookmarkStart w:id="67" w:name="_Toc56264058"/>
      <w:bookmarkStart w:id="68" w:name="_Toc56264648"/>
      <w:bookmarkStart w:id="69" w:name="_Toc57133338"/>
      <w:bookmarkStart w:id="70" w:name="_Toc180783485"/>
      <w:bookmarkStart w:id="71" w:name="_Toc198626447"/>
      <w:r w:rsidRPr="00331B81">
        <w:rPr>
          <w:rFonts w:asciiTheme="minorHAnsi" w:hAnsiTheme="minorHAnsi" w:cstheme="minorHAnsi"/>
          <w:color w:val="0000CC"/>
          <w:sz w:val="26"/>
          <w:szCs w:val="26"/>
        </w:rPr>
        <w:t>VI</w:t>
      </w:r>
      <w:r w:rsidR="00B96844">
        <w:rPr>
          <w:rFonts w:asciiTheme="minorHAnsi" w:hAnsiTheme="minorHAnsi" w:cstheme="minorHAnsi"/>
          <w:color w:val="0000CC"/>
          <w:sz w:val="26"/>
          <w:szCs w:val="26"/>
        </w:rPr>
        <w:t>II</w:t>
      </w:r>
      <w:r w:rsidRPr="00331B81">
        <w:rPr>
          <w:rFonts w:asciiTheme="minorHAnsi" w:hAnsiTheme="minorHAnsi" w:cstheme="minorHAnsi"/>
          <w:color w:val="0000CC"/>
          <w:sz w:val="26"/>
          <w:szCs w:val="26"/>
        </w:rPr>
        <w:t>.2</w:t>
      </w:r>
      <w:r w:rsidR="002133E5" w:rsidRPr="00331B81">
        <w:rPr>
          <w:rFonts w:asciiTheme="minorHAnsi" w:hAnsiTheme="minorHAnsi" w:cstheme="minorHAnsi"/>
          <w:color w:val="0000CC"/>
          <w:sz w:val="26"/>
          <w:szCs w:val="26"/>
        </w:rPr>
        <w:t>.4 Aciers pour béton armé</w:t>
      </w:r>
      <w:bookmarkEnd w:id="66"/>
      <w:bookmarkEnd w:id="67"/>
      <w:bookmarkEnd w:id="68"/>
      <w:bookmarkEnd w:id="69"/>
      <w:bookmarkEnd w:id="70"/>
      <w:bookmarkEnd w:id="71"/>
    </w:p>
    <w:p w14:paraId="2EC98F5E" w14:textId="77777777" w:rsidR="002133E5" w:rsidRPr="0037294A" w:rsidRDefault="002133E5" w:rsidP="002133E5">
      <w:pPr>
        <w:spacing w:after="0" w:line="240" w:lineRule="auto"/>
        <w:jc w:val="both"/>
        <w:rPr>
          <w:rFonts w:cstheme="minorHAnsi"/>
          <w:b/>
          <w:color w:val="000066"/>
          <w:sz w:val="26"/>
          <w:szCs w:val="26"/>
        </w:rPr>
      </w:pPr>
    </w:p>
    <w:p w14:paraId="058DD521" w14:textId="77777777" w:rsidR="002133E5" w:rsidRPr="0037294A" w:rsidRDefault="002133E5" w:rsidP="002133E5">
      <w:pPr>
        <w:spacing w:after="0" w:line="240" w:lineRule="auto"/>
        <w:jc w:val="both"/>
        <w:rPr>
          <w:rFonts w:cstheme="minorHAnsi"/>
          <w:b/>
          <w:sz w:val="26"/>
          <w:szCs w:val="26"/>
        </w:rPr>
      </w:pPr>
      <w:r w:rsidRPr="0037294A">
        <w:rPr>
          <w:rFonts w:cstheme="minorHAnsi"/>
          <w:b/>
          <w:sz w:val="26"/>
          <w:szCs w:val="26"/>
        </w:rPr>
        <w:t>Origine et stockage</w:t>
      </w:r>
    </w:p>
    <w:p w14:paraId="2D360D82" w14:textId="77777777" w:rsidR="002133E5" w:rsidRPr="0037294A" w:rsidRDefault="002133E5" w:rsidP="00AA38A6">
      <w:pPr>
        <w:pStyle w:val="Paragraphedeliste"/>
        <w:numPr>
          <w:ilvl w:val="0"/>
          <w:numId w:val="82"/>
        </w:numPr>
        <w:suppressAutoHyphens/>
        <w:spacing w:after="0" w:line="240" w:lineRule="auto"/>
        <w:jc w:val="both"/>
        <w:rPr>
          <w:rFonts w:cstheme="minorHAnsi"/>
          <w:sz w:val="26"/>
          <w:szCs w:val="26"/>
        </w:rPr>
      </w:pPr>
      <w:r w:rsidRPr="0037294A">
        <w:rPr>
          <w:rFonts w:cstheme="minorHAnsi"/>
          <w:sz w:val="26"/>
          <w:szCs w:val="26"/>
        </w:rPr>
        <w:t xml:space="preserve">Les aciers proviendront d'usines agréées par le Chef de Projet. </w:t>
      </w:r>
    </w:p>
    <w:p w14:paraId="0DB108C0" w14:textId="77777777" w:rsidR="002133E5" w:rsidRPr="0037294A" w:rsidRDefault="002133E5" w:rsidP="00AA38A6">
      <w:pPr>
        <w:pStyle w:val="Paragraphedeliste"/>
        <w:numPr>
          <w:ilvl w:val="0"/>
          <w:numId w:val="82"/>
        </w:numPr>
        <w:suppressAutoHyphens/>
        <w:spacing w:after="0" w:line="240" w:lineRule="auto"/>
        <w:jc w:val="both"/>
        <w:rPr>
          <w:rFonts w:cstheme="minorHAnsi"/>
          <w:sz w:val="26"/>
          <w:szCs w:val="26"/>
        </w:rPr>
      </w:pPr>
      <w:r w:rsidRPr="0037294A">
        <w:rPr>
          <w:rFonts w:cstheme="minorHAnsi"/>
          <w:sz w:val="26"/>
          <w:szCs w:val="26"/>
        </w:rPr>
        <w:t xml:space="preserve">L'emploi de barres soudées est formellement interdit. </w:t>
      </w:r>
    </w:p>
    <w:p w14:paraId="5BA95D07" w14:textId="77777777" w:rsidR="002133E5" w:rsidRPr="0037294A" w:rsidRDefault="002133E5" w:rsidP="00AA38A6">
      <w:pPr>
        <w:pStyle w:val="Paragraphedeliste"/>
        <w:numPr>
          <w:ilvl w:val="0"/>
          <w:numId w:val="82"/>
        </w:numPr>
        <w:suppressAutoHyphens/>
        <w:spacing w:after="0" w:line="240" w:lineRule="auto"/>
        <w:jc w:val="both"/>
        <w:rPr>
          <w:rFonts w:cstheme="minorHAnsi"/>
          <w:sz w:val="26"/>
          <w:szCs w:val="26"/>
        </w:rPr>
      </w:pPr>
      <w:r w:rsidRPr="0037294A">
        <w:rPr>
          <w:rFonts w:cstheme="minorHAnsi"/>
          <w:sz w:val="26"/>
          <w:szCs w:val="26"/>
        </w:rPr>
        <w:t>La durée et les conditions de stockage des armatures devront être soumises à l'agrément du Chef de Projet. Ces conditions devront comporter au minimum le stockage sur un plancher de 0,3m au-dessus du sol, à l'abri de la pluie.</w:t>
      </w:r>
    </w:p>
    <w:p w14:paraId="0B62C6FD" w14:textId="77777777" w:rsidR="002133E5" w:rsidRPr="0037294A" w:rsidRDefault="002133E5" w:rsidP="00AA38A6">
      <w:pPr>
        <w:pStyle w:val="Paragraphedeliste"/>
        <w:numPr>
          <w:ilvl w:val="0"/>
          <w:numId w:val="82"/>
        </w:numPr>
        <w:suppressAutoHyphens/>
        <w:spacing w:after="0" w:line="240" w:lineRule="auto"/>
        <w:jc w:val="both"/>
        <w:rPr>
          <w:rFonts w:cstheme="minorHAnsi"/>
          <w:sz w:val="26"/>
          <w:szCs w:val="26"/>
        </w:rPr>
      </w:pPr>
      <w:r w:rsidRPr="0037294A">
        <w:rPr>
          <w:rFonts w:cstheme="minorHAnsi"/>
          <w:sz w:val="26"/>
          <w:szCs w:val="26"/>
        </w:rPr>
        <w:t>Les différents lots d'aciers devront être nettement séparés.</w:t>
      </w:r>
    </w:p>
    <w:p w14:paraId="67788B89" w14:textId="77777777" w:rsidR="002133E5" w:rsidRPr="0037294A" w:rsidRDefault="002133E5" w:rsidP="002133E5">
      <w:pPr>
        <w:spacing w:after="0" w:line="240" w:lineRule="auto"/>
        <w:jc w:val="both"/>
        <w:rPr>
          <w:rFonts w:cstheme="minorHAnsi"/>
          <w:sz w:val="26"/>
          <w:szCs w:val="26"/>
        </w:rPr>
      </w:pPr>
    </w:p>
    <w:p w14:paraId="168DE662" w14:textId="77777777" w:rsidR="002133E5" w:rsidRPr="0037294A" w:rsidRDefault="002133E5" w:rsidP="002133E5">
      <w:pPr>
        <w:spacing w:after="0" w:line="240" w:lineRule="auto"/>
        <w:jc w:val="both"/>
        <w:rPr>
          <w:rFonts w:cstheme="minorHAnsi"/>
          <w:b/>
          <w:sz w:val="26"/>
          <w:szCs w:val="26"/>
        </w:rPr>
      </w:pPr>
      <w:r w:rsidRPr="0037294A">
        <w:rPr>
          <w:rFonts w:cstheme="minorHAnsi"/>
          <w:b/>
          <w:sz w:val="26"/>
          <w:szCs w:val="26"/>
        </w:rPr>
        <w:t>Qualité des aciers pour béton armé</w:t>
      </w:r>
    </w:p>
    <w:p w14:paraId="5CCBE862" w14:textId="77777777" w:rsidR="002133E5" w:rsidRPr="0037294A" w:rsidRDefault="002133E5" w:rsidP="00AA38A6">
      <w:pPr>
        <w:pStyle w:val="Paragraphedeliste"/>
        <w:numPr>
          <w:ilvl w:val="0"/>
          <w:numId w:val="83"/>
        </w:numPr>
        <w:suppressAutoHyphens/>
        <w:spacing w:after="0" w:line="240" w:lineRule="auto"/>
        <w:jc w:val="both"/>
        <w:rPr>
          <w:rFonts w:cstheme="minorHAnsi"/>
          <w:sz w:val="26"/>
          <w:szCs w:val="26"/>
        </w:rPr>
      </w:pPr>
      <w:r w:rsidRPr="0037294A">
        <w:rPr>
          <w:rFonts w:cstheme="minorHAnsi"/>
          <w:sz w:val="26"/>
          <w:szCs w:val="26"/>
        </w:rPr>
        <w:t xml:space="preserve">Les aciers employés pour le béton armé seront les suivants : </w:t>
      </w:r>
    </w:p>
    <w:p w14:paraId="159EECF1" w14:textId="77777777" w:rsidR="002133E5" w:rsidRPr="0037294A" w:rsidRDefault="002133E5" w:rsidP="00AA38A6">
      <w:pPr>
        <w:pStyle w:val="Paragraphedeliste"/>
        <w:numPr>
          <w:ilvl w:val="0"/>
          <w:numId w:val="84"/>
        </w:numPr>
        <w:suppressAutoHyphens/>
        <w:spacing w:after="0" w:line="240" w:lineRule="auto"/>
        <w:jc w:val="both"/>
        <w:rPr>
          <w:rFonts w:cstheme="minorHAnsi"/>
          <w:sz w:val="26"/>
          <w:szCs w:val="26"/>
          <w:vertAlign w:val="superscript"/>
        </w:rPr>
      </w:pPr>
      <w:r w:rsidRPr="0037294A">
        <w:rPr>
          <w:rFonts w:cstheme="minorHAnsi"/>
          <w:sz w:val="26"/>
          <w:szCs w:val="26"/>
        </w:rPr>
        <w:t>Acier à haute adhérence, limite d'élasticité minimum de 4.200kg/cm</w:t>
      </w:r>
      <w:r w:rsidRPr="0037294A">
        <w:rPr>
          <w:rFonts w:cstheme="minorHAnsi"/>
          <w:sz w:val="26"/>
          <w:szCs w:val="26"/>
          <w:vertAlign w:val="superscript"/>
        </w:rPr>
        <w:t>2</w:t>
      </w:r>
      <w:r w:rsidRPr="0037294A">
        <w:rPr>
          <w:rFonts w:cstheme="minorHAnsi"/>
          <w:sz w:val="26"/>
          <w:szCs w:val="26"/>
        </w:rPr>
        <w:t xml:space="preserve"> et résistance à la traction de 5.000kg/cm</w:t>
      </w:r>
      <w:r w:rsidRPr="0037294A">
        <w:rPr>
          <w:rFonts w:cstheme="minorHAnsi"/>
          <w:sz w:val="26"/>
          <w:szCs w:val="26"/>
          <w:vertAlign w:val="superscript"/>
        </w:rPr>
        <w:t>2</w:t>
      </w:r>
    </w:p>
    <w:p w14:paraId="0CF49E43" w14:textId="77777777" w:rsidR="002133E5" w:rsidRPr="0037294A" w:rsidRDefault="002133E5" w:rsidP="00AA38A6">
      <w:pPr>
        <w:pStyle w:val="Paragraphedeliste"/>
        <w:numPr>
          <w:ilvl w:val="0"/>
          <w:numId w:val="84"/>
        </w:numPr>
        <w:suppressAutoHyphens/>
        <w:spacing w:after="0" w:line="240" w:lineRule="auto"/>
        <w:jc w:val="both"/>
        <w:rPr>
          <w:rFonts w:cstheme="minorHAnsi"/>
          <w:sz w:val="26"/>
          <w:szCs w:val="26"/>
          <w:vertAlign w:val="superscript"/>
        </w:rPr>
      </w:pPr>
      <w:r w:rsidRPr="0037294A">
        <w:rPr>
          <w:rFonts w:cstheme="minorHAnsi"/>
          <w:sz w:val="26"/>
          <w:szCs w:val="26"/>
        </w:rPr>
        <w:t xml:space="preserve">Après un essai de pliage de 180°, à une température de </w:t>
      </w:r>
      <w:smartTag w:uri="urn:schemas-microsoft-com:office:smarttags" w:element="metricconverter">
        <w:smartTagPr>
          <w:attr w:name="ProductID" w:val="20ﾰC"/>
        </w:smartTagPr>
        <w:r w:rsidRPr="0037294A">
          <w:rPr>
            <w:rFonts w:cstheme="minorHAnsi"/>
            <w:sz w:val="26"/>
            <w:szCs w:val="26"/>
          </w:rPr>
          <w:t>20°C</w:t>
        </w:r>
      </w:smartTag>
      <w:r w:rsidRPr="0037294A">
        <w:rPr>
          <w:rFonts w:cstheme="minorHAnsi"/>
          <w:sz w:val="26"/>
          <w:szCs w:val="26"/>
        </w:rPr>
        <w:t>, le métal ne devra présenter aucune déchirure sur la partie pliée, conformément à la fiche d'homologation de l'acier. Tout pliage suivi d'un dépliage sera interdit.</w:t>
      </w:r>
    </w:p>
    <w:p w14:paraId="1F683979" w14:textId="77777777" w:rsidR="002133E5" w:rsidRPr="0037294A" w:rsidRDefault="002133E5" w:rsidP="00AA38A6">
      <w:pPr>
        <w:pStyle w:val="Paragraphedeliste"/>
        <w:numPr>
          <w:ilvl w:val="0"/>
          <w:numId w:val="84"/>
        </w:numPr>
        <w:suppressAutoHyphens/>
        <w:spacing w:after="0" w:line="240" w:lineRule="auto"/>
        <w:jc w:val="both"/>
        <w:rPr>
          <w:rFonts w:cstheme="minorHAnsi"/>
          <w:sz w:val="26"/>
          <w:szCs w:val="26"/>
          <w:vertAlign w:val="superscript"/>
        </w:rPr>
      </w:pPr>
      <w:r w:rsidRPr="0037294A">
        <w:rPr>
          <w:rFonts w:cstheme="minorHAnsi"/>
          <w:sz w:val="26"/>
          <w:szCs w:val="26"/>
        </w:rPr>
        <w:t>A froid, un angle de pliage de 90° devra pouvoir être atteint sans qu'il se produise de déchirure dans le métal.</w:t>
      </w:r>
    </w:p>
    <w:p w14:paraId="7C719538" w14:textId="77777777" w:rsidR="002133E5" w:rsidRPr="00331B81" w:rsidRDefault="00D44B55" w:rsidP="002133E5">
      <w:pPr>
        <w:pStyle w:val="Titre3"/>
        <w:spacing w:before="0"/>
        <w:rPr>
          <w:rFonts w:asciiTheme="minorHAnsi" w:hAnsiTheme="minorHAnsi" w:cstheme="minorHAnsi"/>
          <w:b w:val="0"/>
          <w:color w:val="0000CC"/>
          <w:sz w:val="26"/>
          <w:szCs w:val="26"/>
        </w:rPr>
      </w:pPr>
      <w:bookmarkStart w:id="72" w:name="_Toc514508368"/>
      <w:bookmarkStart w:id="73" w:name="_Toc56264059"/>
      <w:bookmarkStart w:id="74" w:name="_Toc56264649"/>
      <w:bookmarkStart w:id="75" w:name="_Toc57133339"/>
      <w:bookmarkStart w:id="76" w:name="_Toc180783486"/>
      <w:bookmarkStart w:id="77" w:name="_Toc198626448"/>
      <w:r w:rsidRPr="00331B81">
        <w:rPr>
          <w:rFonts w:asciiTheme="minorHAnsi" w:hAnsiTheme="minorHAnsi" w:cstheme="minorHAnsi"/>
          <w:color w:val="0000CC"/>
          <w:sz w:val="26"/>
          <w:szCs w:val="26"/>
        </w:rPr>
        <w:t>V</w:t>
      </w:r>
      <w:r w:rsidR="00B96844">
        <w:rPr>
          <w:rFonts w:asciiTheme="minorHAnsi" w:hAnsiTheme="minorHAnsi" w:cstheme="minorHAnsi"/>
          <w:color w:val="0000CC"/>
          <w:sz w:val="26"/>
          <w:szCs w:val="26"/>
        </w:rPr>
        <w:t>II</w:t>
      </w:r>
      <w:r w:rsidRPr="00331B81">
        <w:rPr>
          <w:rFonts w:asciiTheme="minorHAnsi" w:hAnsiTheme="minorHAnsi" w:cstheme="minorHAnsi"/>
          <w:color w:val="0000CC"/>
          <w:sz w:val="26"/>
          <w:szCs w:val="26"/>
        </w:rPr>
        <w:t>I.2</w:t>
      </w:r>
      <w:r w:rsidR="002133E5" w:rsidRPr="00331B81">
        <w:rPr>
          <w:rFonts w:asciiTheme="minorHAnsi" w:hAnsiTheme="minorHAnsi" w:cstheme="minorHAnsi"/>
          <w:color w:val="0000CC"/>
          <w:sz w:val="26"/>
          <w:szCs w:val="26"/>
        </w:rPr>
        <w:t>.5 Maçonnerie</w:t>
      </w:r>
      <w:bookmarkEnd w:id="72"/>
      <w:bookmarkEnd w:id="73"/>
      <w:bookmarkEnd w:id="74"/>
      <w:bookmarkEnd w:id="75"/>
      <w:bookmarkEnd w:id="76"/>
      <w:bookmarkEnd w:id="77"/>
    </w:p>
    <w:p w14:paraId="2C768360" w14:textId="77777777" w:rsidR="002133E5" w:rsidRPr="0037294A" w:rsidRDefault="002133E5" w:rsidP="002133E5">
      <w:pPr>
        <w:tabs>
          <w:tab w:val="center" w:pos="3624"/>
        </w:tabs>
        <w:spacing w:after="0" w:line="240" w:lineRule="auto"/>
        <w:jc w:val="both"/>
        <w:rPr>
          <w:rFonts w:cstheme="minorHAnsi"/>
          <w:b/>
          <w:color w:val="000066"/>
          <w:sz w:val="26"/>
          <w:szCs w:val="26"/>
        </w:rPr>
      </w:pPr>
    </w:p>
    <w:p w14:paraId="599AC16E" w14:textId="77777777" w:rsidR="002133E5" w:rsidRPr="0037294A" w:rsidRDefault="002133E5" w:rsidP="002133E5">
      <w:pPr>
        <w:tabs>
          <w:tab w:val="center" w:pos="3624"/>
        </w:tabs>
        <w:spacing w:after="0" w:line="240" w:lineRule="auto"/>
        <w:jc w:val="both"/>
        <w:rPr>
          <w:rFonts w:cstheme="minorHAnsi"/>
          <w:b/>
          <w:sz w:val="26"/>
          <w:szCs w:val="26"/>
        </w:rPr>
      </w:pPr>
      <w:r w:rsidRPr="0037294A">
        <w:rPr>
          <w:rFonts w:cstheme="minorHAnsi"/>
          <w:b/>
          <w:sz w:val="26"/>
          <w:szCs w:val="26"/>
        </w:rPr>
        <w:t>Briques de terre cuite</w:t>
      </w:r>
    </w:p>
    <w:p w14:paraId="20FB84B6" w14:textId="77777777" w:rsidR="002133E5" w:rsidRPr="0037294A" w:rsidRDefault="002133E5" w:rsidP="00AA38A6">
      <w:pPr>
        <w:pStyle w:val="WW-Corpsdetexte2"/>
        <w:numPr>
          <w:ilvl w:val="0"/>
          <w:numId w:val="83"/>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Les briques pleines en terre cuite de fabrication locale auront les dimensions 9.5x19x6.5cm. </w:t>
      </w:r>
    </w:p>
    <w:p w14:paraId="6C1EF53C" w14:textId="77777777" w:rsidR="002133E5" w:rsidRPr="0037294A" w:rsidRDefault="002133E5" w:rsidP="00AA38A6">
      <w:pPr>
        <w:pStyle w:val="WW-Corpsdetexte2"/>
        <w:numPr>
          <w:ilvl w:val="0"/>
          <w:numId w:val="83"/>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Les contraintes de compression minimale à la rupture est de 100 kg/cm</w:t>
      </w:r>
      <w:r w:rsidRPr="0037294A">
        <w:rPr>
          <w:rFonts w:asciiTheme="minorHAnsi" w:hAnsiTheme="minorHAnsi" w:cstheme="minorHAnsi"/>
          <w:b w:val="0"/>
          <w:bCs w:val="0"/>
          <w:sz w:val="26"/>
          <w:szCs w:val="26"/>
          <w:vertAlign w:val="superscript"/>
        </w:rPr>
        <w:t>2</w:t>
      </w:r>
      <w:r w:rsidRPr="0037294A">
        <w:rPr>
          <w:rFonts w:asciiTheme="minorHAnsi" w:hAnsiTheme="minorHAnsi" w:cstheme="minorHAnsi"/>
          <w:b w:val="0"/>
          <w:bCs w:val="0"/>
          <w:sz w:val="26"/>
          <w:szCs w:val="26"/>
        </w:rPr>
        <w:t xml:space="preserve"> mesurée sur une série de sept éprouvettes par livraison et origine différente. </w:t>
      </w:r>
    </w:p>
    <w:p w14:paraId="7AB2E4B2" w14:textId="77777777" w:rsidR="002133E5" w:rsidRPr="0037294A" w:rsidRDefault="002133E5" w:rsidP="00AA38A6">
      <w:pPr>
        <w:pStyle w:val="WW-Corpsdetexte2"/>
        <w:numPr>
          <w:ilvl w:val="0"/>
          <w:numId w:val="83"/>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On reconnaît les briques de mauvaise qualité au son sourd qu'elles produisent lorsqu'on les frappe; les briques de bonne qualité produisent un son clair aux chocs et n'absorbent que très peu d'eau. </w:t>
      </w:r>
    </w:p>
    <w:p w14:paraId="3BFC8211" w14:textId="77777777" w:rsidR="002133E5" w:rsidRPr="0037294A" w:rsidRDefault="002133E5" w:rsidP="00AA38A6">
      <w:pPr>
        <w:pStyle w:val="WW-Corpsdetexte2"/>
        <w:numPr>
          <w:ilvl w:val="0"/>
          <w:numId w:val="83"/>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lastRenderedPageBreak/>
        <w:t>Les briques ne devront pas présenter de défaut systématique apparent tel que fissure, cassure, déformation, cloquage, déchirure.</w:t>
      </w:r>
    </w:p>
    <w:p w14:paraId="61169453" w14:textId="77777777" w:rsidR="002133E5" w:rsidRPr="0037294A" w:rsidRDefault="002133E5" w:rsidP="002133E5">
      <w:pPr>
        <w:tabs>
          <w:tab w:val="center" w:pos="3624"/>
        </w:tabs>
        <w:spacing w:after="0" w:line="240" w:lineRule="auto"/>
        <w:jc w:val="both"/>
        <w:rPr>
          <w:rFonts w:cstheme="minorHAnsi"/>
          <w:b/>
          <w:sz w:val="26"/>
          <w:szCs w:val="26"/>
        </w:rPr>
      </w:pPr>
    </w:p>
    <w:p w14:paraId="3A451F4D" w14:textId="77777777" w:rsidR="002133E5" w:rsidRPr="0037294A" w:rsidRDefault="002133E5" w:rsidP="002133E5">
      <w:pPr>
        <w:tabs>
          <w:tab w:val="center" w:pos="3624"/>
        </w:tabs>
        <w:spacing w:after="0" w:line="240" w:lineRule="auto"/>
        <w:jc w:val="both"/>
        <w:rPr>
          <w:rFonts w:cstheme="minorHAnsi"/>
          <w:b/>
          <w:sz w:val="26"/>
          <w:szCs w:val="26"/>
        </w:rPr>
      </w:pPr>
      <w:r w:rsidRPr="0037294A">
        <w:rPr>
          <w:rFonts w:cstheme="minorHAnsi"/>
          <w:b/>
          <w:sz w:val="26"/>
          <w:szCs w:val="26"/>
        </w:rPr>
        <w:t>Les moellons</w:t>
      </w:r>
    </w:p>
    <w:p w14:paraId="08CE9D13" w14:textId="77777777" w:rsidR="002133E5" w:rsidRPr="0037294A" w:rsidRDefault="002133E5" w:rsidP="00AA38A6">
      <w:pPr>
        <w:pStyle w:val="Paragraphedeliste"/>
        <w:numPr>
          <w:ilvl w:val="0"/>
          <w:numId w:val="85"/>
        </w:numPr>
        <w:tabs>
          <w:tab w:val="center" w:pos="3624"/>
        </w:tabs>
        <w:suppressAutoHyphens/>
        <w:spacing w:after="0" w:line="240" w:lineRule="auto"/>
        <w:jc w:val="both"/>
        <w:rPr>
          <w:rFonts w:cstheme="minorHAnsi"/>
          <w:sz w:val="26"/>
          <w:szCs w:val="26"/>
        </w:rPr>
      </w:pPr>
      <w:r w:rsidRPr="0037294A">
        <w:rPr>
          <w:rFonts w:cstheme="minorHAnsi"/>
          <w:sz w:val="26"/>
          <w:szCs w:val="26"/>
        </w:rPr>
        <w:t>Outre les briques en terre cuite, des différentes roches (moellons) peuvent être utilisées pour la maçonnerie des ouvrages de stockage d'eau.</w:t>
      </w:r>
    </w:p>
    <w:p w14:paraId="796C9C0B" w14:textId="77777777" w:rsidR="002133E5" w:rsidRPr="0037294A" w:rsidRDefault="002133E5" w:rsidP="00AA38A6">
      <w:pPr>
        <w:pStyle w:val="Paragraphedeliste"/>
        <w:numPr>
          <w:ilvl w:val="0"/>
          <w:numId w:val="85"/>
        </w:numPr>
        <w:tabs>
          <w:tab w:val="center" w:pos="3624"/>
        </w:tabs>
        <w:suppressAutoHyphens/>
        <w:spacing w:after="0" w:line="240" w:lineRule="auto"/>
        <w:jc w:val="both"/>
        <w:rPr>
          <w:rFonts w:cstheme="minorHAnsi"/>
          <w:sz w:val="26"/>
          <w:szCs w:val="26"/>
        </w:rPr>
      </w:pPr>
      <w:r w:rsidRPr="0037294A">
        <w:rPr>
          <w:rFonts w:cstheme="minorHAnsi"/>
          <w:sz w:val="26"/>
          <w:szCs w:val="26"/>
        </w:rPr>
        <w:t>Le dosage du mortier de liaison des moellons restant le même que pour la maçonnerie en briques cuites.</w:t>
      </w:r>
    </w:p>
    <w:p w14:paraId="56AB5066" w14:textId="77777777" w:rsidR="002133E5" w:rsidRPr="0037294A" w:rsidRDefault="002133E5" w:rsidP="00AA38A6">
      <w:pPr>
        <w:pStyle w:val="Paragraphedeliste"/>
        <w:numPr>
          <w:ilvl w:val="0"/>
          <w:numId w:val="85"/>
        </w:numPr>
        <w:tabs>
          <w:tab w:val="center" w:pos="3624"/>
        </w:tabs>
        <w:suppressAutoHyphens/>
        <w:spacing w:after="0" w:line="240" w:lineRule="auto"/>
        <w:jc w:val="both"/>
        <w:rPr>
          <w:rFonts w:cstheme="minorHAnsi"/>
          <w:sz w:val="26"/>
          <w:szCs w:val="26"/>
        </w:rPr>
      </w:pPr>
      <w:r w:rsidRPr="0037294A">
        <w:rPr>
          <w:rFonts w:cstheme="minorHAnsi"/>
          <w:sz w:val="26"/>
          <w:szCs w:val="26"/>
        </w:rPr>
        <w:t xml:space="preserve">Ces moellons ne doivent pas présenter de fissure, cassure, déformation, épaufrure, cloquage ou déchirure. </w:t>
      </w:r>
    </w:p>
    <w:p w14:paraId="05384362" w14:textId="77777777" w:rsidR="002133E5" w:rsidRPr="0037294A" w:rsidRDefault="002133E5" w:rsidP="00AA38A6">
      <w:pPr>
        <w:pStyle w:val="Paragraphedeliste"/>
        <w:numPr>
          <w:ilvl w:val="0"/>
          <w:numId w:val="85"/>
        </w:numPr>
        <w:tabs>
          <w:tab w:val="center" w:pos="3624"/>
        </w:tabs>
        <w:suppressAutoHyphens/>
        <w:spacing w:after="0" w:line="240" w:lineRule="auto"/>
        <w:jc w:val="both"/>
        <w:rPr>
          <w:rFonts w:cstheme="minorHAnsi"/>
          <w:sz w:val="26"/>
          <w:szCs w:val="26"/>
        </w:rPr>
      </w:pPr>
      <w:r w:rsidRPr="0037294A">
        <w:rPr>
          <w:rFonts w:cstheme="minorHAnsi"/>
          <w:sz w:val="26"/>
          <w:szCs w:val="26"/>
        </w:rPr>
        <w:t xml:space="preserve">Ils seront durs et dégagés de toute gangue ou terre et propres.  </w:t>
      </w:r>
    </w:p>
    <w:p w14:paraId="5A7DB069" w14:textId="77777777" w:rsidR="002133E5" w:rsidRPr="0037294A" w:rsidRDefault="002133E5" w:rsidP="00AA38A6">
      <w:pPr>
        <w:pStyle w:val="Paragraphedeliste"/>
        <w:numPr>
          <w:ilvl w:val="0"/>
          <w:numId w:val="85"/>
        </w:numPr>
        <w:tabs>
          <w:tab w:val="center" w:pos="3624"/>
        </w:tabs>
        <w:suppressAutoHyphens/>
        <w:spacing w:after="0" w:line="240" w:lineRule="auto"/>
        <w:jc w:val="both"/>
        <w:rPr>
          <w:rFonts w:cstheme="minorHAnsi"/>
          <w:sz w:val="26"/>
          <w:szCs w:val="26"/>
        </w:rPr>
      </w:pPr>
      <w:r w:rsidRPr="0037294A">
        <w:rPr>
          <w:rFonts w:cstheme="minorHAnsi"/>
          <w:sz w:val="26"/>
          <w:szCs w:val="26"/>
        </w:rPr>
        <w:t>Les moellons seront soit du granite, gabbro, syénite, diorite ou quartzites.</w:t>
      </w:r>
    </w:p>
    <w:p w14:paraId="22E5939F" w14:textId="77777777" w:rsidR="002133E5" w:rsidRPr="0037294A" w:rsidRDefault="002133E5" w:rsidP="00AA38A6">
      <w:pPr>
        <w:pStyle w:val="Paragraphedeliste"/>
        <w:numPr>
          <w:ilvl w:val="0"/>
          <w:numId w:val="85"/>
        </w:numPr>
        <w:tabs>
          <w:tab w:val="center" w:pos="3624"/>
        </w:tabs>
        <w:suppressAutoHyphens/>
        <w:spacing w:after="0" w:line="240" w:lineRule="auto"/>
        <w:jc w:val="both"/>
        <w:rPr>
          <w:rFonts w:cstheme="minorHAnsi"/>
          <w:sz w:val="26"/>
          <w:szCs w:val="26"/>
        </w:rPr>
      </w:pPr>
      <w:r w:rsidRPr="0037294A">
        <w:rPr>
          <w:rFonts w:cstheme="minorHAnsi"/>
          <w:sz w:val="26"/>
          <w:szCs w:val="26"/>
        </w:rPr>
        <w:t xml:space="preserve">Les moellons ordinaires pour maçonnerie des réservoirs seront taillés en dimensions apparentes de 20cm de large sur 25cm de haut, avec des joints de dimension maximale de </w:t>
      </w:r>
      <w:r w:rsidR="00B45A39">
        <w:rPr>
          <w:rFonts w:cstheme="minorHAnsi"/>
          <w:sz w:val="26"/>
          <w:szCs w:val="26"/>
        </w:rPr>
        <w:t>1,5</w:t>
      </w:r>
      <w:r w:rsidRPr="0037294A">
        <w:rPr>
          <w:rFonts w:cstheme="minorHAnsi"/>
          <w:sz w:val="26"/>
          <w:szCs w:val="26"/>
        </w:rPr>
        <w:t>cm.</w:t>
      </w:r>
    </w:p>
    <w:p w14:paraId="5C5D0EAE" w14:textId="77777777" w:rsidR="002133E5" w:rsidRPr="0044383A" w:rsidRDefault="002133E5" w:rsidP="002133E5">
      <w:pPr>
        <w:pStyle w:val="Titre3"/>
        <w:spacing w:before="0"/>
        <w:rPr>
          <w:rFonts w:asciiTheme="minorHAnsi" w:hAnsiTheme="minorHAnsi" w:cstheme="minorHAnsi"/>
        </w:rPr>
      </w:pPr>
      <w:bookmarkStart w:id="78" w:name="_Toc514508369"/>
    </w:p>
    <w:p w14:paraId="790913D5" w14:textId="77777777" w:rsidR="002133E5" w:rsidRPr="00331B81" w:rsidRDefault="00D44B55" w:rsidP="002133E5">
      <w:pPr>
        <w:pStyle w:val="Titre3"/>
        <w:spacing w:before="0"/>
        <w:rPr>
          <w:rFonts w:asciiTheme="minorHAnsi" w:hAnsiTheme="minorHAnsi" w:cstheme="minorHAnsi"/>
          <w:b w:val="0"/>
          <w:color w:val="0000CC"/>
          <w:sz w:val="26"/>
          <w:szCs w:val="26"/>
        </w:rPr>
      </w:pPr>
      <w:bookmarkStart w:id="79" w:name="_Toc56264060"/>
      <w:bookmarkStart w:id="80" w:name="_Toc56264650"/>
      <w:bookmarkStart w:id="81" w:name="_Toc57133340"/>
      <w:bookmarkStart w:id="82" w:name="_Toc180783487"/>
      <w:bookmarkStart w:id="83" w:name="_Toc198626449"/>
      <w:r w:rsidRPr="00331B81">
        <w:rPr>
          <w:rFonts w:asciiTheme="minorHAnsi" w:hAnsiTheme="minorHAnsi" w:cstheme="minorHAnsi"/>
          <w:color w:val="0000CC"/>
          <w:sz w:val="26"/>
          <w:szCs w:val="26"/>
        </w:rPr>
        <w:t>V</w:t>
      </w:r>
      <w:r w:rsidR="00B96844">
        <w:rPr>
          <w:rFonts w:asciiTheme="minorHAnsi" w:hAnsiTheme="minorHAnsi" w:cstheme="minorHAnsi"/>
          <w:color w:val="0000CC"/>
          <w:sz w:val="26"/>
          <w:szCs w:val="26"/>
        </w:rPr>
        <w:t>II</w:t>
      </w:r>
      <w:r w:rsidRPr="00331B81">
        <w:rPr>
          <w:rFonts w:asciiTheme="minorHAnsi" w:hAnsiTheme="minorHAnsi" w:cstheme="minorHAnsi"/>
          <w:color w:val="0000CC"/>
          <w:sz w:val="26"/>
          <w:szCs w:val="26"/>
        </w:rPr>
        <w:t>I.2</w:t>
      </w:r>
      <w:r w:rsidR="002133E5" w:rsidRPr="00331B81">
        <w:rPr>
          <w:rFonts w:asciiTheme="minorHAnsi" w:hAnsiTheme="minorHAnsi" w:cstheme="minorHAnsi"/>
          <w:color w:val="0000CC"/>
          <w:sz w:val="26"/>
          <w:szCs w:val="26"/>
        </w:rPr>
        <w:t>.6 Coffrage et échafaudage</w:t>
      </w:r>
      <w:bookmarkEnd w:id="78"/>
      <w:bookmarkEnd w:id="79"/>
      <w:bookmarkEnd w:id="80"/>
      <w:bookmarkEnd w:id="81"/>
      <w:bookmarkEnd w:id="82"/>
      <w:bookmarkEnd w:id="83"/>
    </w:p>
    <w:p w14:paraId="6C4ABE6C" w14:textId="77777777" w:rsidR="002133E5" w:rsidRPr="00331B81" w:rsidRDefault="002133E5" w:rsidP="002133E5">
      <w:pPr>
        <w:tabs>
          <w:tab w:val="center" w:pos="3624"/>
        </w:tabs>
        <w:spacing w:after="0" w:line="240" w:lineRule="auto"/>
        <w:jc w:val="both"/>
        <w:rPr>
          <w:rFonts w:cstheme="minorHAnsi"/>
          <w:color w:val="0000CC"/>
          <w:sz w:val="26"/>
          <w:szCs w:val="26"/>
        </w:rPr>
      </w:pPr>
    </w:p>
    <w:p w14:paraId="0A7832BE" w14:textId="77777777" w:rsidR="002133E5" w:rsidRPr="0037294A" w:rsidRDefault="002133E5" w:rsidP="00AA38A6">
      <w:pPr>
        <w:pStyle w:val="Paragraphedeliste"/>
        <w:numPr>
          <w:ilvl w:val="0"/>
          <w:numId w:val="86"/>
        </w:numPr>
        <w:tabs>
          <w:tab w:val="center" w:pos="3624"/>
        </w:tabs>
        <w:suppressAutoHyphens/>
        <w:spacing w:after="0" w:line="240" w:lineRule="auto"/>
        <w:jc w:val="both"/>
        <w:rPr>
          <w:rFonts w:cstheme="minorHAnsi"/>
          <w:sz w:val="26"/>
          <w:szCs w:val="26"/>
        </w:rPr>
      </w:pPr>
      <w:r w:rsidRPr="0037294A">
        <w:rPr>
          <w:rFonts w:cstheme="minorHAnsi"/>
          <w:sz w:val="26"/>
          <w:szCs w:val="26"/>
        </w:rPr>
        <w:t>Tous les coffrages seront en bois ou en métal, étanches au mortier et construits avec rigidité suffisante pour empêcher la déformation résultant du poids des bétons et d'autres charges inhérentes aux opérations de construction. Les coffrages seront construits et maintenus de manière à prévenir le gauchissement et l'ouverture des assemblages par suite du retrait du bois.</w:t>
      </w:r>
    </w:p>
    <w:p w14:paraId="403F6017" w14:textId="77777777" w:rsidR="002133E5" w:rsidRPr="0037294A" w:rsidRDefault="002133E5" w:rsidP="00AA38A6">
      <w:pPr>
        <w:pStyle w:val="Paragraphedeliste"/>
        <w:numPr>
          <w:ilvl w:val="0"/>
          <w:numId w:val="86"/>
        </w:numPr>
        <w:tabs>
          <w:tab w:val="center" w:pos="3624"/>
        </w:tabs>
        <w:suppressAutoHyphens/>
        <w:spacing w:after="0" w:line="240" w:lineRule="auto"/>
        <w:jc w:val="both"/>
        <w:rPr>
          <w:rFonts w:cstheme="minorHAnsi"/>
          <w:sz w:val="26"/>
          <w:szCs w:val="26"/>
        </w:rPr>
      </w:pPr>
      <w:r w:rsidRPr="0037294A">
        <w:rPr>
          <w:rFonts w:cstheme="minorHAnsi"/>
          <w:sz w:val="26"/>
          <w:szCs w:val="26"/>
        </w:rPr>
        <w:t>Les coffrages et échafaudages devront être solides et non susceptibles d'affaissements. Avant l'érection des échafaudages, il faudra en particulier vérifier la résistance du sol.</w:t>
      </w:r>
    </w:p>
    <w:p w14:paraId="5A562D9E" w14:textId="77777777" w:rsidR="002133E5" w:rsidRPr="0037294A" w:rsidRDefault="002133E5" w:rsidP="00AA38A6">
      <w:pPr>
        <w:pStyle w:val="Corpsdetexte"/>
        <w:numPr>
          <w:ilvl w:val="0"/>
          <w:numId w:val="86"/>
        </w:numPr>
        <w:tabs>
          <w:tab w:val="center" w:pos="3624"/>
        </w:tabs>
        <w:suppressAutoHyphens/>
        <w:spacing w:after="0"/>
        <w:jc w:val="both"/>
        <w:rPr>
          <w:rFonts w:asciiTheme="minorHAnsi" w:hAnsiTheme="minorHAnsi" w:cstheme="minorHAnsi"/>
          <w:sz w:val="26"/>
          <w:szCs w:val="26"/>
        </w:rPr>
      </w:pPr>
      <w:r w:rsidRPr="0037294A">
        <w:rPr>
          <w:rFonts w:asciiTheme="minorHAnsi" w:hAnsiTheme="minorHAnsi" w:cstheme="minorHAnsi"/>
          <w:sz w:val="26"/>
          <w:szCs w:val="26"/>
        </w:rPr>
        <w:t xml:space="preserve">Tous les coffrages seront traités à l'huile ou saturés d'eau juste avant la mise en place des bétons. </w:t>
      </w:r>
    </w:p>
    <w:p w14:paraId="3720E961" w14:textId="77777777" w:rsidR="002133E5" w:rsidRPr="0037294A" w:rsidRDefault="002133E5" w:rsidP="00AA38A6">
      <w:pPr>
        <w:pStyle w:val="WW-Corpsdetexte2"/>
        <w:numPr>
          <w:ilvl w:val="0"/>
          <w:numId w:val="86"/>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Les coffrages et leurs étais seront enlevés après que le béton ait durci suffisamment pour qu'il puisse supporter sans dommage son propre poids et les autres charges externes qui lui seront appliquées. </w:t>
      </w:r>
    </w:p>
    <w:p w14:paraId="04A6060F" w14:textId="77777777" w:rsidR="002133E5" w:rsidRPr="0037294A" w:rsidRDefault="002133E5" w:rsidP="00AA38A6">
      <w:pPr>
        <w:pStyle w:val="WW-Corpsdetexte2"/>
        <w:numPr>
          <w:ilvl w:val="0"/>
          <w:numId w:val="86"/>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Le temps de décoffrage sera de 72 heures pour les parois et de 7 jours pour les dalles.</w:t>
      </w:r>
    </w:p>
    <w:p w14:paraId="70431C6D" w14:textId="77777777" w:rsidR="002133E5" w:rsidRPr="0044383A" w:rsidRDefault="002133E5" w:rsidP="002133E5">
      <w:pPr>
        <w:tabs>
          <w:tab w:val="center" w:pos="3624"/>
        </w:tabs>
        <w:spacing w:after="0" w:line="240" w:lineRule="auto"/>
        <w:jc w:val="both"/>
        <w:rPr>
          <w:rFonts w:cstheme="minorHAnsi"/>
        </w:rPr>
      </w:pPr>
    </w:p>
    <w:p w14:paraId="59A67D87" w14:textId="77777777" w:rsidR="002133E5" w:rsidRPr="00331B81" w:rsidRDefault="00D44B55" w:rsidP="002133E5">
      <w:pPr>
        <w:pStyle w:val="Titre3"/>
        <w:spacing w:before="0"/>
        <w:rPr>
          <w:rFonts w:asciiTheme="minorHAnsi" w:hAnsiTheme="minorHAnsi" w:cstheme="minorHAnsi"/>
          <w:b w:val="0"/>
          <w:color w:val="0000CC"/>
          <w:sz w:val="26"/>
          <w:szCs w:val="26"/>
        </w:rPr>
      </w:pPr>
      <w:bookmarkStart w:id="84" w:name="_Toc514508370"/>
      <w:bookmarkStart w:id="85" w:name="_Toc56264061"/>
      <w:bookmarkStart w:id="86" w:name="_Toc56264651"/>
      <w:bookmarkStart w:id="87" w:name="_Toc57133341"/>
      <w:bookmarkStart w:id="88" w:name="_Toc180783488"/>
      <w:bookmarkStart w:id="89" w:name="_Toc198626450"/>
      <w:r w:rsidRPr="00331B81">
        <w:rPr>
          <w:rFonts w:asciiTheme="minorHAnsi" w:hAnsiTheme="minorHAnsi" w:cstheme="minorHAnsi"/>
          <w:color w:val="0000CC"/>
          <w:sz w:val="26"/>
          <w:szCs w:val="26"/>
        </w:rPr>
        <w:t>VI</w:t>
      </w:r>
      <w:r w:rsidR="00B96844">
        <w:rPr>
          <w:rFonts w:asciiTheme="minorHAnsi" w:hAnsiTheme="minorHAnsi" w:cstheme="minorHAnsi"/>
          <w:color w:val="0000CC"/>
          <w:sz w:val="26"/>
          <w:szCs w:val="26"/>
        </w:rPr>
        <w:t>II</w:t>
      </w:r>
      <w:r w:rsidRPr="00331B81">
        <w:rPr>
          <w:rFonts w:asciiTheme="minorHAnsi" w:hAnsiTheme="minorHAnsi" w:cstheme="minorHAnsi"/>
          <w:color w:val="0000CC"/>
          <w:sz w:val="26"/>
          <w:szCs w:val="26"/>
        </w:rPr>
        <w:t>.2</w:t>
      </w:r>
      <w:r w:rsidR="002133E5" w:rsidRPr="00331B81">
        <w:rPr>
          <w:rFonts w:asciiTheme="minorHAnsi" w:hAnsiTheme="minorHAnsi" w:cstheme="minorHAnsi"/>
          <w:color w:val="0000CC"/>
          <w:sz w:val="26"/>
          <w:szCs w:val="26"/>
        </w:rPr>
        <w:t>.7 Façonnage et mise en œuvre des aciers</w:t>
      </w:r>
      <w:bookmarkEnd w:id="84"/>
      <w:bookmarkEnd w:id="85"/>
      <w:bookmarkEnd w:id="86"/>
      <w:bookmarkEnd w:id="87"/>
      <w:bookmarkEnd w:id="88"/>
      <w:bookmarkEnd w:id="89"/>
    </w:p>
    <w:p w14:paraId="632A8EAA" w14:textId="77777777" w:rsidR="002133E5" w:rsidRPr="006A6414" w:rsidRDefault="002133E5" w:rsidP="002133E5">
      <w:pPr>
        <w:pStyle w:val="WW-Corpsdetexte2"/>
        <w:tabs>
          <w:tab w:val="center" w:pos="3624"/>
        </w:tabs>
        <w:rPr>
          <w:rFonts w:asciiTheme="minorHAnsi" w:hAnsiTheme="minorHAnsi" w:cstheme="minorHAnsi"/>
          <w:b w:val="0"/>
          <w:bCs w:val="0"/>
        </w:rPr>
      </w:pPr>
    </w:p>
    <w:p w14:paraId="72AFFBCD" w14:textId="77777777" w:rsidR="002133E5" w:rsidRPr="0037294A" w:rsidRDefault="002133E5" w:rsidP="00AA38A6">
      <w:pPr>
        <w:pStyle w:val="WW-Corpsdetexte2"/>
        <w:numPr>
          <w:ilvl w:val="0"/>
          <w:numId w:val="87"/>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Les armatures seront façonnées et coupées conformément aux ouvrages concernés (voir dessins d’exécution). Le cintrage sera fait mécaniquement et jamais à chaud pour obtenir  les rayons de courbure prévus.</w:t>
      </w:r>
    </w:p>
    <w:p w14:paraId="645BE4D3" w14:textId="77777777" w:rsidR="002133E5" w:rsidRPr="0037294A" w:rsidRDefault="002133E5" w:rsidP="00AA38A6">
      <w:pPr>
        <w:pStyle w:val="Paragraphedeliste"/>
        <w:numPr>
          <w:ilvl w:val="0"/>
          <w:numId w:val="87"/>
        </w:numPr>
        <w:tabs>
          <w:tab w:val="center" w:pos="3624"/>
        </w:tabs>
        <w:suppressAutoHyphens/>
        <w:spacing w:after="0" w:line="240" w:lineRule="auto"/>
        <w:jc w:val="both"/>
        <w:rPr>
          <w:rFonts w:cstheme="minorHAnsi"/>
          <w:sz w:val="26"/>
          <w:szCs w:val="26"/>
        </w:rPr>
      </w:pPr>
      <w:r w:rsidRPr="0037294A">
        <w:rPr>
          <w:rFonts w:cstheme="minorHAnsi"/>
          <w:sz w:val="26"/>
          <w:szCs w:val="26"/>
        </w:rPr>
        <w:t xml:space="preserve">Au moment de leur mise en place, les armatures devront être propres, sans rouille non adhérente, ni traces de terre, de peinture, de graisse ou de toute autre matière nuisible. </w:t>
      </w:r>
    </w:p>
    <w:p w14:paraId="34666E83" w14:textId="77777777" w:rsidR="002133E5" w:rsidRPr="0037294A" w:rsidRDefault="002133E5" w:rsidP="00AA38A6">
      <w:pPr>
        <w:pStyle w:val="Paragraphedeliste"/>
        <w:numPr>
          <w:ilvl w:val="0"/>
          <w:numId w:val="87"/>
        </w:numPr>
        <w:tabs>
          <w:tab w:val="center" w:pos="3624"/>
        </w:tabs>
        <w:suppressAutoHyphens/>
        <w:spacing w:after="0" w:line="240" w:lineRule="auto"/>
        <w:jc w:val="both"/>
        <w:rPr>
          <w:rFonts w:cstheme="minorHAnsi"/>
          <w:sz w:val="26"/>
          <w:szCs w:val="26"/>
        </w:rPr>
      </w:pPr>
      <w:r w:rsidRPr="0037294A">
        <w:rPr>
          <w:rFonts w:cstheme="minorHAnsi"/>
          <w:sz w:val="26"/>
          <w:szCs w:val="26"/>
        </w:rPr>
        <w:lastRenderedPageBreak/>
        <w:t>Elles devront être placées conformément aux indications des dessins d'exécution.</w:t>
      </w:r>
    </w:p>
    <w:p w14:paraId="58AA54BB" w14:textId="77777777" w:rsidR="002133E5" w:rsidRPr="0037294A" w:rsidRDefault="002133E5" w:rsidP="00AA38A6">
      <w:pPr>
        <w:pStyle w:val="Paragraphedeliste"/>
        <w:numPr>
          <w:ilvl w:val="0"/>
          <w:numId w:val="87"/>
        </w:numPr>
        <w:tabs>
          <w:tab w:val="center" w:pos="3624"/>
        </w:tabs>
        <w:suppressAutoHyphens/>
        <w:spacing w:after="0" w:line="240" w:lineRule="auto"/>
        <w:jc w:val="both"/>
        <w:rPr>
          <w:rFonts w:cstheme="minorHAnsi"/>
          <w:sz w:val="26"/>
          <w:szCs w:val="26"/>
        </w:rPr>
      </w:pPr>
      <w:r w:rsidRPr="0037294A">
        <w:rPr>
          <w:rFonts w:cstheme="minorHAnsi"/>
          <w:sz w:val="26"/>
          <w:szCs w:val="26"/>
        </w:rPr>
        <w:t xml:space="preserve">Elles ne devront subir aucun déplacement pendant le bétonnage. </w:t>
      </w:r>
    </w:p>
    <w:p w14:paraId="19816C2B" w14:textId="77777777" w:rsidR="002133E5" w:rsidRPr="0037294A" w:rsidRDefault="002133E5" w:rsidP="00AA38A6">
      <w:pPr>
        <w:pStyle w:val="Paragraphedeliste"/>
        <w:numPr>
          <w:ilvl w:val="0"/>
          <w:numId w:val="87"/>
        </w:numPr>
        <w:tabs>
          <w:tab w:val="center" w:pos="3624"/>
        </w:tabs>
        <w:suppressAutoHyphens/>
        <w:spacing w:after="0" w:line="240" w:lineRule="auto"/>
        <w:jc w:val="both"/>
        <w:rPr>
          <w:rFonts w:cstheme="minorHAnsi"/>
          <w:sz w:val="26"/>
          <w:szCs w:val="26"/>
        </w:rPr>
      </w:pPr>
      <w:r w:rsidRPr="0037294A">
        <w:rPr>
          <w:rFonts w:cstheme="minorHAnsi"/>
          <w:sz w:val="26"/>
          <w:szCs w:val="26"/>
        </w:rPr>
        <w:t>Les supports d'armatures, qu'ils soient en acier, en mortier ou en autres matières doivent être rigides et stables aussi bien avant que pendant la mise en œuvre du béton.</w:t>
      </w:r>
    </w:p>
    <w:p w14:paraId="151F661F" w14:textId="77777777" w:rsidR="002133E5" w:rsidRPr="0037294A" w:rsidRDefault="002133E5" w:rsidP="00AA38A6">
      <w:pPr>
        <w:pStyle w:val="Paragraphedeliste"/>
        <w:numPr>
          <w:ilvl w:val="0"/>
          <w:numId w:val="87"/>
        </w:numPr>
        <w:tabs>
          <w:tab w:val="center" w:pos="3624"/>
        </w:tabs>
        <w:suppressAutoHyphens/>
        <w:spacing w:after="0" w:line="240" w:lineRule="auto"/>
        <w:jc w:val="both"/>
        <w:rPr>
          <w:rFonts w:cstheme="minorHAnsi"/>
          <w:sz w:val="26"/>
          <w:szCs w:val="26"/>
        </w:rPr>
      </w:pPr>
      <w:r w:rsidRPr="0037294A">
        <w:rPr>
          <w:rFonts w:cstheme="minorHAnsi"/>
          <w:bCs/>
          <w:sz w:val="26"/>
          <w:szCs w:val="26"/>
        </w:rPr>
        <w:t>La pliure et dé-pliure des barres d'adhérence laissées en attente sont interdites. Les longueurs de scellement et de recouvrement indiquées sur les plans devront être strictement respectées.</w:t>
      </w:r>
    </w:p>
    <w:p w14:paraId="709D6516" w14:textId="77777777" w:rsidR="002133E5" w:rsidRPr="0037294A" w:rsidRDefault="002133E5" w:rsidP="00AA38A6">
      <w:pPr>
        <w:pStyle w:val="Paragraphedeliste"/>
        <w:numPr>
          <w:ilvl w:val="0"/>
          <w:numId w:val="87"/>
        </w:numPr>
        <w:tabs>
          <w:tab w:val="center" w:pos="3624"/>
        </w:tabs>
        <w:suppressAutoHyphens/>
        <w:spacing w:after="0" w:line="240" w:lineRule="auto"/>
        <w:jc w:val="both"/>
        <w:rPr>
          <w:rFonts w:cstheme="minorHAnsi"/>
          <w:sz w:val="26"/>
          <w:szCs w:val="26"/>
        </w:rPr>
      </w:pPr>
      <w:r w:rsidRPr="0037294A">
        <w:rPr>
          <w:rFonts w:cstheme="minorHAnsi"/>
          <w:sz w:val="26"/>
          <w:szCs w:val="26"/>
        </w:rPr>
        <w:t xml:space="preserve">La distance libre entre une armature quelconque et la paroi de coffrage la plus voisine sera de 5cm minimum pour des parois en contact avec les eaux ou un milieu agressif, elle est de 3cm minimum pour les autres </w:t>
      </w:r>
      <w:r w:rsidR="00B45A39">
        <w:rPr>
          <w:rFonts w:cstheme="minorHAnsi"/>
          <w:sz w:val="26"/>
          <w:szCs w:val="26"/>
        </w:rPr>
        <w:t xml:space="preserve">parties des </w:t>
      </w:r>
      <w:r w:rsidRPr="0037294A">
        <w:rPr>
          <w:rFonts w:cstheme="minorHAnsi"/>
          <w:sz w:val="26"/>
          <w:szCs w:val="26"/>
        </w:rPr>
        <w:t>ouvrages.</w:t>
      </w:r>
    </w:p>
    <w:p w14:paraId="613BF52D" w14:textId="77777777" w:rsidR="00D44B55" w:rsidRPr="0044383A" w:rsidRDefault="00D44B55" w:rsidP="00D44B55">
      <w:pPr>
        <w:pStyle w:val="Paragraphedeliste"/>
        <w:tabs>
          <w:tab w:val="center" w:pos="3624"/>
        </w:tabs>
        <w:suppressAutoHyphens/>
        <w:spacing w:after="0" w:line="240" w:lineRule="auto"/>
        <w:jc w:val="both"/>
        <w:rPr>
          <w:rFonts w:cstheme="minorHAnsi"/>
        </w:rPr>
      </w:pPr>
    </w:p>
    <w:p w14:paraId="5439A6AC" w14:textId="77777777" w:rsidR="002133E5" w:rsidRPr="00331B81" w:rsidRDefault="00D44B55" w:rsidP="002133E5">
      <w:pPr>
        <w:pStyle w:val="Titre3"/>
        <w:spacing w:before="0"/>
        <w:rPr>
          <w:rFonts w:asciiTheme="minorHAnsi" w:hAnsiTheme="minorHAnsi" w:cstheme="minorHAnsi"/>
          <w:b w:val="0"/>
          <w:color w:val="0000CC"/>
          <w:sz w:val="26"/>
          <w:szCs w:val="26"/>
        </w:rPr>
      </w:pPr>
      <w:bookmarkStart w:id="90" w:name="_Toc514508371"/>
      <w:bookmarkStart w:id="91" w:name="_Toc56264062"/>
      <w:bookmarkStart w:id="92" w:name="_Toc56264652"/>
      <w:bookmarkStart w:id="93" w:name="_Toc57133342"/>
      <w:bookmarkStart w:id="94" w:name="_Toc180783489"/>
      <w:bookmarkStart w:id="95" w:name="_Toc198626451"/>
      <w:r w:rsidRPr="00331B81">
        <w:rPr>
          <w:rFonts w:asciiTheme="minorHAnsi" w:hAnsiTheme="minorHAnsi" w:cstheme="minorHAnsi"/>
          <w:color w:val="0000CC"/>
          <w:sz w:val="26"/>
          <w:szCs w:val="26"/>
        </w:rPr>
        <w:t>V</w:t>
      </w:r>
      <w:r w:rsidR="00B96844">
        <w:rPr>
          <w:rFonts w:asciiTheme="minorHAnsi" w:hAnsiTheme="minorHAnsi" w:cstheme="minorHAnsi"/>
          <w:color w:val="0000CC"/>
          <w:sz w:val="26"/>
          <w:szCs w:val="26"/>
        </w:rPr>
        <w:t>II</w:t>
      </w:r>
      <w:r w:rsidRPr="00331B81">
        <w:rPr>
          <w:rFonts w:asciiTheme="minorHAnsi" w:hAnsiTheme="minorHAnsi" w:cstheme="minorHAnsi"/>
          <w:color w:val="0000CC"/>
          <w:sz w:val="26"/>
          <w:szCs w:val="26"/>
        </w:rPr>
        <w:t>I.2</w:t>
      </w:r>
      <w:r w:rsidR="002133E5" w:rsidRPr="00331B81">
        <w:rPr>
          <w:rFonts w:asciiTheme="minorHAnsi" w:hAnsiTheme="minorHAnsi" w:cstheme="minorHAnsi"/>
          <w:color w:val="0000CC"/>
          <w:sz w:val="26"/>
          <w:szCs w:val="26"/>
        </w:rPr>
        <w:t>.8 Composition et résistance des bétons</w:t>
      </w:r>
      <w:bookmarkEnd w:id="90"/>
      <w:bookmarkEnd w:id="91"/>
      <w:bookmarkEnd w:id="92"/>
      <w:bookmarkEnd w:id="93"/>
      <w:bookmarkEnd w:id="94"/>
      <w:bookmarkEnd w:id="95"/>
    </w:p>
    <w:p w14:paraId="42BC00D5" w14:textId="77777777" w:rsidR="002133E5" w:rsidRPr="0037294A" w:rsidRDefault="002133E5" w:rsidP="002133E5">
      <w:pPr>
        <w:tabs>
          <w:tab w:val="center" w:pos="3624"/>
        </w:tabs>
        <w:spacing w:after="0" w:line="240" w:lineRule="auto"/>
        <w:jc w:val="both"/>
        <w:rPr>
          <w:rFonts w:cstheme="minorHAnsi"/>
          <w:sz w:val="26"/>
          <w:szCs w:val="26"/>
        </w:rPr>
      </w:pPr>
    </w:p>
    <w:p w14:paraId="4178B7E2" w14:textId="77777777" w:rsidR="002133E5" w:rsidRPr="0037294A" w:rsidRDefault="002133E5" w:rsidP="00AA38A6">
      <w:pPr>
        <w:pStyle w:val="Paragraphedeliste"/>
        <w:numPr>
          <w:ilvl w:val="0"/>
          <w:numId w:val="88"/>
        </w:numPr>
        <w:tabs>
          <w:tab w:val="center" w:pos="3624"/>
        </w:tabs>
        <w:suppressAutoHyphens/>
        <w:spacing w:after="0" w:line="240" w:lineRule="auto"/>
        <w:jc w:val="both"/>
        <w:rPr>
          <w:rFonts w:cstheme="minorHAnsi"/>
          <w:sz w:val="26"/>
          <w:szCs w:val="26"/>
        </w:rPr>
      </w:pPr>
      <w:r w:rsidRPr="0037294A">
        <w:rPr>
          <w:rFonts w:cstheme="minorHAnsi"/>
          <w:sz w:val="26"/>
          <w:szCs w:val="26"/>
        </w:rPr>
        <w:t>Les bétons suivants seront utilisés :</w:t>
      </w:r>
    </w:p>
    <w:p w14:paraId="4F331E09" w14:textId="77777777" w:rsidR="002133E5" w:rsidRPr="0037294A" w:rsidRDefault="002133E5" w:rsidP="002133E5">
      <w:pPr>
        <w:tabs>
          <w:tab w:val="center" w:pos="3624"/>
        </w:tabs>
        <w:spacing w:after="0" w:line="240" w:lineRule="auto"/>
        <w:jc w:val="both"/>
        <w:rPr>
          <w:rFonts w:cstheme="minorHAnsi"/>
          <w:sz w:val="26"/>
          <w:szCs w:val="26"/>
        </w:rPr>
      </w:pPr>
    </w:p>
    <w:tbl>
      <w:tblPr>
        <w:tblStyle w:val="Grilledutableau"/>
        <w:tblW w:w="0" w:type="auto"/>
        <w:jc w:val="center"/>
        <w:tblLook w:val="04A0" w:firstRow="1" w:lastRow="0" w:firstColumn="1" w:lastColumn="0" w:noHBand="0" w:noVBand="1"/>
      </w:tblPr>
      <w:tblGrid>
        <w:gridCol w:w="807"/>
        <w:gridCol w:w="2268"/>
        <w:gridCol w:w="1967"/>
        <w:gridCol w:w="1606"/>
        <w:gridCol w:w="1701"/>
      </w:tblGrid>
      <w:tr w:rsidR="002133E5" w:rsidRPr="006A6414" w14:paraId="0F130301" w14:textId="77777777" w:rsidTr="002133E5">
        <w:trPr>
          <w:jc w:val="center"/>
        </w:trPr>
        <w:tc>
          <w:tcPr>
            <w:tcW w:w="807" w:type="dxa"/>
            <w:tcBorders>
              <w:top w:val="double" w:sz="4" w:space="0" w:color="000000" w:themeColor="text1"/>
              <w:left w:val="double" w:sz="4" w:space="0" w:color="000000" w:themeColor="text1"/>
              <w:bottom w:val="nil"/>
              <w:right w:val="double" w:sz="4" w:space="0" w:color="000000" w:themeColor="text1"/>
            </w:tcBorders>
          </w:tcPr>
          <w:p w14:paraId="77141D4D" w14:textId="77777777" w:rsidR="002133E5" w:rsidRPr="006A6414" w:rsidRDefault="002133E5" w:rsidP="002133E5">
            <w:pPr>
              <w:tabs>
                <w:tab w:val="center" w:pos="3624"/>
              </w:tabs>
              <w:jc w:val="both"/>
              <w:rPr>
                <w:rFonts w:cstheme="minorHAnsi"/>
              </w:rPr>
            </w:pPr>
            <w:bookmarkStart w:id="96" w:name="_Hlk181948449"/>
            <w:r w:rsidRPr="006A6414">
              <w:rPr>
                <w:rFonts w:cstheme="minorHAnsi"/>
                <w:b/>
              </w:rPr>
              <w:t>N°</w:t>
            </w:r>
          </w:p>
        </w:tc>
        <w:tc>
          <w:tcPr>
            <w:tcW w:w="2268" w:type="dxa"/>
            <w:tcBorders>
              <w:top w:val="double" w:sz="4" w:space="0" w:color="000000" w:themeColor="text1"/>
              <w:left w:val="double" w:sz="4" w:space="0" w:color="000000" w:themeColor="text1"/>
              <w:bottom w:val="nil"/>
            </w:tcBorders>
          </w:tcPr>
          <w:p w14:paraId="59B5119A" w14:textId="77777777" w:rsidR="002133E5" w:rsidRPr="006A6414" w:rsidRDefault="002133E5" w:rsidP="002133E5">
            <w:pPr>
              <w:tabs>
                <w:tab w:val="center" w:pos="3624"/>
              </w:tabs>
              <w:jc w:val="both"/>
              <w:rPr>
                <w:rFonts w:cstheme="minorHAnsi"/>
              </w:rPr>
            </w:pPr>
            <w:r w:rsidRPr="006A6414">
              <w:rPr>
                <w:rFonts w:cstheme="minorHAnsi"/>
                <w:b/>
              </w:rPr>
              <w:t>Désignation</w:t>
            </w:r>
          </w:p>
        </w:tc>
        <w:tc>
          <w:tcPr>
            <w:tcW w:w="1967" w:type="dxa"/>
            <w:tcBorders>
              <w:top w:val="double" w:sz="4" w:space="0" w:color="000000" w:themeColor="text1"/>
              <w:bottom w:val="nil"/>
            </w:tcBorders>
          </w:tcPr>
          <w:p w14:paraId="127119E3" w14:textId="77777777" w:rsidR="002133E5" w:rsidRPr="006A6414" w:rsidRDefault="002133E5" w:rsidP="009B1A74">
            <w:pPr>
              <w:tabs>
                <w:tab w:val="center" w:pos="3624"/>
              </w:tabs>
              <w:jc w:val="center"/>
              <w:rPr>
                <w:rFonts w:cstheme="minorHAnsi"/>
              </w:rPr>
            </w:pPr>
            <w:r w:rsidRPr="006A6414">
              <w:rPr>
                <w:rFonts w:cstheme="minorHAnsi"/>
                <w:b/>
              </w:rPr>
              <w:t xml:space="preserve">Dosage en ciment CPA </w:t>
            </w:r>
            <w:r w:rsidR="009B1A74">
              <w:rPr>
                <w:rFonts w:cstheme="minorHAnsi"/>
                <w:b/>
              </w:rPr>
              <w:t>42.</w:t>
            </w:r>
            <w:r w:rsidRPr="006A6414">
              <w:rPr>
                <w:rFonts w:cstheme="minorHAnsi"/>
                <w:b/>
              </w:rPr>
              <w:t>5</w:t>
            </w:r>
          </w:p>
        </w:tc>
        <w:tc>
          <w:tcPr>
            <w:tcW w:w="3307" w:type="dxa"/>
            <w:gridSpan w:val="2"/>
            <w:tcBorders>
              <w:top w:val="double" w:sz="4" w:space="0" w:color="000000" w:themeColor="text1"/>
              <w:right w:val="double" w:sz="4" w:space="0" w:color="000000" w:themeColor="text1"/>
            </w:tcBorders>
          </w:tcPr>
          <w:p w14:paraId="17FAE43F" w14:textId="77777777" w:rsidR="002133E5" w:rsidRPr="006A6414" w:rsidRDefault="002133E5" w:rsidP="002133E5">
            <w:pPr>
              <w:tabs>
                <w:tab w:val="center" w:pos="3624"/>
              </w:tabs>
              <w:jc w:val="center"/>
              <w:rPr>
                <w:rFonts w:cstheme="minorHAnsi"/>
              </w:rPr>
            </w:pPr>
            <w:r w:rsidRPr="006A6414">
              <w:rPr>
                <w:rFonts w:cstheme="minorHAnsi"/>
                <w:b/>
              </w:rPr>
              <w:t>Résistance (bar)</w:t>
            </w:r>
          </w:p>
        </w:tc>
      </w:tr>
      <w:tr w:rsidR="002133E5" w:rsidRPr="006A6414" w14:paraId="54D9430A" w14:textId="77777777" w:rsidTr="002133E5">
        <w:trPr>
          <w:jc w:val="center"/>
        </w:trPr>
        <w:tc>
          <w:tcPr>
            <w:tcW w:w="807" w:type="dxa"/>
            <w:tcBorders>
              <w:top w:val="nil"/>
              <w:left w:val="double" w:sz="4" w:space="0" w:color="000000" w:themeColor="text1"/>
              <w:bottom w:val="double" w:sz="4" w:space="0" w:color="000000" w:themeColor="text1"/>
              <w:right w:val="double" w:sz="4" w:space="0" w:color="000000" w:themeColor="text1"/>
            </w:tcBorders>
          </w:tcPr>
          <w:p w14:paraId="67670717" w14:textId="77777777" w:rsidR="002133E5" w:rsidRPr="006A6414" w:rsidRDefault="002133E5" w:rsidP="002133E5">
            <w:pPr>
              <w:tabs>
                <w:tab w:val="center" w:pos="3624"/>
              </w:tabs>
              <w:jc w:val="both"/>
              <w:rPr>
                <w:rFonts w:cstheme="minorHAnsi"/>
              </w:rPr>
            </w:pPr>
          </w:p>
        </w:tc>
        <w:tc>
          <w:tcPr>
            <w:tcW w:w="2268" w:type="dxa"/>
            <w:tcBorders>
              <w:top w:val="nil"/>
              <w:left w:val="double" w:sz="4" w:space="0" w:color="000000" w:themeColor="text1"/>
              <w:bottom w:val="double" w:sz="4" w:space="0" w:color="000000" w:themeColor="text1"/>
            </w:tcBorders>
          </w:tcPr>
          <w:p w14:paraId="7687F35D" w14:textId="77777777" w:rsidR="002133E5" w:rsidRPr="006A6414" w:rsidRDefault="002133E5" w:rsidP="002133E5">
            <w:pPr>
              <w:tabs>
                <w:tab w:val="center" w:pos="3624"/>
              </w:tabs>
              <w:jc w:val="both"/>
              <w:rPr>
                <w:rFonts w:cstheme="minorHAnsi"/>
              </w:rPr>
            </w:pPr>
          </w:p>
        </w:tc>
        <w:tc>
          <w:tcPr>
            <w:tcW w:w="1967" w:type="dxa"/>
            <w:tcBorders>
              <w:top w:val="nil"/>
              <w:bottom w:val="double" w:sz="4" w:space="0" w:color="000000" w:themeColor="text1"/>
            </w:tcBorders>
          </w:tcPr>
          <w:p w14:paraId="58903A35" w14:textId="77777777" w:rsidR="002133E5" w:rsidRPr="006A6414" w:rsidRDefault="002133E5" w:rsidP="002133E5">
            <w:pPr>
              <w:tabs>
                <w:tab w:val="center" w:pos="3624"/>
              </w:tabs>
              <w:jc w:val="center"/>
              <w:rPr>
                <w:rFonts w:cstheme="minorHAnsi"/>
              </w:rPr>
            </w:pPr>
          </w:p>
        </w:tc>
        <w:tc>
          <w:tcPr>
            <w:tcW w:w="1606" w:type="dxa"/>
            <w:tcBorders>
              <w:bottom w:val="double" w:sz="4" w:space="0" w:color="000000" w:themeColor="text1"/>
            </w:tcBorders>
          </w:tcPr>
          <w:p w14:paraId="3015F42C" w14:textId="77777777" w:rsidR="002133E5" w:rsidRPr="006A6414" w:rsidRDefault="002133E5" w:rsidP="002133E5">
            <w:pPr>
              <w:tabs>
                <w:tab w:val="center" w:pos="3624"/>
              </w:tabs>
              <w:jc w:val="center"/>
              <w:rPr>
                <w:rFonts w:cstheme="minorHAnsi"/>
              </w:rPr>
            </w:pPr>
            <w:r w:rsidRPr="006A6414">
              <w:rPr>
                <w:rFonts w:cstheme="minorHAnsi"/>
                <w:b/>
              </w:rPr>
              <w:t>Après 7 jours</w:t>
            </w:r>
          </w:p>
        </w:tc>
        <w:tc>
          <w:tcPr>
            <w:tcW w:w="1701" w:type="dxa"/>
            <w:tcBorders>
              <w:bottom w:val="double" w:sz="4" w:space="0" w:color="000000" w:themeColor="text1"/>
              <w:right w:val="double" w:sz="4" w:space="0" w:color="000000" w:themeColor="text1"/>
            </w:tcBorders>
          </w:tcPr>
          <w:p w14:paraId="55450B8F" w14:textId="77777777" w:rsidR="002133E5" w:rsidRPr="006A6414" w:rsidRDefault="002133E5" w:rsidP="002133E5">
            <w:pPr>
              <w:tabs>
                <w:tab w:val="center" w:pos="3624"/>
              </w:tabs>
              <w:jc w:val="center"/>
              <w:rPr>
                <w:rFonts w:cstheme="minorHAnsi"/>
              </w:rPr>
            </w:pPr>
            <w:r w:rsidRPr="006A6414">
              <w:rPr>
                <w:rFonts w:cstheme="minorHAnsi"/>
                <w:b/>
              </w:rPr>
              <w:t>Après 28 jours</w:t>
            </w:r>
          </w:p>
        </w:tc>
      </w:tr>
      <w:tr w:rsidR="002133E5" w:rsidRPr="006A6414" w14:paraId="33738A40" w14:textId="77777777" w:rsidTr="002133E5">
        <w:trPr>
          <w:jc w:val="center"/>
        </w:trPr>
        <w:tc>
          <w:tcPr>
            <w:tcW w:w="807" w:type="dxa"/>
            <w:tcBorders>
              <w:top w:val="double" w:sz="4" w:space="0" w:color="000000" w:themeColor="text1"/>
              <w:left w:val="double" w:sz="4" w:space="0" w:color="000000" w:themeColor="text1"/>
              <w:right w:val="double" w:sz="4" w:space="0" w:color="000000" w:themeColor="text1"/>
            </w:tcBorders>
          </w:tcPr>
          <w:p w14:paraId="2DEDCB86" w14:textId="77777777" w:rsidR="002133E5" w:rsidRPr="006A6414" w:rsidRDefault="002133E5" w:rsidP="002133E5">
            <w:pPr>
              <w:rPr>
                <w:rFonts w:cstheme="minorHAnsi"/>
              </w:rPr>
            </w:pPr>
            <w:r w:rsidRPr="006A6414">
              <w:rPr>
                <w:rFonts w:cstheme="minorHAnsi"/>
              </w:rPr>
              <w:t>B1</w:t>
            </w:r>
          </w:p>
        </w:tc>
        <w:tc>
          <w:tcPr>
            <w:tcW w:w="2268" w:type="dxa"/>
            <w:tcBorders>
              <w:top w:val="double" w:sz="4" w:space="0" w:color="000000" w:themeColor="text1"/>
              <w:left w:val="double" w:sz="4" w:space="0" w:color="000000" w:themeColor="text1"/>
            </w:tcBorders>
          </w:tcPr>
          <w:p w14:paraId="16A594F2" w14:textId="77777777" w:rsidR="002133E5" w:rsidRPr="006A6414" w:rsidRDefault="002133E5" w:rsidP="002133E5">
            <w:pPr>
              <w:rPr>
                <w:rFonts w:cstheme="minorHAnsi"/>
              </w:rPr>
            </w:pPr>
            <w:r w:rsidRPr="006A6414">
              <w:rPr>
                <w:rFonts w:cstheme="minorHAnsi"/>
              </w:rPr>
              <w:t>Béton de propreté</w:t>
            </w:r>
          </w:p>
        </w:tc>
        <w:tc>
          <w:tcPr>
            <w:tcW w:w="1967" w:type="dxa"/>
            <w:tcBorders>
              <w:top w:val="double" w:sz="4" w:space="0" w:color="000000" w:themeColor="text1"/>
            </w:tcBorders>
          </w:tcPr>
          <w:p w14:paraId="694FC368" w14:textId="77777777" w:rsidR="002133E5" w:rsidRPr="006A6414" w:rsidRDefault="002133E5" w:rsidP="002133E5">
            <w:pPr>
              <w:tabs>
                <w:tab w:val="center" w:pos="3624"/>
              </w:tabs>
              <w:jc w:val="center"/>
              <w:rPr>
                <w:rFonts w:cstheme="minorHAnsi"/>
              </w:rPr>
            </w:pPr>
            <w:r w:rsidRPr="006A6414">
              <w:rPr>
                <w:rFonts w:cstheme="minorHAnsi"/>
              </w:rPr>
              <w:t>150 kg/m</w:t>
            </w:r>
            <w:r w:rsidRPr="006A6414">
              <w:rPr>
                <w:rFonts w:cstheme="minorHAnsi"/>
                <w:vertAlign w:val="superscript"/>
              </w:rPr>
              <w:t>3</w:t>
            </w:r>
          </w:p>
        </w:tc>
        <w:tc>
          <w:tcPr>
            <w:tcW w:w="1606" w:type="dxa"/>
            <w:tcBorders>
              <w:top w:val="double" w:sz="4" w:space="0" w:color="000000" w:themeColor="text1"/>
            </w:tcBorders>
          </w:tcPr>
          <w:p w14:paraId="34084F2A" w14:textId="77777777" w:rsidR="002133E5" w:rsidRPr="006A6414" w:rsidRDefault="002133E5" w:rsidP="002133E5">
            <w:pPr>
              <w:tabs>
                <w:tab w:val="center" w:pos="3624"/>
              </w:tabs>
              <w:jc w:val="center"/>
              <w:rPr>
                <w:rFonts w:cstheme="minorHAnsi"/>
              </w:rPr>
            </w:pPr>
            <w:r w:rsidRPr="006A6414">
              <w:rPr>
                <w:rFonts w:cstheme="minorHAnsi"/>
              </w:rPr>
              <w:t>---</w:t>
            </w:r>
          </w:p>
        </w:tc>
        <w:tc>
          <w:tcPr>
            <w:tcW w:w="1701" w:type="dxa"/>
            <w:tcBorders>
              <w:top w:val="double" w:sz="4" w:space="0" w:color="000000" w:themeColor="text1"/>
              <w:right w:val="double" w:sz="4" w:space="0" w:color="000000" w:themeColor="text1"/>
            </w:tcBorders>
          </w:tcPr>
          <w:p w14:paraId="3DD1C4B1" w14:textId="77777777" w:rsidR="002133E5" w:rsidRPr="006A6414" w:rsidRDefault="002133E5" w:rsidP="002133E5">
            <w:pPr>
              <w:tabs>
                <w:tab w:val="center" w:pos="3624"/>
              </w:tabs>
              <w:jc w:val="center"/>
              <w:rPr>
                <w:rFonts w:cstheme="minorHAnsi"/>
              </w:rPr>
            </w:pPr>
            <w:r w:rsidRPr="006A6414">
              <w:rPr>
                <w:rFonts w:cstheme="minorHAnsi"/>
              </w:rPr>
              <w:t>---</w:t>
            </w:r>
          </w:p>
        </w:tc>
      </w:tr>
      <w:tr w:rsidR="002133E5" w:rsidRPr="006A6414" w14:paraId="3C0D6578" w14:textId="77777777" w:rsidTr="002133E5">
        <w:trPr>
          <w:jc w:val="center"/>
        </w:trPr>
        <w:tc>
          <w:tcPr>
            <w:tcW w:w="807" w:type="dxa"/>
            <w:tcBorders>
              <w:left w:val="double" w:sz="4" w:space="0" w:color="000000" w:themeColor="text1"/>
              <w:right w:val="double" w:sz="4" w:space="0" w:color="000000" w:themeColor="text1"/>
            </w:tcBorders>
          </w:tcPr>
          <w:p w14:paraId="728B8BD1" w14:textId="77777777" w:rsidR="002133E5" w:rsidRPr="006A6414" w:rsidRDefault="002133E5" w:rsidP="002133E5">
            <w:pPr>
              <w:rPr>
                <w:rFonts w:cstheme="minorHAnsi"/>
                <w:b/>
              </w:rPr>
            </w:pPr>
            <w:r w:rsidRPr="006A6414">
              <w:rPr>
                <w:rFonts w:cstheme="minorHAnsi"/>
                <w:b/>
              </w:rPr>
              <w:t>B2</w:t>
            </w:r>
          </w:p>
        </w:tc>
        <w:tc>
          <w:tcPr>
            <w:tcW w:w="2268" w:type="dxa"/>
            <w:tcBorders>
              <w:left w:val="double" w:sz="4" w:space="0" w:color="000000" w:themeColor="text1"/>
            </w:tcBorders>
          </w:tcPr>
          <w:p w14:paraId="6E7FD792" w14:textId="77777777" w:rsidR="002133E5" w:rsidRPr="0008444E" w:rsidRDefault="002133E5" w:rsidP="002133E5">
            <w:pPr>
              <w:rPr>
                <w:rFonts w:cstheme="minorHAnsi"/>
              </w:rPr>
            </w:pPr>
            <w:r w:rsidRPr="0008444E">
              <w:rPr>
                <w:rFonts w:cstheme="minorHAnsi"/>
              </w:rPr>
              <w:t>Béton de remplissage</w:t>
            </w:r>
          </w:p>
        </w:tc>
        <w:tc>
          <w:tcPr>
            <w:tcW w:w="1967" w:type="dxa"/>
          </w:tcPr>
          <w:p w14:paraId="397DE59D" w14:textId="77777777" w:rsidR="002133E5" w:rsidRPr="006A6414" w:rsidRDefault="002133E5" w:rsidP="002133E5">
            <w:pPr>
              <w:tabs>
                <w:tab w:val="center" w:pos="3624"/>
              </w:tabs>
              <w:jc w:val="center"/>
              <w:rPr>
                <w:rFonts w:cstheme="minorHAnsi"/>
              </w:rPr>
            </w:pPr>
            <w:r w:rsidRPr="006A6414">
              <w:rPr>
                <w:rFonts w:cstheme="minorHAnsi"/>
              </w:rPr>
              <w:t>250 kg/m</w:t>
            </w:r>
            <w:r w:rsidRPr="006A6414">
              <w:rPr>
                <w:rFonts w:cstheme="minorHAnsi"/>
                <w:vertAlign w:val="superscript"/>
              </w:rPr>
              <w:t>3</w:t>
            </w:r>
          </w:p>
        </w:tc>
        <w:tc>
          <w:tcPr>
            <w:tcW w:w="1606" w:type="dxa"/>
          </w:tcPr>
          <w:p w14:paraId="2DDE8F54" w14:textId="77777777" w:rsidR="002133E5" w:rsidRPr="006A6414" w:rsidRDefault="002133E5" w:rsidP="002133E5">
            <w:pPr>
              <w:tabs>
                <w:tab w:val="center" w:pos="3624"/>
              </w:tabs>
              <w:jc w:val="center"/>
              <w:rPr>
                <w:rFonts w:cstheme="minorHAnsi"/>
              </w:rPr>
            </w:pPr>
            <w:r w:rsidRPr="006A6414">
              <w:rPr>
                <w:rFonts w:cstheme="minorHAnsi"/>
              </w:rPr>
              <w:t>110</w:t>
            </w:r>
          </w:p>
        </w:tc>
        <w:tc>
          <w:tcPr>
            <w:tcW w:w="1701" w:type="dxa"/>
            <w:tcBorders>
              <w:right w:val="double" w:sz="4" w:space="0" w:color="000000" w:themeColor="text1"/>
            </w:tcBorders>
          </w:tcPr>
          <w:p w14:paraId="4E2D5472" w14:textId="77777777" w:rsidR="002133E5" w:rsidRPr="006A6414" w:rsidRDefault="002133E5" w:rsidP="002133E5">
            <w:pPr>
              <w:tabs>
                <w:tab w:val="center" w:pos="3624"/>
              </w:tabs>
              <w:jc w:val="center"/>
              <w:rPr>
                <w:rFonts w:cstheme="minorHAnsi"/>
              </w:rPr>
            </w:pPr>
            <w:r w:rsidRPr="006A6414">
              <w:rPr>
                <w:rFonts w:cstheme="minorHAnsi"/>
              </w:rPr>
              <w:t>180</w:t>
            </w:r>
          </w:p>
        </w:tc>
      </w:tr>
      <w:tr w:rsidR="002133E5" w:rsidRPr="006A6414" w14:paraId="2CA2FD53" w14:textId="77777777" w:rsidTr="002133E5">
        <w:trPr>
          <w:jc w:val="center"/>
        </w:trPr>
        <w:tc>
          <w:tcPr>
            <w:tcW w:w="807" w:type="dxa"/>
            <w:tcBorders>
              <w:left w:val="double" w:sz="4" w:space="0" w:color="000000" w:themeColor="text1"/>
              <w:right w:val="double" w:sz="4" w:space="0" w:color="000000" w:themeColor="text1"/>
            </w:tcBorders>
          </w:tcPr>
          <w:p w14:paraId="68FA6E14" w14:textId="77777777" w:rsidR="002133E5" w:rsidRPr="006A6414" w:rsidRDefault="002133E5" w:rsidP="002133E5">
            <w:pPr>
              <w:rPr>
                <w:rFonts w:cstheme="minorHAnsi"/>
                <w:b/>
              </w:rPr>
            </w:pPr>
            <w:r w:rsidRPr="006A6414">
              <w:rPr>
                <w:rFonts w:cstheme="minorHAnsi"/>
                <w:b/>
              </w:rPr>
              <w:t>B3</w:t>
            </w:r>
          </w:p>
        </w:tc>
        <w:tc>
          <w:tcPr>
            <w:tcW w:w="2268" w:type="dxa"/>
            <w:tcBorders>
              <w:left w:val="double" w:sz="4" w:space="0" w:color="000000" w:themeColor="text1"/>
            </w:tcBorders>
          </w:tcPr>
          <w:p w14:paraId="6A5DEC06" w14:textId="77777777" w:rsidR="002133E5" w:rsidRPr="006A6414" w:rsidRDefault="002133E5" w:rsidP="002133E5">
            <w:pPr>
              <w:rPr>
                <w:rFonts w:cstheme="minorHAnsi"/>
              </w:rPr>
            </w:pPr>
            <w:r w:rsidRPr="006A6414">
              <w:rPr>
                <w:rFonts w:cstheme="minorHAnsi"/>
              </w:rPr>
              <w:t>Béton armé</w:t>
            </w:r>
          </w:p>
        </w:tc>
        <w:tc>
          <w:tcPr>
            <w:tcW w:w="1967" w:type="dxa"/>
          </w:tcPr>
          <w:p w14:paraId="30349E90" w14:textId="77777777" w:rsidR="002133E5" w:rsidRPr="006A6414" w:rsidRDefault="002133E5" w:rsidP="002133E5">
            <w:pPr>
              <w:tabs>
                <w:tab w:val="center" w:pos="3624"/>
              </w:tabs>
              <w:jc w:val="center"/>
              <w:rPr>
                <w:rFonts w:cstheme="minorHAnsi"/>
              </w:rPr>
            </w:pPr>
            <w:r w:rsidRPr="006A6414">
              <w:rPr>
                <w:rFonts w:cstheme="minorHAnsi"/>
              </w:rPr>
              <w:t>350 kg/m</w:t>
            </w:r>
            <w:r w:rsidRPr="006A6414">
              <w:rPr>
                <w:rFonts w:cstheme="minorHAnsi"/>
                <w:vertAlign w:val="superscript"/>
              </w:rPr>
              <w:t>3</w:t>
            </w:r>
          </w:p>
        </w:tc>
        <w:tc>
          <w:tcPr>
            <w:tcW w:w="1606" w:type="dxa"/>
          </w:tcPr>
          <w:p w14:paraId="6DB3C1DE" w14:textId="77777777" w:rsidR="002133E5" w:rsidRPr="006A6414" w:rsidRDefault="002133E5" w:rsidP="002133E5">
            <w:pPr>
              <w:tabs>
                <w:tab w:val="center" w:pos="3624"/>
              </w:tabs>
              <w:jc w:val="center"/>
              <w:rPr>
                <w:rFonts w:cstheme="minorHAnsi"/>
              </w:rPr>
            </w:pPr>
            <w:r w:rsidRPr="006A6414">
              <w:rPr>
                <w:rFonts w:cstheme="minorHAnsi"/>
              </w:rPr>
              <w:t>200</w:t>
            </w:r>
          </w:p>
        </w:tc>
        <w:tc>
          <w:tcPr>
            <w:tcW w:w="1701" w:type="dxa"/>
            <w:tcBorders>
              <w:right w:val="double" w:sz="4" w:space="0" w:color="000000" w:themeColor="text1"/>
            </w:tcBorders>
          </w:tcPr>
          <w:p w14:paraId="24214D66" w14:textId="77777777" w:rsidR="002133E5" w:rsidRPr="006A6414" w:rsidRDefault="002133E5" w:rsidP="002133E5">
            <w:pPr>
              <w:tabs>
                <w:tab w:val="center" w:pos="3624"/>
              </w:tabs>
              <w:jc w:val="center"/>
              <w:rPr>
                <w:rFonts w:cstheme="minorHAnsi"/>
              </w:rPr>
            </w:pPr>
            <w:r w:rsidRPr="006A6414">
              <w:rPr>
                <w:rFonts w:cstheme="minorHAnsi"/>
              </w:rPr>
              <w:t>270</w:t>
            </w:r>
          </w:p>
        </w:tc>
      </w:tr>
      <w:tr w:rsidR="002133E5" w:rsidRPr="006A6414" w14:paraId="5F519297" w14:textId="77777777" w:rsidTr="002133E5">
        <w:trPr>
          <w:jc w:val="center"/>
        </w:trPr>
        <w:tc>
          <w:tcPr>
            <w:tcW w:w="807" w:type="dxa"/>
            <w:tcBorders>
              <w:left w:val="double" w:sz="4" w:space="0" w:color="000000" w:themeColor="text1"/>
              <w:bottom w:val="double" w:sz="4" w:space="0" w:color="000000" w:themeColor="text1"/>
              <w:right w:val="double" w:sz="4" w:space="0" w:color="000000" w:themeColor="text1"/>
            </w:tcBorders>
          </w:tcPr>
          <w:p w14:paraId="03DD26A2" w14:textId="77777777" w:rsidR="002133E5" w:rsidRPr="006A6414" w:rsidRDefault="002133E5" w:rsidP="002133E5">
            <w:pPr>
              <w:rPr>
                <w:rFonts w:cstheme="minorHAnsi"/>
                <w:b/>
              </w:rPr>
            </w:pPr>
            <w:r w:rsidRPr="006A6414">
              <w:rPr>
                <w:rFonts w:cstheme="minorHAnsi"/>
                <w:b/>
              </w:rPr>
              <w:t>B4</w:t>
            </w:r>
          </w:p>
        </w:tc>
        <w:tc>
          <w:tcPr>
            <w:tcW w:w="2268" w:type="dxa"/>
            <w:tcBorders>
              <w:left w:val="double" w:sz="4" w:space="0" w:color="000000" w:themeColor="text1"/>
              <w:bottom w:val="double" w:sz="4" w:space="0" w:color="000000" w:themeColor="text1"/>
            </w:tcBorders>
          </w:tcPr>
          <w:p w14:paraId="561FC148" w14:textId="77777777" w:rsidR="002133E5" w:rsidRPr="006A6414" w:rsidRDefault="002133E5" w:rsidP="002133E5">
            <w:pPr>
              <w:rPr>
                <w:rFonts w:cstheme="minorHAnsi"/>
              </w:rPr>
            </w:pPr>
            <w:r w:rsidRPr="006A6414">
              <w:rPr>
                <w:rFonts w:cstheme="minorHAnsi"/>
              </w:rPr>
              <w:t>Béton armé étanche</w:t>
            </w:r>
          </w:p>
        </w:tc>
        <w:tc>
          <w:tcPr>
            <w:tcW w:w="1967" w:type="dxa"/>
            <w:tcBorders>
              <w:bottom w:val="double" w:sz="4" w:space="0" w:color="000000" w:themeColor="text1"/>
            </w:tcBorders>
          </w:tcPr>
          <w:p w14:paraId="1B46DC59" w14:textId="77777777" w:rsidR="002133E5" w:rsidRPr="006A6414" w:rsidRDefault="002133E5" w:rsidP="002133E5">
            <w:pPr>
              <w:tabs>
                <w:tab w:val="center" w:pos="3624"/>
              </w:tabs>
              <w:jc w:val="center"/>
              <w:rPr>
                <w:rFonts w:cstheme="minorHAnsi"/>
              </w:rPr>
            </w:pPr>
            <w:r w:rsidRPr="006A6414">
              <w:rPr>
                <w:rFonts w:cstheme="minorHAnsi"/>
              </w:rPr>
              <w:t>400 kg/m</w:t>
            </w:r>
            <w:r w:rsidRPr="006A6414">
              <w:rPr>
                <w:rFonts w:cstheme="minorHAnsi"/>
                <w:vertAlign w:val="superscript"/>
              </w:rPr>
              <w:t>3</w:t>
            </w:r>
          </w:p>
        </w:tc>
        <w:tc>
          <w:tcPr>
            <w:tcW w:w="1606" w:type="dxa"/>
            <w:tcBorders>
              <w:bottom w:val="double" w:sz="4" w:space="0" w:color="000000" w:themeColor="text1"/>
            </w:tcBorders>
          </w:tcPr>
          <w:p w14:paraId="087FF91C" w14:textId="77777777" w:rsidR="002133E5" w:rsidRPr="006A6414" w:rsidRDefault="002133E5" w:rsidP="002133E5">
            <w:pPr>
              <w:tabs>
                <w:tab w:val="center" w:pos="3624"/>
              </w:tabs>
              <w:jc w:val="center"/>
              <w:rPr>
                <w:rFonts w:cstheme="minorHAnsi"/>
              </w:rPr>
            </w:pPr>
            <w:r w:rsidRPr="006A6414">
              <w:rPr>
                <w:rFonts w:cstheme="minorHAnsi"/>
              </w:rPr>
              <w:t>220</w:t>
            </w:r>
          </w:p>
        </w:tc>
        <w:tc>
          <w:tcPr>
            <w:tcW w:w="1701" w:type="dxa"/>
            <w:tcBorders>
              <w:bottom w:val="double" w:sz="4" w:space="0" w:color="000000" w:themeColor="text1"/>
              <w:right w:val="double" w:sz="4" w:space="0" w:color="000000" w:themeColor="text1"/>
            </w:tcBorders>
          </w:tcPr>
          <w:p w14:paraId="3084522F" w14:textId="77777777" w:rsidR="002133E5" w:rsidRPr="006A6414" w:rsidRDefault="002133E5" w:rsidP="002133E5">
            <w:pPr>
              <w:tabs>
                <w:tab w:val="center" w:pos="3624"/>
              </w:tabs>
              <w:jc w:val="center"/>
              <w:rPr>
                <w:rFonts w:cstheme="minorHAnsi"/>
              </w:rPr>
            </w:pPr>
            <w:r w:rsidRPr="006A6414">
              <w:rPr>
                <w:rFonts w:cstheme="minorHAnsi"/>
              </w:rPr>
              <w:t>300</w:t>
            </w:r>
          </w:p>
        </w:tc>
      </w:tr>
      <w:bookmarkEnd w:id="96"/>
    </w:tbl>
    <w:p w14:paraId="57718990" w14:textId="77777777" w:rsidR="002133E5" w:rsidRPr="006A6414" w:rsidRDefault="002133E5" w:rsidP="002133E5">
      <w:pPr>
        <w:tabs>
          <w:tab w:val="center" w:pos="3624"/>
        </w:tabs>
        <w:spacing w:after="0" w:line="240" w:lineRule="auto"/>
        <w:jc w:val="both"/>
        <w:rPr>
          <w:rFonts w:cstheme="minorHAnsi"/>
        </w:rPr>
      </w:pPr>
    </w:p>
    <w:p w14:paraId="39B749EE" w14:textId="77777777" w:rsidR="002133E5" w:rsidRPr="0037294A" w:rsidRDefault="002133E5" w:rsidP="00AA38A6">
      <w:pPr>
        <w:pStyle w:val="Paragraphedeliste"/>
        <w:numPr>
          <w:ilvl w:val="0"/>
          <w:numId w:val="88"/>
        </w:numPr>
        <w:tabs>
          <w:tab w:val="center" w:pos="3624"/>
        </w:tabs>
        <w:suppressAutoHyphens/>
        <w:spacing w:after="0" w:line="240" w:lineRule="auto"/>
        <w:jc w:val="both"/>
        <w:rPr>
          <w:rFonts w:cstheme="minorHAnsi"/>
          <w:sz w:val="26"/>
          <w:szCs w:val="26"/>
        </w:rPr>
      </w:pPr>
      <w:r w:rsidRPr="0037294A">
        <w:rPr>
          <w:rFonts w:cstheme="minorHAnsi"/>
          <w:sz w:val="26"/>
          <w:szCs w:val="26"/>
        </w:rPr>
        <w:t>Les graviers pour B1 et B2 seront des classes 5-8, 8-16 et 16-32.</w:t>
      </w:r>
    </w:p>
    <w:p w14:paraId="479C0986" w14:textId="77777777" w:rsidR="002133E5" w:rsidRPr="0037294A" w:rsidRDefault="002133E5" w:rsidP="00AA38A6">
      <w:pPr>
        <w:pStyle w:val="Paragraphedeliste"/>
        <w:numPr>
          <w:ilvl w:val="0"/>
          <w:numId w:val="88"/>
        </w:numPr>
        <w:tabs>
          <w:tab w:val="center" w:pos="3624"/>
        </w:tabs>
        <w:suppressAutoHyphens/>
        <w:spacing w:after="0" w:line="240" w:lineRule="auto"/>
        <w:jc w:val="both"/>
        <w:rPr>
          <w:rFonts w:cstheme="minorHAnsi"/>
          <w:sz w:val="26"/>
          <w:szCs w:val="26"/>
        </w:rPr>
      </w:pPr>
      <w:r w:rsidRPr="0037294A">
        <w:rPr>
          <w:rFonts w:cstheme="minorHAnsi"/>
          <w:sz w:val="26"/>
          <w:szCs w:val="26"/>
        </w:rPr>
        <w:t>Pour les bétons B3 et B4, il faudra étudier des formules séparées pour :</w:t>
      </w:r>
    </w:p>
    <w:p w14:paraId="48264042" w14:textId="77777777" w:rsidR="002133E5" w:rsidRPr="0037294A" w:rsidRDefault="002133E5" w:rsidP="00AA38A6">
      <w:pPr>
        <w:numPr>
          <w:ilvl w:val="0"/>
          <w:numId w:val="26"/>
        </w:numPr>
        <w:tabs>
          <w:tab w:val="center" w:pos="4704"/>
        </w:tabs>
        <w:suppressAutoHyphens/>
        <w:spacing w:after="0" w:line="240" w:lineRule="auto"/>
        <w:jc w:val="both"/>
        <w:rPr>
          <w:rFonts w:cstheme="minorHAnsi"/>
          <w:sz w:val="26"/>
          <w:szCs w:val="26"/>
        </w:rPr>
      </w:pPr>
      <w:r w:rsidRPr="0037294A">
        <w:rPr>
          <w:rFonts w:cstheme="minorHAnsi"/>
          <w:sz w:val="26"/>
          <w:szCs w:val="26"/>
        </w:rPr>
        <w:t>Eléments d’épaisseur &lt; 10 cm : gravier classe 5-8.</w:t>
      </w:r>
    </w:p>
    <w:p w14:paraId="7E7BF100" w14:textId="77777777" w:rsidR="002133E5" w:rsidRPr="0037294A" w:rsidRDefault="002133E5" w:rsidP="00AA38A6">
      <w:pPr>
        <w:numPr>
          <w:ilvl w:val="0"/>
          <w:numId w:val="26"/>
        </w:numPr>
        <w:tabs>
          <w:tab w:val="center" w:pos="4704"/>
        </w:tabs>
        <w:suppressAutoHyphens/>
        <w:spacing w:after="0" w:line="240" w:lineRule="auto"/>
        <w:jc w:val="both"/>
        <w:rPr>
          <w:rFonts w:cstheme="minorHAnsi"/>
          <w:sz w:val="26"/>
          <w:szCs w:val="26"/>
        </w:rPr>
      </w:pPr>
      <w:r w:rsidRPr="0037294A">
        <w:rPr>
          <w:rFonts w:cstheme="minorHAnsi"/>
          <w:sz w:val="26"/>
          <w:szCs w:val="26"/>
        </w:rPr>
        <w:t>Eléments d’épaisseur 10-15 cm : gravier classe 5-8 et 8-16.</w:t>
      </w:r>
    </w:p>
    <w:p w14:paraId="73D982B6" w14:textId="77777777" w:rsidR="002133E5" w:rsidRPr="0037294A" w:rsidRDefault="002133E5" w:rsidP="00AA38A6">
      <w:pPr>
        <w:numPr>
          <w:ilvl w:val="0"/>
          <w:numId w:val="26"/>
        </w:numPr>
        <w:tabs>
          <w:tab w:val="center" w:pos="4704"/>
        </w:tabs>
        <w:suppressAutoHyphens/>
        <w:spacing w:after="0" w:line="240" w:lineRule="auto"/>
        <w:jc w:val="both"/>
        <w:rPr>
          <w:rFonts w:cstheme="minorHAnsi"/>
          <w:sz w:val="26"/>
          <w:szCs w:val="26"/>
        </w:rPr>
      </w:pPr>
      <w:r w:rsidRPr="0037294A">
        <w:rPr>
          <w:rFonts w:cstheme="minorHAnsi"/>
          <w:sz w:val="26"/>
          <w:szCs w:val="26"/>
        </w:rPr>
        <w:t>Eléments d’épaisseur &gt; 15 cm : graviers classe 5-8, 8-16 et 16-32.</w:t>
      </w:r>
    </w:p>
    <w:p w14:paraId="7A7867BD" w14:textId="77777777" w:rsidR="002133E5" w:rsidRPr="0037294A" w:rsidRDefault="002133E5" w:rsidP="00AA38A6">
      <w:pPr>
        <w:pStyle w:val="Paragraphedeliste"/>
        <w:numPr>
          <w:ilvl w:val="0"/>
          <w:numId w:val="89"/>
        </w:numPr>
        <w:tabs>
          <w:tab w:val="center" w:pos="3624"/>
        </w:tabs>
        <w:suppressAutoHyphens/>
        <w:spacing w:after="0" w:line="240" w:lineRule="auto"/>
        <w:jc w:val="both"/>
        <w:rPr>
          <w:rFonts w:cstheme="minorHAnsi"/>
          <w:sz w:val="26"/>
          <w:szCs w:val="26"/>
        </w:rPr>
      </w:pPr>
      <w:r w:rsidRPr="0037294A">
        <w:rPr>
          <w:rFonts w:cstheme="minorHAnsi"/>
          <w:sz w:val="26"/>
          <w:szCs w:val="26"/>
        </w:rPr>
        <w:t>Les mortiers auront la composition suivante selon la nature de l’ouvrage et par mètre cube de sable.</w:t>
      </w:r>
    </w:p>
    <w:p w14:paraId="7830C5F4" w14:textId="77777777" w:rsidR="002133E5" w:rsidRPr="0044383A" w:rsidRDefault="002133E5" w:rsidP="002133E5">
      <w:pPr>
        <w:tabs>
          <w:tab w:val="center" w:pos="3624"/>
        </w:tabs>
        <w:spacing w:after="0" w:line="240" w:lineRule="auto"/>
        <w:jc w:val="both"/>
        <w:rPr>
          <w:rFonts w:cstheme="minorHAnsi"/>
        </w:rPr>
      </w:pPr>
    </w:p>
    <w:tbl>
      <w:tblPr>
        <w:tblStyle w:val="Grilledutableau"/>
        <w:tblW w:w="0" w:type="auto"/>
        <w:jc w:val="center"/>
        <w:tblLook w:val="04A0" w:firstRow="1" w:lastRow="0" w:firstColumn="1" w:lastColumn="0" w:noHBand="0" w:noVBand="1"/>
      </w:tblPr>
      <w:tblGrid>
        <w:gridCol w:w="811"/>
        <w:gridCol w:w="1644"/>
        <w:gridCol w:w="1334"/>
        <w:gridCol w:w="3756"/>
      </w:tblGrid>
      <w:tr w:rsidR="002133E5" w:rsidRPr="006A6414" w14:paraId="2FA3E05E" w14:textId="77777777" w:rsidTr="002133E5">
        <w:trPr>
          <w:jc w:val="center"/>
        </w:trPr>
        <w:tc>
          <w:tcPr>
            <w:tcW w:w="811" w:type="dxa"/>
            <w:tcBorders>
              <w:top w:val="double" w:sz="4" w:space="0" w:color="000000" w:themeColor="text1"/>
              <w:left w:val="double" w:sz="4" w:space="0" w:color="000000" w:themeColor="text1"/>
              <w:right w:val="double" w:sz="4" w:space="0" w:color="000000" w:themeColor="text1"/>
            </w:tcBorders>
          </w:tcPr>
          <w:p w14:paraId="02270B12" w14:textId="77777777" w:rsidR="002133E5" w:rsidRPr="006A6414" w:rsidRDefault="002133E5" w:rsidP="002133E5">
            <w:pPr>
              <w:tabs>
                <w:tab w:val="center" w:pos="3624"/>
              </w:tabs>
              <w:jc w:val="both"/>
              <w:rPr>
                <w:rFonts w:cstheme="minorHAnsi"/>
              </w:rPr>
            </w:pPr>
            <w:bookmarkStart w:id="97" w:name="_Hlk181948502"/>
            <w:r w:rsidRPr="006A6414">
              <w:rPr>
                <w:rFonts w:cstheme="minorHAnsi"/>
                <w:b/>
              </w:rPr>
              <w:t>Type</w:t>
            </w:r>
          </w:p>
        </w:tc>
        <w:tc>
          <w:tcPr>
            <w:tcW w:w="1644" w:type="dxa"/>
            <w:tcBorders>
              <w:top w:val="double" w:sz="4" w:space="0" w:color="000000" w:themeColor="text1"/>
              <w:left w:val="double" w:sz="4" w:space="0" w:color="000000" w:themeColor="text1"/>
            </w:tcBorders>
          </w:tcPr>
          <w:p w14:paraId="2EE05488" w14:textId="77777777" w:rsidR="002133E5" w:rsidRPr="0044383A" w:rsidRDefault="002133E5" w:rsidP="002133E5">
            <w:pPr>
              <w:tabs>
                <w:tab w:val="center" w:pos="3624"/>
              </w:tabs>
              <w:jc w:val="center"/>
              <w:rPr>
                <w:rFonts w:cstheme="minorHAnsi"/>
              </w:rPr>
            </w:pPr>
            <w:r w:rsidRPr="0044383A">
              <w:rPr>
                <w:rFonts w:cstheme="minorHAnsi"/>
                <w:b/>
              </w:rPr>
              <w:t>Kg de ciment par m</w:t>
            </w:r>
            <w:r w:rsidRPr="0044383A">
              <w:rPr>
                <w:rFonts w:cstheme="minorHAnsi"/>
                <w:b/>
                <w:vertAlign w:val="superscript"/>
              </w:rPr>
              <w:t>3</w:t>
            </w:r>
            <w:r w:rsidRPr="0044383A">
              <w:rPr>
                <w:rFonts w:cstheme="minorHAnsi"/>
                <w:b/>
              </w:rPr>
              <w:t xml:space="preserve"> de sable</w:t>
            </w:r>
          </w:p>
        </w:tc>
        <w:tc>
          <w:tcPr>
            <w:tcW w:w="1298" w:type="dxa"/>
            <w:tcBorders>
              <w:top w:val="double" w:sz="4" w:space="0" w:color="000000" w:themeColor="text1"/>
            </w:tcBorders>
          </w:tcPr>
          <w:p w14:paraId="6F17B894" w14:textId="77777777" w:rsidR="002133E5" w:rsidRPr="006A6414" w:rsidRDefault="002133E5" w:rsidP="002133E5">
            <w:pPr>
              <w:tabs>
                <w:tab w:val="center" w:pos="3624"/>
              </w:tabs>
              <w:jc w:val="center"/>
              <w:rPr>
                <w:rFonts w:cstheme="minorHAnsi"/>
              </w:rPr>
            </w:pPr>
            <w:r w:rsidRPr="006A6414">
              <w:rPr>
                <w:rFonts w:cstheme="minorHAnsi"/>
                <w:b/>
              </w:rPr>
              <w:t>Adjuvant</w:t>
            </w:r>
          </w:p>
        </w:tc>
        <w:tc>
          <w:tcPr>
            <w:tcW w:w="3756" w:type="dxa"/>
            <w:tcBorders>
              <w:top w:val="double" w:sz="4" w:space="0" w:color="000000" w:themeColor="text1"/>
            </w:tcBorders>
          </w:tcPr>
          <w:p w14:paraId="7C10E811" w14:textId="77777777" w:rsidR="002133E5" w:rsidRPr="006A6414" w:rsidRDefault="002133E5" w:rsidP="002133E5">
            <w:pPr>
              <w:tabs>
                <w:tab w:val="center" w:pos="3624"/>
              </w:tabs>
              <w:jc w:val="both"/>
              <w:rPr>
                <w:rFonts w:cstheme="minorHAnsi"/>
              </w:rPr>
            </w:pPr>
            <w:r w:rsidRPr="006A6414">
              <w:rPr>
                <w:rFonts w:cstheme="minorHAnsi"/>
                <w:b/>
              </w:rPr>
              <w:t>Type de travail</w:t>
            </w:r>
          </w:p>
        </w:tc>
      </w:tr>
      <w:tr w:rsidR="002133E5" w:rsidRPr="006A6414" w14:paraId="097A5714" w14:textId="77777777" w:rsidTr="002133E5">
        <w:trPr>
          <w:jc w:val="center"/>
        </w:trPr>
        <w:tc>
          <w:tcPr>
            <w:tcW w:w="811" w:type="dxa"/>
            <w:tcBorders>
              <w:left w:val="double" w:sz="4" w:space="0" w:color="000000" w:themeColor="text1"/>
              <w:right w:val="double" w:sz="4" w:space="0" w:color="000000" w:themeColor="text1"/>
            </w:tcBorders>
          </w:tcPr>
          <w:p w14:paraId="3CE34A4B" w14:textId="77777777" w:rsidR="002133E5" w:rsidRPr="006A6414" w:rsidRDefault="002133E5" w:rsidP="002133E5">
            <w:pPr>
              <w:tabs>
                <w:tab w:val="center" w:pos="3624"/>
              </w:tabs>
              <w:jc w:val="both"/>
              <w:rPr>
                <w:rFonts w:cstheme="minorHAnsi"/>
              </w:rPr>
            </w:pPr>
            <w:r w:rsidRPr="006A6414">
              <w:rPr>
                <w:rFonts w:cstheme="minorHAnsi"/>
              </w:rPr>
              <w:t>M1a</w:t>
            </w:r>
          </w:p>
        </w:tc>
        <w:tc>
          <w:tcPr>
            <w:tcW w:w="1644" w:type="dxa"/>
            <w:tcBorders>
              <w:left w:val="double" w:sz="4" w:space="0" w:color="000000" w:themeColor="text1"/>
            </w:tcBorders>
          </w:tcPr>
          <w:p w14:paraId="76A5F868" w14:textId="77777777" w:rsidR="002133E5" w:rsidRPr="006A6414" w:rsidRDefault="002133E5" w:rsidP="002133E5">
            <w:pPr>
              <w:tabs>
                <w:tab w:val="center" w:pos="3624"/>
              </w:tabs>
              <w:jc w:val="center"/>
              <w:rPr>
                <w:rFonts w:cstheme="minorHAnsi"/>
              </w:rPr>
            </w:pPr>
            <w:r w:rsidRPr="006A6414">
              <w:rPr>
                <w:rFonts w:cstheme="minorHAnsi"/>
              </w:rPr>
              <w:t>350</w:t>
            </w:r>
          </w:p>
        </w:tc>
        <w:tc>
          <w:tcPr>
            <w:tcW w:w="1298" w:type="dxa"/>
          </w:tcPr>
          <w:p w14:paraId="5837B3D4" w14:textId="77777777" w:rsidR="002133E5" w:rsidRPr="006A6414" w:rsidRDefault="002133E5" w:rsidP="002133E5">
            <w:pPr>
              <w:tabs>
                <w:tab w:val="center" w:pos="3624"/>
              </w:tabs>
              <w:jc w:val="center"/>
              <w:rPr>
                <w:rFonts w:cstheme="minorHAnsi"/>
              </w:rPr>
            </w:pPr>
          </w:p>
        </w:tc>
        <w:tc>
          <w:tcPr>
            <w:tcW w:w="3756" w:type="dxa"/>
          </w:tcPr>
          <w:p w14:paraId="6BFAA434" w14:textId="77777777" w:rsidR="002133E5" w:rsidRPr="006A6414" w:rsidRDefault="002133E5" w:rsidP="002133E5">
            <w:pPr>
              <w:tabs>
                <w:tab w:val="center" w:pos="3624"/>
              </w:tabs>
              <w:jc w:val="both"/>
              <w:rPr>
                <w:rFonts w:cstheme="minorHAnsi"/>
              </w:rPr>
            </w:pPr>
            <w:r w:rsidRPr="006A6414">
              <w:rPr>
                <w:rFonts w:cstheme="minorHAnsi"/>
              </w:rPr>
              <w:t>Maçonnerie</w:t>
            </w:r>
          </w:p>
        </w:tc>
      </w:tr>
      <w:tr w:rsidR="002133E5" w:rsidRPr="006A6414" w14:paraId="7910871A" w14:textId="77777777" w:rsidTr="002133E5">
        <w:trPr>
          <w:jc w:val="center"/>
        </w:trPr>
        <w:tc>
          <w:tcPr>
            <w:tcW w:w="811" w:type="dxa"/>
            <w:tcBorders>
              <w:left w:val="double" w:sz="4" w:space="0" w:color="000000" w:themeColor="text1"/>
              <w:right w:val="double" w:sz="4" w:space="0" w:color="000000" w:themeColor="text1"/>
            </w:tcBorders>
          </w:tcPr>
          <w:p w14:paraId="356B5B3B" w14:textId="77777777" w:rsidR="002133E5" w:rsidRPr="006A6414" w:rsidRDefault="002133E5" w:rsidP="002133E5">
            <w:pPr>
              <w:tabs>
                <w:tab w:val="center" w:pos="3624"/>
              </w:tabs>
              <w:jc w:val="both"/>
              <w:rPr>
                <w:rFonts w:cstheme="minorHAnsi"/>
              </w:rPr>
            </w:pPr>
            <w:r w:rsidRPr="006A6414">
              <w:rPr>
                <w:rFonts w:cstheme="minorHAnsi"/>
              </w:rPr>
              <w:t>M1b</w:t>
            </w:r>
          </w:p>
        </w:tc>
        <w:tc>
          <w:tcPr>
            <w:tcW w:w="1644" w:type="dxa"/>
            <w:tcBorders>
              <w:left w:val="double" w:sz="4" w:space="0" w:color="000000" w:themeColor="text1"/>
            </w:tcBorders>
          </w:tcPr>
          <w:p w14:paraId="7297AC6A" w14:textId="77777777" w:rsidR="002133E5" w:rsidRPr="006A6414" w:rsidRDefault="002133E5" w:rsidP="002133E5">
            <w:pPr>
              <w:tabs>
                <w:tab w:val="center" w:pos="3624"/>
              </w:tabs>
              <w:jc w:val="center"/>
              <w:rPr>
                <w:rFonts w:cstheme="minorHAnsi"/>
              </w:rPr>
            </w:pPr>
            <w:r w:rsidRPr="006A6414">
              <w:rPr>
                <w:rFonts w:cstheme="minorHAnsi"/>
              </w:rPr>
              <w:t>450</w:t>
            </w:r>
          </w:p>
        </w:tc>
        <w:tc>
          <w:tcPr>
            <w:tcW w:w="1298" w:type="dxa"/>
          </w:tcPr>
          <w:p w14:paraId="3FBE5160" w14:textId="77777777" w:rsidR="002133E5" w:rsidRPr="006A6414" w:rsidRDefault="002133E5" w:rsidP="002133E5">
            <w:pPr>
              <w:tabs>
                <w:tab w:val="center" w:pos="3624"/>
              </w:tabs>
              <w:jc w:val="center"/>
              <w:rPr>
                <w:rFonts w:cstheme="minorHAnsi"/>
              </w:rPr>
            </w:pPr>
          </w:p>
        </w:tc>
        <w:tc>
          <w:tcPr>
            <w:tcW w:w="3756" w:type="dxa"/>
          </w:tcPr>
          <w:p w14:paraId="034494E3" w14:textId="77777777" w:rsidR="002133E5" w:rsidRPr="006A6414" w:rsidRDefault="002133E5" w:rsidP="002133E5">
            <w:pPr>
              <w:tabs>
                <w:tab w:val="center" w:pos="3624"/>
              </w:tabs>
              <w:jc w:val="both"/>
              <w:rPr>
                <w:rFonts w:cstheme="minorHAnsi"/>
              </w:rPr>
            </w:pPr>
            <w:r w:rsidRPr="006A6414">
              <w:rPr>
                <w:rFonts w:cstheme="minorHAnsi"/>
              </w:rPr>
              <w:t>Rejointoiement</w:t>
            </w:r>
          </w:p>
        </w:tc>
      </w:tr>
      <w:tr w:rsidR="002133E5" w:rsidRPr="006A6414" w14:paraId="137ACE81" w14:textId="77777777" w:rsidTr="002133E5">
        <w:trPr>
          <w:jc w:val="center"/>
        </w:trPr>
        <w:tc>
          <w:tcPr>
            <w:tcW w:w="811" w:type="dxa"/>
            <w:tcBorders>
              <w:left w:val="double" w:sz="4" w:space="0" w:color="000000" w:themeColor="text1"/>
              <w:right w:val="double" w:sz="4" w:space="0" w:color="000000" w:themeColor="text1"/>
            </w:tcBorders>
          </w:tcPr>
          <w:p w14:paraId="0A1BEAF6" w14:textId="77777777" w:rsidR="002133E5" w:rsidRPr="006A6414" w:rsidRDefault="002133E5" w:rsidP="002133E5">
            <w:pPr>
              <w:tabs>
                <w:tab w:val="center" w:pos="3624"/>
              </w:tabs>
              <w:jc w:val="both"/>
              <w:rPr>
                <w:rFonts w:cstheme="minorHAnsi"/>
              </w:rPr>
            </w:pPr>
            <w:r w:rsidRPr="006A6414">
              <w:rPr>
                <w:rFonts w:cstheme="minorHAnsi"/>
              </w:rPr>
              <w:t>M2a</w:t>
            </w:r>
          </w:p>
        </w:tc>
        <w:tc>
          <w:tcPr>
            <w:tcW w:w="1644" w:type="dxa"/>
            <w:tcBorders>
              <w:left w:val="double" w:sz="4" w:space="0" w:color="000000" w:themeColor="text1"/>
            </w:tcBorders>
          </w:tcPr>
          <w:p w14:paraId="6C1182CE" w14:textId="77777777" w:rsidR="002133E5" w:rsidRPr="006A6414" w:rsidRDefault="002133E5" w:rsidP="002133E5">
            <w:pPr>
              <w:tabs>
                <w:tab w:val="center" w:pos="3624"/>
              </w:tabs>
              <w:jc w:val="center"/>
              <w:rPr>
                <w:rFonts w:cstheme="minorHAnsi"/>
              </w:rPr>
            </w:pPr>
            <w:r w:rsidRPr="006A6414">
              <w:rPr>
                <w:rFonts w:cstheme="minorHAnsi"/>
              </w:rPr>
              <w:t>700</w:t>
            </w:r>
          </w:p>
        </w:tc>
        <w:tc>
          <w:tcPr>
            <w:tcW w:w="1298" w:type="dxa"/>
          </w:tcPr>
          <w:p w14:paraId="76D415D0" w14:textId="77777777" w:rsidR="002133E5" w:rsidRPr="006A6414" w:rsidRDefault="002133E5" w:rsidP="002133E5">
            <w:pPr>
              <w:tabs>
                <w:tab w:val="center" w:pos="3624"/>
              </w:tabs>
              <w:jc w:val="center"/>
              <w:rPr>
                <w:rFonts w:cstheme="minorHAnsi"/>
              </w:rPr>
            </w:pPr>
          </w:p>
        </w:tc>
        <w:tc>
          <w:tcPr>
            <w:tcW w:w="3756" w:type="dxa"/>
          </w:tcPr>
          <w:p w14:paraId="4155CBDE" w14:textId="77777777" w:rsidR="002133E5" w:rsidRPr="006A6414" w:rsidRDefault="002133E5" w:rsidP="002133E5">
            <w:pPr>
              <w:tabs>
                <w:tab w:val="center" w:pos="3624"/>
              </w:tabs>
              <w:jc w:val="both"/>
              <w:rPr>
                <w:rFonts w:cstheme="minorHAnsi"/>
              </w:rPr>
            </w:pPr>
            <w:r w:rsidRPr="006A6414">
              <w:rPr>
                <w:rFonts w:cstheme="minorHAnsi"/>
              </w:rPr>
              <w:t>Enduit ordinaire (couche d’accrochage)</w:t>
            </w:r>
          </w:p>
        </w:tc>
      </w:tr>
      <w:tr w:rsidR="002133E5" w:rsidRPr="00FD747A" w14:paraId="58D48870" w14:textId="77777777" w:rsidTr="002133E5">
        <w:trPr>
          <w:jc w:val="center"/>
        </w:trPr>
        <w:tc>
          <w:tcPr>
            <w:tcW w:w="811" w:type="dxa"/>
            <w:tcBorders>
              <w:left w:val="double" w:sz="4" w:space="0" w:color="000000" w:themeColor="text1"/>
              <w:bottom w:val="double" w:sz="4" w:space="0" w:color="000000" w:themeColor="text1"/>
              <w:right w:val="double" w:sz="4" w:space="0" w:color="000000" w:themeColor="text1"/>
            </w:tcBorders>
          </w:tcPr>
          <w:p w14:paraId="6950EFF2" w14:textId="77777777" w:rsidR="002133E5" w:rsidRPr="006A6414" w:rsidRDefault="002133E5" w:rsidP="002133E5">
            <w:pPr>
              <w:tabs>
                <w:tab w:val="center" w:pos="3624"/>
              </w:tabs>
              <w:jc w:val="both"/>
              <w:rPr>
                <w:rFonts w:cstheme="minorHAnsi"/>
              </w:rPr>
            </w:pPr>
            <w:r w:rsidRPr="006A6414">
              <w:rPr>
                <w:rFonts w:cstheme="minorHAnsi"/>
              </w:rPr>
              <w:t>M2b</w:t>
            </w:r>
          </w:p>
        </w:tc>
        <w:tc>
          <w:tcPr>
            <w:tcW w:w="1644" w:type="dxa"/>
            <w:tcBorders>
              <w:left w:val="double" w:sz="4" w:space="0" w:color="000000" w:themeColor="text1"/>
              <w:bottom w:val="double" w:sz="4" w:space="0" w:color="000000" w:themeColor="text1"/>
            </w:tcBorders>
          </w:tcPr>
          <w:p w14:paraId="611202E2" w14:textId="77777777" w:rsidR="002133E5" w:rsidRPr="006A6414" w:rsidRDefault="002133E5" w:rsidP="002133E5">
            <w:pPr>
              <w:tabs>
                <w:tab w:val="center" w:pos="3624"/>
              </w:tabs>
              <w:jc w:val="center"/>
              <w:rPr>
                <w:rFonts w:cstheme="minorHAnsi"/>
              </w:rPr>
            </w:pPr>
            <w:r w:rsidRPr="006A6414">
              <w:rPr>
                <w:rFonts w:cstheme="minorHAnsi"/>
              </w:rPr>
              <w:t>500</w:t>
            </w:r>
          </w:p>
        </w:tc>
        <w:tc>
          <w:tcPr>
            <w:tcW w:w="1298" w:type="dxa"/>
            <w:tcBorders>
              <w:bottom w:val="double" w:sz="4" w:space="0" w:color="000000" w:themeColor="text1"/>
            </w:tcBorders>
          </w:tcPr>
          <w:p w14:paraId="0B058E7E" w14:textId="77777777" w:rsidR="002133E5" w:rsidRPr="006A6414" w:rsidRDefault="002133E5" w:rsidP="002133E5">
            <w:pPr>
              <w:tabs>
                <w:tab w:val="center" w:pos="3624"/>
              </w:tabs>
              <w:jc w:val="center"/>
              <w:rPr>
                <w:rFonts w:cstheme="minorHAnsi"/>
              </w:rPr>
            </w:pPr>
            <w:r w:rsidRPr="006A6414">
              <w:rPr>
                <w:rFonts w:cstheme="minorHAnsi"/>
              </w:rPr>
              <w:t>Hydrophobe</w:t>
            </w:r>
          </w:p>
        </w:tc>
        <w:tc>
          <w:tcPr>
            <w:tcW w:w="3756" w:type="dxa"/>
            <w:tcBorders>
              <w:bottom w:val="double" w:sz="4" w:space="0" w:color="000000" w:themeColor="text1"/>
            </w:tcBorders>
          </w:tcPr>
          <w:p w14:paraId="6F382AF2" w14:textId="77777777" w:rsidR="002133E5" w:rsidRPr="0044383A" w:rsidRDefault="002133E5" w:rsidP="00963FF7">
            <w:pPr>
              <w:tabs>
                <w:tab w:val="center" w:pos="3624"/>
              </w:tabs>
              <w:jc w:val="both"/>
              <w:rPr>
                <w:rFonts w:cstheme="minorHAnsi"/>
              </w:rPr>
            </w:pPr>
            <w:r w:rsidRPr="0044383A">
              <w:rPr>
                <w:rFonts w:cstheme="minorHAnsi"/>
              </w:rPr>
              <w:t>Enduit intérieur étanch</w:t>
            </w:r>
            <w:r w:rsidR="00963FF7">
              <w:rPr>
                <w:rFonts w:cstheme="minorHAnsi"/>
              </w:rPr>
              <w:t>e</w:t>
            </w:r>
            <w:r w:rsidRPr="0044383A">
              <w:rPr>
                <w:rFonts w:cstheme="minorHAnsi"/>
              </w:rPr>
              <w:t xml:space="preserve"> des réservoirs (2</w:t>
            </w:r>
            <w:r w:rsidRPr="0044383A">
              <w:rPr>
                <w:rFonts w:cstheme="minorHAnsi"/>
                <w:vertAlign w:val="superscript"/>
              </w:rPr>
              <w:t>ème</w:t>
            </w:r>
            <w:r w:rsidRPr="0044383A">
              <w:rPr>
                <w:rFonts w:cstheme="minorHAnsi"/>
              </w:rPr>
              <w:t xml:space="preserve"> et 3</w:t>
            </w:r>
            <w:r w:rsidRPr="0044383A">
              <w:rPr>
                <w:rFonts w:cstheme="minorHAnsi"/>
                <w:vertAlign w:val="superscript"/>
              </w:rPr>
              <w:t>ème</w:t>
            </w:r>
            <w:r w:rsidRPr="0044383A">
              <w:rPr>
                <w:rFonts w:cstheme="minorHAnsi"/>
              </w:rPr>
              <w:t xml:space="preserve"> couche).</w:t>
            </w:r>
          </w:p>
        </w:tc>
      </w:tr>
      <w:bookmarkEnd w:id="97"/>
    </w:tbl>
    <w:p w14:paraId="6C831AB5" w14:textId="66E2E84F" w:rsidR="002133E5" w:rsidRDefault="002133E5" w:rsidP="002133E5">
      <w:pPr>
        <w:pStyle w:val="Titre3"/>
        <w:spacing w:before="0"/>
        <w:rPr>
          <w:rFonts w:asciiTheme="minorHAnsi" w:hAnsiTheme="minorHAnsi" w:cstheme="minorHAnsi"/>
        </w:rPr>
      </w:pPr>
    </w:p>
    <w:p w14:paraId="29F6FAA3" w14:textId="02FA1430" w:rsidR="00D1535C" w:rsidRDefault="00D1535C" w:rsidP="00D1535C">
      <w:pPr>
        <w:rPr>
          <w:lang w:eastAsia="fr-FR"/>
        </w:rPr>
      </w:pPr>
    </w:p>
    <w:p w14:paraId="4EE5282A" w14:textId="77777777" w:rsidR="00D1535C" w:rsidRPr="00D1535C" w:rsidRDefault="00D1535C" w:rsidP="00D1535C">
      <w:pPr>
        <w:rPr>
          <w:lang w:eastAsia="fr-FR"/>
        </w:rPr>
      </w:pPr>
    </w:p>
    <w:p w14:paraId="7CA492C7" w14:textId="77777777" w:rsidR="002133E5" w:rsidRPr="00331B81" w:rsidRDefault="00D44B55" w:rsidP="002133E5">
      <w:pPr>
        <w:pStyle w:val="Titre3"/>
        <w:spacing w:before="0"/>
        <w:rPr>
          <w:rFonts w:asciiTheme="minorHAnsi" w:hAnsiTheme="minorHAnsi" w:cstheme="minorHAnsi"/>
          <w:b w:val="0"/>
          <w:color w:val="0000CC"/>
          <w:sz w:val="26"/>
          <w:szCs w:val="26"/>
        </w:rPr>
      </w:pPr>
      <w:bookmarkStart w:id="98" w:name="_Toc514508372"/>
      <w:bookmarkStart w:id="99" w:name="_Toc56264063"/>
      <w:bookmarkStart w:id="100" w:name="_Toc56264653"/>
      <w:bookmarkStart w:id="101" w:name="_Toc57133343"/>
      <w:bookmarkStart w:id="102" w:name="_Toc180783490"/>
      <w:bookmarkStart w:id="103" w:name="_Toc198626452"/>
      <w:r w:rsidRPr="00331B81">
        <w:rPr>
          <w:rFonts w:asciiTheme="minorHAnsi" w:hAnsiTheme="minorHAnsi" w:cstheme="minorHAnsi"/>
          <w:color w:val="0000CC"/>
          <w:sz w:val="26"/>
          <w:szCs w:val="26"/>
        </w:rPr>
        <w:lastRenderedPageBreak/>
        <w:t>VI</w:t>
      </w:r>
      <w:r w:rsidR="00B96844">
        <w:rPr>
          <w:rFonts w:asciiTheme="minorHAnsi" w:hAnsiTheme="minorHAnsi" w:cstheme="minorHAnsi"/>
          <w:color w:val="0000CC"/>
          <w:sz w:val="26"/>
          <w:szCs w:val="26"/>
        </w:rPr>
        <w:t>II</w:t>
      </w:r>
      <w:r w:rsidRPr="00331B81">
        <w:rPr>
          <w:rFonts w:asciiTheme="minorHAnsi" w:hAnsiTheme="minorHAnsi" w:cstheme="minorHAnsi"/>
          <w:color w:val="0000CC"/>
          <w:sz w:val="26"/>
          <w:szCs w:val="26"/>
        </w:rPr>
        <w:t>.2</w:t>
      </w:r>
      <w:r w:rsidR="002133E5" w:rsidRPr="00331B81">
        <w:rPr>
          <w:rFonts w:asciiTheme="minorHAnsi" w:hAnsiTheme="minorHAnsi" w:cstheme="minorHAnsi"/>
          <w:color w:val="0000CC"/>
          <w:sz w:val="26"/>
          <w:szCs w:val="26"/>
        </w:rPr>
        <w:t>.9 Fabrication et mise en œuvre des bétons</w:t>
      </w:r>
      <w:bookmarkEnd w:id="98"/>
      <w:bookmarkEnd w:id="99"/>
      <w:bookmarkEnd w:id="100"/>
      <w:bookmarkEnd w:id="101"/>
      <w:bookmarkEnd w:id="102"/>
      <w:bookmarkEnd w:id="103"/>
    </w:p>
    <w:p w14:paraId="509FD467" w14:textId="77777777" w:rsidR="002133E5" w:rsidRPr="0044383A" w:rsidRDefault="002133E5" w:rsidP="002133E5">
      <w:pPr>
        <w:tabs>
          <w:tab w:val="center" w:pos="3624"/>
        </w:tabs>
        <w:spacing w:after="0" w:line="240" w:lineRule="auto"/>
        <w:jc w:val="both"/>
        <w:rPr>
          <w:rFonts w:cstheme="minorHAnsi"/>
          <w:b/>
        </w:rPr>
      </w:pPr>
    </w:p>
    <w:p w14:paraId="1EA453DA" w14:textId="77777777" w:rsidR="002133E5" w:rsidRPr="0037294A" w:rsidRDefault="002133E5" w:rsidP="002133E5">
      <w:pPr>
        <w:tabs>
          <w:tab w:val="center" w:pos="3624"/>
        </w:tabs>
        <w:spacing w:after="0" w:line="240" w:lineRule="auto"/>
        <w:jc w:val="both"/>
        <w:rPr>
          <w:rFonts w:cstheme="minorHAnsi"/>
          <w:b/>
          <w:sz w:val="26"/>
          <w:szCs w:val="26"/>
        </w:rPr>
      </w:pPr>
      <w:r w:rsidRPr="0037294A">
        <w:rPr>
          <w:rFonts w:cstheme="minorHAnsi"/>
          <w:b/>
          <w:sz w:val="26"/>
          <w:szCs w:val="26"/>
        </w:rPr>
        <w:t>Fabrication du béton.</w:t>
      </w:r>
    </w:p>
    <w:p w14:paraId="2131A345" w14:textId="77777777" w:rsidR="002133E5" w:rsidRPr="0037294A" w:rsidRDefault="002133E5" w:rsidP="00AA38A6">
      <w:pPr>
        <w:pStyle w:val="WW-Corpsdetexte2"/>
        <w:numPr>
          <w:ilvl w:val="0"/>
          <w:numId w:val="89"/>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Le béton sera fabriqué mécaniquement par mélange simultané de tous ses constituants. Il devra contenir la quantité d'eau minimum strictement nécessaire pour une bonne mise en œuvre et un bon serrage.</w:t>
      </w:r>
    </w:p>
    <w:p w14:paraId="08515614" w14:textId="77777777" w:rsidR="002133E5" w:rsidRPr="0037294A" w:rsidRDefault="002133E5" w:rsidP="00AA38A6">
      <w:pPr>
        <w:pStyle w:val="WW-Corpsdetexte2"/>
        <w:numPr>
          <w:ilvl w:val="0"/>
          <w:numId w:val="89"/>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sz w:val="26"/>
          <w:szCs w:val="26"/>
        </w:rPr>
        <w:t>Il sera tenu compte de l'humidité des agrégats pour la détermination de la quantité d'eau au moment du malaxage.</w:t>
      </w:r>
    </w:p>
    <w:p w14:paraId="335FDFBC" w14:textId="77777777" w:rsidR="002133E5" w:rsidRPr="0037294A" w:rsidRDefault="002133E5" w:rsidP="00AA38A6">
      <w:pPr>
        <w:pStyle w:val="WW-Corpsdetexte2"/>
        <w:numPr>
          <w:ilvl w:val="0"/>
          <w:numId w:val="89"/>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sz w:val="26"/>
          <w:szCs w:val="26"/>
        </w:rPr>
        <w:t>Le béton devra être transporté dans les conditions de mise en œuvre qui ne donne lieu ni à la ségrégation des éléments, ni à un commencement de prise avant mise en œuvre.</w:t>
      </w:r>
      <w:r w:rsidRPr="0037294A">
        <w:rPr>
          <w:rFonts w:asciiTheme="minorHAnsi" w:hAnsiTheme="minorHAnsi" w:cstheme="minorHAnsi"/>
          <w:b w:val="0"/>
          <w:bCs w:val="0"/>
          <w:sz w:val="26"/>
          <w:szCs w:val="26"/>
        </w:rPr>
        <w:t xml:space="preserve"> </w:t>
      </w:r>
    </w:p>
    <w:p w14:paraId="0016F80E" w14:textId="77777777" w:rsidR="002133E5" w:rsidRPr="0037294A" w:rsidRDefault="002133E5" w:rsidP="002133E5">
      <w:pPr>
        <w:tabs>
          <w:tab w:val="center" w:pos="3624"/>
        </w:tabs>
        <w:spacing w:after="0" w:line="240" w:lineRule="auto"/>
        <w:jc w:val="both"/>
        <w:rPr>
          <w:rFonts w:cstheme="minorHAnsi"/>
          <w:sz w:val="26"/>
          <w:szCs w:val="26"/>
        </w:rPr>
      </w:pPr>
    </w:p>
    <w:p w14:paraId="0C36F2E0" w14:textId="77777777" w:rsidR="002133E5" w:rsidRPr="0037294A" w:rsidRDefault="002133E5" w:rsidP="002133E5">
      <w:pPr>
        <w:tabs>
          <w:tab w:val="center" w:pos="3624"/>
        </w:tabs>
        <w:spacing w:after="0" w:line="240" w:lineRule="auto"/>
        <w:jc w:val="both"/>
        <w:rPr>
          <w:rFonts w:cstheme="minorHAnsi"/>
          <w:sz w:val="26"/>
          <w:szCs w:val="26"/>
        </w:rPr>
      </w:pPr>
      <w:r w:rsidRPr="0037294A">
        <w:rPr>
          <w:rFonts w:cstheme="minorHAnsi"/>
          <w:b/>
          <w:sz w:val="26"/>
          <w:szCs w:val="26"/>
        </w:rPr>
        <w:t>Préparatifs avant la mise en place des bétons</w:t>
      </w:r>
      <w:r w:rsidRPr="0037294A">
        <w:rPr>
          <w:rFonts w:cstheme="minorHAnsi"/>
          <w:sz w:val="26"/>
          <w:szCs w:val="26"/>
        </w:rPr>
        <w:t>.</w:t>
      </w:r>
    </w:p>
    <w:p w14:paraId="33104149" w14:textId="77777777" w:rsidR="002133E5" w:rsidRPr="0037294A" w:rsidRDefault="002133E5" w:rsidP="00AA38A6">
      <w:pPr>
        <w:pStyle w:val="WW-Corpsdetexte2"/>
        <w:numPr>
          <w:ilvl w:val="0"/>
          <w:numId w:val="90"/>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Lors des préparatifs pour la mise en place des bétons, l'intérieur des coffrages sera débarrassé de toutes les sciures, copeaux de bois, autres déchets de construction et matières étrangères. </w:t>
      </w:r>
    </w:p>
    <w:p w14:paraId="11A560B6" w14:textId="77777777" w:rsidR="002133E5" w:rsidRPr="0037294A" w:rsidRDefault="002133E5" w:rsidP="00AA38A6">
      <w:pPr>
        <w:pStyle w:val="WW-Corpsdetexte2"/>
        <w:numPr>
          <w:ilvl w:val="0"/>
          <w:numId w:val="90"/>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Les coffrages auront été humidifiés avant le bétonnage.</w:t>
      </w:r>
    </w:p>
    <w:p w14:paraId="107BE98E" w14:textId="77777777" w:rsidR="002133E5" w:rsidRPr="0044383A" w:rsidRDefault="002133E5" w:rsidP="002133E5">
      <w:pPr>
        <w:tabs>
          <w:tab w:val="center" w:pos="3624"/>
        </w:tabs>
        <w:spacing w:after="0" w:line="240" w:lineRule="auto"/>
        <w:jc w:val="both"/>
        <w:rPr>
          <w:rFonts w:cstheme="minorHAnsi"/>
        </w:rPr>
      </w:pPr>
    </w:p>
    <w:p w14:paraId="7CBBB257" w14:textId="77777777" w:rsidR="002133E5" w:rsidRPr="0037294A" w:rsidRDefault="002133E5" w:rsidP="002133E5">
      <w:pPr>
        <w:tabs>
          <w:tab w:val="center" w:pos="3624"/>
        </w:tabs>
        <w:spacing w:after="0" w:line="240" w:lineRule="auto"/>
        <w:jc w:val="both"/>
        <w:rPr>
          <w:rFonts w:cstheme="minorHAnsi"/>
          <w:b/>
          <w:sz w:val="26"/>
          <w:szCs w:val="26"/>
        </w:rPr>
      </w:pPr>
      <w:r w:rsidRPr="0037294A">
        <w:rPr>
          <w:rFonts w:cstheme="minorHAnsi"/>
          <w:b/>
          <w:sz w:val="26"/>
          <w:szCs w:val="26"/>
        </w:rPr>
        <w:t>Mode de mise en place des bétons.</w:t>
      </w:r>
    </w:p>
    <w:p w14:paraId="47B5B7EE" w14:textId="77777777" w:rsidR="002133E5" w:rsidRPr="0037294A" w:rsidRDefault="002133E5" w:rsidP="00AA38A6">
      <w:pPr>
        <w:pStyle w:val="Paragraphedeliste"/>
        <w:numPr>
          <w:ilvl w:val="0"/>
          <w:numId w:val="91"/>
        </w:numPr>
        <w:tabs>
          <w:tab w:val="center" w:pos="3624"/>
        </w:tabs>
        <w:suppressAutoHyphens/>
        <w:spacing w:after="0" w:line="240" w:lineRule="auto"/>
        <w:jc w:val="both"/>
        <w:rPr>
          <w:rFonts w:cstheme="minorHAnsi"/>
          <w:strike/>
          <w:sz w:val="26"/>
          <w:szCs w:val="26"/>
        </w:rPr>
      </w:pPr>
      <w:r w:rsidRPr="0037294A">
        <w:rPr>
          <w:rFonts w:cstheme="minorHAnsi"/>
          <w:sz w:val="26"/>
          <w:szCs w:val="26"/>
        </w:rPr>
        <w:t>Les bétons seront mis en place tout en évitant la ségrégation des matériaux et le dérangement des armatures.</w:t>
      </w:r>
    </w:p>
    <w:p w14:paraId="215DF6E9" w14:textId="77777777" w:rsidR="00EF65CC" w:rsidRDefault="00EF65CC" w:rsidP="002133E5">
      <w:pPr>
        <w:tabs>
          <w:tab w:val="center" w:pos="3624"/>
        </w:tabs>
        <w:spacing w:after="0" w:line="240" w:lineRule="auto"/>
        <w:jc w:val="both"/>
        <w:rPr>
          <w:rFonts w:cstheme="minorHAnsi"/>
          <w:b/>
          <w:sz w:val="26"/>
          <w:szCs w:val="26"/>
        </w:rPr>
      </w:pPr>
    </w:p>
    <w:p w14:paraId="2CD60D21" w14:textId="77777777" w:rsidR="002133E5" w:rsidRPr="0037294A" w:rsidRDefault="002133E5" w:rsidP="002133E5">
      <w:pPr>
        <w:tabs>
          <w:tab w:val="center" w:pos="3624"/>
        </w:tabs>
        <w:spacing w:after="0" w:line="240" w:lineRule="auto"/>
        <w:jc w:val="both"/>
        <w:rPr>
          <w:rFonts w:cstheme="minorHAnsi"/>
          <w:b/>
          <w:sz w:val="26"/>
          <w:szCs w:val="26"/>
        </w:rPr>
      </w:pPr>
      <w:r w:rsidRPr="0037294A">
        <w:rPr>
          <w:rFonts w:cstheme="minorHAnsi"/>
          <w:b/>
          <w:sz w:val="26"/>
          <w:szCs w:val="26"/>
        </w:rPr>
        <w:t>Compactage et vibration des bétons.</w:t>
      </w:r>
    </w:p>
    <w:p w14:paraId="2AC28594" w14:textId="77777777" w:rsidR="002133E5" w:rsidRPr="0037294A" w:rsidRDefault="002133E5" w:rsidP="00AA38A6">
      <w:pPr>
        <w:pStyle w:val="WW-Corpsdetexte2"/>
        <w:numPr>
          <w:ilvl w:val="0"/>
          <w:numId w:val="92"/>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Tous les bétons, au cours de leur mise en œuvre et immédiatement après celle-ci, seront soigneusement compactés. </w:t>
      </w:r>
    </w:p>
    <w:p w14:paraId="038B4966" w14:textId="77777777" w:rsidR="002133E5" w:rsidRPr="0037294A" w:rsidRDefault="002133E5" w:rsidP="00AA38A6">
      <w:pPr>
        <w:pStyle w:val="Paragraphedeliste"/>
        <w:numPr>
          <w:ilvl w:val="0"/>
          <w:numId w:val="92"/>
        </w:numPr>
        <w:tabs>
          <w:tab w:val="center" w:pos="5424"/>
        </w:tabs>
        <w:suppressAutoHyphens/>
        <w:spacing w:after="0" w:line="240" w:lineRule="auto"/>
        <w:jc w:val="both"/>
        <w:rPr>
          <w:rFonts w:cstheme="minorHAnsi"/>
          <w:sz w:val="26"/>
          <w:szCs w:val="26"/>
        </w:rPr>
      </w:pPr>
      <w:r w:rsidRPr="0037294A">
        <w:rPr>
          <w:rFonts w:cstheme="minorHAnsi"/>
          <w:sz w:val="26"/>
          <w:szCs w:val="26"/>
        </w:rPr>
        <w:t>La vibration sera interne à moins d'autorisation spéciale par le Chef de Projet pour autre procédé.</w:t>
      </w:r>
    </w:p>
    <w:p w14:paraId="118B7E3D" w14:textId="77777777" w:rsidR="002133E5" w:rsidRPr="0037294A" w:rsidRDefault="002133E5" w:rsidP="00AA38A6">
      <w:pPr>
        <w:pStyle w:val="Paragraphedeliste"/>
        <w:numPr>
          <w:ilvl w:val="0"/>
          <w:numId w:val="92"/>
        </w:numPr>
        <w:tabs>
          <w:tab w:val="center" w:pos="5424"/>
        </w:tabs>
        <w:suppressAutoHyphens/>
        <w:spacing w:after="0" w:line="240" w:lineRule="auto"/>
        <w:jc w:val="both"/>
        <w:rPr>
          <w:rFonts w:cstheme="minorHAnsi"/>
          <w:sz w:val="26"/>
          <w:szCs w:val="26"/>
        </w:rPr>
      </w:pPr>
      <w:r w:rsidRPr="0037294A">
        <w:rPr>
          <w:rFonts w:cstheme="minorHAnsi"/>
          <w:sz w:val="26"/>
          <w:szCs w:val="26"/>
        </w:rPr>
        <w:t>Les vibrateurs devront être capables de transmettre le mouvement vibratoire au béton selon des fréquences qui ne seront pas inférieures à 4500 cycles par minute.</w:t>
      </w:r>
    </w:p>
    <w:p w14:paraId="2F7695C5" w14:textId="77777777" w:rsidR="002133E5" w:rsidRPr="0037294A" w:rsidRDefault="002133E5" w:rsidP="00AA38A6">
      <w:pPr>
        <w:pStyle w:val="Paragraphedeliste"/>
        <w:numPr>
          <w:ilvl w:val="0"/>
          <w:numId w:val="92"/>
        </w:numPr>
        <w:tabs>
          <w:tab w:val="center" w:pos="5424"/>
        </w:tabs>
        <w:suppressAutoHyphens/>
        <w:spacing w:after="0" w:line="240" w:lineRule="auto"/>
        <w:jc w:val="both"/>
        <w:rPr>
          <w:rFonts w:cstheme="minorHAnsi"/>
          <w:sz w:val="26"/>
          <w:szCs w:val="26"/>
        </w:rPr>
      </w:pPr>
      <w:r w:rsidRPr="0037294A">
        <w:rPr>
          <w:rFonts w:cstheme="minorHAnsi"/>
          <w:sz w:val="26"/>
          <w:szCs w:val="26"/>
        </w:rPr>
        <w:t>Les vibrateurs seront manipulés de manière à obtenir que les armatures et autres pièces soient entièrement enrobées dans le bétons et que celui-ci soit en contact parfait avec les coins et angles dans les coffrages.</w:t>
      </w:r>
    </w:p>
    <w:p w14:paraId="735C7577" w14:textId="77777777" w:rsidR="002133E5" w:rsidRPr="0037294A" w:rsidRDefault="002133E5" w:rsidP="00AA38A6">
      <w:pPr>
        <w:pStyle w:val="Paragraphedeliste"/>
        <w:numPr>
          <w:ilvl w:val="0"/>
          <w:numId w:val="92"/>
        </w:numPr>
        <w:tabs>
          <w:tab w:val="center" w:pos="5424"/>
        </w:tabs>
        <w:suppressAutoHyphens/>
        <w:spacing w:after="0" w:line="240" w:lineRule="auto"/>
        <w:jc w:val="both"/>
        <w:rPr>
          <w:rFonts w:cstheme="minorHAnsi"/>
          <w:sz w:val="26"/>
          <w:szCs w:val="26"/>
        </w:rPr>
      </w:pPr>
      <w:r w:rsidRPr="0037294A">
        <w:rPr>
          <w:rFonts w:cstheme="minorHAnsi"/>
          <w:sz w:val="26"/>
          <w:szCs w:val="26"/>
        </w:rPr>
        <w:t>La vibration sera d'une durée et intensité suffisantes pour l'obtention d'un compactage total du béton</w:t>
      </w:r>
    </w:p>
    <w:p w14:paraId="3D133A56" w14:textId="77777777" w:rsidR="002133E5" w:rsidRPr="0037294A" w:rsidRDefault="002133E5" w:rsidP="00AA38A6">
      <w:pPr>
        <w:pStyle w:val="Paragraphedeliste"/>
        <w:numPr>
          <w:ilvl w:val="0"/>
          <w:numId w:val="92"/>
        </w:numPr>
        <w:tabs>
          <w:tab w:val="center" w:pos="5424"/>
        </w:tabs>
        <w:suppressAutoHyphens/>
        <w:spacing w:after="0" w:line="240" w:lineRule="auto"/>
        <w:jc w:val="both"/>
        <w:rPr>
          <w:rFonts w:cstheme="minorHAnsi"/>
          <w:sz w:val="26"/>
          <w:szCs w:val="26"/>
        </w:rPr>
      </w:pPr>
      <w:r w:rsidRPr="0037294A">
        <w:rPr>
          <w:rFonts w:cstheme="minorHAnsi"/>
          <w:bCs/>
          <w:sz w:val="26"/>
          <w:szCs w:val="26"/>
        </w:rPr>
        <w:t>Les vibrateurs seront mis en service sur des points uniformément espacés et séparés entre eux par une distance qui ne sera pas supérieure à deux fois le rayon autour duquel la vibration est visiblement effective.</w:t>
      </w:r>
    </w:p>
    <w:p w14:paraId="25B1C27F" w14:textId="77777777" w:rsidR="002133E5" w:rsidRPr="0037294A" w:rsidRDefault="002133E5" w:rsidP="00AA38A6">
      <w:pPr>
        <w:pStyle w:val="Paragraphedeliste"/>
        <w:numPr>
          <w:ilvl w:val="0"/>
          <w:numId w:val="92"/>
        </w:numPr>
        <w:tabs>
          <w:tab w:val="center" w:pos="5424"/>
        </w:tabs>
        <w:suppressAutoHyphens/>
        <w:spacing w:after="0" w:line="240" w:lineRule="auto"/>
        <w:jc w:val="both"/>
        <w:rPr>
          <w:rFonts w:cstheme="minorHAnsi"/>
          <w:sz w:val="26"/>
          <w:szCs w:val="26"/>
        </w:rPr>
      </w:pPr>
      <w:r w:rsidRPr="0037294A">
        <w:rPr>
          <w:rFonts w:cstheme="minorHAnsi"/>
          <w:bCs/>
          <w:sz w:val="26"/>
          <w:szCs w:val="26"/>
        </w:rPr>
        <w:t>La vibration sera complétée par un outil de bêchage, si nécessaire, pour assurer des surfaces lisses et un béton dense le long des parements des coffrages et dans les coins et emplacements qu'il est impossible d'atteindre à l'aide des vibrateurs</w:t>
      </w:r>
      <w:r w:rsidRPr="0037294A">
        <w:rPr>
          <w:rFonts w:cstheme="minorHAnsi"/>
          <w:sz w:val="26"/>
          <w:szCs w:val="26"/>
        </w:rPr>
        <w:t>.</w:t>
      </w:r>
    </w:p>
    <w:p w14:paraId="2F7F4007" w14:textId="77777777" w:rsidR="002133E5" w:rsidRPr="0037294A" w:rsidRDefault="002133E5" w:rsidP="002133E5">
      <w:pPr>
        <w:tabs>
          <w:tab w:val="center" w:pos="3624"/>
        </w:tabs>
        <w:spacing w:after="0" w:line="240" w:lineRule="auto"/>
        <w:jc w:val="both"/>
        <w:rPr>
          <w:rFonts w:cstheme="minorHAnsi"/>
          <w:sz w:val="26"/>
          <w:szCs w:val="26"/>
        </w:rPr>
      </w:pPr>
    </w:p>
    <w:p w14:paraId="3B496E7B" w14:textId="77777777" w:rsidR="00D1535C" w:rsidRDefault="00D1535C" w:rsidP="002133E5">
      <w:pPr>
        <w:tabs>
          <w:tab w:val="center" w:pos="3624"/>
        </w:tabs>
        <w:spacing w:after="0" w:line="240" w:lineRule="auto"/>
        <w:jc w:val="both"/>
        <w:rPr>
          <w:rFonts w:cstheme="minorHAnsi"/>
          <w:b/>
          <w:sz w:val="26"/>
          <w:szCs w:val="26"/>
        </w:rPr>
      </w:pPr>
    </w:p>
    <w:p w14:paraId="3FC827BB" w14:textId="7BF32E70" w:rsidR="002133E5" w:rsidRPr="0037294A" w:rsidRDefault="002133E5" w:rsidP="002133E5">
      <w:pPr>
        <w:tabs>
          <w:tab w:val="center" w:pos="3624"/>
        </w:tabs>
        <w:spacing w:after="0" w:line="240" w:lineRule="auto"/>
        <w:jc w:val="both"/>
        <w:rPr>
          <w:rFonts w:cstheme="minorHAnsi"/>
          <w:b/>
          <w:sz w:val="26"/>
          <w:szCs w:val="26"/>
        </w:rPr>
      </w:pPr>
      <w:r w:rsidRPr="0037294A">
        <w:rPr>
          <w:rFonts w:cstheme="minorHAnsi"/>
          <w:b/>
          <w:sz w:val="26"/>
          <w:szCs w:val="26"/>
        </w:rPr>
        <w:lastRenderedPageBreak/>
        <w:t>Joints de reprise.</w:t>
      </w:r>
    </w:p>
    <w:p w14:paraId="7CA90CF1" w14:textId="77777777" w:rsidR="002133E5" w:rsidRPr="0037294A" w:rsidRDefault="002133E5" w:rsidP="00AA38A6">
      <w:pPr>
        <w:pStyle w:val="Paragraphedeliste"/>
        <w:numPr>
          <w:ilvl w:val="0"/>
          <w:numId w:val="93"/>
        </w:numPr>
        <w:tabs>
          <w:tab w:val="center" w:pos="3624"/>
        </w:tabs>
        <w:suppressAutoHyphens/>
        <w:spacing w:after="0" w:line="240" w:lineRule="auto"/>
        <w:jc w:val="both"/>
        <w:rPr>
          <w:rFonts w:cstheme="minorHAnsi"/>
          <w:sz w:val="26"/>
          <w:szCs w:val="26"/>
        </w:rPr>
      </w:pPr>
      <w:r w:rsidRPr="0037294A">
        <w:rPr>
          <w:rFonts w:cstheme="minorHAnsi"/>
          <w:sz w:val="26"/>
          <w:szCs w:val="26"/>
        </w:rPr>
        <w:t xml:space="preserve">Au niveau du joint de reprise, la surface du béton durci sera débarrassée des particules des gravillons détachés. </w:t>
      </w:r>
    </w:p>
    <w:p w14:paraId="7C627BD9" w14:textId="77777777" w:rsidR="002133E5" w:rsidRPr="0037294A" w:rsidRDefault="002133E5" w:rsidP="00AA38A6">
      <w:pPr>
        <w:pStyle w:val="Paragraphedeliste"/>
        <w:numPr>
          <w:ilvl w:val="0"/>
          <w:numId w:val="93"/>
        </w:numPr>
        <w:tabs>
          <w:tab w:val="center" w:pos="3624"/>
        </w:tabs>
        <w:suppressAutoHyphens/>
        <w:spacing w:after="0" w:line="240" w:lineRule="auto"/>
        <w:jc w:val="both"/>
        <w:rPr>
          <w:rFonts w:cstheme="minorHAnsi"/>
          <w:sz w:val="26"/>
          <w:szCs w:val="26"/>
        </w:rPr>
      </w:pPr>
      <w:r w:rsidRPr="0037294A">
        <w:rPr>
          <w:rFonts w:cstheme="minorHAnsi"/>
          <w:sz w:val="26"/>
          <w:szCs w:val="26"/>
        </w:rPr>
        <w:t xml:space="preserve">Il sera ensuite repiqué au marteau et buriné à une profondeur de 1cm et ensuite nettoyé à la brosse d'acier de façon à obtenir une surface régulière et rugueuse entièrement nettoyée des matières étrangères. </w:t>
      </w:r>
    </w:p>
    <w:p w14:paraId="69362F3D" w14:textId="77777777" w:rsidR="002133E5" w:rsidRPr="0037294A" w:rsidRDefault="002133E5" w:rsidP="00AA38A6">
      <w:pPr>
        <w:pStyle w:val="Paragraphedeliste"/>
        <w:numPr>
          <w:ilvl w:val="0"/>
          <w:numId w:val="93"/>
        </w:numPr>
        <w:tabs>
          <w:tab w:val="center" w:pos="3624"/>
        </w:tabs>
        <w:suppressAutoHyphens/>
        <w:spacing w:after="0" w:line="240" w:lineRule="auto"/>
        <w:jc w:val="both"/>
        <w:rPr>
          <w:rFonts w:cstheme="minorHAnsi"/>
          <w:sz w:val="26"/>
          <w:szCs w:val="26"/>
        </w:rPr>
      </w:pPr>
      <w:r w:rsidRPr="0037294A">
        <w:rPr>
          <w:rFonts w:cstheme="minorHAnsi"/>
          <w:sz w:val="26"/>
          <w:szCs w:val="26"/>
        </w:rPr>
        <w:t xml:space="preserve">Le joint sera saturé d'eau pendant 24 heures avant la reprise du bétonnage. </w:t>
      </w:r>
    </w:p>
    <w:p w14:paraId="5EBF174B" w14:textId="77777777" w:rsidR="002133E5" w:rsidRPr="0037294A" w:rsidRDefault="002133E5" w:rsidP="002133E5">
      <w:pPr>
        <w:tabs>
          <w:tab w:val="center" w:pos="3624"/>
        </w:tabs>
        <w:spacing w:after="0" w:line="240" w:lineRule="auto"/>
        <w:jc w:val="both"/>
        <w:rPr>
          <w:rFonts w:cstheme="minorHAnsi"/>
          <w:b/>
          <w:sz w:val="26"/>
          <w:szCs w:val="26"/>
        </w:rPr>
      </w:pPr>
    </w:p>
    <w:p w14:paraId="63ED73CE" w14:textId="77777777" w:rsidR="002133E5" w:rsidRPr="0037294A" w:rsidRDefault="002133E5" w:rsidP="002133E5">
      <w:pPr>
        <w:tabs>
          <w:tab w:val="center" w:pos="3624"/>
        </w:tabs>
        <w:spacing w:after="0" w:line="240" w:lineRule="auto"/>
        <w:jc w:val="both"/>
        <w:rPr>
          <w:rFonts w:cstheme="minorHAnsi"/>
          <w:b/>
          <w:sz w:val="26"/>
          <w:szCs w:val="26"/>
        </w:rPr>
      </w:pPr>
      <w:r w:rsidRPr="0037294A">
        <w:rPr>
          <w:rFonts w:cstheme="minorHAnsi"/>
          <w:b/>
          <w:sz w:val="26"/>
          <w:szCs w:val="26"/>
        </w:rPr>
        <w:t>Interruption des travaux.</w:t>
      </w:r>
    </w:p>
    <w:p w14:paraId="2780A4B1" w14:textId="77777777" w:rsidR="002133E5" w:rsidRPr="0037294A" w:rsidRDefault="002133E5" w:rsidP="00AA38A6">
      <w:pPr>
        <w:pStyle w:val="WW-Corpsdetexte2"/>
        <w:numPr>
          <w:ilvl w:val="0"/>
          <w:numId w:val="94"/>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Lorsque le bétonnage est interrompu temporairement, le béton après être devenu suffisamment ferme, sera traité comme s'il y avait un joint de reprise. </w:t>
      </w:r>
    </w:p>
    <w:p w14:paraId="0D3AE1A3" w14:textId="77777777" w:rsidR="002133E5" w:rsidRPr="0037294A" w:rsidRDefault="002133E5" w:rsidP="00AA38A6">
      <w:pPr>
        <w:pStyle w:val="WW-Corpsdetexte2"/>
        <w:numPr>
          <w:ilvl w:val="0"/>
          <w:numId w:val="94"/>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Les armatures et coffrages seront nettoyés et débarrassés de tout mortier.</w:t>
      </w:r>
    </w:p>
    <w:p w14:paraId="26EEDAB2" w14:textId="77777777" w:rsidR="002133E5" w:rsidRPr="0037294A" w:rsidRDefault="002133E5" w:rsidP="002133E5">
      <w:pPr>
        <w:tabs>
          <w:tab w:val="center" w:pos="3624"/>
        </w:tabs>
        <w:spacing w:after="0" w:line="240" w:lineRule="auto"/>
        <w:jc w:val="both"/>
        <w:rPr>
          <w:rFonts w:cstheme="minorHAnsi"/>
          <w:sz w:val="26"/>
          <w:szCs w:val="26"/>
        </w:rPr>
      </w:pPr>
    </w:p>
    <w:p w14:paraId="3448A626" w14:textId="77777777" w:rsidR="002133E5" w:rsidRPr="0037294A" w:rsidRDefault="002133E5" w:rsidP="002133E5">
      <w:pPr>
        <w:tabs>
          <w:tab w:val="center" w:pos="3624"/>
        </w:tabs>
        <w:spacing w:after="0" w:line="240" w:lineRule="auto"/>
        <w:jc w:val="both"/>
        <w:rPr>
          <w:rFonts w:cstheme="minorHAnsi"/>
          <w:b/>
          <w:sz w:val="26"/>
          <w:szCs w:val="26"/>
        </w:rPr>
      </w:pPr>
      <w:r w:rsidRPr="0037294A">
        <w:rPr>
          <w:rFonts w:cstheme="minorHAnsi"/>
          <w:b/>
          <w:sz w:val="26"/>
          <w:szCs w:val="26"/>
        </w:rPr>
        <w:t>Curage des bétons.</w:t>
      </w:r>
    </w:p>
    <w:p w14:paraId="621ABE38" w14:textId="77777777" w:rsidR="002133E5" w:rsidRPr="0037294A" w:rsidRDefault="002133E5" w:rsidP="00AA38A6">
      <w:pPr>
        <w:pStyle w:val="Paragraphedeliste"/>
        <w:numPr>
          <w:ilvl w:val="0"/>
          <w:numId w:val="95"/>
        </w:numPr>
        <w:tabs>
          <w:tab w:val="center" w:pos="3624"/>
        </w:tabs>
        <w:suppressAutoHyphens/>
        <w:spacing w:after="0" w:line="240" w:lineRule="auto"/>
        <w:jc w:val="both"/>
        <w:rPr>
          <w:rFonts w:cstheme="minorHAnsi"/>
          <w:sz w:val="26"/>
          <w:szCs w:val="26"/>
        </w:rPr>
      </w:pPr>
      <w:r w:rsidRPr="0037294A">
        <w:rPr>
          <w:rFonts w:cstheme="minorHAnsi"/>
          <w:sz w:val="26"/>
          <w:szCs w:val="26"/>
        </w:rPr>
        <w:t xml:space="preserve">Les bétons seront normalement curés par humidification. </w:t>
      </w:r>
    </w:p>
    <w:p w14:paraId="37004FF3" w14:textId="77777777" w:rsidR="002133E5" w:rsidRPr="0037294A" w:rsidRDefault="002133E5" w:rsidP="00AA38A6">
      <w:pPr>
        <w:pStyle w:val="Paragraphedeliste"/>
        <w:numPr>
          <w:ilvl w:val="0"/>
          <w:numId w:val="95"/>
        </w:numPr>
        <w:tabs>
          <w:tab w:val="center" w:pos="3624"/>
        </w:tabs>
        <w:suppressAutoHyphens/>
        <w:spacing w:after="0" w:line="240" w:lineRule="auto"/>
        <w:jc w:val="both"/>
        <w:rPr>
          <w:rFonts w:cstheme="minorHAnsi"/>
          <w:sz w:val="26"/>
          <w:szCs w:val="26"/>
        </w:rPr>
      </w:pPr>
      <w:r w:rsidRPr="0037294A">
        <w:rPr>
          <w:rFonts w:cstheme="minorHAnsi"/>
          <w:sz w:val="26"/>
          <w:szCs w:val="26"/>
        </w:rPr>
        <w:t xml:space="preserve">Les coffrages des éléments verticaux seront constamment humidifiés jusqu'à leur enlèvement, et le béton frais sera décoffré, sur demande spéciale, jusqu'à 7 jours après coulage. </w:t>
      </w:r>
    </w:p>
    <w:p w14:paraId="2207DC72" w14:textId="77777777" w:rsidR="002133E5" w:rsidRPr="0044383A" w:rsidRDefault="002133E5" w:rsidP="00AA38A6">
      <w:pPr>
        <w:pStyle w:val="Paragraphedeliste"/>
        <w:numPr>
          <w:ilvl w:val="0"/>
          <w:numId w:val="95"/>
        </w:numPr>
        <w:tabs>
          <w:tab w:val="center" w:pos="3624"/>
        </w:tabs>
        <w:suppressAutoHyphens/>
        <w:spacing w:after="0" w:line="240" w:lineRule="auto"/>
        <w:jc w:val="both"/>
        <w:rPr>
          <w:rFonts w:cstheme="minorHAnsi"/>
        </w:rPr>
      </w:pPr>
      <w:r w:rsidRPr="0037294A">
        <w:rPr>
          <w:rFonts w:cstheme="minorHAnsi"/>
          <w:sz w:val="26"/>
          <w:szCs w:val="26"/>
        </w:rPr>
        <w:t xml:space="preserve">Les éléments horizontaux </w:t>
      </w:r>
      <w:r w:rsidR="00EF65CC">
        <w:rPr>
          <w:rFonts w:cstheme="minorHAnsi"/>
          <w:sz w:val="26"/>
          <w:szCs w:val="26"/>
        </w:rPr>
        <w:t xml:space="preserve">(dalles et radiers) </w:t>
      </w:r>
      <w:r w:rsidRPr="0037294A">
        <w:rPr>
          <w:rFonts w:cstheme="minorHAnsi"/>
          <w:sz w:val="26"/>
          <w:szCs w:val="26"/>
        </w:rPr>
        <w:t>seront couverts d'une couche de sable qui sera continuellement humidifiée jusqu'à 7 jours après coulage.</w:t>
      </w:r>
    </w:p>
    <w:p w14:paraId="22A0B99D" w14:textId="77777777" w:rsidR="002133E5" w:rsidRPr="0044383A" w:rsidRDefault="002133E5" w:rsidP="002133E5">
      <w:pPr>
        <w:tabs>
          <w:tab w:val="center" w:pos="3624"/>
        </w:tabs>
        <w:spacing w:after="0" w:line="240" w:lineRule="auto"/>
        <w:jc w:val="both"/>
        <w:rPr>
          <w:rFonts w:cstheme="minorHAnsi"/>
          <w:b/>
        </w:rPr>
      </w:pPr>
    </w:p>
    <w:p w14:paraId="0AFD785B" w14:textId="77777777" w:rsidR="002133E5" w:rsidRPr="0037294A" w:rsidRDefault="002133E5" w:rsidP="002133E5">
      <w:pPr>
        <w:tabs>
          <w:tab w:val="center" w:pos="3624"/>
        </w:tabs>
        <w:spacing w:after="0" w:line="240" w:lineRule="auto"/>
        <w:jc w:val="both"/>
        <w:rPr>
          <w:rFonts w:cstheme="minorHAnsi"/>
          <w:b/>
          <w:sz w:val="26"/>
          <w:szCs w:val="26"/>
        </w:rPr>
      </w:pPr>
      <w:r w:rsidRPr="0037294A">
        <w:rPr>
          <w:rFonts w:cstheme="minorHAnsi"/>
          <w:b/>
          <w:sz w:val="26"/>
          <w:szCs w:val="26"/>
        </w:rPr>
        <w:t>Finition des surfaces.</w:t>
      </w:r>
    </w:p>
    <w:p w14:paraId="38FEF701" w14:textId="77777777" w:rsidR="002133E5" w:rsidRPr="0037294A" w:rsidRDefault="002133E5" w:rsidP="00AA38A6">
      <w:pPr>
        <w:pStyle w:val="WW-Corpsdetexte2"/>
        <w:numPr>
          <w:ilvl w:val="0"/>
          <w:numId w:val="96"/>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Les surfaces finies seront droites, uniformes et lisses, sans présenter de "nids de poules" ou autres irrégularités. </w:t>
      </w:r>
    </w:p>
    <w:p w14:paraId="2856A0D4" w14:textId="77777777" w:rsidR="002133E5" w:rsidRPr="0037294A" w:rsidRDefault="002133E5" w:rsidP="00AA38A6">
      <w:pPr>
        <w:pStyle w:val="WW-Corpsdetexte2"/>
        <w:numPr>
          <w:ilvl w:val="0"/>
          <w:numId w:val="96"/>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Immédiatement après l'enlèvement des coffrages, toutes les irrégularités seront réparées à l'aide d'un repiquage jusqu'au béton dur, traitement à la brosse métallique, saturation d'eau pendant 24 heures et remplissage avec du béton fin de granulométrie 0/8 ou du mortier 0/5. </w:t>
      </w:r>
    </w:p>
    <w:p w14:paraId="1E64B916" w14:textId="77777777" w:rsidR="002133E5" w:rsidRPr="0037294A" w:rsidRDefault="002133E5" w:rsidP="00AA38A6">
      <w:pPr>
        <w:pStyle w:val="WW-Corpsdetexte2"/>
        <w:numPr>
          <w:ilvl w:val="0"/>
          <w:numId w:val="96"/>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Ensuite les surfaces de vue seront traitées avec de la pierre abrasive. Les surfaces ainsi obtenues seront régulières, droites et uniformes.</w:t>
      </w:r>
    </w:p>
    <w:p w14:paraId="191D5331" w14:textId="77777777" w:rsidR="002133E5" w:rsidRPr="006A6414" w:rsidRDefault="002133E5" w:rsidP="002133E5">
      <w:pPr>
        <w:tabs>
          <w:tab w:val="center" w:pos="3624"/>
        </w:tabs>
        <w:spacing w:after="0" w:line="240" w:lineRule="auto"/>
        <w:jc w:val="both"/>
        <w:rPr>
          <w:rFonts w:cstheme="minorHAnsi"/>
          <w:u w:val="single"/>
        </w:rPr>
      </w:pPr>
    </w:p>
    <w:p w14:paraId="150D3C3F" w14:textId="77777777" w:rsidR="002133E5" w:rsidRPr="001A2FC8" w:rsidRDefault="00D44B55" w:rsidP="002133E5">
      <w:pPr>
        <w:pStyle w:val="Titre3"/>
        <w:spacing w:before="0"/>
        <w:rPr>
          <w:rFonts w:asciiTheme="minorHAnsi" w:hAnsiTheme="minorHAnsi" w:cstheme="minorHAnsi"/>
          <w:b w:val="0"/>
          <w:color w:val="0000CC"/>
          <w:sz w:val="26"/>
          <w:szCs w:val="26"/>
        </w:rPr>
      </w:pPr>
      <w:bookmarkStart w:id="104" w:name="_Toc514508373"/>
      <w:bookmarkStart w:id="105" w:name="_Toc56264064"/>
      <w:bookmarkStart w:id="106" w:name="_Toc56264654"/>
      <w:bookmarkStart w:id="107" w:name="_Toc57133344"/>
      <w:bookmarkStart w:id="108" w:name="_Toc180783491"/>
      <w:bookmarkStart w:id="109" w:name="_Toc198626453"/>
      <w:r w:rsidRPr="001A2FC8">
        <w:rPr>
          <w:rFonts w:asciiTheme="minorHAnsi" w:hAnsiTheme="minorHAnsi" w:cstheme="minorHAnsi"/>
          <w:color w:val="0000CC"/>
          <w:sz w:val="26"/>
          <w:szCs w:val="26"/>
        </w:rPr>
        <w:t>V</w:t>
      </w:r>
      <w:r w:rsidR="00B96844">
        <w:rPr>
          <w:rFonts w:asciiTheme="minorHAnsi" w:hAnsiTheme="minorHAnsi" w:cstheme="minorHAnsi"/>
          <w:color w:val="0000CC"/>
          <w:sz w:val="26"/>
          <w:szCs w:val="26"/>
        </w:rPr>
        <w:t>II</w:t>
      </w:r>
      <w:r w:rsidRPr="001A2FC8">
        <w:rPr>
          <w:rFonts w:asciiTheme="minorHAnsi" w:hAnsiTheme="minorHAnsi" w:cstheme="minorHAnsi"/>
          <w:color w:val="0000CC"/>
          <w:sz w:val="26"/>
          <w:szCs w:val="26"/>
        </w:rPr>
        <w:t>I.2</w:t>
      </w:r>
      <w:r w:rsidR="002133E5" w:rsidRPr="001A2FC8">
        <w:rPr>
          <w:rFonts w:asciiTheme="minorHAnsi" w:hAnsiTheme="minorHAnsi" w:cstheme="minorHAnsi"/>
          <w:color w:val="0000CC"/>
          <w:sz w:val="26"/>
          <w:szCs w:val="26"/>
        </w:rPr>
        <w:t>.10 Essais d'étanchéité des ouvrages</w:t>
      </w:r>
      <w:bookmarkEnd w:id="104"/>
      <w:bookmarkEnd w:id="105"/>
      <w:bookmarkEnd w:id="106"/>
      <w:bookmarkEnd w:id="107"/>
      <w:bookmarkEnd w:id="108"/>
      <w:bookmarkEnd w:id="109"/>
    </w:p>
    <w:p w14:paraId="37CCEE44" w14:textId="77777777" w:rsidR="002133E5" w:rsidRPr="0037294A" w:rsidRDefault="002133E5" w:rsidP="002133E5">
      <w:pPr>
        <w:pStyle w:val="Corpsdetexte"/>
        <w:tabs>
          <w:tab w:val="center" w:pos="3624"/>
        </w:tabs>
        <w:spacing w:after="0"/>
        <w:rPr>
          <w:rFonts w:asciiTheme="minorHAnsi" w:hAnsiTheme="minorHAnsi" w:cstheme="minorHAnsi"/>
          <w:sz w:val="26"/>
          <w:szCs w:val="26"/>
        </w:rPr>
      </w:pPr>
    </w:p>
    <w:p w14:paraId="4BDD7514" w14:textId="77777777" w:rsidR="002133E5" w:rsidRPr="0037294A" w:rsidRDefault="002133E5" w:rsidP="00AA38A6">
      <w:pPr>
        <w:pStyle w:val="Corpsdetexte"/>
        <w:numPr>
          <w:ilvl w:val="0"/>
          <w:numId w:val="97"/>
        </w:numPr>
        <w:tabs>
          <w:tab w:val="center" w:pos="3624"/>
        </w:tabs>
        <w:suppressAutoHyphens/>
        <w:spacing w:after="0"/>
        <w:jc w:val="both"/>
        <w:rPr>
          <w:rFonts w:asciiTheme="minorHAnsi" w:hAnsiTheme="minorHAnsi" w:cstheme="minorHAnsi"/>
          <w:sz w:val="26"/>
          <w:szCs w:val="26"/>
        </w:rPr>
      </w:pPr>
      <w:r w:rsidRPr="0037294A">
        <w:rPr>
          <w:rFonts w:asciiTheme="minorHAnsi" w:hAnsiTheme="minorHAnsi" w:cstheme="minorHAnsi"/>
          <w:sz w:val="26"/>
          <w:szCs w:val="26"/>
        </w:rPr>
        <w:t xml:space="preserve">Après l'exécution des enduites étanches, la vérification de l'étanchéité des ouvrages (réservoirs d'eau, chambres collectrices, brise-charge...) sera assurée par un remplissage progressif et un essai de 48 heures permettra de déterminer la bonne étanchéité des bétons. </w:t>
      </w:r>
    </w:p>
    <w:p w14:paraId="09E159F5" w14:textId="77777777" w:rsidR="002133E5" w:rsidRPr="0037294A" w:rsidRDefault="002133E5" w:rsidP="00AA38A6">
      <w:pPr>
        <w:pStyle w:val="Corpsdetexte"/>
        <w:numPr>
          <w:ilvl w:val="0"/>
          <w:numId w:val="97"/>
        </w:numPr>
        <w:tabs>
          <w:tab w:val="center" w:pos="3624"/>
        </w:tabs>
        <w:suppressAutoHyphens/>
        <w:spacing w:after="0"/>
        <w:jc w:val="both"/>
        <w:rPr>
          <w:rFonts w:asciiTheme="minorHAnsi" w:hAnsiTheme="minorHAnsi" w:cstheme="minorHAnsi"/>
          <w:sz w:val="26"/>
          <w:szCs w:val="26"/>
        </w:rPr>
      </w:pPr>
      <w:r w:rsidRPr="0037294A">
        <w:rPr>
          <w:rFonts w:asciiTheme="minorHAnsi" w:hAnsiTheme="minorHAnsi" w:cstheme="minorHAnsi"/>
          <w:sz w:val="26"/>
          <w:szCs w:val="26"/>
        </w:rPr>
        <w:t xml:space="preserve">On laissera les parois extérieures visibles. </w:t>
      </w:r>
    </w:p>
    <w:p w14:paraId="2544CFBE" w14:textId="77777777" w:rsidR="002133E5" w:rsidRPr="0037294A" w:rsidRDefault="002133E5" w:rsidP="00AA38A6">
      <w:pPr>
        <w:pStyle w:val="Corpsdetexte"/>
        <w:numPr>
          <w:ilvl w:val="0"/>
          <w:numId w:val="97"/>
        </w:numPr>
        <w:tabs>
          <w:tab w:val="center" w:pos="3624"/>
        </w:tabs>
        <w:suppressAutoHyphens/>
        <w:spacing w:after="0"/>
        <w:jc w:val="both"/>
        <w:rPr>
          <w:rFonts w:asciiTheme="minorHAnsi" w:hAnsiTheme="minorHAnsi" w:cstheme="minorHAnsi"/>
          <w:sz w:val="26"/>
          <w:szCs w:val="26"/>
        </w:rPr>
      </w:pPr>
      <w:r w:rsidRPr="0037294A">
        <w:rPr>
          <w:rFonts w:asciiTheme="minorHAnsi" w:hAnsiTheme="minorHAnsi" w:cstheme="minorHAnsi"/>
          <w:sz w:val="26"/>
          <w:szCs w:val="26"/>
        </w:rPr>
        <w:t>Si des fuites ou des suintements apparaissent lors des essais, les ouvrages seront vidés, réparés et à nouveau essayés.</w:t>
      </w:r>
    </w:p>
    <w:p w14:paraId="5BE2674A" w14:textId="77777777" w:rsidR="002133E5" w:rsidRPr="0044383A" w:rsidRDefault="002133E5" w:rsidP="002133E5">
      <w:pPr>
        <w:tabs>
          <w:tab w:val="center" w:pos="3624"/>
        </w:tabs>
        <w:spacing w:after="0" w:line="240" w:lineRule="auto"/>
        <w:jc w:val="both"/>
        <w:rPr>
          <w:rFonts w:cstheme="minorHAnsi"/>
        </w:rPr>
      </w:pPr>
    </w:p>
    <w:p w14:paraId="17A175BA" w14:textId="77777777" w:rsidR="002133E5" w:rsidRPr="001A2FC8" w:rsidRDefault="00D44B55" w:rsidP="002133E5">
      <w:pPr>
        <w:pStyle w:val="Titre3"/>
        <w:spacing w:before="0"/>
        <w:rPr>
          <w:rFonts w:asciiTheme="minorHAnsi" w:hAnsiTheme="minorHAnsi" w:cstheme="minorHAnsi"/>
          <w:b w:val="0"/>
          <w:color w:val="0000CC"/>
          <w:sz w:val="26"/>
          <w:szCs w:val="26"/>
        </w:rPr>
      </w:pPr>
      <w:bookmarkStart w:id="110" w:name="_Toc514508374"/>
      <w:bookmarkStart w:id="111" w:name="_Toc56264065"/>
      <w:bookmarkStart w:id="112" w:name="_Toc56264655"/>
      <w:bookmarkStart w:id="113" w:name="_Toc57133345"/>
      <w:bookmarkStart w:id="114" w:name="_Toc180783492"/>
      <w:bookmarkStart w:id="115" w:name="_Toc198626454"/>
      <w:r w:rsidRPr="001A2FC8">
        <w:rPr>
          <w:rFonts w:asciiTheme="minorHAnsi" w:hAnsiTheme="minorHAnsi" w:cstheme="minorHAnsi"/>
          <w:color w:val="0000CC"/>
          <w:sz w:val="26"/>
          <w:szCs w:val="26"/>
        </w:rPr>
        <w:lastRenderedPageBreak/>
        <w:t>V</w:t>
      </w:r>
      <w:r w:rsidR="00B96844">
        <w:rPr>
          <w:rFonts w:asciiTheme="minorHAnsi" w:hAnsiTheme="minorHAnsi" w:cstheme="minorHAnsi"/>
          <w:color w:val="0000CC"/>
          <w:sz w:val="26"/>
          <w:szCs w:val="26"/>
        </w:rPr>
        <w:t>II</w:t>
      </w:r>
      <w:r w:rsidRPr="001A2FC8">
        <w:rPr>
          <w:rFonts w:asciiTheme="minorHAnsi" w:hAnsiTheme="minorHAnsi" w:cstheme="minorHAnsi"/>
          <w:color w:val="0000CC"/>
          <w:sz w:val="26"/>
          <w:szCs w:val="26"/>
        </w:rPr>
        <w:t>I.2</w:t>
      </w:r>
      <w:r w:rsidR="002133E5" w:rsidRPr="001A2FC8">
        <w:rPr>
          <w:rFonts w:asciiTheme="minorHAnsi" w:hAnsiTheme="minorHAnsi" w:cstheme="minorHAnsi"/>
          <w:color w:val="0000CC"/>
          <w:sz w:val="26"/>
          <w:szCs w:val="26"/>
        </w:rPr>
        <w:t>.11 Fabrication du mortier</w:t>
      </w:r>
      <w:bookmarkEnd w:id="110"/>
      <w:bookmarkEnd w:id="111"/>
      <w:bookmarkEnd w:id="112"/>
      <w:bookmarkEnd w:id="113"/>
      <w:bookmarkEnd w:id="114"/>
      <w:bookmarkEnd w:id="115"/>
    </w:p>
    <w:p w14:paraId="282E0D01" w14:textId="77777777" w:rsidR="002133E5" w:rsidRPr="0037294A" w:rsidRDefault="002133E5" w:rsidP="002133E5">
      <w:pPr>
        <w:pStyle w:val="WW-Corpsdetexte2"/>
        <w:tabs>
          <w:tab w:val="center" w:pos="3624"/>
        </w:tabs>
        <w:rPr>
          <w:rFonts w:asciiTheme="minorHAnsi" w:hAnsiTheme="minorHAnsi" w:cstheme="minorHAnsi"/>
          <w:b w:val="0"/>
          <w:bCs w:val="0"/>
          <w:sz w:val="26"/>
          <w:szCs w:val="26"/>
        </w:rPr>
      </w:pPr>
    </w:p>
    <w:p w14:paraId="09B5AE31" w14:textId="77777777" w:rsidR="002133E5" w:rsidRPr="0037294A" w:rsidRDefault="002133E5" w:rsidP="00AA38A6">
      <w:pPr>
        <w:pStyle w:val="WW-Corpsdetexte2"/>
        <w:numPr>
          <w:ilvl w:val="0"/>
          <w:numId w:val="98"/>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Le malaxage sera opéré à sec sur une aire plane de niveau en béton, jusqu'à parfaite homogénéité. </w:t>
      </w:r>
    </w:p>
    <w:p w14:paraId="19E84493" w14:textId="77777777" w:rsidR="002133E5" w:rsidRPr="0037294A" w:rsidRDefault="002133E5" w:rsidP="00AA38A6">
      <w:pPr>
        <w:pStyle w:val="WW-Corpsdetexte2"/>
        <w:numPr>
          <w:ilvl w:val="0"/>
          <w:numId w:val="98"/>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L'eau sera ajoutée progressivement. </w:t>
      </w:r>
    </w:p>
    <w:p w14:paraId="7E9B8CC5" w14:textId="77777777" w:rsidR="002133E5" w:rsidRPr="0037294A" w:rsidRDefault="002133E5" w:rsidP="00AA38A6">
      <w:pPr>
        <w:pStyle w:val="WW-Corpsdetexte2"/>
        <w:numPr>
          <w:ilvl w:val="0"/>
          <w:numId w:val="98"/>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La trituration continuera ensuite jusqu'à ce que le mortier soit parfaitement homogène et bien liant. </w:t>
      </w:r>
    </w:p>
    <w:p w14:paraId="30746BCF" w14:textId="77777777" w:rsidR="002133E5" w:rsidRPr="0037294A" w:rsidRDefault="002133E5" w:rsidP="002133E5">
      <w:pPr>
        <w:pStyle w:val="WW-Corpsdetexte2"/>
        <w:tabs>
          <w:tab w:val="center" w:pos="3624"/>
        </w:tabs>
        <w:rPr>
          <w:rFonts w:asciiTheme="minorHAnsi" w:hAnsiTheme="minorHAnsi" w:cstheme="minorHAnsi"/>
          <w:b w:val="0"/>
          <w:bCs w:val="0"/>
          <w:sz w:val="26"/>
          <w:szCs w:val="26"/>
        </w:rPr>
      </w:pPr>
    </w:p>
    <w:p w14:paraId="7D58C2FB" w14:textId="77777777" w:rsidR="002133E5" w:rsidRPr="001A2FC8" w:rsidRDefault="00D44B55" w:rsidP="002133E5">
      <w:pPr>
        <w:pStyle w:val="Titre3"/>
        <w:spacing w:before="0"/>
        <w:rPr>
          <w:rFonts w:asciiTheme="minorHAnsi" w:hAnsiTheme="minorHAnsi" w:cstheme="minorHAnsi"/>
          <w:b w:val="0"/>
          <w:color w:val="0000CC"/>
          <w:sz w:val="26"/>
          <w:szCs w:val="26"/>
        </w:rPr>
      </w:pPr>
      <w:bookmarkStart w:id="116" w:name="_Toc514508375"/>
      <w:bookmarkStart w:id="117" w:name="_Toc56264066"/>
      <w:bookmarkStart w:id="118" w:name="_Toc56264656"/>
      <w:bookmarkStart w:id="119" w:name="_Toc57133346"/>
      <w:bookmarkStart w:id="120" w:name="_Toc180783493"/>
      <w:bookmarkStart w:id="121" w:name="_Toc198626455"/>
      <w:r w:rsidRPr="001A2FC8">
        <w:rPr>
          <w:rFonts w:asciiTheme="minorHAnsi" w:hAnsiTheme="minorHAnsi" w:cstheme="minorHAnsi"/>
          <w:color w:val="0000CC"/>
          <w:sz w:val="26"/>
          <w:szCs w:val="26"/>
        </w:rPr>
        <w:t>V</w:t>
      </w:r>
      <w:r w:rsidR="00B96844">
        <w:rPr>
          <w:rFonts w:asciiTheme="minorHAnsi" w:hAnsiTheme="minorHAnsi" w:cstheme="minorHAnsi"/>
          <w:color w:val="0000CC"/>
          <w:sz w:val="26"/>
          <w:szCs w:val="26"/>
        </w:rPr>
        <w:t>II</w:t>
      </w:r>
      <w:r w:rsidRPr="001A2FC8">
        <w:rPr>
          <w:rFonts w:asciiTheme="minorHAnsi" w:hAnsiTheme="minorHAnsi" w:cstheme="minorHAnsi"/>
          <w:color w:val="0000CC"/>
          <w:sz w:val="26"/>
          <w:szCs w:val="26"/>
        </w:rPr>
        <w:t>I.2</w:t>
      </w:r>
      <w:r w:rsidR="002133E5" w:rsidRPr="001A2FC8">
        <w:rPr>
          <w:rFonts w:asciiTheme="minorHAnsi" w:hAnsiTheme="minorHAnsi" w:cstheme="minorHAnsi"/>
          <w:color w:val="0000CC"/>
          <w:sz w:val="26"/>
          <w:szCs w:val="26"/>
        </w:rPr>
        <w:t>.12 Les enduits</w:t>
      </w:r>
      <w:bookmarkEnd w:id="116"/>
      <w:bookmarkEnd w:id="117"/>
      <w:bookmarkEnd w:id="118"/>
      <w:bookmarkEnd w:id="119"/>
      <w:bookmarkEnd w:id="120"/>
      <w:bookmarkEnd w:id="121"/>
    </w:p>
    <w:p w14:paraId="513D0EC5" w14:textId="77777777" w:rsidR="002133E5" w:rsidRPr="0037294A" w:rsidRDefault="002133E5" w:rsidP="002133E5">
      <w:pPr>
        <w:pStyle w:val="WW-Corpsdetexte2"/>
        <w:tabs>
          <w:tab w:val="center" w:pos="3624"/>
        </w:tabs>
        <w:rPr>
          <w:rFonts w:asciiTheme="minorHAnsi" w:hAnsiTheme="minorHAnsi" w:cstheme="minorHAnsi"/>
          <w:b w:val="0"/>
          <w:bCs w:val="0"/>
          <w:sz w:val="26"/>
          <w:szCs w:val="26"/>
        </w:rPr>
      </w:pPr>
    </w:p>
    <w:p w14:paraId="2E6C7183" w14:textId="77777777" w:rsidR="002133E5" w:rsidRPr="0037294A" w:rsidRDefault="002133E5" w:rsidP="00AA38A6">
      <w:pPr>
        <w:pStyle w:val="WW-Corpsdetexte2"/>
        <w:numPr>
          <w:ilvl w:val="0"/>
          <w:numId w:val="99"/>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Les surfaces à enduire devront être propres, exemptes de poussières, de produits ou huiles de décoffrage. </w:t>
      </w:r>
    </w:p>
    <w:p w14:paraId="114B6F2E" w14:textId="77777777" w:rsidR="002133E5" w:rsidRPr="0037294A" w:rsidRDefault="002133E5" w:rsidP="00AA38A6">
      <w:pPr>
        <w:pStyle w:val="WW-Corpsdetexte2"/>
        <w:numPr>
          <w:ilvl w:val="0"/>
          <w:numId w:val="99"/>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 xml:space="preserve">Elles doivent être rugueuses pour permettre un bon accrochage de l'enduit. Si cette rugosité n'est pas suffisante, elle doit être améliorée par brossage, piquage, bouchardage etc, ... </w:t>
      </w:r>
    </w:p>
    <w:p w14:paraId="15F50138" w14:textId="77777777" w:rsidR="002133E5" w:rsidRPr="0037294A" w:rsidRDefault="002133E5" w:rsidP="00AA38A6">
      <w:pPr>
        <w:pStyle w:val="WW-Corpsdetexte2"/>
        <w:numPr>
          <w:ilvl w:val="0"/>
          <w:numId w:val="99"/>
        </w:numPr>
        <w:tabs>
          <w:tab w:val="center" w:pos="3624"/>
        </w:tabs>
        <w:rPr>
          <w:rFonts w:asciiTheme="minorHAnsi" w:hAnsiTheme="minorHAnsi" w:cstheme="minorHAnsi"/>
          <w:b w:val="0"/>
          <w:bCs w:val="0"/>
          <w:sz w:val="26"/>
          <w:szCs w:val="26"/>
        </w:rPr>
      </w:pPr>
      <w:r w:rsidRPr="0037294A">
        <w:rPr>
          <w:rFonts w:asciiTheme="minorHAnsi" w:hAnsiTheme="minorHAnsi" w:cstheme="minorHAnsi"/>
          <w:b w:val="0"/>
          <w:bCs w:val="0"/>
          <w:sz w:val="26"/>
          <w:szCs w:val="26"/>
        </w:rPr>
        <w:t>Le support doit être arrosé de manière à être humide en profondeur, mais essuyé en surface lors de l'application de l'enduit.</w:t>
      </w:r>
    </w:p>
    <w:p w14:paraId="733C7C16" w14:textId="77777777" w:rsidR="002133E5" w:rsidRPr="0037294A" w:rsidRDefault="002133E5" w:rsidP="00AA38A6">
      <w:pPr>
        <w:pStyle w:val="Corpsdetexte"/>
        <w:numPr>
          <w:ilvl w:val="0"/>
          <w:numId w:val="99"/>
        </w:numPr>
        <w:tabs>
          <w:tab w:val="center" w:pos="3624"/>
        </w:tabs>
        <w:suppressAutoHyphens/>
        <w:spacing w:after="0"/>
        <w:jc w:val="both"/>
        <w:rPr>
          <w:rFonts w:asciiTheme="minorHAnsi" w:hAnsiTheme="minorHAnsi" w:cstheme="minorHAnsi"/>
          <w:sz w:val="26"/>
          <w:szCs w:val="26"/>
        </w:rPr>
      </w:pPr>
      <w:r w:rsidRPr="0037294A">
        <w:rPr>
          <w:rFonts w:asciiTheme="minorHAnsi" w:hAnsiTheme="minorHAnsi" w:cstheme="minorHAnsi"/>
          <w:sz w:val="26"/>
          <w:szCs w:val="26"/>
        </w:rPr>
        <w:t>Il existe deux types d'enduits : les enduits normaux et les enduits étanches qui sont appliqués sur les parois en contact avec l'eau. La différence entre ces deux types d'enduits se fait par adjonction d'un produit hydrofuge.</w:t>
      </w:r>
    </w:p>
    <w:p w14:paraId="7271416A" w14:textId="77777777" w:rsidR="002133E5" w:rsidRPr="0037294A" w:rsidRDefault="002133E5" w:rsidP="00AA38A6">
      <w:pPr>
        <w:pStyle w:val="Paragraphedeliste"/>
        <w:numPr>
          <w:ilvl w:val="0"/>
          <w:numId w:val="99"/>
        </w:numPr>
        <w:tabs>
          <w:tab w:val="center" w:pos="3624"/>
        </w:tabs>
        <w:suppressAutoHyphens/>
        <w:spacing w:after="0" w:line="240" w:lineRule="auto"/>
        <w:jc w:val="both"/>
        <w:rPr>
          <w:rFonts w:cstheme="minorHAnsi"/>
          <w:sz w:val="26"/>
          <w:szCs w:val="26"/>
        </w:rPr>
      </w:pPr>
      <w:r w:rsidRPr="0037294A">
        <w:rPr>
          <w:rFonts w:cstheme="minorHAnsi"/>
          <w:sz w:val="26"/>
          <w:szCs w:val="26"/>
        </w:rPr>
        <w:t>Les enduits comporteront trois couches :</w:t>
      </w:r>
    </w:p>
    <w:p w14:paraId="7DE76F39" w14:textId="77777777" w:rsidR="002133E5" w:rsidRPr="008F50CC" w:rsidRDefault="002133E5" w:rsidP="00AA38A6">
      <w:pPr>
        <w:pStyle w:val="Paragraphedeliste"/>
        <w:numPr>
          <w:ilvl w:val="0"/>
          <w:numId w:val="47"/>
        </w:numPr>
        <w:tabs>
          <w:tab w:val="center" w:pos="3624"/>
        </w:tabs>
        <w:suppressAutoHyphens/>
        <w:spacing w:after="0" w:line="240" w:lineRule="auto"/>
        <w:jc w:val="both"/>
        <w:rPr>
          <w:rFonts w:cstheme="minorHAnsi"/>
          <w:sz w:val="26"/>
          <w:szCs w:val="26"/>
        </w:rPr>
      </w:pPr>
      <w:r w:rsidRPr="008F50CC">
        <w:rPr>
          <w:rFonts w:cstheme="minorHAnsi"/>
          <w:sz w:val="26"/>
          <w:szCs w:val="26"/>
        </w:rPr>
        <w:t>La première couche appelée "</w:t>
      </w:r>
      <w:r w:rsidRPr="008F50CC">
        <w:rPr>
          <w:rFonts w:cstheme="minorHAnsi"/>
          <w:sz w:val="26"/>
          <w:szCs w:val="26"/>
          <w:u w:val="single"/>
        </w:rPr>
        <w:t>gobetis</w:t>
      </w:r>
      <w:r w:rsidRPr="008F50CC">
        <w:rPr>
          <w:rFonts w:cstheme="minorHAnsi"/>
          <w:sz w:val="26"/>
          <w:szCs w:val="26"/>
        </w:rPr>
        <w:t>" assure l'accrochage de l'enduit sur le support. Il consiste en l'application d'une couche mince de mortier relativement grossier jeté à la truelle et laissé rugueux sans préoccupation de planitude.</w:t>
      </w:r>
    </w:p>
    <w:p w14:paraId="32A2D751" w14:textId="77777777" w:rsidR="002133E5" w:rsidRPr="008F50CC" w:rsidRDefault="002133E5" w:rsidP="002133E5">
      <w:pPr>
        <w:tabs>
          <w:tab w:val="center" w:pos="3624"/>
        </w:tabs>
        <w:spacing w:after="0" w:line="240" w:lineRule="auto"/>
        <w:jc w:val="both"/>
        <w:rPr>
          <w:rFonts w:cstheme="minorHAnsi"/>
          <w:sz w:val="26"/>
          <w:szCs w:val="26"/>
        </w:rPr>
      </w:pPr>
    </w:p>
    <w:p w14:paraId="2C2B10C6" w14:textId="77777777" w:rsidR="002133E5" w:rsidRPr="008F50CC" w:rsidRDefault="002133E5" w:rsidP="00AA38A6">
      <w:pPr>
        <w:pStyle w:val="Paragraphedeliste"/>
        <w:numPr>
          <w:ilvl w:val="0"/>
          <w:numId w:val="47"/>
        </w:numPr>
        <w:tabs>
          <w:tab w:val="center" w:pos="3624"/>
        </w:tabs>
        <w:suppressAutoHyphens/>
        <w:spacing w:after="0" w:line="240" w:lineRule="auto"/>
        <w:jc w:val="both"/>
        <w:rPr>
          <w:rFonts w:cstheme="minorHAnsi"/>
          <w:sz w:val="26"/>
          <w:szCs w:val="26"/>
        </w:rPr>
      </w:pPr>
      <w:r w:rsidRPr="008F50CC">
        <w:rPr>
          <w:rFonts w:cstheme="minorHAnsi"/>
          <w:sz w:val="26"/>
          <w:szCs w:val="26"/>
        </w:rPr>
        <w:t>La deuxième couche ou "</w:t>
      </w:r>
      <w:r w:rsidRPr="008F50CC">
        <w:rPr>
          <w:rFonts w:cstheme="minorHAnsi"/>
          <w:sz w:val="26"/>
          <w:szCs w:val="26"/>
          <w:u w:val="single"/>
        </w:rPr>
        <w:t>corps de l'enduit</w:t>
      </w:r>
      <w:r w:rsidRPr="008F50CC">
        <w:rPr>
          <w:rFonts w:cstheme="minorHAnsi"/>
          <w:sz w:val="26"/>
          <w:szCs w:val="26"/>
        </w:rPr>
        <w:t>" a pour but:</w:t>
      </w:r>
    </w:p>
    <w:p w14:paraId="0B2F4750" w14:textId="77777777" w:rsidR="002133E5" w:rsidRPr="008F50CC" w:rsidRDefault="002133E5" w:rsidP="00AA38A6">
      <w:pPr>
        <w:numPr>
          <w:ilvl w:val="0"/>
          <w:numId w:val="30"/>
        </w:numPr>
        <w:tabs>
          <w:tab w:val="num" w:pos="1428"/>
          <w:tab w:val="center" w:pos="5424"/>
        </w:tabs>
        <w:suppressAutoHyphens/>
        <w:spacing w:after="0" w:line="240" w:lineRule="auto"/>
        <w:ind w:left="1428"/>
        <w:jc w:val="both"/>
        <w:rPr>
          <w:rFonts w:cstheme="minorHAnsi"/>
          <w:sz w:val="26"/>
          <w:szCs w:val="26"/>
        </w:rPr>
      </w:pPr>
      <w:r w:rsidRPr="008F50CC">
        <w:rPr>
          <w:rFonts w:cstheme="minorHAnsi"/>
          <w:sz w:val="26"/>
          <w:szCs w:val="26"/>
        </w:rPr>
        <w:t>de réaliser une surface plane parallèle au parement définitif.</w:t>
      </w:r>
    </w:p>
    <w:p w14:paraId="2FCF7133" w14:textId="77777777" w:rsidR="002133E5" w:rsidRPr="008F50CC" w:rsidRDefault="002133E5" w:rsidP="00AA38A6">
      <w:pPr>
        <w:numPr>
          <w:ilvl w:val="0"/>
          <w:numId w:val="30"/>
        </w:numPr>
        <w:tabs>
          <w:tab w:val="num" w:pos="1428"/>
          <w:tab w:val="center" w:pos="5424"/>
        </w:tabs>
        <w:suppressAutoHyphens/>
        <w:spacing w:after="0" w:line="240" w:lineRule="auto"/>
        <w:ind w:left="1428"/>
        <w:jc w:val="both"/>
        <w:rPr>
          <w:rFonts w:cstheme="minorHAnsi"/>
          <w:sz w:val="26"/>
          <w:szCs w:val="26"/>
        </w:rPr>
      </w:pPr>
      <w:r w:rsidRPr="008F50CC">
        <w:rPr>
          <w:rFonts w:cstheme="minorHAnsi"/>
          <w:sz w:val="26"/>
          <w:szCs w:val="26"/>
        </w:rPr>
        <w:t>d'offrir à la couche de finition une surface d'accrochage présentant une absorption régulière; cette condition nécessaire pour obtenir une teinte uniforme et éviter la formation de fantômes (réapparition des joints de la maçonnerie sous-jacente) implique une épaisseur de l'ordre de 15mm.</w:t>
      </w:r>
    </w:p>
    <w:p w14:paraId="443680A7" w14:textId="77777777" w:rsidR="002133E5" w:rsidRPr="008F50CC" w:rsidRDefault="002133E5" w:rsidP="00AA38A6">
      <w:pPr>
        <w:numPr>
          <w:ilvl w:val="0"/>
          <w:numId w:val="30"/>
        </w:numPr>
        <w:tabs>
          <w:tab w:val="num" w:pos="1428"/>
          <w:tab w:val="center" w:pos="5424"/>
        </w:tabs>
        <w:suppressAutoHyphens/>
        <w:spacing w:after="0" w:line="240" w:lineRule="auto"/>
        <w:ind w:left="1428"/>
        <w:jc w:val="both"/>
        <w:rPr>
          <w:rFonts w:cstheme="minorHAnsi"/>
          <w:sz w:val="26"/>
          <w:szCs w:val="26"/>
        </w:rPr>
      </w:pPr>
      <w:r w:rsidRPr="008F50CC">
        <w:rPr>
          <w:rFonts w:cstheme="minorHAnsi"/>
          <w:sz w:val="26"/>
          <w:szCs w:val="26"/>
        </w:rPr>
        <w:t>d'assurer l'imperméabilité de l'enduit par l'adjonction d'un produit hydrofuge (uniquement pour les enduits étanches). La compacité doit être réalisée par un serrage très énergique du mortier et une application en deux ou plusieurs couches suivant l'épaisseur, en observant entre l'exécution de chacune d'elles un délai suffisant pour diminuer les effets du retrait.</w:t>
      </w:r>
    </w:p>
    <w:p w14:paraId="79F25950" w14:textId="77777777" w:rsidR="002133E5" w:rsidRPr="008F50CC" w:rsidRDefault="002133E5" w:rsidP="00AA38A6">
      <w:pPr>
        <w:numPr>
          <w:ilvl w:val="0"/>
          <w:numId w:val="30"/>
        </w:numPr>
        <w:tabs>
          <w:tab w:val="num" w:pos="1428"/>
          <w:tab w:val="center" w:pos="5424"/>
        </w:tabs>
        <w:suppressAutoHyphens/>
        <w:spacing w:after="0" w:line="240" w:lineRule="auto"/>
        <w:ind w:left="1428"/>
        <w:jc w:val="both"/>
        <w:rPr>
          <w:rFonts w:cstheme="minorHAnsi"/>
          <w:sz w:val="26"/>
          <w:szCs w:val="26"/>
        </w:rPr>
      </w:pPr>
      <w:r w:rsidRPr="008F50CC">
        <w:rPr>
          <w:rFonts w:cstheme="minorHAnsi"/>
          <w:sz w:val="26"/>
          <w:szCs w:val="26"/>
        </w:rPr>
        <w:t>Le "corps de l'enduit" est exécuté lorsque le "gobetis " a effectué une partie de son retrait.</w:t>
      </w:r>
    </w:p>
    <w:p w14:paraId="61593950" w14:textId="77777777" w:rsidR="002133E5" w:rsidRPr="008F50CC" w:rsidRDefault="002133E5" w:rsidP="00AA38A6">
      <w:pPr>
        <w:pStyle w:val="Paragraphedeliste"/>
        <w:numPr>
          <w:ilvl w:val="0"/>
          <w:numId w:val="47"/>
        </w:numPr>
        <w:tabs>
          <w:tab w:val="center" w:pos="3624"/>
        </w:tabs>
        <w:suppressAutoHyphens/>
        <w:spacing w:after="0" w:line="240" w:lineRule="auto"/>
        <w:jc w:val="both"/>
        <w:rPr>
          <w:rFonts w:cstheme="minorHAnsi"/>
          <w:sz w:val="26"/>
          <w:szCs w:val="26"/>
        </w:rPr>
      </w:pPr>
      <w:r w:rsidRPr="008F50CC">
        <w:rPr>
          <w:rFonts w:cstheme="minorHAnsi"/>
          <w:sz w:val="26"/>
          <w:szCs w:val="26"/>
        </w:rPr>
        <w:t xml:space="preserve">La troisième couche ou" </w:t>
      </w:r>
      <w:r w:rsidRPr="008F50CC">
        <w:rPr>
          <w:rFonts w:cstheme="minorHAnsi"/>
          <w:sz w:val="26"/>
          <w:szCs w:val="26"/>
          <w:u w:val="single"/>
        </w:rPr>
        <w:t>couche de finition</w:t>
      </w:r>
      <w:r w:rsidRPr="008F50CC">
        <w:rPr>
          <w:rFonts w:cstheme="minorHAnsi"/>
          <w:sz w:val="26"/>
          <w:szCs w:val="26"/>
        </w:rPr>
        <w:t xml:space="preserve">" donne l'aspect au parement. Elle doit être exempte de fissures. Le délai à respecter avant l'application de la couche de finition sera de deux à huit jours lorsque l'uniformité de teinte de </w:t>
      </w:r>
      <w:r w:rsidRPr="008F50CC">
        <w:rPr>
          <w:rFonts w:cstheme="minorHAnsi"/>
          <w:sz w:val="26"/>
          <w:szCs w:val="26"/>
        </w:rPr>
        <w:lastRenderedPageBreak/>
        <w:t>cette couche n'est pas spécialement recherchée. Il sera de huit à quinze jours dans le cas contraire. Son épaisseur variera entre 5 - 7mm.</w:t>
      </w:r>
    </w:p>
    <w:p w14:paraId="36F89797" w14:textId="77777777" w:rsidR="002133E5" w:rsidRPr="008F50CC" w:rsidRDefault="002133E5" w:rsidP="002133E5">
      <w:pPr>
        <w:tabs>
          <w:tab w:val="center" w:pos="3624"/>
        </w:tabs>
        <w:spacing w:after="0" w:line="240" w:lineRule="auto"/>
        <w:jc w:val="both"/>
        <w:rPr>
          <w:rFonts w:cstheme="minorHAnsi"/>
          <w:sz w:val="26"/>
          <w:szCs w:val="26"/>
        </w:rPr>
      </w:pPr>
    </w:p>
    <w:p w14:paraId="79DC5A69" w14:textId="77777777" w:rsidR="002133E5" w:rsidRPr="008F50CC" w:rsidRDefault="002133E5" w:rsidP="00AA38A6">
      <w:pPr>
        <w:pStyle w:val="Paragraphedeliste"/>
        <w:numPr>
          <w:ilvl w:val="0"/>
          <w:numId w:val="100"/>
        </w:numPr>
        <w:tabs>
          <w:tab w:val="center" w:pos="3624"/>
        </w:tabs>
        <w:suppressAutoHyphens/>
        <w:spacing w:after="0" w:line="240" w:lineRule="auto"/>
        <w:jc w:val="both"/>
        <w:rPr>
          <w:rFonts w:cstheme="minorHAnsi"/>
          <w:sz w:val="26"/>
          <w:szCs w:val="26"/>
        </w:rPr>
      </w:pPr>
      <w:r w:rsidRPr="008F50CC">
        <w:rPr>
          <w:rFonts w:cstheme="minorHAnsi"/>
          <w:sz w:val="26"/>
          <w:szCs w:val="26"/>
        </w:rPr>
        <w:t>Les différentes couches de l'enduit seront constituées comme suit :</w:t>
      </w:r>
    </w:p>
    <w:p w14:paraId="15857731" w14:textId="77777777" w:rsidR="002133E5" w:rsidRPr="008F50CC" w:rsidRDefault="002133E5" w:rsidP="00AA38A6">
      <w:pPr>
        <w:pStyle w:val="Paragraphedeliste"/>
        <w:numPr>
          <w:ilvl w:val="0"/>
          <w:numId w:val="35"/>
        </w:numPr>
        <w:tabs>
          <w:tab w:val="center" w:pos="3624"/>
        </w:tabs>
        <w:suppressAutoHyphens/>
        <w:spacing w:after="0" w:line="240" w:lineRule="auto"/>
        <w:jc w:val="both"/>
        <w:rPr>
          <w:rFonts w:cstheme="minorHAnsi"/>
          <w:sz w:val="26"/>
          <w:szCs w:val="26"/>
        </w:rPr>
      </w:pPr>
      <w:r w:rsidRPr="008F50CC">
        <w:rPr>
          <w:rFonts w:cstheme="minorHAnsi"/>
          <w:sz w:val="26"/>
          <w:szCs w:val="26"/>
        </w:rPr>
        <w:t>1</w:t>
      </w:r>
      <w:r w:rsidRPr="008F50CC">
        <w:rPr>
          <w:rFonts w:cstheme="minorHAnsi"/>
          <w:sz w:val="26"/>
          <w:szCs w:val="26"/>
          <w:vertAlign w:val="superscript"/>
        </w:rPr>
        <w:t>ère</w:t>
      </w:r>
      <w:r w:rsidRPr="008F50CC">
        <w:rPr>
          <w:rFonts w:cstheme="minorHAnsi"/>
          <w:sz w:val="26"/>
          <w:szCs w:val="26"/>
        </w:rPr>
        <w:t xml:space="preserve"> couche (gobetis)                   : mortier M 2a</w:t>
      </w:r>
    </w:p>
    <w:p w14:paraId="3C3A4ED2" w14:textId="77777777" w:rsidR="002133E5" w:rsidRPr="008F50CC" w:rsidRDefault="002133E5" w:rsidP="00AA38A6">
      <w:pPr>
        <w:pStyle w:val="Paragraphedeliste"/>
        <w:numPr>
          <w:ilvl w:val="0"/>
          <w:numId w:val="35"/>
        </w:numPr>
        <w:tabs>
          <w:tab w:val="center" w:pos="3624"/>
        </w:tabs>
        <w:suppressAutoHyphens/>
        <w:spacing w:after="0" w:line="240" w:lineRule="auto"/>
        <w:jc w:val="both"/>
        <w:rPr>
          <w:rFonts w:cstheme="minorHAnsi"/>
          <w:sz w:val="26"/>
          <w:szCs w:val="26"/>
        </w:rPr>
      </w:pPr>
      <w:r w:rsidRPr="008F50CC">
        <w:rPr>
          <w:rFonts w:cstheme="minorHAnsi"/>
          <w:sz w:val="26"/>
          <w:szCs w:val="26"/>
        </w:rPr>
        <w:t>2</w:t>
      </w:r>
      <w:r w:rsidRPr="008F50CC">
        <w:rPr>
          <w:rFonts w:cstheme="minorHAnsi"/>
          <w:sz w:val="26"/>
          <w:szCs w:val="26"/>
          <w:vertAlign w:val="superscript"/>
        </w:rPr>
        <w:t>ème</w:t>
      </w:r>
      <w:r w:rsidRPr="008F50CC">
        <w:rPr>
          <w:rFonts w:cstheme="minorHAnsi"/>
          <w:sz w:val="26"/>
          <w:szCs w:val="26"/>
        </w:rPr>
        <w:t xml:space="preserve"> couche (corps de l'enduit) : Mortier M 2b</w:t>
      </w:r>
    </w:p>
    <w:p w14:paraId="23EE94B9" w14:textId="77777777" w:rsidR="002133E5" w:rsidRPr="008F50CC" w:rsidRDefault="002133E5" w:rsidP="00AA38A6">
      <w:pPr>
        <w:pStyle w:val="Paragraphedeliste"/>
        <w:numPr>
          <w:ilvl w:val="0"/>
          <w:numId w:val="35"/>
        </w:numPr>
        <w:tabs>
          <w:tab w:val="center" w:pos="3624"/>
        </w:tabs>
        <w:suppressAutoHyphens/>
        <w:spacing w:after="0" w:line="240" w:lineRule="auto"/>
        <w:jc w:val="both"/>
        <w:rPr>
          <w:rFonts w:cstheme="minorHAnsi"/>
          <w:sz w:val="26"/>
          <w:szCs w:val="26"/>
        </w:rPr>
      </w:pPr>
      <w:r w:rsidRPr="008F50CC">
        <w:rPr>
          <w:rFonts w:cstheme="minorHAnsi"/>
          <w:sz w:val="26"/>
          <w:szCs w:val="26"/>
        </w:rPr>
        <w:t>3</w:t>
      </w:r>
      <w:r w:rsidRPr="008F50CC">
        <w:rPr>
          <w:rFonts w:cstheme="minorHAnsi"/>
          <w:sz w:val="26"/>
          <w:szCs w:val="26"/>
          <w:vertAlign w:val="superscript"/>
        </w:rPr>
        <w:t>ème</w:t>
      </w:r>
      <w:r w:rsidRPr="008F50CC">
        <w:rPr>
          <w:rFonts w:cstheme="minorHAnsi"/>
          <w:sz w:val="26"/>
          <w:szCs w:val="26"/>
        </w:rPr>
        <w:t xml:space="preserve"> couche (finition)                  : Mortier M 2b</w:t>
      </w:r>
    </w:p>
    <w:p w14:paraId="12CC4D29" w14:textId="77777777" w:rsidR="002133E5" w:rsidRPr="008F50CC" w:rsidRDefault="002133E5" w:rsidP="002133E5">
      <w:pPr>
        <w:tabs>
          <w:tab w:val="center" w:pos="3624"/>
        </w:tabs>
        <w:spacing w:after="0" w:line="240" w:lineRule="auto"/>
        <w:jc w:val="both"/>
        <w:rPr>
          <w:rFonts w:cstheme="minorHAnsi"/>
          <w:b/>
          <w:sz w:val="26"/>
          <w:szCs w:val="26"/>
        </w:rPr>
      </w:pPr>
    </w:p>
    <w:p w14:paraId="42B8CA1A" w14:textId="77777777" w:rsidR="002133E5" w:rsidRPr="001A2FC8" w:rsidRDefault="00D44B55" w:rsidP="002133E5">
      <w:pPr>
        <w:pStyle w:val="Titre3"/>
        <w:spacing w:before="0"/>
        <w:rPr>
          <w:rFonts w:asciiTheme="minorHAnsi" w:hAnsiTheme="minorHAnsi" w:cstheme="minorHAnsi"/>
          <w:b w:val="0"/>
          <w:color w:val="0000CC"/>
          <w:sz w:val="26"/>
          <w:szCs w:val="26"/>
        </w:rPr>
      </w:pPr>
      <w:bookmarkStart w:id="122" w:name="_Toc514508376"/>
      <w:bookmarkStart w:id="123" w:name="_Toc56264067"/>
      <w:bookmarkStart w:id="124" w:name="_Toc56264657"/>
      <w:bookmarkStart w:id="125" w:name="_Toc57133347"/>
      <w:bookmarkStart w:id="126" w:name="_Toc180783494"/>
      <w:bookmarkStart w:id="127" w:name="_Toc198626456"/>
      <w:r w:rsidRPr="001A2FC8">
        <w:rPr>
          <w:rFonts w:asciiTheme="minorHAnsi" w:hAnsiTheme="minorHAnsi" w:cstheme="minorHAnsi"/>
          <w:color w:val="0000CC"/>
          <w:sz w:val="26"/>
          <w:szCs w:val="26"/>
        </w:rPr>
        <w:t>VI</w:t>
      </w:r>
      <w:r w:rsidR="00B96844">
        <w:rPr>
          <w:rFonts w:asciiTheme="minorHAnsi" w:hAnsiTheme="minorHAnsi" w:cstheme="minorHAnsi"/>
          <w:color w:val="0000CC"/>
          <w:sz w:val="26"/>
          <w:szCs w:val="26"/>
        </w:rPr>
        <w:t>II</w:t>
      </w:r>
      <w:r w:rsidRPr="001A2FC8">
        <w:rPr>
          <w:rFonts w:asciiTheme="minorHAnsi" w:hAnsiTheme="minorHAnsi" w:cstheme="minorHAnsi"/>
          <w:color w:val="0000CC"/>
          <w:sz w:val="26"/>
          <w:szCs w:val="26"/>
        </w:rPr>
        <w:t>.2</w:t>
      </w:r>
      <w:r w:rsidR="002133E5" w:rsidRPr="001A2FC8">
        <w:rPr>
          <w:rFonts w:asciiTheme="minorHAnsi" w:hAnsiTheme="minorHAnsi" w:cstheme="minorHAnsi"/>
          <w:color w:val="0000CC"/>
          <w:sz w:val="26"/>
          <w:szCs w:val="26"/>
        </w:rPr>
        <w:t>.13 Peintures sur métaux ferreux</w:t>
      </w:r>
      <w:bookmarkEnd w:id="122"/>
      <w:bookmarkEnd w:id="123"/>
      <w:bookmarkEnd w:id="124"/>
      <w:bookmarkEnd w:id="125"/>
      <w:bookmarkEnd w:id="126"/>
      <w:bookmarkEnd w:id="127"/>
    </w:p>
    <w:p w14:paraId="462E27BA" w14:textId="77777777" w:rsidR="002133E5" w:rsidRPr="008F50CC" w:rsidRDefault="002133E5" w:rsidP="002133E5">
      <w:pPr>
        <w:tabs>
          <w:tab w:val="center" w:pos="3624"/>
        </w:tabs>
        <w:spacing w:after="0" w:line="240" w:lineRule="auto"/>
        <w:jc w:val="both"/>
        <w:rPr>
          <w:rFonts w:cstheme="minorHAnsi"/>
          <w:color w:val="0000CC"/>
          <w:sz w:val="26"/>
          <w:szCs w:val="26"/>
        </w:rPr>
      </w:pPr>
    </w:p>
    <w:p w14:paraId="73B6F411" w14:textId="77777777" w:rsidR="002133E5" w:rsidRPr="008F50CC" w:rsidRDefault="002133E5" w:rsidP="00AA38A6">
      <w:pPr>
        <w:pStyle w:val="Paragraphedeliste"/>
        <w:numPr>
          <w:ilvl w:val="0"/>
          <w:numId w:val="100"/>
        </w:numPr>
        <w:tabs>
          <w:tab w:val="center" w:pos="3624"/>
        </w:tabs>
        <w:suppressAutoHyphens/>
        <w:spacing w:after="0" w:line="240" w:lineRule="auto"/>
        <w:jc w:val="both"/>
        <w:rPr>
          <w:rFonts w:cstheme="minorHAnsi"/>
          <w:sz w:val="26"/>
          <w:szCs w:val="26"/>
        </w:rPr>
      </w:pPr>
      <w:r w:rsidRPr="008F50CC">
        <w:rPr>
          <w:rFonts w:cstheme="minorHAnsi"/>
          <w:sz w:val="26"/>
          <w:szCs w:val="26"/>
        </w:rPr>
        <w:t>Si le métal présente des traces d'oxydation, il sera procédé à un grattage à vif et à un nettoyage complet des parties oxydées à la brosse métallique de manière à enlever toute trace de rouille.</w:t>
      </w:r>
    </w:p>
    <w:p w14:paraId="4CBE26C9" w14:textId="77777777" w:rsidR="008F50CC" w:rsidRPr="008F50CC" w:rsidRDefault="008F50CC" w:rsidP="00AA38A6">
      <w:pPr>
        <w:pStyle w:val="Paragraphedeliste"/>
        <w:numPr>
          <w:ilvl w:val="0"/>
          <w:numId w:val="100"/>
        </w:numPr>
        <w:tabs>
          <w:tab w:val="center" w:pos="3624"/>
        </w:tabs>
        <w:suppressAutoHyphens/>
        <w:spacing w:after="0" w:line="240" w:lineRule="auto"/>
        <w:jc w:val="both"/>
        <w:rPr>
          <w:rFonts w:cstheme="minorHAnsi"/>
          <w:sz w:val="26"/>
          <w:szCs w:val="26"/>
        </w:rPr>
      </w:pPr>
      <w:r w:rsidRPr="008F50CC">
        <w:rPr>
          <w:rFonts w:cstheme="minorHAnsi"/>
          <w:bCs/>
          <w:sz w:val="26"/>
          <w:szCs w:val="26"/>
        </w:rPr>
        <w:t>Toutes les parties métalliques (trappillons, pièces de tuyaux galva à l’air libre, etc. ...) recevront deux couches de peintures au minium de plomb dont une passée en atelier et deux couches de peinture glycérophtalique brillante.</w:t>
      </w:r>
    </w:p>
    <w:p w14:paraId="35E2DB8A" w14:textId="77777777" w:rsidR="002133E5" w:rsidRDefault="002133E5" w:rsidP="002133E5">
      <w:pPr>
        <w:spacing w:after="0" w:line="240" w:lineRule="auto"/>
        <w:rPr>
          <w:rFonts w:cstheme="minorHAnsi"/>
          <w:b/>
          <w:color w:val="000066"/>
        </w:rPr>
      </w:pPr>
    </w:p>
    <w:p w14:paraId="5B0D13E6" w14:textId="77777777" w:rsidR="00BB7B1A" w:rsidRDefault="00BB7B1A" w:rsidP="002133E5">
      <w:pPr>
        <w:spacing w:after="0" w:line="240" w:lineRule="auto"/>
        <w:rPr>
          <w:rFonts w:cstheme="minorHAnsi"/>
          <w:b/>
          <w:color w:val="000066"/>
        </w:rPr>
      </w:pPr>
    </w:p>
    <w:p w14:paraId="549175DC" w14:textId="77777777" w:rsidR="00BB7B1A" w:rsidRDefault="00BB7B1A" w:rsidP="002133E5">
      <w:pPr>
        <w:spacing w:after="0" w:line="240" w:lineRule="auto"/>
        <w:rPr>
          <w:rFonts w:cstheme="minorHAnsi"/>
          <w:b/>
          <w:color w:val="000066"/>
        </w:rPr>
      </w:pPr>
    </w:p>
    <w:p w14:paraId="6B635E26" w14:textId="77777777" w:rsidR="002133E5" w:rsidRDefault="002133E5" w:rsidP="007A6815">
      <w:pPr>
        <w:spacing w:after="0" w:line="240" w:lineRule="auto"/>
        <w:rPr>
          <w:rFonts w:cstheme="minorHAnsi"/>
          <w:b/>
          <w:color w:val="000066"/>
        </w:rPr>
      </w:pPr>
    </w:p>
    <w:p w14:paraId="5E1FC0DA" w14:textId="77777777" w:rsidR="007A6815" w:rsidRPr="001A2FC8" w:rsidRDefault="00D44B55" w:rsidP="0035570D">
      <w:pPr>
        <w:pStyle w:val="Titre2"/>
        <w:rPr>
          <w:rFonts w:asciiTheme="minorHAnsi" w:hAnsiTheme="minorHAnsi" w:cstheme="minorHAnsi"/>
          <w:b/>
          <w:color w:val="0000CC"/>
        </w:rPr>
      </w:pPr>
      <w:bookmarkStart w:id="128" w:name="_Toc514508357"/>
      <w:bookmarkStart w:id="129" w:name="_Toc56264017"/>
      <w:bookmarkStart w:id="130" w:name="_Toc56264607"/>
      <w:bookmarkStart w:id="131" w:name="_Toc57133297"/>
      <w:bookmarkStart w:id="132" w:name="_Toc180783495"/>
      <w:bookmarkStart w:id="133" w:name="_Toc198626457"/>
      <w:r w:rsidRPr="001A2FC8">
        <w:rPr>
          <w:rFonts w:asciiTheme="minorHAnsi" w:hAnsiTheme="minorHAnsi" w:cstheme="minorHAnsi"/>
          <w:b/>
          <w:color w:val="0000CC"/>
        </w:rPr>
        <w:t>V</w:t>
      </w:r>
      <w:r w:rsidR="00B96844">
        <w:rPr>
          <w:rFonts w:asciiTheme="minorHAnsi" w:hAnsiTheme="minorHAnsi" w:cstheme="minorHAnsi"/>
          <w:b/>
          <w:color w:val="0000CC"/>
        </w:rPr>
        <w:t>II</w:t>
      </w:r>
      <w:r w:rsidRPr="001A2FC8">
        <w:rPr>
          <w:rFonts w:asciiTheme="minorHAnsi" w:hAnsiTheme="minorHAnsi" w:cstheme="minorHAnsi"/>
          <w:b/>
          <w:color w:val="0000CC"/>
        </w:rPr>
        <w:t xml:space="preserve">I.3 </w:t>
      </w:r>
      <w:r w:rsidR="007A6815" w:rsidRPr="001A2FC8">
        <w:rPr>
          <w:rFonts w:asciiTheme="minorHAnsi" w:hAnsiTheme="minorHAnsi" w:cstheme="minorHAnsi"/>
          <w:b/>
          <w:color w:val="0000CC"/>
        </w:rPr>
        <w:t xml:space="preserve">Spécifications relatives </w:t>
      </w:r>
      <w:bookmarkEnd w:id="128"/>
      <w:bookmarkEnd w:id="129"/>
      <w:bookmarkEnd w:id="130"/>
      <w:bookmarkEnd w:id="131"/>
      <w:r w:rsidRPr="001A2FC8">
        <w:rPr>
          <w:rFonts w:asciiTheme="minorHAnsi" w:hAnsiTheme="minorHAnsi" w:cstheme="minorHAnsi"/>
          <w:b/>
          <w:color w:val="0000CC"/>
        </w:rPr>
        <w:t>à la tuyauterie</w:t>
      </w:r>
      <w:bookmarkEnd w:id="132"/>
      <w:bookmarkEnd w:id="133"/>
      <w:r w:rsidR="007A6815" w:rsidRPr="001A2FC8">
        <w:rPr>
          <w:rFonts w:asciiTheme="minorHAnsi" w:hAnsiTheme="minorHAnsi" w:cstheme="minorHAnsi"/>
          <w:b/>
          <w:color w:val="0000CC"/>
        </w:rPr>
        <w:tab/>
      </w:r>
    </w:p>
    <w:p w14:paraId="03365E84" w14:textId="77777777" w:rsidR="007A6815" w:rsidRPr="001A2FC8" w:rsidRDefault="007A6815" w:rsidP="00AA38A6">
      <w:pPr>
        <w:pStyle w:val="Titre3"/>
        <w:keepLines w:val="0"/>
        <w:numPr>
          <w:ilvl w:val="2"/>
          <w:numId w:val="31"/>
        </w:numPr>
        <w:tabs>
          <w:tab w:val="center" w:pos="4680"/>
        </w:tabs>
        <w:suppressAutoHyphens/>
        <w:spacing w:before="0"/>
        <w:jc w:val="both"/>
        <w:rPr>
          <w:rFonts w:asciiTheme="minorHAnsi" w:hAnsiTheme="minorHAnsi" w:cstheme="minorHAnsi"/>
          <w:b w:val="0"/>
          <w:color w:val="0000CC"/>
          <w:sz w:val="26"/>
          <w:szCs w:val="26"/>
        </w:rPr>
      </w:pPr>
    </w:p>
    <w:p w14:paraId="57D48FF8" w14:textId="77777777" w:rsidR="007A6815" w:rsidRPr="001A2FC8" w:rsidRDefault="00D44B55" w:rsidP="007A6815">
      <w:pPr>
        <w:pStyle w:val="Titre3"/>
        <w:spacing w:before="0"/>
        <w:rPr>
          <w:rFonts w:asciiTheme="minorHAnsi" w:hAnsiTheme="minorHAnsi" w:cstheme="minorHAnsi"/>
          <w:b w:val="0"/>
          <w:color w:val="0000CC"/>
          <w:sz w:val="26"/>
          <w:szCs w:val="26"/>
        </w:rPr>
      </w:pPr>
      <w:bookmarkStart w:id="134" w:name="_Toc514508358"/>
      <w:bookmarkStart w:id="135" w:name="_Toc56264018"/>
      <w:bookmarkStart w:id="136" w:name="_Toc56264608"/>
      <w:bookmarkStart w:id="137" w:name="_Toc57133298"/>
      <w:bookmarkStart w:id="138" w:name="_Toc180783496"/>
      <w:bookmarkStart w:id="139" w:name="_Toc198626458"/>
      <w:r w:rsidRPr="001A2FC8">
        <w:rPr>
          <w:rFonts w:asciiTheme="minorHAnsi" w:hAnsiTheme="minorHAnsi" w:cstheme="minorHAnsi"/>
          <w:color w:val="0000CC"/>
          <w:sz w:val="26"/>
          <w:szCs w:val="26"/>
        </w:rPr>
        <w:t>VI</w:t>
      </w:r>
      <w:r w:rsidR="00B96844">
        <w:rPr>
          <w:rFonts w:asciiTheme="minorHAnsi" w:hAnsiTheme="minorHAnsi" w:cstheme="minorHAnsi"/>
          <w:color w:val="0000CC"/>
          <w:sz w:val="26"/>
          <w:szCs w:val="26"/>
        </w:rPr>
        <w:t>II</w:t>
      </w:r>
      <w:r w:rsidRPr="001A2FC8">
        <w:rPr>
          <w:rFonts w:asciiTheme="minorHAnsi" w:hAnsiTheme="minorHAnsi" w:cstheme="minorHAnsi"/>
          <w:color w:val="0000CC"/>
          <w:sz w:val="26"/>
          <w:szCs w:val="26"/>
        </w:rPr>
        <w:t>.3</w:t>
      </w:r>
      <w:r w:rsidR="007A6815" w:rsidRPr="001A2FC8">
        <w:rPr>
          <w:rFonts w:asciiTheme="minorHAnsi" w:hAnsiTheme="minorHAnsi" w:cstheme="minorHAnsi"/>
          <w:color w:val="0000CC"/>
          <w:sz w:val="26"/>
          <w:szCs w:val="26"/>
        </w:rPr>
        <w:t>.1 Tuyauterie et accessoires en PVC</w:t>
      </w:r>
      <w:bookmarkEnd w:id="134"/>
      <w:bookmarkEnd w:id="135"/>
      <w:bookmarkEnd w:id="136"/>
      <w:bookmarkEnd w:id="137"/>
      <w:bookmarkEnd w:id="138"/>
      <w:bookmarkEnd w:id="139"/>
      <w:r w:rsidR="007A6815" w:rsidRPr="001A2FC8">
        <w:rPr>
          <w:rFonts w:asciiTheme="minorHAnsi" w:hAnsiTheme="minorHAnsi" w:cstheme="minorHAnsi"/>
          <w:color w:val="0000CC"/>
          <w:sz w:val="26"/>
          <w:szCs w:val="26"/>
        </w:rPr>
        <w:t xml:space="preserve">              </w:t>
      </w:r>
    </w:p>
    <w:p w14:paraId="10A408C5" w14:textId="77777777" w:rsidR="007A6815" w:rsidRPr="001A2FC8" w:rsidRDefault="007A6815" w:rsidP="007A6815">
      <w:pPr>
        <w:pStyle w:val="Corpsdetexte"/>
        <w:spacing w:after="0"/>
        <w:rPr>
          <w:rFonts w:asciiTheme="minorHAnsi" w:hAnsiTheme="minorHAnsi" w:cstheme="minorHAnsi"/>
          <w:b/>
          <w:color w:val="0000CC"/>
          <w:sz w:val="26"/>
          <w:szCs w:val="26"/>
          <w:u w:val="single"/>
        </w:rPr>
      </w:pPr>
    </w:p>
    <w:p w14:paraId="7FF138B7"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140" w:name="_Toc56264019"/>
      <w:bookmarkStart w:id="141" w:name="_Toc56264609"/>
      <w:bookmarkStart w:id="142" w:name="_Toc57133299"/>
      <w:bookmarkStart w:id="143" w:name="_Toc180783497"/>
      <w:bookmarkStart w:id="144" w:name="_Toc198626459"/>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.1.1 Tuyaux en PVC</w:t>
      </w:r>
      <w:bookmarkEnd w:id="140"/>
      <w:bookmarkEnd w:id="141"/>
      <w:bookmarkEnd w:id="142"/>
      <w:bookmarkEnd w:id="143"/>
      <w:bookmarkEnd w:id="144"/>
    </w:p>
    <w:p w14:paraId="6419CBCD" w14:textId="77777777" w:rsidR="007A6815" w:rsidRPr="008F50CC" w:rsidRDefault="007A6815" w:rsidP="008F50CC">
      <w:pPr>
        <w:pStyle w:val="Corpsdetexte"/>
        <w:spacing w:after="0"/>
        <w:jc w:val="both"/>
        <w:rPr>
          <w:rFonts w:asciiTheme="minorHAnsi" w:hAnsiTheme="minorHAnsi" w:cstheme="minorHAnsi"/>
          <w:b/>
          <w:sz w:val="26"/>
          <w:szCs w:val="26"/>
        </w:rPr>
      </w:pPr>
    </w:p>
    <w:p w14:paraId="4CAC531C" w14:textId="77777777" w:rsidR="007A6815" w:rsidRPr="008F50CC" w:rsidRDefault="007A6815" w:rsidP="008F50CC">
      <w:pPr>
        <w:pStyle w:val="Corpsdetexte"/>
        <w:spacing w:after="0"/>
        <w:jc w:val="both"/>
        <w:rPr>
          <w:rFonts w:asciiTheme="minorHAnsi" w:hAnsiTheme="minorHAnsi" w:cstheme="minorHAnsi"/>
          <w:b/>
          <w:sz w:val="26"/>
          <w:szCs w:val="26"/>
        </w:rPr>
      </w:pPr>
      <w:r w:rsidRPr="008F50CC">
        <w:rPr>
          <w:rFonts w:asciiTheme="minorHAnsi" w:hAnsiTheme="minorHAnsi" w:cstheme="minorHAnsi"/>
          <w:b/>
          <w:sz w:val="26"/>
          <w:szCs w:val="26"/>
        </w:rPr>
        <w:t>Définition et normes.</w:t>
      </w:r>
    </w:p>
    <w:p w14:paraId="09FD38A2" w14:textId="77777777" w:rsidR="007A6815" w:rsidRPr="00BB7B1A" w:rsidRDefault="007A6815" w:rsidP="00AA38A6">
      <w:pPr>
        <w:pStyle w:val="Paragraphedeliste"/>
        <w:numPr>
          <w:ilvl w:val="0"/>
          <w:numId w:val="76"/>
        </w:numPr>
        <w:suppressAutoHyphens/>
        <w:spacing w:after="0" w:line="240" w:lineRule="auto"/>
        <w:jc w:val="both"/>
        <w:rPr>
          <w:rFonts w:cstheme="minorHAnsi"/>
          <w:sz w:val="24"/>
          <w:szCs w:val="24"/>
        </w:rPr>
      </w:pPr>
      <w:r w:rsidRPr="00BB7B1A">
        <w:rPr>
          <w:rFonts w:cstheme="minorHAnsi"/>
          <w:sz w:val="24"/>
          <w:szCs w:val="24"/>
        </w:rPr>
        <w:t xml:space="preserve">Les tuyaux et accessoires en PVC sont des tuyaux et accessoires en chlorure de polyvinyle non plastifié conformes à la norme </w:t>
      </w:r>
      <w:r w:rsidR="00F13A99" w:rsidRPr="00BB7B1A">
        <w:rPr>
          <w:rFonts w:cstheme="minorHAnsi"/>
          <w:sz w:val="24"/>
          <w:szCs w:val="24"/>
        </w:rPr>
        <w:t xml:space="preserve">NF </w:t>
      </w:r>
      <w:r w:rsidRPr="00BB7B1A">
        <w:rPr>
          <w:rFonts w:cstheme="minorHAnsi"/>
          <w:bCs/>
          <w:sz w:val="24"/>
          <w:szCs w:val="24"/>
          <w:lang w:val="fr-BE"/>
        </w:rPr>
        <w:t>EN 1452-2 : 201</w:t>
      </w:r>
      <w:r w:rsidR="00FE5187" w:rsidRPr="00BB7B1A">
        <w:rPr>
          <w:rFonts w:cstheme="minorHAnsi"/>
          <w:bCs/>
          <w:sz w:val="24"/>
          <w:szCs w:val="24"/>
          <w:lang w:val="fr-BE"/>
        </w:rPr>
        <w:t>9</w:t>
      </w:r>
      <w:r w:rsidRPr="00BB7B1A">
        <w:rPr>
          <w:rFonts w:cstheme="minorHAnsi"/>
          <w:bCs/>
          <w:sz w:val="24"/>
          <w:szCs w:val="24"/>
          <w:lang w:val="fr-BE"/>
        </w:rPr>
        <w:t>.</w:t>
      </w:r>
    </w:p>
    <w:p w14:paraId="52726210" w14:textId="77777777" w:rsidR="007A6815" w:rsidRPr="00BB7B1A" w:rsidRDefault="007A6815" w:rsidP="00AA38A6">
      <w:pPr>
        <w:pStyle w:val="Paragraphedeliste"/>
        <w:numPr>
          <w:ilvl w:val="0"/>
          <w:numId w:val="76"/>
        </w:numPr>
        <w:suppressAutoHyphens/>
        <w:spacing w:after="0" w:line="240" w:lineRule="auto"/>
        <w:jc w:val="both"/>
        <w:rPr>
          <w:rFonts w:cstheme="minorHAnsi"/>
          <w:sz w:val="24"/>
          <w:szCs w:val="24"/>
        </w:rPr>
      </w:pPr>
      <w:r w:rsidRPr="00BB7B1A">
        <w:rPr>
          <w:rFonts w:cstheme="minorHAnsi"/>
          <w:sz w:val="24"/>
          <w:szCs w:val="24"/>
        </w:rPr>
        <w:t>Ils seront définis par leur diamètre nominal extérieur (DE) en millimètres et par leur série de pression maximale de service (PN)</w:t>
      </w:r>
      <w:r w:rsidR="005A52EB" w:rsidRPr="00BB7B1A">
        <w:rPr>
          <w:rFonts w:cstheme="minorHAnsi"/>
          <w:sz w:val="24"/>
          <w:szCs w:val="24"/>
        </w:rPr>
        <w:t>. La classe minimale autorisée est la PN10 (résistance supérieure à 10bars)</w:t>
      </w:r>
      <w:r w:rsidRPr="00BB7B1A">
        <w:rPr>
          <w:rFonts w:cstheme="minorHAnsi"/>
          <w:sz w:val="24"/>
          <w:szCs w:val="24"/>
        </w:rPr>
        <w:t>.</w:t>
      </w:r>
    </w:p>
    <w:p w14:paraId="0928D708" w14:textId="77777777" w:rsidR="007A6815" w:rsidRPr="00BB7B1A" w:rsidRDefault="007A6815" w:rsidP="00AA38A6">
      <w:pPr>
        <w:pStyle w:val="Paragraphedeliste"/>
        <w:numPr>
          <w:ilvl w:val="0"/>
          <w:numId w:val="76"/>
        </w:numPr>
        <w:suppressAutoHyphens/>
        <w:spacing w:after="0" w:line="240" w:lineRule="auto"/>
        <w:jc w:val="both"/>
        <w:rPr>
          <w:rFonts w:cstheme="minorHAnsi"/>
          <w:sz w:val="24"/>
          <w:szCs w:val="24"/>
        </w:rPr>
      </w:pPr>
      <w:r w:rsidRPr="00BB7B1A">
        <w:rPr>
          <w:rFonts w:cstheme="minorHAnsi"/>
          <w:sz w:val="24"/>
          <w:szCs w:val="24"/>
        </w:rPr>
        <w:t xml:space="preserve">Ils seront fabriqués pour un assemblage par collage (soudure à froid) pour les diamètres d’emboîtement inférieurs à </w:t>
      </w:r>
      <w:smartTag w:uri="urn:schemas-microsoft-com:office:smarttags" w:element="metricconverter">
        <w:smartTagPr>
          <w:attr w:name="ProductID" w:val="63 mm"/>
        </w:smartTagPr>
        <w:r w:rsidRPr="00BB7B1A">
          <w:rPr>
            <w:rFonts w:cstheme="minorHAnsi"/>
            <w:sz w:val="24"/>
            <w:szCs w:val="24"/>
          </w:rPr>
          <w:t>63 mm</w:t>
        </w:r>
      </w:smartTag>
      <w:r w:rsidRPr="00BB7B1A">
        <w:rPr>
          <w:rFonts w:cstheme="minorHAnsi"/>
          <w:sz w:val="24"/>
          <w:szCs w:val="24"/>
        </w:rPr>
        <w:t xml:space="preserve"> (DE&lt;63) et par emboîtement avec joint en élastomère pour les diamètres supérieurs ou égaux à </w:t>
      </w:r>
      <w:smartTag w:uri="urn:schemas-microsoft-com:office:smarttags" w:element="metricconverter">
        <w:smartTagPr>
          <w:attr w:name="ProductID" w:val="63 mm"/>
        </w:smartTagPr>
        <w:r w:rsidRPr="00BB7B1A">
          <w:rPr>
            <w:rFonts w:cstheme="minorHAnsi"/>
            <w:sz w:val="24"/>
            <w:szCs w:val="24"/>
          </w:rPr>
          <w:t>63 mm</w:t>
        </w:r>
      </w:smartTag>
      <w:r w:rsidRPr="00BB7B1A">
        <w:rPr>
          <w:rFonts w:cstheme="minorHAnsi"/>
          <w:sz w:val="24"/>
          <w:szCs w:val="24"/>
        </w:rPr>
        <w:t xml:space="preserve"> (DE</w:t>
      </w:r>
      <w:r w:rsidRPr="00BB7B1A">
        <w:rPr>
          <w:rFonts w:cstheme="minorHAnsi"/>
          <w:sz w:val="24"/>
          <w:szCs w:val="24"/>
        </w:rPr>
        <w:sym w:font="Symbol" w:char="F0B3"/>
      </w:r>
      <w:r w:rsidRPr="00BB7B1A">
        <w:rPr>
          <w:rFonts w:cstheme="minorHAnsi"/>
          <w:sz w:val="24"/>
          <w:szCs w:val="24"/>
        </w:rPr>
        <w:t>63).</w:t>
      </w:r>
    </w:p>
    <w:p w14:paraId="7ECE11DD" w14:textId="77777777" w:rsidR="007A6815" w:rsidRPr="00BB7B1A" w:rsidRDefault="007A6815" w:rsidP="00AA38A6">
      <w:pPr>
        <w:pStyle w:val="Paragraphedeliste"/>
        <w:numPr>
          <w:ilvl w:val="0"/>
          <w:numId w:val="76"/>
        </w:numPr>
        <w:suppressAutoHyphens/>
        <w:spacing w:after="0" w:line="240" w:lineRule="auto"/>
        <w:jc w:val="both"/>
        <w:rPr>
          <w:rFonts w:cstheme="minorHAnsi"/>
          <w:sz w:val="24"/>
          <w:szCs w:val="24"/>
        </w:rPr>
      </w:pPr>
      <w:r w:rsidRPr="00BB7B1A">
        <w:rPr>
          <w:rFonts w:cstheme="minorHAnsi"/>
          <w:sz w:val="24"/>
          <w:szCs w:val="24"/>
          <w:highlight w:val="green"/>
        </w:rPr>
        <w:t xml:space="preserve">La colle, le décapant, les joints et la pâte lubrifiante nécessaires aux assemblages </w:t>
      </w:r>
      <w:r w:rsidR="005A52EB" w:rsidRPr="00BB7B1A">
        <w:rPr>
          <w:rFonts w:cstheme="minorHAnsi"/>
          <w:sz w:val="24"/>
          <w:szCs w:val="24"/>
          <w:highlight w:val="green"/>
        </w:rPr>
        <w:t xml:space="preserve">sont inclus dans la </w:t>
      </w:r>
      <w:r w:rsidRPr="00BB7B1A">
        <w:rPr>
          <w:rFonts w:cstheme="minorHAnsi"/>
          <w:sz w:val="24"/>
          <w:szCs w:val="24"/>
          <w:highlight w:val="green"/>
        </w:rPr>
        <w:t>fourniture</w:t>
      </w:r>
      <w:r w:rsidR="005A52EB" w:rsidRPr="00BB7B1A">
        <w:rPr>
          <w:rFonts w:cstheme="minorHAnsi"/>
          <w:sz w:val="24"/>
          <w:szCs w:val="24"/>
          <w:highlight w:val="green"/>
        </w:rPr>
        <w:t xml:space="preserve"> des tuyaux</w:t>
      </w:r>
      <w:r w:rsidRPr="00BB7B1A">
        <w:rPr>
          <w:rFonts w:cstheme="minorHAnsi"/>
          <w:sz w:val="24"/>
          <w:szCs w:val="24"/>
        </w:rPr>
        <w:t>.  Les caractéristiques principales de ces matériaux sont reprises ci-après.</w:t>
      </w:r>
    </w:p>
    <w:p w14:paraId="429041D2" w14:textId="77777777" w:rsidR="007A6815" w:rsidRPr="008F50CC" w:rsidRDefault="007A6815" w:rsidP="008F50CC">
      <w:pPr>
        <w:spacing w:after="0" w:line="240" w:lineRule="auto"/>
        <w:jc w:val="both"/>
        <w:rPr>
          <w:rFonts w:cstheme="minorHAnsi"/>
          <w:sz w:val="26"/>
          <w:szCs w:val="26"/>
        </w:rPr>
      </w:pPr>
      <w:r w:rsidRPr="008F50CC">
        <w:rPr>
          <w:rFonts w:cstheme="minorHAnsi"/>
          <w:sz w:val="26"/>
          <w:szCs w:val="26"/>
        </w:rPr>
        <w:t xml:space="preserve"> </w:t>
      </w:r>
    </w:p>
    <w:p w14:paraId="3339FCEA" w14:textId="77777777" w:rsidR="007A6815" w:rsidRPr="008F50CC" w:rsidRDefault="007A6815" w:rsidP="008F50CC">
      <w:pPr>
        <w:pStyle w:val="Corpsdetexte"/>
        <w:spacing w:after="0"/>
        <w:jc w:val="both"/>
        <w:rPr>
          <w:rFonts w:asciiTheme="minorHAnsi" w:hAnsiTheme="minorHAnsi" w:cstheme="minorHAnsi"/>
          <w:b/>
          <w:sz w:val="26"/>
          <w:szCs w:val="26"/>
        </w:rPr>
      </w:pPr>
      <w:r w:rsidRPr="008F50CC">
        <w:rPr>
          <w:rFonts w:asciiTheme="minorHAnsi" w:hAnsiTheme="minorHAnsi" w:cstheme="minorHAnsi"/>
          <w:b/>
          <w:sz w:val="26"/>
          <w:szCs w:val="26"/>
        </w:rPr>
        <w:t>Description des tuyaux en PVC pour pose.</w:t>
      </w:r>
    </w:p>
    <w:p w14:paraId="52A87EDD" w14:textId="77777777" w:rsidR="007A6815" w:rsidRPr="00BB7B1A" w:rsidRDefault="007A6815" w:rsidP="00AA38A6">
      <w:pPr>
        <w:pStyle w:val="Paragraphedeliste"/>
        <w:numPr>
          <w:ilvl w:val="0"/>
          <w:numId w:val="77"/>
        </w:numPr>
        <w:suppressAutoHyphens/>
        <w:spacing w:after="0" w:line="240" w:lineRule="auto"/>
        <w:jc w:val="both"/>
        <w:rPr>
          <w:rFonts w:cstheme="minorHAnsi"/>
          <w:sz w:val="24"/>
          <w:szCs w:val="24"/>
        </w:rPr>
      </w:pPr>
      <w:r w:rsidRPr="00BB7B1A">
        <w:rPr>
          <w:rFonts w:cstheme="minorHAnsi"/>
          <w:sz w:val="24"/>
          <w:szCs w:val="24"/>
        </w:rPr>
        <w:t xml:space="preserve">Les tuyaux PVC à fournir auront une longueur minimale de </w:t>
      </w:r>
      <w:smartTag w:uri="urn:schemas-microsoft-com:office:smarttags" w:element="metricconverter">
        <w:smartTagPr>
          <w:attr w:name="ProductID" w:val="5.8 m"/>
        </w:smartTagPr>
        <w:r w:rsidRPr="00BB7B1A">
          <w:rPr>
            <w:rFonts w:cstheme="minorHAnsi"/>
            <w:sz w:val="24"/>
            <w:szCs w:val="24"/>
          </w:rPr>
          <w:t>5.8 m</w:t>
        </w:r>
      </w:smartTag>
      <w:r w:rsidRPr="00BB7B1A">
        <w:rPr>
          <w:rFonts w:cstheme="minorHAnsi"/>
          <w:sz w:val="24"/>
          <w:szCs w:val="24"/>
        </w:rPr>
        <w:t xml:space="preserve"> pour permettre un stockage et un transport par conteneur </w:t>
      </w:r>
      <w:r w:rsidR="00FE5187" w:rsidRPr="00BB7B1A">
        <w:rPr>
          <w:rFonts w:cstheme="minorHAnsi"/>
          <w:sz w:val="24"/>
          <w:szCs w:val="24"/>
        </w:rPr>
        <w:t>« </w:t>
      </w:r>
      <w:r w:rsidRPr="00BB7B1A">
        <w:rPr>
          <w:rFonts w:cstheme="minorHAnsi"/>
          <w:sz w:val="24"/>
          <w:szCs w:val="24"/>
        </w:rPr>
        <w:t>dernier voyage</w:t>
      </w:r>
      <w:r w:rsidR="00FE5187" w:rsidRPr="00BB7B1A">
        <w:rPr>
          <w:rFonts w:cstheme="minorHAnsi"/>
          <w:sz w:val="24"/>
          <w:szCs w:val="24"/>
        </w:rPr>
        <w:t> »</w:t>
      </w:r>
      <w:r w:rsidRPr="00BB7B1A">
        <w:rPr>
          <w:rFonts w:cstheme="minorHAnsi"/>
          <w:sz w:val="24"/>
          <w:szCs w:val="24"/>
        </w:rPr>
        <w:t xml:space="preserve">. </w:t>
      </w:r>
    </w:p>
    <w:p w14:paraId="2517C6AB" w14:textId="77777777" w:rsidR="007A6815" w:rsidRPr="00BB7B1A" w:rsidRDefault="007A6815" w:rsidP="00AA38A6">
      <w:pPr>
        <w:pStyle w:val="Paragraphedeliste"/>
        <w:numPr>
          <w:ilvl w:val="0"/>
          <w:numId w:val="77"/>
        </w:numPr>
        <w:suppressAutoHyphens/>
        <w:spacing w:after="0" w:line="240" w:lineRule="auto"/>
        <w:jc w:val="both"/>
        <w:rPr>
          <w:rFonts w:cstheme="minorHAnsi"/>
          <w:sz w:val="24"/>
          <w:szCs w:val="24"/>
        </w:rPr>
      </w:pPr>
      <w:r w:rsidRPr="00BB7B1A">
        <w:rPr>
          <w:rFonts w:cstheme="minorHAnsi"/>
          <w:sz w:val="24"/>
          <w:szCs w:val="24"/>
        </w:rPr>
        <w:lastRenderedPageBreak/>
        <w:t>Les rapports entre le diamètre extérieur D</w:t>
      </w:r>
      <w:r w:rsidR="00FE5187" w:rsidRPr="00BB7B1A">
        <w:rPr>
          <w:rFonts w:cstheme="minorHAnsi"/>
          <w:sz w:val="24"/>
          <w:szCs w:val="24"/>
        </w:rPr>
        <w:t>E</w:t>
      </w:r>
      <w:r w:rsidRPr="00BB7B1A">
        <w:rPr>
          <w:rFonts w:cstheme="minorHAnsi"/>
          <w:sz w:val="24"/>
          <w:szCs w:val="24"/>
        </w:rPr>
        <w:t xml:space="preserve"> et l’épaisseur des parois pour les différents diamètres et pressions sont donnés à titre indicatif dans le tableau ci-après :</w:t>
      </w:r>
    </w:p>
    <w:p w14:paraId="1C2D548E" w14:textId="77777777" w:rsidR="007A6815" w:rsidRPr="006A6414" w:rsidRDefault="007A6815" w:rsidP="007A6815">
      <w:pPr>
        <w:pStyle w:val="Corpsdetexte"/>
        <w:spacing w:after="0"/>
        <w:rPr>
          <w:rFonts w:asciiTheme="minorHAnsi" w:hAnsiTheme="minorHAnsi" w:cstheme="minorHAnsi"/>
        </w:rPr>
      </w:pPr>
    </w:p>
    <w:tbl>
      <w:tblPr>
        <w:tblW w:w="6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285"/>
        <w:gridCol w:w="1285"/>
        <w:gridCol w:w="1285"/>
        <w:gridCol w:w="1285"/>
      </w:tblGrid>
      <w:tr w:rsidR="005A52EB" w:rsidRPr="005A52EB" w14:paraId="5589A743" w14:textId="77777777" w:rsidTr="005A52EB">
        <w:trPr>
          <w:trHeight w:val="218"/>
          <w:jc w:val="center"/>
        </w:trPr>
        <w:tc>
          <w:tcPr>
            <w:tcW w:w="1606" w:type="dxa"/>
            <w:tcBorders>
              <w:top w:val="double" w:sz="4" w:space="0" w:color="auto"/>
              <w:left w:val="double" w:sz="4" w:space="0" w:color="auto"/>
              <w:bottom w:val="nil"/>
              <w:right w:val="double" w:sz="4" w:space="0" w:color="auto"/>
            </w:tcBorders>
          </w:tcPr>
          <w:p w14:paraId="12119B8A" w14:textId="77777777" w:rsidR="005A52EB" w:rsidRPr="00BB7B1A" w:rsidRDefault="005A52EB" w:rsidP="002133E5">
            <w:pPr>
              <w:pStyle w:val="Corpsdetexte"/>
              <w:spacing w:after="0"/>
              <w:jc w:val="center"/>
              <w:rPr>
                <w:rFonts w:asciiTheme="minorHAnsi" w:hAnsiTheme="minorHAnsi" w:cstheme="minorHAnsi"/>
                <w:b/>
                <w:sz w:val="22"/>
                <w:szCs w:val="22"/>
                <w:lang w:val="nl-NL"/>
              </w:rPr>
            </w:pPr>
            <w:bookmarkStart w:id="145" w:name="_Hlk181948792"/>
            <w:r w:rsidRPr="00BB7B1A">
              <w:rPr>
                <w:rFonts w:asciiTheme="minorHAnsi" w:hAnsiTheme="minorHAnsi" w:cstheme="minorHAnsi"/>
                <w:b/>
                <w:sz w:val="22"/>
                <w:szCs w:val="22"/>
                <w:lang w:val="nl-NL"/>
              </w:rPr>
              <w:t>DE(mm)</w:t>
            </w:r>
          </w:p>
        </w:tc>
        <w:tc>
          <w:tcPr>
            <w:tcW w:w="1285" w:type="dxa"/>
            <w:tcBorders>
              <w:top w:val="double" w:sz="4" w:space="0" w:color="auto"/>
              <w:left w:val="nil"/>
              <w:bottom w:val="double" w:sz="4" w:space="0" w:color="auto"/>
              <w:right w:val="nil"/>
            </w:tcBorders>
          </w:tcPr>
          <w:p w14:paraId="4888A957" w14:textId="77777777" w:rsidR="005A52EB" w:rsidRPr="00BB7B1A" w:rsidRDefault="005A52EB" w:rsidP="002133E5">
            <w:pPr>
              <w:pStyle w:val="Corpsdetexte"/>
              <w:spacing w:after="0"/>
              <w:jc w:val="center"/>
              <w:rPr>
                <w:rFonts w:asciiTheme="minorHAnsi" w:hAnsiTheme="minorHAnsi" w:cstheme="minorHAnsi"/>
                <w:b/>
                <w:sz w:val="22"/>
                <w:szCs w:val="22"/>
                <w:lang w:val="nl-NL"/>
              </w:rPr>
            </w:pPr>
          </w:p>
        </w:tc>
        <w:tc>
          <w:tcPr>
            <w:tcW w:w="1285" w:type="dxa"/>
            <w:tcBorders>
              <w:top w:val="double" w:sz="4" w:space="0" w:color="auto"/>
              <w:left w:val="nil"/>
              <w:bottom w:val="double" w:sz="4" w:space="0" w:color="auto"/>
              <w:right w:val="nil"/>
            </w:tcBorders>
          </w:tcPr>
          <w:p w14:paraId="3DD54EE4" w14:textId="77777777" w:rsidR="005A52EB" w:rsidRPr="00BB7B1A" w:rsidRDefault="005A52EB" w:rsidP="002133E5">
            <w:pPr>
              <w:pStyle w:val="Corpsdetexte"/>
              <w:spacing w:after="0"/>
              <w:jc w:val="center"/>
              <w:rPr>
                <w:rFonts w:asciiTheme="minorHAnsi" w:hAnsiTheme="minorHAnsi" w:cstheme="minorHAnsi"/>
                <w:b/>
                <w:sz w:val="22"/>
                <w:szCs w:val="22"/>
              </w:rPr>
            </w:pPr>
            <w:r w:rsidRPr="00BB7B1A">
              <w:rPr>
                <w:rFonts w:asciiTheme="minorHAnsi" w:hAnsiTheme="minorHAnsi" w:cstheme="minorHAnsi"/>
                <w:b/>
                <w:sz w:val="22"/>
                <w:szCs w:val="22"/>
              </w:rPr>
              <w:t>e(mm)</w:t>
            </w:r>
          </w:p>
        </w:tc>
        <w:tc>
          <w:tcPr>
            <w:tcW w:w="1285" w:type="dxa"/>
            <w:tcBorders>
              <w:top w:val="double" w:sz="4" w:space="0" w:color="auto"/>
              <w:left w:val="nil"/>
              <w:bottom w:val="double" w:sz="4" w:space="0" w:color="auto"/>
              <w:right w:val="nil"/>
            </w:tcBorders>
          </w:tcPr>
          <w:p w14:paraId="3B4043F7" w14:textId="77777777" w:rsidR="005A52EB" w:rsidRPr="00BB7B1A" w:rsidRDefault="005A52EB" w:rsidP="002133E5">
            <w:pPr>
              <w:pStyle w:val="Corpsdetexte"/>
              <w:spacing w:after="0"/>
              <w:jc w:val="center"/>
              <w:rPr>
                <w:rFonts w:asciiTheme="minorHAnsi" w:hAnsiTheme="minorHAnsi" w:cstheme="minorHAnsi"/>
                <w:b/>
                <w:sz w:val="22"/>
                <w:szCs w:val="22"/>
                <w:highlight w:val="yellow"/>
              </w:rPr>
            </w:pPr>
          </w:p>
        </w:tc>
        <w:tc>
          <w:tcPr>
            <w:tcW w:w="1285" w:type="dxa"/>
            <w:tcBorders>
              <w:top w:val="double" w:sz="4" w:space="0" w:color="auto"/>
              <w:left w:val="nil"/>
              <w:bottom w:val="double" w:sz="4" w:space="0" w:color="auto"/>
              <w:right w:val="double" w:sz="4" w:space="0" w:color="auto"/>
            </w:tcBorders>
          </w:tcPr>
          <w:p w14:paraId="2B7C2AFB" w14:textId="77777777" w:rsidR="005A52EB" w:rsidRPr="00BB7B1A" w:rsidRDefault="005A52EB" w:rsidP="002133E5">
            <w:pPr>
              <w:pStyle w:val="Corpsdetexte"/>
              <w:spacing w:after="0"/>
              <w:jc w:val="center"/>
              <w:rPr>
                <w:rFonts w:asciiTheme="minorHAnsi" w:hAnsiTheme="minorHAnsi" w:cstheme="minorHAnsi"/>
                <w:b/>
                <w:sz w:val="22"/>
                <w:szCs w:val="22"/>
                <w:highlight w:val="yellow"/>
              </w:rPr>
            </w:pPr>
          </w:p>
        </w:tc>
      </w:tr>
      <w:tr w:rsidR="005A52EB" w:rsidRPr="005A52EB" w14:paraId="6283154C" w14:textId="77777777" w:rsidTr="005A52EB">
        <w:trPr>
          <w:trHeight w:val="218"/>
          <w:jc w:val="center"/>
        </w:trPr>
        <w:tc>
          <w:tcPr>
            <w:tcW w:w="1606" w:type="dxa"/>
            <w:tcBorders>
              <w:top w:val="nil"/>
              <w:left w:val="double" w:sz="4" w:space="0" w:color="auto"/>
              <w:right w:val="double" w:sz="4" w:space="0" w:color="auto"/>
            </w:tcBorders>
          </w:tcPr>
          <w:p w14:paraId="1CE2AB81" w14:textId="77777777" w:rsidR="005A52EB" w:rsidRPr="00BB7B1A" w:rsidRDefault="005A52EB" w:rsidP="002133E5">
            <w:pPr>
              <w:pStyle w:val="Corpsdetexte"/>
              <w:spacing w:after="0"/>
              <w:jc w:val="center"/>
              <w:rPr>
                <w:rFonts w:asciiTheme="minorHAnsi" w:hAnsiTheme="minorHAnsi" w:cstheme="minorHAnsi"/>
                <w:b/>
                <w:bCs/>
                <w:sz w:val="22"/>
                <w:szCs w:val="22"/>
                <w:lang w:val="nl-NL"/>
              </w:rPr>
            </w:pPr>
          </w:p>
        </w:tc>
        <w:tc>
          <w:tcPr>
            <w:tcW w:w="1285" w:type="dxa"/>
            <w:tcBorders>
              <w:top w:val="double" w:sz="4" w:space="0" w:color="auto"/>
            </w:tcBorders>
          </w:tcPr>
          <w:p w14:paraId="3EDA387F" w14:textId="77777777" w:rsidR="005A52EB" w:rsidRPr="00BB7B1A" w:rsidRDefault="005A52EB" w:rsidP="002133E5">
            <w:pPr>
              <w:pStyle w:val="Corpsdetexte"/>
              <w:spacing w:after="0"/>
              <w:jc w:val="center"/>
              <w:rPr>
                <w:rFonts w:asciiTheme="minorHAnsi" w:hAnsiTheme="minorHAnsi" w:cstheme="minorHAnsi"/>
                <w:b/>
                <w:bCs/>
                <w:sz w:val="22"/>
                <w:szCs w:val="22"/>
                <w:lang w:val="nl-NL"/>
              </w:rPr>
            </w:pPr>
            <w:r w:rsidRPr="00BB7B1A">
              <w:rPr>
                <w:rFonts w:asciiTheme="minorHAnsi" w:hAnsiTheme="minorHAnsi" w:cstheme="minorHAnsi"/>
                <w:b/>
                <w:sz w:val="22"/>
                <w:szCs w:val="22"/>
                <w:lang w:val="nl-NL"/>
              </w:rPr>
              <w:t>PN10</w:t>
            </w:r>
          </w:p>
        </w:tc>
        <w:tc>
          <w:tcPr>
            <w:tcW w:w="1285" w:type="dxa"/>
            <w:tcBorders>
              <w:top w:val="double" w:sz="4" w:space="0" w:color="auto"/>
              <w:right w:val="double" w:sz="4" w:space="0" w:color="auto"/>
            </w:tcBorders>
          </w:tcPr>
          <w:p w14:paraId="54B648A9" w14:textId="77777777" w:rsidR="005A52EB" w:rsidRPr="00BB7B1A" w:rsidRDefault="005A52EB" w:rsidP="002133E5">
            <w:pPr>
              <w:pStyle w:val="Corpsdetexte"/>
              <w:spacing w:after="0"/>
              <w:jc w:val="center"/>
              <w:rPr>
                <w:rFonts w:asciiTheme="minorHAnsi" w:hAnsiTheme="minorHAnsi" w:cstheme="minorHAnsi"/>
                <w:b/>
                <w:bCs/>
                <w:sz w:val="22"/>
                <w:szCs w:val="22"/>
              </w:rPr>
            </w:pPr>
            <w:r w:rsidRPr="00BB7B1A">
              <w:rPr>
                <w:rFonts w:asciiTheme="minorHAnsi" w:hAnsiTheme="minorHAnsi" w:cstheme="minorHAnsi"/>
                <w:b/>
                <w:sz w:val="22"/>
                <w:szCs w:val="22"/>
              </w:rPr>
              <w:t>PN16</w:t>
            </w:r>
          </w:p>
        </w:tc>
        <w:tc>
          <w:tcPr>
            <w:tcW w:w="1285" w:type="dxa"/>
            <w:tcBorders>
              <w:top w:val="double" w:sz="4" w:space="0" w:color="auto"/>
              <w:right w:val="double" w:sz="4" w:space="0" w:color="auto"/>
            </w:tcBorders>
          </w:tcPr>
          <w:p w14:paraId="700E6424" w14:textId="77777777" w:rsidR="005A52EB" w:rsidRPr="00BB7B1A" w:rsidRDefault="005A52EB" w:rsidP="002133E5">
            <w:pPr>
              <w:pStyle w:val="Corpsdetexte"/>
              <w:spacing w:after="0"/>
              <w:jc w:val="center"/>
              <w:rPr>
                <w:rFonts w:asciiTheme="minorHAnsi" w:hAnsiTheme="minorHAnsi" w:cstheme="minorHAnsi"/>
                <w:b/>
                <w:sz w:val="22"/>
                <w:szCs w:val="22"/>
              </w:rPr>
            </w:pPr>
            <w:r w:rsidRPr="00BB7B1A">
              <w:rPr>
                <w:rFonts w:asciiTheme="minorHAnsi" w:hAnsiTheme="minorHAnsi" w:cstheme="minorHAnsi"/>
                <w:b/>
                <w:sz w:val="22"/>
                <w:szCs w:val="22"/>
              </w:rPr>
              <w:t>PN20</w:t>
            </w:r>
          </w:p>
        </w:tc>
        <w:tc>
          <w:tcPr>
            <w:tcW w:w="1285" w:type="dxa"/>
            <w:tcBorders>
              <w:top w:val="double" w:sz="4" w:space="0" w:color="auto"/>
              <w:right w:val="double" w:sz="4" w:space="0" w:color="auto"/>
            </w:tcBorders>
          </w:tcPr>
          <w:p w14:paraId="7324B6BB" w14:textId="77777777" w:rsidR="005A52EB" w:rsidRPr="00BB7B1A" w:rsidRDefault="005A52EB" w:rsidP="002133E5">
            <w:pPr>
              <w:pStyle w:val="Corpsdetexte"/>
              <w:spacing w:after="0"/>
              <w:jc w:val="center"/>
              <w:rPr>
                <w:rFonts w:asciiTheme="minorHAnsi" w:hAnsiTheme="minorHAnsi" w:cstheme="minorHAnsi"/>
                <w:b/>
                <w:sz w:val="22"/>
                <w:szCs w:val="22"/>
              </w:rPr>
            </w:pPr>
            <w:r w:rsidRPr="00BB7B1A">
              <w:rPr>
                <w:rFonts w:asciiTheme="minorHAnsi" w:hAnsiTheme="minorHAnsi" w:cstheme="minorHAnsi"/>
                <w:b/>
                <w:sz w:val="22"/>
                <w:szCs w:val="22"/>
              </w:rPr>
              <w:t>PN25</w:t>
            </w:r>
          </w:p>
        </w:tc>
      </w:tr>
      <w:tr w:rsidR="005A52EB" w:rsidRPr="005A52EB" w14:paraId="1886A3FD" w14:textId="77777777" w:rsidTr="005A52EB">
        <w:trPr>
          <w:trHeight w:val="243"/>
          <w:jc w:val="center"/>
        </w:trPr>
        <w:tc>
          <w:tcPr>
            <w:tcW w:w="1606" w:type="dxa"/>
            <w:tcBorders>
              <w:left w:val="double" w:sz="4" w:space="0" w:color="auto"/>
              <w:right w:val="double" w:sz="4" w:space="0" w:color="auto"/>
            </w:tcBorders>
          </w:tcPr>
          <w:p w14:paraId="59D4FE11" w14:textId="77777777" w:rsidR="005A52EB" w:rsidRPr="00BB7B1A" w:rsidRDefault="005A52EB" w:rsidP="002133E5">
            <w:pPr>
              <w:pStyle w:val="Corpsdetexte"/>
              <w:spacing w:after="0"/>
              <w:jc w:val="center"/>
              <w:rPr>
                <w:rFonts w:asciiTheme="minorHAnsi" w:hAnsiTheme="minorHAnsi" w:cstheme="minorHAnsi"/>
                <w:sz w:val="22"/>
                <w:szCs w:val="22"/>
                <w:lang w:val="nl-NL"/>
              </w:rPr>
            </w:pPr>
            <w:r w:rsidRPr="00BB7B1A">
              <w:rPr>
                <w:rFonts w:asciiTheme="minorHAnsi" w:hAnsiTheme="minorHAnsi" w:cstheme="minorHAnsi"/>
                <w:sz w:val="22"/>
                <w:szCs w:val="22"/>
              </w:rPr>
              <w:t>25</w:t>
            </w:r>
          </w:p>
        </w:tc>
        <w:tc>
          <w:tcPr>
            <w:tcW w:w="1285" w:type="dxa"/>
          </w:tcPr>
          <w:p w14:paraId="5B23BCDF" w14:textId="77777777" w:rsidR="005A52EB" w:rsidRPr="00BB7B1A" w:rsidRDefault="005A52EB" w:rsidP="002133E5">
            <w:pPr>
              <w:pStyle w:val="Corpsdetexte"/>
              <w:spacing w:after="0"/>
              <w:jc w:val="center"/>
              <w:rPr>
                <w:rFonts w:asciiTheme="minorHAnsi" w:hAnsiTheme="minorHAnsi" w:cstheme="minorHAnsi"/>
                <w:sz w:val="22"/>
                <w:szCs w:val="22"/>
                <w:lang w:val="nl-NL"/>
              </w:rPr>
            </w:pPr>
            <w:r w:rsidRPr="00BB7B1A">
              <w:rPr>
                <w:rFonts w:asciiTheme="minorHAnsi" w:hAnsiTheme="minorHAnsi" w:cstheme="minorHAnsi"/>
                <w:sz w:val="22"/>
                <w:szCs w:val="22"/>
              </w:rPr>
              <w:t>1.5</w:t>
            </w:r>
          </w:p>
        </w:tc>
        <w:tc>
          <w:tcPr>
            <w:tcW w:w="1285" w:type="dxa"/>
            <w:tcBorders>
              <w:right w:val="double" w:sz="4" w:space="0" w:color="auto"/>
            </w:tcBorders>
          </w:tcPr>
          <w:p w14:paraId="0511AA08"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1.9</w:t>
            </w:r>
          </w:p>
        </w:tc>
        <w:tc>
          <w:tcPr>
            <w:tcW w:w="1285" w:type="dxa"/>
            <w:tcBorders>
              <w:right w:val="double" w:sz="4" w:space="0" w:color="auto"/>
            </w:tcBorders>
          </w:tcPr>
          <w:p w14:paraId="11B4A16B"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color w:val="000000"/>
                <w:sz w:val="22"/>
                <w:szCs w:val="22"/>
              </w:rPr>
              <w:t>2,2</w:t>
            </w:r>
          </w:p>
        </w:tc>
        <w:tc>
          <w:tcPr>
            <w:tcW w:w="1285" w:type="dxa"/>
            <w:tcBorders>
              <w:right w:val="double" w:sz="4" w:space="0" w:color="auto"/>
            </w:tcBorders>
          </w:tcPr>
          <w:p w14:paraId="59A1354D"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2.8</w:t>
            </w:r>
          </w:p>
        </w:tc>
      </w:tr>
      <w:tr w:rsidR="005A52EB" w:rsidRPr="005A52EB" w14:paraId="41DD49DE" w14:textId="77777777" w:rsidTr="005A52EB">
        <w:trPr>
          <w:trHeight w:val="293"/>
          <w:jc w:val="center"/>
        </w:trPr>
        <w:tc>
          <w:tcPr>
            <w:tcW w:w="1606" w:type="dxa"/>
            <w:tcBorders>
              <w:left w:val="double" w:sz="4" w:space="0" w:color="auto"/>
              <w:right w:val="double" w:sz="4" w:space="0" w:color="auto"/>
            </w:tcBorders>
          </w:tcPr>
          <w:p w14:paraId="004DF2A9" w14:textId="77777777" w:rsidR="005A52EB" w:rsidRPr="00BB7B1A" w:rsidRDefault="005A52EB" w:rsidP="002133E5">
            <w:pPr>
              <w:pStyle w:val="Corpsdetexte"/>
              <w:spacing w:after="0"/>
              <w:jc w:val="center"/>
              <w:rPr>
                <w:rFonts w:asciiTheme="minorHAnsi" w:hAnsiTheme="minorHAnsi" w:cstheme="minorHAnsi"/>
                <w:sz w:val="22"/>
                <w:szCs w:val="22"/>
                <w:lang w:val="nl-NL"/>
              </w:rPr>
            </w:pPr>
            <w:r w:rsidRPr="00BB7B1A">
              <w:rPr>
                <w:rFonts w:asciiTheme="minorHAnsi" w:hAnsiTheme="minorHAnsi" w:cstheme="minorHAnsi"/>
                <w:sz w:val="22"/>
                <w:szCs w:val="22"/>
              </w:rPr>
              <w:t>32</w:t>
            </w:r>
          </w:p>
        </w:tc>
        <w:tc>
          <w:tcPr>
            <w:tcW w:w="1285" w:type="dxa"/>
          </w:tcPr>
          <w:p w14:paraId="4962F764" w14:textId="77777777" w:rsidR="005A52EB" w:rsidRPr="00BB7B1A" w:rsidRDefault="005A52EB" w:rsidP="002133E5">
            <w:pPr>
              <w:pStyle w:val="Corpsdetexte"/>
              <w:spacing w:after="0"/>
              <w:jc w:val="center"/>
              <w:rPr>
                <w:rFonts w:asciiTheme="minorHAnsi" w:hAnsiTheme="minorHAnsi" w:cstheme="minorHAnsi"/>
                <w:sz w:val="22"/>
                <w:szCs w:val="22"/>
                <w:lang w:val="nl-NL"/>
              </w:rPr>
            </w:pPr>
            <w:r w:rsidRPr="00BB7B1A">
              <w:rPr>
                <w:rFonts w:asciiTheme="minorHAnsi" w:hAnsiTheme="minorHAnsi" w:cstheme="minorHAnsi"/>
                <w:sz w:val="22"/>
                <w:szCs w:val="22"/>
              </w:rPr>
              <w:t>1.6</w:t>
            </w:r>
          </w:p>
        </w:tc>
        <w:tc>
          <w:tcPr>
            <w:tcW w:w="1285" w:type="dxa"/>
            <w:tcBorders>
              <w:right w:val="double" w:sz="4" w:space="0" w:color="auto"/>
            </w:tcBorders>
          </w:tcPr>
          <w:p w14:paraId="74B9816E"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2.4</w:t>
            </w:r>
          </w:p>
        </w:tc>
        <w:tc>
          <w:tcPr>
            <w:tcW w:w="1285" w:type="dxa"/>
            <w:tcBorders>
              <w:right w:val="double" w:sz="4" w:space="0" w:color="auto"/>
            </w:tcBorders>
          </w:tcPr>
          <w:p w14:paraId="0BA759D7"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color w:val="000000"/>
                <w:sz w:val="22"/>
                <w:szCs w:val="22"/>
              </w:rPr>
              <w:t>2,5</w:t>
            </w:r>
          </w:p>
        </w:tc>
        <w:tc>
          <w:tcPr>
            <w:tcW w:w="1285" w:type="dxa"/>
            <w:tcBorders>
              <w:right w:val="double" w:sz="4" w:space="0" w:color="auto"/>
            </w:tcBorders>
          </w:tcPr>
          <w:p w14:paraId="2E2E50C4"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3.6</w:t>
            </w:r>
          </w:p>
        </w:tc>
      </w:tr>
      <w:tr w:rsidR="005A52EB" w:rsidRPr="005A52EB" w14:paraId="66635C04" w14:textId="77777777" w:rsidTr="005A52EB">
        <w:trPr>
          <w:trHeight w:val="218"/>
          <w:jc w:val="center"/>
        </w:trPr>
        <w:tc>
          <w:tcPr>
            <w:tcW w:w="1606" w:type="dxa"/>
            <w:tcBorders>
              <w:left w:val="double" w:sz="4" w:space="0" w:color="auto"/>
              <w:right w:val="double" w:sz="4" w:space="0" w:color="auto"/>
            </w:tcBorders>
          </w:tcPr>
          <w:p w14:paraId="61679B3E" w14:textId="77777777" w:rsidR="005A52EB" w:rsidRPr="00BB7B1A" w:rsidRDefault="005A52EB" w:rsidP="002133E5">
            <w:pPr>
              <w:pStyle w:val="Corpsdetexte"/>
              <w:spacing w:after="0"/>
              <w:jc w:val="center"/>
              <w:rPr>
                <w:rFonts w:asciiTheme="minorHAnsi" w:hAnsiTheme="minorHAnsi" w:cstheme="minorHAnsi"/>
                <w:sz w:val="22"/>
                <w:szCs w:val="22"/>
                <w:lang w:val="nl-NL"/>
              </w:rPr>
            </w:pPr>
            <w:r w:rsidRPr="00BB7B1A">
              <w:rPr>
                <w:rFonts w:asciiTheme="minorHAnsi" w:hAnsiTheme="minorHAnsi" w:cstheme="minorHAnsi"/>
                <w:sz w:val="22"/>
                <w:szCs w:val="22"/>
              </w:rPr>
              <w:t>40</w:t>
            </w:r>
          </w:p>
        </w:tc>
        <w:tc>
          <w:tcPr>
            <w:tcW w:w="1285" w:type="dxa"/>
          </w:tcPr>
          <w:p w14:paraId="5EBB924E" w14:textId="77777777" w:rsidR="005A52EB" w:rsidRPr="00BB7B1A" w:rsidRDefault="005A52EB" w:rsidP="002133E5">
            <w:pPr>
              <w:pStyle w:val="Corpsdetexte"/>
              <w:spacing w:after="0"/>
              <w:jc w:val="center"/>
              <w:rPr>
                <w:rFonts w:asciiTheme="minorHAnsi" w:hAnsiTheme="minorHAnsi" w:cstheme="minorHAnsi"/>
                <w:sz w:val="22"/>
                <w:szCs w:val="22"/>
                <w:lang w:val="nl-NL"/>
              </w:rPr>
            </w:pPr>
            <w:r w:rsidRPr="00BB7B1A">
              <w:rPr>
                <w:rFonts w:asciiTheme="minorHAnsi" w:hAnsiTheme="minorHAnsi" w:cstheme="minorHAnsi"/>
                <w:sz w:val="22"/>
                <w:szCs w:val="22"/>
              </w:rPr>
              <w:t>1.9</w:t>
            </w:r>
          </w:p>
        </w:tc>
        <w:tc>
          <w:tcPr>
            <w:tcW w:w="1285" w:type="dxa"/>
            <w:tcBorders>
              <w:right w:val="double" w:sz="4" w:space="0" w:color="auto"/>
            </w:tcBorders>
          </w:tcPr>
          <w:p w14:paraId="5CE8B30B"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3.0</w:t>
            </w:r>
          </w:p>
        </w:tc>
        <w:tc>
          <w:tcPr>
            <w:tcW w:w="1285" w:type="dxa"/>
            <w:tcBorders>
              <w:right w:val="double" w:sz="4" w:space="0" w:color="auto"/>
            </w:tcBorders>
          </w:tcPr>
          <w:p w14:paraId="66299EBC"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color w:val="000000"/>
                <w:sz w:val="22"/>
                <w:szCs w:val="22"/>
              </w:rPr>
              <w:t>3,4</w:t>
            </w:r>
          </w:p>
        </w:tc>
        <w:tc>
          <w:tcPr>
            <w:tcW w:w="1285" w:type="dxa"/>
            <w:tcBorders>
              <w:right w:val="double" w:sz="4" w:space="0" w:color="auto"/>
            </w:tcBorders>
          </w:tcPr>
          <w:p w14:paraId="65BB8828"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4.5</w:t>
            </w:r>
          </w:p>
        </w:tc>
      </w:tr>
      <w:tr w:rsidR="005A52EB" w:rsidRPr="005A52EB" w14:paraId="5E157A84" w14:textId="77777777" w:rsidTr="005A52EB">
        <w:trPr>
          <w:trHeight w:val="208"/>
          <w:jc w:val="center"/>
        </w:trPr>
        <w:tc>
          <w:tcPr>
            <w:tcW w:w="1606" w:type="dxa"/>
            <w:tcBorders>
              <w:left w:val="double" w:sz="4" w:space="0" w:color="auto"/>
              <w:right w:val="double" w:sz="4" w:space="0" w:color="auto"/>
            </w:tcBorders>
          </w:tcPr>
          <w:p w14:paraId="0CCDFE77" w14:textId="77777777" w:rsidR="005A52EB" w:rsidRPr="00BB7B1A" w:rsidRDefault="005A52EB" w:rsidP="002133E5">
            <w:pPr>
              <w:pStyle w:val="Corpsdetexte"/>
              <w:spacing w:after="0"/>
              <w:jc w:val="center"/>
              <w:rPr>
                <w:rFonts w:asciiTheme="minorHAnsi" w:hAnsiTheme="minorHAnsi" w:cstheme="minorHAnsi"/>
                <w:sz w:val="22"/>
                <w:szCs w:val="22"/>
                <w:lang w:val="nl-NL"/>
              </w:rPr>
            </w:pPr>
            <w:r w:rsidRPr="00BB7B1A">
              <w:rPr>
                <w:rFonts w:asciiTheme="minorHAnsi" w:hAnsiTheme="minorHAnsi" w:cstheme="minorHAnsi"/>
                <w:sz w:val="22"/>
                <w:szCs w:val="22"/>
              </w:rPr>
              <w:t>50</w:t>
            </w:r>
          </w:p>
        </w:tc>
        <w:tc>
          <w:tcPr>
            <w:tcW w:w="1285" w:type="dxa"/>
          </w:tcPr>
          <w:p w14:paraId="55A7DC1E" w14:textId="77777777" w:rsidR="005A52EB" w:rsidRPr="00BB7B1A" w:rsidRDefault="005A52EB" w:rsidP="002133E5">
            <w:pPr>
              <w:pStyle w:val="Corpsdetexte"/>
              <w:spacing w:after="0"/>
              <w:jc w:val="center"/>
              <w:rPr>
                <w:rFonts w:asciiTheme="minorHAnsi" w:hAnsiTheme="minorHAnsi" w:cstheme="minorHAnsi"/>
                <w:sz w:val="22"/>
                <w:szCs w:val="22"/>
                <w:lang w:val="nl-NL"/>
              </w:rPr>
            </w:pPr>
            <w:r w:rsidRPr="00BB7B1A">
              <w:rPr>
                <w:rFonts w:asciiTheme="minorHAnsi" w:hAnsiTheme="minorHAnsi" w:cstheme="minorHAnsi"/>
                <w:sz w:val="22"/>
                <w:szCs w:val="22"/>
              </w:rPr>
              <w:t>2.4</w:t>
            </w:r>
          </w:p>
        </w:tc>
        <w:tc>
          <w:tcPr>
            <w:tcW w:w="1285" w:type="dxa"/>
            <w:tcBorders>
              <w:right w:val="double" w:sz="4" w:space="0" w:color="auto"/>
            </w:tcBorders>
          </w:tcPr>
          <w:p w14:paraId="23B45047"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3.7</w:t>
            </w:r>
          </w:p>
        </w:tc>
        <w:tc>
          <w:tcPr>
            <w:tcW w:w="1285" w:type="dxa"/>
            <w:tcBorders>
              <w:right w:val="double" w:sz="4" w:space="0" w:color="auto"/>
            </w:tcBorders>
          </w:tcPr>
          <w:p w14:paraId="5778846A"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color w:val="000000"/>
                <w:sz w:val="22"/>
                <w:szCs w:val="22"/>
              </w:rPr>
              <w:t>4,5</w:t>
            </w:r>
          </w:p>
        </w:tc>
        <w:tc>
          <w:tcPr>
            <w:tcW w:w="1285" w:type="dxa"/>
            <w:tcBorders>
              <w:right w:val="double" w:sz="4" w:space="0" w:color="auto"/>
            </w:tcBorders>
          </w:tcPr>
          <w:p w14:paraId="457CC16E"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5.6</w:t>
            </w:r>
          </w:p>
        </w:tc>
      </w:tr>
      <w:tr w:rsidR="005A52EB" w:rsidRPr="005A52EB" w14:paraId="4F11DDEA" w14:textId="77777777" w:rsidTr="005A52EB">
        <w:trPr>
          <w:trHeight w:val="218"/>
          <w:jc w:val="center"/>
        </w:trPr>
        <w:tc>
          <w:tcPr>
            <w:tcW w:w="1606" w:type="dxa"/>
            <w:tcBorders>
              <w:left w:val="double" w:sz="4" w:space="0" w:color="auto"/>
              <w:right w:val="double" w:sz="4" w:space="0" w:color="auto"/>
            </w:tcBorders>
          </w:tcPr>
          <w:p w14:paraId="790A06D2"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63</w:t>
            </w:r>
          </w:p>
        </w:tc>
        <w:tc>
          <w:tcPr>
            <w:tcW w:w="1285" w:type="dxa"/>
          </w:tcPr>
          <w:p w14:paraId="10B4A393"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3.0</w:t>
            </w:r>
          </w:p>
        </w:tc>
        <w:tc>
          <w:tcPr>
            <w:tcW w:w="1285" w:type="dxa"/>
            <w:tcBorders>
              <w:right w:val="double" w:sz="4" w:space="0" w:color="auto"/>
            </w:tcBorders>
          </w:tcPr>
          <w:p w14:paraId="7CF3E67C"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4.7</w:t>
            </w:r>
          </w:p>
        </w:tc>
        <w:tc>
          <w:tcPr>
            <w:tcW w:w="1285" w:type="dxa"/>
            <w:tcBorders>
              <w:right w:val="double" w:sz="4" w:space="0" w:color="auto"/>
            </w:tcBorders>
          </w:tcPr>
          <w:p w14:paraId="33DE2A12"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color w:val="000000"/>
                <w:sz w:val="22"/>
                <w:szCs w:val="22"/>
              </w:rPr>
              <w:t>5,1</w:t>
            </w:r>
          </w:p>
        </w:tc>
        <w:tc>
          <w:tcPr>
            <w:tcW w:w="1285" w:type="dxa"/>
            <w:tcBorders>
              <w:right w:val="double" w:sz="4" w:space="0" w:color="auto"/>
            </w:tcBorders>
          </w:tcPr>
          <w:p w14:paraId="6D00B44D"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6.3</w:t>
            </w:r>
          </w:p>
        </w:tc>
      </w:tr>
      <w:tr w:rsidR="005A52EB" w:rsidRPr="005A52EB" w14:paraId="52471F57" w14:textId="77777777" w:rsidTr="005A52EB">
        <w:trPr>
          <w:trHeight w:val="218"/>
          <w:jc w:val="center"/>
        </w:trPr>
        <w:tc>
          <w:tcPr>
            <w:tcW w:w="1606" w:type="dxa"/>
            <w:tcBorders>
              <w:left w:val="double" w:sz="4" w:space="0" w:color="auto"/>
              <w:right w:val="double" w:sz="4" w:space="0" w:color="auto"/>
            </w:tcBorders>
          </w:tcPr>
          <w:p w14:paraId="7B7B423B"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75</w:t>
            </w:r>
          </w:p>
        </w:tc>
        <w:tc>
          <w:tcPr>
            <w:tcW w:w="1285" w:type="dxa"/>
          </w:tcPr>
          <w:p w14:paraId="42A8C4AC"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3.6</w:t>
            </w:r>
          </w:p>
        </w:tc>
        <w:tc>
          <w:tcPr>
            <w:tcW w:w="1285" w:type="dxa"/>
            <w:tcBorders>
              <w:right w:val="double" w:sz="4" w:space="0" w:color="auto"/>
            </w:tcBorders>
          </w:tcPr>
          <w:p w14:paraId="5F8DE269"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5.5</w:t>
            </w:r>
          </w:p>
        </w:tc>
        <w:tc>
          <w:tcPr>
            <w:tcW w:w="1285" w:type="dxa"/>
            <w:tcBorders>
              <w:right w:val="double" w:sz="4" w:space="0" w:color="auto"/>
            </w:tcBorders>
          </w:tcPr>
          <w:p w14:paraId="6133AD82"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color w:val="000000"/>
                <w:sz w:val="22"/>
                <w:szCs w:val="22"/>
              </w:rPr>
              <w:t>6,2</w:t>
            </w:r>
          </w:p>
        </w:tc>
        <w:tc>
          <w:tcPr>
            <w:tcW w:w="1285" w:type="dxa"/>
            <w:tcBorders>
              <w:right w:val="double" w:sz="4" w:space="0" w:color="auto"/>
            </w:tcBorders>
          </w:tcPr>
          <w:p w14:paraId="16944C7D"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7.0</w:t>
            </w:r>
          </w:p>
        </w:tc>
      </w:tr>
      <w:tr w:rsidR="005A52EB" w:rsidRPr="005A52EB" w14:paraId="3AAB7295" w14:textId="77777777" w:rsidTr="00D1535C">
        <w:trPr>
          <w:trHeight w:val="208"/>
          <w:jc w:val="center"/>
        </w:trPr>
        <w:tc>
          <w:tcPr>
            <w:tcW w:w="1606" w:type="dxa"/>
            <w:tcBorders>
              <w:left w:val="double" w:sz="4" w:space="0" w:color="auto"/>
              <w:bottom w:val="single" w:sz="4" w:space="0" w:color="auto"/>
              <w:right w:val="double" w:sz="4" w:space="0" w:color="auto"/>
            </w:tcBorders>
          </w:tcPr>
          <w:p w14:paraId="0D8A34D6"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90</w:t>
            </w:r>
          </w:p>
        </w:tc>
        <w:tc>
          <w:tcPr>
            <w:tcW w:w="1285" w:type="dxa"/>
            <w:tcBorders>
              <w:bottom w:val="single" w:sz="4" w:space="0" w:color="auto"/>
            </w:tcBorders>
          </w:tcPr>
          <w:p w14:paraId="0A199C42"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4.3</w:t>
            </w:r>
          </w:p>
        </w:tc>
        <w:tc>
          <w:tcPr>
            <w:tcW w:w="1285" w:type="dxa"/>
            <w:tcBorders>
              <w:bottom w:val="single" w:sz="4" w:space="0" w:color="auto"/>
              <w:right w:val="double" w:sz="4" w:space="0" w:color="auto"/>
            </w:tcBorders>
          </w:tcPr>
          <w:p w14:paraId="138C5164"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6.6</w:t>
            </w:r>
          </w:p>
        </w:tc>
        <w:tc>
          <w:tcPr>
            <w:tcW w:w="1285" w:type="dxa"/>
            <w:tcBorders>
              <w:bottom w:val="single" w:sz="4" w:space="0" w:color="auto"/>
              <w:right w:val="double" w:sz="4" w:space="0" w:color="auto"/>
            </w:tcBorders>
          </w:tcPr>
          <w:p w14:paraId="091B32C3"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7.4</w:t>
            </w:r>
          </w:p>
        </w:tc>
        <w:tc>
          <w:tcPr>
            <w:tcW w:w="1285" w:type="dxa"/>
            <w:tcBorders>
              <w:bottom w:val="single" w:sz="4" w:space="0" w:color="auto"/>
              <w:right w:val="double" w:sz="4" w:space="0" w:color="auto"/>
            </w:tcBorders>
          </w:tcPr>
          <w:p w14:paraId="7377169D"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8.7</w:t>
            </w:r>
          </w:p>
        </w:tc>
      </w:tr>
      <w:tr w:rsidR="005A52EB" w:rsidRPr="005A52EB" w14:paraId="71233A8E" w14:textId="77777777" w:rsidTr="00D1535C">
        <w:trPr>
          <w:trHeight w:val="218"/>
          <w:jc w:val="center"/>
        </w:trPr>
        <w:tc>
          <w:tcPr>
            <w:tcW w:w="1606" w:type="dxa"/>
            <w:tcBorders>
              <w:left w:val="double" w:sz="4" w:space="0" w:color="auto"/>
              <w:bottom w:val="double" w:sz="4" w:space="0" w:color="auto"/>
              <w:right w:val="double" w:sz="4" w:space="0" w:color="auto"/>
            </w:tcBorders>
          </w:tcPr>
          <w:p w14:paraId="5E57872F"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110</w:t>
            </w:r>
          </w:p>
        </w:tc>
        <w:tc>
          <w:tcPr>
            <w:tcW w:w="1285" w:type="dxa"/>
            <w:tcBorders>
              <w:bottom w:val="double" w:sz="4" w:space="0" w:color="auto"/>
            </w:tcBorders>
          </w:tcPr>
          <w:p w14:paraId="5EE9F3BC"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4.2</w:t>
            </w:r>
          </w:p>
        </w:tc>
        <w:tc>
          <w:tcPr>
            <w:tcW w:w="1285" w:type="dxa"/>
            <w:tcBorders>
              <w:bottom w:val="double" w:sz="4" w:space="0" w:color="auto"/>
              <w:right w:val="double" w:sz="4" w:space="0" w:color="auto"/>
            </w:tcBorders>
          </w:tcPr>
          <w:p w14:paraId="50384F15"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6.6</w:t>
            </w:r>
          </w:p>
        </w:tc>
        <w:tc>
          <w:tcPr>
            <w:tcW w:w="1285" w:type="dxa"/>
            <w:tcBorders>
              <w:bottom w:val="double" w:sz="4" w:space="0" w:color="auto"/>
              <w:right w:val="double" w:sz="4" w:space="0" w:color="auto"/>
            </w:tcBorders>
          </w:tcPr>
          <w:p w14:paraId="1B3EC607"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8.0</w:t>
            </w:r>
          </w:p>
        </w:tc>
        <w:tc>
          <w:tcPr>
            <w:tcW w:w="1285" w:type="dxa"/>
            <w:tcBorders>
              <w:bottom w:val="double" w:sz="4" w:space="0" w:color="auto"/>
              <w:right w:val="double" w:sz="4" w:space="0" w:color="auto"/>
            </w:tcBorders>
          </w:tcPr>
          <w:p w14:paraId="523FB583" w14:textId="77777777" w:rsidR="005A52EB" w:rsidRPr="00BB7B1A" w:rsidRDefault="005A52EB" w:rsidP="002133E5">
            <w:pPr>
              <w:pStyle w:val="Corpsdetexte"/>
              <w:spacing w:after="0"/>
              <w:jc w:val="center"/>
              <w:rPr>
                <w:rFonts w:asciiTheme="minorHAnsi" w:hAnsiTheme="minorHAnsi" w:cstheme="minorHAnsi"/>
                <w:sz w:val="22"/>
                <w:szCs w:val="22"/>
              </w:rPr>
            </w:pPr>
            <w:r w:rsidRPr="00BB7B1A">
              <w:rPr>
                <w:rFonts w:asciiTheme="minorHAnsi" w:hAnsiTheme="minorHAnsi" w:cstheme="minorHAnsi"/>
                <w:sz w:val="22"/>
                <w:szCs w:val="22"/>
              </w:rPr>
              <w:t>9.0</w:t>
            </w:r>
          </w:p>
        </w:tc>
      </w:tr>
      <w:tr w:rsidR="00507064" w:rsidRPr="005A52EB" w14:paraId="3A96786E" w14:textId="77777777" w:rsidTr="00D1535C">
        <w:trPr>
          <w:trHeight w:val="218"/>
          <w:jc w:val="center"/>
        </w:trPr>
        <w:tc>
          <w:tcPr>
            <w:tcW w:w="6746" w:type="dxa"/>
            <w:gridSpan w:val="5"/>
            <w:tcBorders>
              <w:top w:val="double" w:sz="4" w:space="0" w:color="auto"/>
              <w:left w:val="nil"/>
              <w:bottom w:val="nil"/>
              <w:right w:val="nil"/>
            </w:tcBorders>
          </w:tcPr>
          <w:p w14:paraId="7F2E7A7C" w14:textId="2AD4494A" w:rsidR="00D1535C" w:rsidRDefault="00D1535C" w:rsidP="00D1535C">
            <w:pPr>
              <w:pStyle w:val="Lgende"/>
              <w:jc w:val="center"/>
              <w:rPr>
                <w:rFonts w:asciiTheme="minorHAnsi" w:hAnsiTheme="minorHAnsi" w:cstheme="minorHAnsi"/>
              </w:rPr>
            </w:pPr>
            <w:bookmarkStart w:id="146" w:name="_Toc181950100"/>
            <w:r>
              <w:t xml:space="preserve">Tableau </w:t>
            </w:r>
            <w:r w:rsidR="00FC4BF1">
              <w:t>1</w:t>
            </w:r>
            <w:r>
              <w:t> : Spécifications techniques des tuyaux en PVC</w:t>
            </w:r>
            <w:bookmarkEnd w:id="146"/>
          </w:p>
          <w:p w14:paraId="19645ED3" w14:textId="77777777" w:rsidR="00507064" w:rsidRPr="00BB7B1A" w:rsidRDefault="00507064" w:rsidP="002133E5">
            <w:pPr>
              <w:pStyle w:val="Corpsdetexte"/>
              <w:spacing w:after="0"/>
              <w:jc w:val="center"/>
              <w:rPr>
                <w:rFonts w:asciiTheme="minorHAnsi" w:hAnsiTheme="minorHAnsi" w:cstheme="minorHAnsi"/>
                <w:sz w:val="22"/>
                <w:szCs w:val="22"/>
              </w:rPr>
            </w:pPr>
          </w:p>
        </w:tc>
      </w:tr>
      <w:bookmarkEnd w:id="145"/>
    </w:tbl>
    <w:p w14:paraId="254DDE0D" w14:textId="77777777" w:rsidR="005C2003" w:rsidRPr="006A6414" w:rsidRDefault="005C2003" w:rsidP="007A6815">
      <w:pPr>
        <w:pStyle w:val="Corpsdetexte"/>
        <w:spacing w:after="0"/>
        <w:rPr>
          <w:rFonts w:asciiTheme="minorHAnsi" w:hAnsiTheme="minorHAnsi" w:cstheme="minorHAnsi"/>
        </w:rPr>
      </w:pPr>
    </w:p>
    <w:p w14:paraId="374C64A0" w14:textId="77777777" w:rsidR="007A6815" w:rsidRPr="00A6104B" w:rsidRDefault="007A6815" w:rsidP="00AA38A6">
      <w:pPr>
        <w:pStyle w:val="Corpsdetexte"/>
        <w:numPr>
          <w:ilvl w:val="0"/>
          <w:numId w:val="78"/>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jc w:val="both"/>
        <w:rPr>
          <w:rFonts w:asciiTheme="minorHAnsi" w:hAnsiTheme="minorHAnsi" w:cstheme="minorHAnsi"/>
        </w:rPr>
      </w:pPr>
      <w:r w:rsidRPr="00A6104B">
        <w:rPr>
          <w:rFonts w:asciiTheme="minorHAnsi" w:hAnsiTheme="minorHAnsi" w:cstheme="minorHAnsi"/>
        </w:rPr>
        <w:t>Chaque tuyau portera  les indications suivantes :</w:t>
      </w:r>
    </w:p>
    <w:p w14:paraId="08BD280B" w14:textId="77777777" w:rsidR="007A6815" w:rsidRPr="00A6104B" w:rsidRDefault="007A6815" w:rsidP="00AA38A6">
      <w:pPr>
        <w:pStyle w:val="Corpsdetexte"/>
        <w:numPr>
          <w:ilvl w:val="0"/>
          <w:numId w:val="27"/>
        </w:numPr>
        <w:tabs>
          <w:tab w:val="left" w:pos="0"/>
          <w:tab w:val="left" w:pos="604"/>
          <w:tab w:val="left" w:pos="1209"/>
          <w:tab w:val="left" w:pos="2419"/>
          <w:tab w:val="left" w:pos="3024"/>
          <w:tab w:val="left" w:pos="3628"/>
          <w:tab w:val="left" w:pos="4233"/>
          <w:tab w:val="left" w:pos="4838"/>
          <w:tab w:val="left" w:pos="5443"/>
          <w:tab w:val="left" w:pos="5774"/>
          <w:tab w:val="left" w:pos="6048"/>
          <w:tab w:val="left" w:pos="6379"/>
          <w:tab w:val="left" w:pos="6652"/>
          <w:tab w:val="left" w:pos="6984"/>
          <w:tab w:val="left" w:pos="7257"/>
          <w:tab w:val="left" w:pos="7588"/>
          <w:tab w:val="left" w:pos="7862"/>
          <w:tab w:val="left" w:pos="8193"/>
          <w:tab w:val="left" w:pos="8467"/>
          <w:tab w:val="left" w:pos="8798"/>
          <w:tab w:val="left" w:pos="9403"/>
          <w:tab w:val="left" w:pos="10008"/>
          <w:tab w:val="left" w:pos="10612"/>
          <w:tab w:val="left" w:pos="11217"/>
          <w:tab w:val="left" w:pos="11822"/>
          <w:tab w:val="left" w:pos="12427"/>
        </w:tabs>
        <w:suppressAutoHyphens/>
        <w:spacing w:after="0"/>
        <w:jc w:val="both"/>
        <w:rPr>
          <w:rFonts w:asciiTheme="minorHAnsi" w:hAnsiTheme="minorHAnsi" w:cstheme="minorHAnsi"/>
        </w:rPr>
      </w:pPr>
      <w:r w:rsidRPr="00A6104B">
        <w:rPr>
          <w:rFonts w:asciiTheme="minorHAnsi" w:hAnsiTheme="minorHAnsi" w:cstheme="minorHAnsi"/>
        </w:rPr>
        <w:t>Nom ou marque du fabriquant,</w:t>
      </w:r>
    </w:p>
    <w:p w14:paraId="5BB5E046" w14:textId="77777777" w:rsidR="007A6815" w:rsidRPr="00A6104B" w:rsidRDefault="007A6815" w:rsidP="00AA38A6">
      <w:pPr>
        <w:pStyle w:val="Corpsdetexte"/>
        <w:numPr>
          <w:ilvl w:val="0"/>
          <w:numId w:val="27"/>
        </w:numPr>
        <w:tabs>
          <w:tab w:val="left" w:pos="0"/>
          <w:tab w:val="left" w:pos="604"/>
          <w:tab w:val="left" w:pos="1209"/>
          <w:tab w:val="left" w:pos="2419"/>
          <w:tab w:val="left" w:pos="3024"/>
          <w:tab w:val="left" w:pos="3628"/>
          <w:tab w:val="left" w:pos="4233"/>
          <w:tab w:val="left" w:pos="4838"/>
          <w:tab w:val="left" w:pos="5443"/>
          <w:tab w:val="left" w:pos="5774"/>
          <w:tab w:val="left" w:pos="6048"/>
          <w:tab w:val="left" w:pos="6379"/>
          <w:tab w:val="left" w:pos="6652"/>
          <w:tab w:val="left" w:pos="6984"/>
          <w:tab w:val="left" w:pos="7257"/>
          <w:tab w:val="left" w:pos="7588"/>
          <w:tab w:val="left" w:pos="7862"/>
          <w:tab w:val="left" w:pos="8193"/>
          <w:tab w:val="left" w:pos="8467"/>
          <w:tab w:val="left" w:pos="8798"/>
          <w:tab w:val="left" w:pos="9403"/>
          <w:tab w:val="left" w:pos="10008"/>
          <w:tab w:val="left" w:pos="10612"/>
          <w:tab w:val="left" w:pos="11217"/>
          <w:tab w:val="left" w:pos="11822"/>
          <w:tab w:val="left" w:pos="12427"/>
        </w:tabs>
        <w:suppressAutoHyphens/>
        <w:spacing w:after="0"/>
        <w:jc w:val="both"/>
        <w:rPr>
          <w:rFonts w:asciiTheme="minorHAnsi" w:hAnsiTheme="minorHAnsi" w:cstheme="minorHAnsi"/>
        </w:rPr>
      </w:pPr>
      <w:r w:rsidRPr="00A6104B">
        <w:rPr>
          <w:rFonts w:asciiTheme="minorHAnsi" w:hAnsiTheme="minorHAnsi" w:cstheme="minorHAnsi"/>
        </w:rPr>
        <w:t>Année de fabrication,</w:t>
      </w:r>
    </w:p>
    <w:p w14:paraId="6B69B2B2" w14:textId="77777777" w:rsidR="005A52EB" w:rsidRPr="005A52EB" w:rsidRDefault="005A52EB" w:rsidP="00AA38A6">
      <w:pPr>
        <w:pStyle w:val="Corpsdetexte"/>
        <w:numPr>
          <w:ilvl w:val="0"/>
          <w:numId w:val="27"/>
        </w:numPr>
        <w:tabs>
          <w:tab w:val="left" w:pos="0"/>
          <w:tab w:val="left" w:pos="604"/>
          <w:tab w:val="left" w:pos="1209"/>
          <w:tab w:val="left" w:pos="2419"/>
          <w:tab w:val="left" w:pos="3024"/>
          <w:tab w:val="left" w:pos="3628"/>
          <w:tab w:val="left" w:pos="4233"/>
          <w:tab w:val="left" w:pos="4838"/>
          <w:tab w:val="left" w:pos="5443"/>
          <w:tab w:val="left" w:pos="5774"/>
          <w:tab w:val="left" w:pos="6048"/>
          <w:tab w:val="left" w:pos="6379"/>
          <w:tab w:val="left" w:pos="6652"/>
          <w:tab w:val="left" w:pos="6984"/>
          <w:tab w:val="left" w:pos="7257"/>
          <w:tab w:val="left" w:pos="7588"/>
          <w:tab w:val="left" w:pos="7862"/>
          <w:tab w:val="left" w:pos="8193"/>
          <w:tab w:val="left" w:pos="8467"/>
          <w:tab w:val="left" w:pos="8798"/>
          <w:tab w:val="left" w:pos="9403"/>
          <w:tab w:val="left" w:pos="10008"/>
          <w:tab w:val="left" w:pos="10612"/>
          <w:tab w:val="left" w:pos="11217"/>
          <w:tab w:val="left" w:pos="11822"/>
          <w:tab w:val="left" w:pos="12427"/>
        </w:tabs>
        <w:suppressAutoHyphens/>
        <w:spacing w:after="0"/>
        <w:jc w:val="both"/>
        <w:rPr>
          <w:rFonts w:asciiTheme="minorHAnsi" w:hAnsiTheme="minorHAnsi" w:cstheme="minorHAnsi"/>
          <w:sz w:val="26"/>
          <w:szCs w:val="26"/>
        </w:rPr>
      </w:pPr>
      <w:r>
        <w:rPr>
          <w:rFonts w:asciiTheme="minorHAnsi" w:hAnsiTheme="minorHAnsi" w:cstheme="minorHAnsi"/>
          <w:lang w:val="fr-BE"/>
        </w:rPr>
        <w:t>Le DE (</w:t>
      </w:r>
      <w:r w:rsidRPr="00A6104B">
        <w:rPr>
          <w:rFonts w:asciiTheme="minorHAnsi" w:hAnsiTheme="minorHAnsi" w:cstheme="minorHAnsi"/>
        </w:rPr>
        <w:t>diamètre</w:t>
      </w:r>
      <w:r w:rsidR="007A6815" w:rsidRPr="00A6104B">
        <w:rPr>
          <w:rFonts w:asciiTheme="minorHAnsi" w:hAnsiTheme="minorHAnsi" w:cstheme="minorHAnsi"/>
        </w:rPr>
        <w:t xml:space="preserve"> </w:t>
      </w:r>
      <w:r>
        <w:rPr>
          <w:rFonts w:asciiTheme="minorHAnsi" w:hAnsiTheme="minorHAnsi" w:cstheme="minorHAnsi"/>
          <w:lang w:val="fr-BE"/>
        </w:rPr>
        <w:t>extérieur)</w:t>
      </w:r>
      <w:r w:rsidR="007A6815" w:rsidRPr="00A6104B">
        <w:rPr>
          <w:rFonts w:asciiTheme="minorHAnsi" w:hAnsiTheme="minorHAnsi" w:cstheme="minorHAnsi"/>
        </w:rPr>
        <w:t xml:space="preserve"> et </w:t>
      </w:r>
    </w:p>
    <w:p w14:paraId="50F94BA0" w14:textId="77777777" w:rsidR="007A6815" w:rsidRPr="00C109F1" w:rsidRDefault="005A52EB" w:rsidP="00AA38A6">
      <w:pPr>
        <w:pStyle w:val="Corpsdetexte"/>
        <w:numPr>
          <w:ilvl w:val="0"/>
          <w:numId w:val="27"/>
        </w:numPr>
        <w:tabs>
          <w:tab w:val="left" w:pos="0"/>
          <w:tab w:val="left" w:pos="604"/>
          <w:tab w:val="left" w:pos="1209"/>
          <w:tab w:val="left" w:pos="2419"/>
          <w:tab w:val="left" w:pos="3024"/>
          <w:tab w:val="left" w:pos="3628"/>
          <w:tab w:val="left" w:pos="4233"/>
          <w:tab w:val="left" w:pos="4838"/>
          <w:tab w:val="left" w:pos="5443"/>
          <w:tab w:val="left" w:pos="5774"/>
          <w:tab w:val="left" w:pos="6048"/>
          <w:tab w:val="left" w:pos="6379"/>
          <w:tab w:val="left" w:pos="6652"/>
          <w:tab w:val="left" w:pos="6984"/>
          <w:tab w:val="left" w:pos="7257"/>
          <w:tab w:val="left" w:pos="7588"/>
          <w:tab w:val="left" w:pos="7862"/>
          <w:tab w:val="left" w:pos="8193"/>
          <w:tab w:val="left" w:pos="8467"/>
          <w:tab w:val="left" w:pos="8798"/>
          <w:tab w:val="left" w:pos="9403"/>
          <w:tab w:val="left" w:pos="10008"/>
          <w:tab w:val="left" w:pos="10612"/>
          <w:tab w:val="left" w:pos="11217"/>
          <w:tab w:val="left" w:pos="11822"/>
          <w:tab w:val="left" w:pos="12427"/>
        </w:tabs>
        <w:suppressAutoHyphens/>
        <w:spacing w:after="0"/>
        <w:jc w:val="both"/>
        <w:rPr>
          <w:rFonts w:asciiTheme="minorHAnsi" w:hAnsiTheme="minorHAnsi" w:cstheme="minorHAnsi"/>
          <w:sz w:val="26"/>
          <w:szCs w:val="26"/>
        </w:rPr>
      </w:pPr>
      <w:r>
        <w:rPr>
          <w:rFonts w:asciiTheme="minorHAnsi" w:hAnsiTheme="minorHAnsi" w:cstheme="minorHAnsi"/>
          <w:lang w:val="fr-BE"/>
        </w:rPr>
        <w:t>La PN (</w:t>
      </w:r>
      <w:r w:rsidR="007A6815" w:rsidRPr="00A6104B">
        <w:rPr>
          <w:rFonts w:asciiTheme="minorHAnsi" w:hAnsiTheme="minorHAnsi" w:cstheme="minorHAnsi"/>
        </w:rPr>
        <w:t>pression nominale</w:t>
      </w:r>
      <w:r>
        <w:rPr>
          <w:rFonts w:asciiTheme="minorHAnsi" w:hAnsiTheme="minorHAnsi" w:cstheme="minorHAnsi"/>
          <w:lang w:val="fr-BE"/>
        </w:rPr>
        <w:t>)</w:t>
      </w:r>
      <w:r w:rsidR="007A6815" w:rsidRPr="00C109F1">
        <w:rPr>
          <w:rFonts w:asciiTheme="minorHAnsi" w:hAnsiTheme="minorHAnsi" w:cstheme="minorHAnsi"/>
          <w:sz w:val="26"/>
          <w:szCs w:val="26"/>
        </w:rPr>
        <w:t>.</w:t>
      </w:r>
    </w:p>
    <w:p w14:paraId="06D727CC"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147" w:name="_Toc56264020"/>
      <w:bookmarkStart w:id="148" w:name="_Toc56264610"/>
      <w:bookmarkStart w:id="149" w:name="_Toc57133300"/>
      <w:bookmarkStart w:id="150" w:name="_Toc180783498"/>
      <w:bookmarkStart w:id="151" w:name="_Toc198626460"/>
      <w:r w:rsidRPr="001A2FC8">
        <w:rPr>
          <w:rFonts w:asciiTheme="minorHAnsi" w:hAnsiTheme="minorHAnsi" w:cstheme="minorHAnsi"/>
          <w:b/>
          <w:i w:val="0"/>
          <w:color w:val="0000CC"/>
          <w:sz w:val="26"/>
          <w:szCs w:val="26"/>
        </w:rPr>
        <w:t>VI</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.3</w:t>
      </w:r>
      <w:r w:rsidR="007A6815" w:rsidRPr="001A2FC8">
        <w:rPr>
          <w:rFonts w:asciiTheme="minorHAnsi" w:hAnsiTheme="minorHAnsi" w:cstheme="minorHAnsi"/>
          <w:b/>
          <w:i w:val="0"/>
          <w:color w:val="0000CC"/>
          <w:sz w:val="26"/>
          <w:szCs w:val="26"/>
        </w:rPr>
        <w:t>.1.2 Raccords et assemblages pour tuyaux PVC</w:t>
      </w:r>
      <w:bookmarkEnd w:id="147"/>
      <w:bookmarkEnd w:id="148"/>
      <w:bookmarkEnd w:id="149"/>
      <w:bookmarkEnd w:id="150"/>
      <w:bookmarkEnd w:id="151"/>
    </w:p>
    <w:p w14:paraId="071E7B74" w14:textId="77777777" w:rsidR="007A6815" w:rsidRPr="008F50CC" w:rsidRDefault="007A6815" w:rsidP="007A6815">
      <w:pPr>
        <w:pStyle w:val="WW-Corpsdetexte2"/>
        <w:rPr>
          <w:rFonts w:asciiTheme="minorHAnsi" w:hAnsiTheme="minorHAnsi" w:cstheme="minorHAnsi"/>
          <w:sz w:val="26"/>
          <w:szCs w:val="26"/>
        </w:rPr>
      </w:pPr>
    </w:p>
    <w:p w14:paraId="3772C96A" w14:textId="77777777" w:rsidR="007A6815" w:rsidRPr="008F50CC" w:rsidRDefault="007A6815" w:rsidP="00AA38A6">
      <w:pPr>
        <w:pStyle w:val="WW-Corpsdetexte2"/>
        <w:numPr>
          <w:ilvl w:val="0"/>
          <w:numId w:val="78"/>
        </w:numPr>
        <w:rPr>
          <w:rFonts w:asciiTheme="minorHAnsi" w:hAnsiTheme="minorHAnsi" w:cstheme="minorHAnsi"/>
          <w:sz w:val="26"/>
          <w:szCs w:val="26"/>
        </w:rPr>
      </w:pPr>
      <w:r w:rsidRPr="008F50CC">
        <w:rPr>
          <w:rFonts w:asciiTheme="minorHAnsi" w:hAnsiTheme="minorHAnsi" w:cstheme="minorHAnsi"/>
          <w:sz w:val="26"/>
          <w:szCs w:val="26"/>
        </w:rPr>
        <w:t>Les pièces de raccord pour conduites en PVC seront de deux types différents :</w:t>
      </w:r>
    </w:p>
    <w:p w14:paraId="49A5AACB" w14:textId="422ED058" w:rsidR="007A6815" w:rsidRPr="008F50CC" w:rsidRDefault="007A6815" w:rsidP="00AA38A6">
      <w:pPr>
        <w:pStyle w:val="WW-Corpsdetexte2"/>
        <w:numPr>
          <w:ilvl w:val="0"/>
          <w:numId w:val="32"/>
        </w:numPr>
        <w:rPr>
          <w:rFonts w:asciiTheme="minorHAnsi" w:hAnsiTheme="minorHAnsi" w:cstheme="minorHAnsi"/>
          <w:b w:val="0"/>
          <w:bCs w:val="0"/>
          <w:sz w:val="26"/>
          <w:szCs w:val="26"/>
        </w:rPr>
      </w:pPr>
      <w:r w:rsidRPr="008F50CC">
        <w:rPr>
          <w:rFonts w:asciiTheme="minorHAnsi" w:hAnsiTheme="minorHAnsi" w:cstheme="minorHAnsi"/>
          <w:b w:val="0"/>
          <w:bCs w:val="0"/>
          <w:sz w:val="26"/>
          <w:szCs w:val="26"/>
        </w:rPr>
        <w:t>Pour un diamètre inférieur à DE63, les pièces de raccord seront en PVC à coller ; elles seront conformes aux normes ISO 264-1976,  580-19</w:t>
      </w:r>
      <w:r w:rsidR="00736B96">
        <w:rPr>
          <w:rFonts w:asciiTheme="minorHAnsi" w:hAnsiTheme="minorHAnsi" w:cstheme="minorHAnsi"/>
          <w:b w:val="0"/>
          <w:bCs w:val="0"/>
          <w:sz w:val="26"/>
          <w:szCs w:val="26"/>
        </w:rPr>
        <w:t xml:space="preserve">80 </w:t>
      </w:r>
      <w:r w:rsidRPr="008F50CC">
        <w:rPr>
          <w:rFonts w:asciiTheme="minorHAnsi" w:hAnsiTheme="minorHAnsi" w:cstheme="minorHAnsi"/>
          <w:b w:val="0"/>
          <w:bCs w:val="0"/>
          <w:sz w:val="26"/>
          <w:szCs w:val="26"/>
        </w:rPr>
        <w:t>et 4132 - 1979.</w:t>
      </w:r>
    </w:p>
    <w:p w14:paraId="73960BEE" w14:textId="77777777" w:rsidR="007A6815" w:rsidRPr="008F50CC" w:rsidRDefault="007A6815" w:rsidP="00AA38A6">
      <w:pPr>
        <w:pStyle w:val="WW-Corpsdetexte2"/>
        <w:numPr>
          <w:ilvl w:val="0"/>
          <w:numId w:val="32"/>
        </w:numPr>
        <w:rPr>
          <w:rFonts w:asciiTheme="minorHAnsi" w:hAnsiTheme="minorHAnsi" w:cstheme="minorHAnsi"/>
          <w:b w:val="0"/>
          <w:bCs w:val="0"/>
          <w:sz w:val="26"/>
          <w:szCs w:val="26"/>
        </w:rPr>
      </w:pPr>
      <w:r w:rsidRPr="008F50CC">
        <w:rPr>
          <w:rFonts w:asciiTheme="minorHAnsi" w:hAnsiTheme="minorHAnsi" w:cstheme="minorHAnsi"/>
          <w:b w:val="0"/>
          <w:sz w:val="26"/>
          <w:szCs w:val="26"/>
        </w:rPr>
        <w:t>Pour des diamètres supérieurs ou égaux à DE63, les pièces de raccord seront à brides (FD) et répondront à la norme ISO 2531 - 19</w:t>
      </w:r>
      <w:r w:rsidR="00736B96">
        <w:rPr>
          <w:rFonts w:asciiTheme="minorHAnsi" w:hAnsiTheme="minorHAnsi" w:cstheme="minorHAnsi"/>
          <w:b w:val="0"/>
          <w:sz w:val="26"/>
          <w:szCs w:val="26"/>
        </w:rPr>
        <w:t>86</w:t>
      </w:r>
      <w:r w:rsidRPr="008F50CC">
        <w:rPr>
          <w:rFonts w:asciiTheme="minorHAnsi" w:hAnsiTheme="minorHAnsi" w:cstheme="minorHAnsi"/>
          <w:b w:val="0"/>
          <w:sz w:val="26"/>
          <w:szCs w:val="26"/>
        </w:rPr>
        <w:t xml:space="preserve">. </w:t>
      </w:r>
    </w:p>
    <w:p w14:paraId="5E548FA9" w14:textId="77777777" w:rsidR="007A6815" w:rsidRPr="008F50CC" w:rsidRDefault="007A6815" w:rsidP="00AA38A6">
      <w:pPr>
        <w:pStyle w:val="Corpsdetexte"/>
        <w:numPr>
          <w:ilvl w:val="0"/>
          <w:numId w:val="78"/>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L’assemblage des tubes et des raccords se fera par soudure à froid (collage) pour DE&lt;63 et par emboîture avec bague de joint en élastomère pour les DE</w:t>
      </w:r>
      <w:r w:rsidRPr="008F50CC">
        <w:rPr>
          <w:rFonts w:asciiTheme="minorHAnsi" w:hAnsiTheme="minorHAnsi" w:cstheme="minorHAnsi"/>
          <w:sz w:val="26"/>
          <w:szCs w:val="26"/>
        </w:rPr>
        <w:sym w:font="Symbol" w:char="F0B3"/>
      </w:r>
      <w:r w:rsidRPr="008F50CC">
        <w:rPr>
          <w:rFonts w:asciiTheme="minorHAnsi" w:hAnsiTheme="minorHAnsi" w:cstheme="minorHAnsi"/>
          <w:sz w:val="26"/>
          <w:szCs w:val="26"/>
        </w:rPr>
        <w:t>63.</w:t>
      </w:r>
    </w:p>
    <w:p w14:paraId="6D183D4E" w14:textId="77777777" w:rsidR="007A6815" w:rsidRPr="008F50CC" w:rsidRDefault="007A6815" w:rsidP="00AA38A6">
      <w:pPr>
        <w:pStyle w:val="Corpsdetexte"/>
        <w:numPr>
          <w:ilvl w:val="0"/>
          <w:numId w:val="78"/>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L’adhésif, le solvant, le décapant, les bagues de joints et la pâte lubrifiante seront livrés en quantité suffisante pour pouvoir procéder à l’assemblage de tous les tuyaux et raccords PVC offerts suivant le tableau ci-dessous.  Cette quantité sera majorée de 10 % pour pertes éventuelles.</w:t>
      </w:r>
    </w:p>
    <w:p w14:paraId="55F4BD4A" w14:textId="77777777" w:rsidR="007A6815" w:rsidRPr="00A6104B" w:rsidRDefault="007A6815" w:rsidP="007A6815">
      <w:pPr>
        <w:pStyle w:val="Corpsdetexte"/>
        <w:spacing w:after="0"/>
        <w:jc w:val="center"/>
        <w:rPr>
          <w:rFonts w:asciiTheme="minorHAnsi" w:hAnsiTheme="minorHAnsi" w:cstheme="minorHAnsi"/>
          <w:b/>
          <w:sz w:val="22"/>
          <w:szCs w:val="22"/>
        </w:rPr>
      </w:pPr>
    </w:p>
    <w:tbl>
      <w:tblPr>
        <w:tblStyle w:val="Grilledutableau"/>
        <w:tblW w:w="7464" w:type="dxa"/>
        <w:jc w:val="center"/>
        <w:tblLayout w:type="fixed"/>
        <w:tblLook w:val="04A0" w:firstRow="1" w:lastRow="0" w:firstColumn="1" w:lastColumn="0" w:noHBand="0" w:noVBand="1"/>
      </w:tblPr>
      <w:tblGrid>
        <w:gridCol w:w="1896"/>
        <w:gridCol w:w="1777"/>
        <w:gridCol w:w="2153"/>
        <w:gridCol w:w="1638"/>
      </w:tblGrid>
      <w:tr w:rsidR="007A6815" w:rsidRPr="006A6414" w14:paraId="13D202A3" w14:textId="77777777" w:rsidTr="002133E5">
        <w:trPr>
          <w:trHeight w:val="230"/>
          <w:jc w:val="center"/>
        </w:trPr>
        <w:tc>
          <w:tcPr>
            <w:tcW w:w="3673" w:type="dxa"/>
            <w:gridSpan w:val="2"/>
            <w:tcBorders>
              <w:top w:val="double" w:sz="4" w:space="0" w:color="000000"/>
              <w:left w:val="double" w:sz="4" w:space="0" w:color="000000"/>
              <w:bottom w:val="double" w:sz="4" w:space="0" w:color="000000"/>
              <w:right w:val="double" w:sz="4" w:space="0" w:color="000000"/>
            </w:tcBorders>
          </w:tcPr>
          <w:p w14:paraId="290EA5B6" w14:textId="77777777" w:rsidR="007A6815" w:rsidRPr="006A6414" w:rsidRDefault="007A6815" w:rsidP="002133E5">
            <w:pPr>
              <w:pStyle w:val="Corpsdetexte"/>
              <w:spacing w:after="0"/>
              <w:jc w:val="center"/>
              <w:rPr>
                <w:rFonts w:asciiTheme="minorHAnsi" w:hAnsiTheme="minorHAnsi" w:cstheme="minorHAnsi"/>
              </w:rPr>
            </w:pPr>
            <w:r w:rsidRPr="006A6414">
              <w:rPr>
                <w:rFonts w:asciiTheme="minorHAnsi" w:hAnsiTheme="minorHAnsi" w:cstheme="minorHAnsi"/>
              </w:rPr>
              <w:t>Adhésif</w:t>
            </w:r>
          </w:p>
        </w:tc>
        <w:tc>
          <w:tcPr>
            <w:tcW w:w="3791" w:type="dxa"/>
            <w:gridSpan w:val="2"/>
            <w:tcBorders>
              <w:top w:val="double" w:sz="4" w:space="0" w:color="000000"/>
              <w:left w:val="double" w:sz="4" w:space="0" w:color="000000"/>
              <w:bottom w:val="double" w:sz="4" w:space="0" w:color="000000"/>
              <w:right w:val="double" w:sz="4" w:space="0" w:color="000000"/>
            </w:tcBorders>
          </w:tcPr>
          <w:p w14:paraId="31F80B30" w14:textId="77777777" w:rsidR="007A6815" w:rsidRPr="006A6414" w:rsidRDefault="007A6815" w:rsidP="002133E5">
            <w:pPr>
              <w:pStyle w:val="Corpsdetexte"/>
              <w:spacing w:after="0"/>
              <w:jc w:val="center"/>
              <w:rPr>
                <w:rFonts w:asciiTheme="minorHAnsi" w:hAnsiTheme="minorHAnsi" w:cstheme="minorHAnsi"/>
              </w:rPr>
            </w:pPr>
            <w:r w:rsidRPr="006A6414">
              <w:rPr>
                <w:rFonts w:asciiTheme="minorHAnsi" w:hAnsiTheme="minorHAnsi" w:cstheme="minorHAnsi"/>
              </w:rPr>
              <w:t>Pâte lubrifiante</w:t>
            </w:r>
          </w:p>
        </w:tc>
      </w:tr>
      <w:tr w:rsidR="007A6815" w:rsidRPr="006A6414" w14:paraId="0F255E2C" w14:textId="77777777" w:rsidTr="0094679D">
        <w:trPr>
          <w:trHeight w:val="219"/>
          <w:jc w:val="center"/>
        </w:trPr>
        <w:tc>
          <w:tcPr>
            <w:tcW w:w="1896" w:type="dxa"/>
            <w:tcBorders>
              <w:top w:val="double" w:sz="4" w:space="0" w:color="000000"/>
              <w:left w:val="double" w:sz="4" w:space="0" w:color="000000"/>
            </w:tcBorders>
          </w:tcPr>
          <w:p w14:paraId="7ABBE4A7"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DE</w:t>
            </w:r>
          </w:p>
        </w:tc>
        <w:tc>
          <w:tcPr>
            <w:tcW w:w="1777" w:type="dxa"/>
            <w:tcBorders>
              <w:top w:val="double" w:sz="4" w:space="0" w:color="000000"/>
              <w:right w:val="double" w:sz="4" w:space="0" w:color="000000"/>
            </w:tcBorders>
          </w:tcPr>
          <w:p w14:paraId="153FD8C6"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b/>
              </w:rPr>
              <w:t>Quantité</w:t>
            </w:r>
          </w:p>
        </w:tc>
        <w:tc>
          <w:tcPr>
            <w:tcW w:w="2153" w:type="dxa"/>
            <w:tcBorders>
              <w:top w:val="double" w:sz="4" w:space="0" w:color="000000"/>
              <w:left w:val="double" w:sz="4" w:space="0" w:color="000000"/>
            </w:tcBorders>
          </w:tcPr>
          <w:p w14:paraId="4D6BF261"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b/>
              </w:rPr>
              <w:t>DE</w:t>
            </w:r>
          </w:p>
        </w:tc>
        <w:tc>
          <w:tcPr>
            <w:tcW w:w="1638" w:type="dxa"/>
            <w:tcBorders>
              <w:top w:val="double" w:sz="4" w:space="0" w:color="000000"/>
              <w:right w:val="double" w:sz="4" w:space="0" w:color="000000"/>
            </w:tcBorders>
          </w:tcPr>
          <w:p w14:paraId="413E53E5"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b/>
              </w:rPr>
              <w:t>Quantité</w:t>
            </w:r>
          </w:p>
        </w:tc>
      </w:tr>
      <w:tr w:rsidR="007A6815" w:rsidRPr="006A6414" w14:paraId="6552DCFE" w14:textId="77777777" w:rsidTr="0094679D">
        <w:trPr>
          <w:trHeight w:val="230"/>
          <w:jc w:val="center"/>
        </w:trPr>
        <w:tc>
          <w:tcPr>
            <w:tcW w:w="1896" w:type="dxa"/>
            <w:tcBorders>
              <w:left w:val="double" w:sz="4" w:space="0" w:color="000000"/>
            </w:tcBorders>
          </w:tcPr>
          <w:p w14:paraId="279A79A1"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25</w:t>
            </w:r>
          </w:p>
        </w:tc>
        <w:tc>
          <w:tcPr>
            <w:tcW w:w="1777" w:type="dxa"/>
            <w:tcBorders>
              <w:right w:val="double" w:sz="4" w:space="0" w:color="000000"/>
            </w:tcBorders>
          </w:tcPr>
          <w:p w14:paraId="6C38DF71"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0.5</w:t>
            </w:r>
          </w:p>
        </w:tc>
        <w:tc>
          <w:tcPr>
            <w:tcW w:w="2153" w:type="dxa"/>
            <w:tcBorders>
              <w:left w:val="double" w:sz="4" w:space="0" w:color="000000"/>
            </w:tcBorders>
          </w:tcPr>
          <w:p w14:paraId="5CE0D69A"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63</w:t>
            </w:r>
          </w:p>
        </w:tc>
        <w:tc>
          <w:tcPr>
            <w:tcW w:w="1638" w:type="dxa"/>
            <w:tcBorders>
              <w:right w:val="double" w:sz="4" w:space="0" w:color="000000"/>
            </w:tcBorders>
          </w:tcPr>
          <w:p w14:paraId="3895C928"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0.9</w:t>
            </w:r>
          </w:p>
        </w:tc>
      </w:tr>
      <w:tr w:rsidR="007A6815" w:rsidRPr="006A6414" w14:paraId="313A3B4B" w14:textId="77777777" w:rsidTr="0094679D">
        <w:trPr>
          <w:trHeight w:val="230"/>
          <w:jc w:val="center"/>
        </w:trPr>
        <w:tc>
          <w:tcPr>
            <w:tcW w:w="1896" w:type="dxa"/>
            <w:tcBorders>
              <w:left w:val="double" w:sz="4" w:space="0" w:color="000000"/>
            </w:tcBorders>
          </w:tcPr>
          <w:p w14:paraId="36F4F7D5"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32</w:t>
            </w:r>
          </w:p>
        </w:tc>
        <w:tc>
          <w:tcPr>
            <w:tcW w:w="1777" w:type="dxa"/>
            <w:tcBorders>
              <w:right w:val="double" w:sz="4" w:space="0" w:color="000000"/>
            </w:tcBorders>
          </w:tcPr>
          <w:p w14:paraId="6ED46E02"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0.8</w:t>
            </w:r>
          </w:p>
        </w:tc>
        <w:tc>
          <w:tcPr>
            <w:tcW w:w="2153" w:type="dxa"/>
            <w:tcBorders>
              <w:left w:val="double" w:sz="4" w:space="0" w:color="000000"/>
            </w:tcBorders>
          </w:tcPr>
          <w:p w14:paraId="668D3571"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75</w:t>
            </w:r>
          </w:p>
        </w:tc>
        <w:tc>
          <w:tcPr>
            <w:tcW w:w="1638" w:type="dxa"/>
            <w:tcBorders>
              <w:right w:val="double" w:sz="4" w:space="0" w:color="000000"/>
            </w:tcBorders>
          </w:tcPr>
          <w:p w14:paraId="52480D7C"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1.0</w:t>
            </w:r>
          </w:p>
        </w:tc>
      </w:tr>
      <w:tr w:rsidR="007A6815" w:rsidRPr="006A6414" w14:paraId="243D46ED" w14:textId="77777777" w:rsidTr="0094679D">
        <w:trPr>
          <w:trHeight w:val="230"/>
          <w:jc w:val="center"/>
        </w:trPr>
        <w:tc>
          <w:tcPr>
            <w:tcW w:w="1896" w:type="dxa"/>
            <w:tcBorders>
              <w:left w:val="double" w:sz="4" w:space="0" w:color="000000"/>
            </w:tcBorders>
          </w:tcPr>
          <w:p w14:paraId="22017FA5"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40</w:t>
            </w:r>
          </w:p>
        </w:tc>
        <w:tc>
          <w:tcPr>
            <w:tcW w:w="1777" w:type="dxa"/>
            <w:tcBorders>
              <w:right w:val="double" w:sz="4" w:space="0" w:color="000000"/>
            </w:tcBorders>
          </w:tcPr>
          <w:p w14:paraId="2E8A96CA"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1.3</w:t>
            </w:r>
          </w:p>
        </w:tc>
        <w:tc>
          <w:tcPr>
            <w:tcW w:w="2153" w:type="dxa"/>
            <w:tcBorders>
              <w:left w:val="double" w:sz="4" w:space="0" w:color="000000"/>
            </w:tcBorders>
          </w:tcPr>
          <w:p w14:paraId="15C77F8E"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90</w:t>
            </w:r>
          </w:p>
        </w:tc>
        <w:tc>
          <w:tcPr>
            <w:tcW w:w="1638" w:type="dxa"/>
            <w:tcBorders>
              <w:right w:val="double" w:sz="4" w:space="0" w:color="000000"/>
            </w:tcBorders>
          </w:tcPr>
          <w:p w14:paraId="21751898"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1.1</w:t>
            </w:r>
          </w:p>
        </w:tc>
      </w:tr>
      <w:tr w:rsidR="007A6815" w:rsidRPr="006A6414" w14:paraId="5E152C9B" w14:textId="77777777" w:rsidTr="0094679D">
        <w:trPr>
          <w:trHeight w:val="219"/>
          <w:jc w:val="center"/>
        </w:trPr>
        <w:tc>
          <w:tcPr>
            <w:tcW w:w="1896" w:type="dxa"/>
            <w:tcBorders>
              <w:left w:val="double" w:sz="4" w:space="0" w:color="000000"/>
              <w:bottom w:val="double" w:sz="4" w:space="0" w:color="000000"/>
            </w:tcBorders>
          </w:tcPr>
          <w:p w14:paraId="5DD6C56B" w14:textId="77777777" w:rsidR="007A6815" w:rsidRPr="006A6414" w:rsidRDefault="007A6815" w:rsidP="002133E5">
            <w:pPr>
              <w:pStyle w:val="Corpsdetexte"/>
              <w:spacing w:after="0"/>
              <w:jc w:val="center"/>
              <w:rPr>
                <w:rFonts w:asciiTheme="minorHAnsi" w:hAnsiTheme="minorHAnsi" w:cstheme="minorHAnsi"/>
              </w:rPr>
            </w:pPr>
            <w:r w:rsidRPr="006A6414">
              <w:rPr>
                <w:rFonts w:asciiTheme="minorHAnsi" w:hAnsiTheme="minorHAnsi" w:cstheme="minorHAnsi"/>
              </w:rPr>
              <w:t>50</w:t>
            </w:r>
          </w:p>
        </w:tc>
        <w:tc>
          <w:tcPr>
            <w:tcW w:w="1777" w:type="dxa"/>
            <w:tcBorders>
              <w:bottom w:val="double" w:sz="4" w:space="0" w:color="000000"/>
              <w:right w:val="double" w:sz="4" w:space="0" w:color="000000"/>
            </w:tcBorders>
          </w:tcPr>
          <w:p w14:paraId="1360731D"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2.0</w:t>
            </w:r>
          </w:p>
        </w:tc>
        <w:tc>
          <w:tcPr>
            <w:tcW w:w="2153" w:type="dxa"/>
            <w:tcBorders>
              <w:left w:val="double" w:sz="4" w:space="0" w:color="000000"/>
              <w:bottom w:val="double" w:sz="4" w:space="0" w:color="000000"/>
            </w:tcBorders>
          </w:tcPr>
          <w:p w14:paraId="762CDFD2"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110</w:t>
            </w:r>
          </w:p>
        </w:tc>
        <w:tc>
          <w:tcPr>
            <w:tcW w:w="1638" w:type="dxa"/>
            <w:tcBorders>
              <w:bottom w:val="double" w:sz="4" w:space="0" w:color="000000"/>
              <w:right w:val="double" w:sz="4" w:space="0" w:color="000000"/>
            </w:tcBorders>
          </w:tcPr>
          <w:p w14:paraId="329375A6" w14:textId="77777777" w:rsidR="007A6815" w:rsidRPr="006A6414" w:rsidRDefault="007A6815" w:rsidP="002133E5">
            <w:pPr>
              <w:pStyle w:val="Corpsdetexte"/>
              <w:spacing w:after="0"/>
              <w:jc w:val="center"/>
              <w:rPr>
                <w:rFonts w:asciiTheme="minorHAnsi" w:hAnsiTheme="minorHAnsi" w:cstheme="minorHAnsi"/>
                <w:b/>
              </w:rPr>
            </w:pPr>
            <w:r w:rsidRPr="006A6414">
              <w:rPr>
                <w:rFonts w:asciiTheme="minorHAnsi" w:hAnsiTheme="minorHAnsi" w:cstheme="minorHAnsi"/>
              </w:rPr>
              <w:t>1.3</w:t>
            </w:r>
          </w:p>
        </w:tc>
      </w:tr>
    </w:tbl>
    <w:p w14:paraId="6D5D2533" w14:textId="4F49EBB1" w:rsidR="007A6815" w:rsidRPr="00BB7B1A" w:rsidRDefault="0094679D" w:rsidP="00BB7B1A">
      <w:pPr>
        <w:pStyle w:val="Lgende"/>
        <w:jc w:val="center"/>
      </w:pPr>
      <w:bookmarkStart w:id="152" w:name="_Toc181950101"/>
      <w:r w:rsidRPr="00BB7B1A">
        <w:t xml:space="preserve">Tableau </w:t>
      </w:r>
      <w:r w:rsidR="00FC4BF1">
        <w:t>2</w:t>
      </w:r>
      <w:r w:rsidRPr="00BB7B1A">
        <w:t> : Adhésif ou pâte lubrifiante nécessaire (en Kg) pour 100 assemblages</w:t>
      </w:r>
      <w:bookmarkEnd w:id="152"/>
    </w:p>
    <w:p w14:paraId="29690F23" w14:textId="77777777" w:rsidR="0094679D" w:rsidRPr="0094679D" w:rsidRDefault="0094679D" w:rsidP="007A6815">
      <w:pPr>
        <w:pStyle w:val="Corpsdetexte"/>
        <w:spacing w:after="0"/>
        <w:rPr>
          <w:rFonts w:asciiTheme="minorHAnsi" w:hAnsiTheme="minorHAnsi" w:cstheme="minorHAnsi"/>
          <w:b/>
          <w:lang w:val="fr-FR"/>
        </w:rPr>
      </w:pPr>
    </w:p>
    <w:p w14:paraId="3E768410"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153" w:name="_Toc56264021"/>
      <w:bookmarkStart w:id="154" w:name="_Toc56264611"/>
      <w:bookmarkStart w:id="155" w:name="_Toc57133301"/>
      <w:bookmarkStart w:id="156" w:name="_Toc180783499"/>
      <w:bookmarkStart w:id="157" w:name="_Toc198626461"/>
      <w:r w:rsidRPr="001A2FC8">
        <w:rPr>
          <w:rFonts w:asciiTheme="minorHAnsi" w:hAnsiTheme="minorHAnsi" w:cstheme="minorHAnsi"/>
          <w:b/>
          <w:i w:val="0"/>
          <w:color w:val="0000CC"/>
          <w:sz w:val="26"/>
          <w:szCs w:val="26"/>
        </w:rPr>
        <w:lastRenderedPageBreak/>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.1.3 Les accessoires en PVC</w:t>
      </w:r>
      <w:bookmarkEnd w:id="153"/>
      <w:bookmarkEnd w:id="154"/>
      <w:bookmarkEnd w:id="155"/>
      <w:bookmarkEnd w:id="156"/>
      <w:bookmarkEnd w:id="157"/>
    </w:p>
    <w:p w14:paraId="63B52530" w14:textId="77777777" w:rsidR="007A6815" w:rsidRPr="008F50CC" w:rsidRDefault="007A6815" w:rsidP="007A6815">
      <w:pPr>
        <w:pStyle w:val="Corpsdetexte"/>
        <w:spacing w:after="0"/>
        <w:rPr>
          <w:rFonts w:asciiTheme="minorHAnsi" w:hAnsiTheme="minorHAnsi" w:cstheme="minorHAnsi"/>
          <w:sz w:val="26"/>
          <w:szCs w:val="26"/>
        </w:rPr>
      </w:pPr>
    </w:p>
    <w:p w14:paraId="3760984D" w14:textId="77777777" w:rsidR="007A6815" w:rsidRPr="008F50CC" w:rsidRDefault="007A6815" w:rsidP="00AA38A6">
      <w:pPr>
        <w:pStyle w:val="Corpsdetexte"/>
        <w:numPr>
          <w:ilvl w:val="0"/>
          <w:numId w:val="79"/>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Toutes les pièces accessoires pour tuyaux en PVC doivent pouvoir fonctionner à une pression de service de 16 bars.</w:t>
      </w:r>
    </w:p>
    <w:p w14:paraId="0FBF911A" w14:textId="77777777" w:rsidR="007A6815" w:rsidRPr="008F50CC" w:rsidRDefault="007A6815" w:rsidP="007A6815">
      <w:pPr>
        <w:pStyle w:val="Corpsdetexte"/>
        <w:spacing w:after="0"/>
        <w:rPr>
          <w:rFonts w:asciiTheme="minorHAnsi" w:hAnsiTheme="minorHAnsi" w:cstheme="minorHAnsi"/>
          <w:bCs/>
          <w:sz w:val="26"/>
          <w:szCs w:val="26"/>
        </w:rPr>
      </w:pPr>
    </w:p>
    <w:p w14:paraId="432E3EBA" w14:textId="77777777" w:rsidR="007A6815" w:rsidRPr="008F50CC" w:rsidRDefault="007A6815" w:rsidP="007A6815">
      <w:pPr>
        <w:pStyle w:val="Corpsdetexte"/>
        <w:spacing w:after="0"/>
        <w:rPr>
          <w:rFonts w:asciiTheme="minorHAnsi" w:hAnsiTheme="minorHAnsi" w:cstheme="minorHAnsi"/>
          <w:b/>
          <w:sz w:val="26"/>
          <w:szCs w:val="26"/>
        </w:rPr>
      </w:pPr>
      <w:r w:rsidRPr="008F50CC">
        <w:rPr>
          <w:rFonts w:asciiTheme="minorHAnsi" w:hAnsiTheme="minorHAnsi" w:cstheme="minorHAnsi"/>
          <w:b/>
          <w:sz w:val="26"/>
          <w:szCs w:val="26"/>
        </w:rPr>
        <w:t>Emboîtures.</w:t>
      </w:r>
    </w:p>
    <w:p w14:paraId="60294CD2" w14:textId="77777777" w:rsidR="007A6815" w:rsidRPr="008F50CC" w:rsidRDefault="007A6815" w:rsidP="00AA38A6">
      <w:pPr>
        <w:pStyle w:val="Corpsdetexte"/>
        <w:numPr>
          <w:ilvl w:val="0"/>
          <w:numId w:val="79"/>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Les emboîtures des pièces accessoires sont du même type que les emboîtures des tuyaux, c’est à dire pour assemblage froid (collage). L’assemblage par soudure à froid se fait avec le soin nécessaire :</w:t>
      </w:r>
    </w:p>
    <w:p w14:paraId="2B74F9AB" w14:textId="77777777" w:rsidR="007A6815" w:rsidRPr="008F50CC" w:rsidRDefault="007A6815" w:rsidP="00AA38A6">
      <w:pPr>
        <w:pStyle w:val="Corpsdetexte"/>
        <w:numPr>
          <w:ilvl w:val="0"/>
          <w:numId w:val="26"/>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au moyen d’un papier de verre très fin et propre, rendre l’emboîture et le bout lisse rugueux.</w:t>
      </w:r>
    </w:p>
    <w:p w14:paraId="419AE5BF" w14:textId="77777777" w:rsidR="007A6815" w:rsidRPr="008F50CC" w:rsidRDefault="007A6815" w:rsidP="00AA38A6">
      <w:pPr>
        <w:pStyle w:val="Corpsdetexte"/>
        <w:numPr>
          <w:ilvl w:val="0"/>
          <w:numId w:val="26"/>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Nettoyer les surfaces à coller au solvant.</w:t>
      </w:r>
    </w:p>
    <w:p w14:paraId="6E6C94F2" w14:textId="77777777" w:rsidR="007A6815" w:rsidRPr="008F50CC" w:rsidRDefault="007A6815" w:rsidP="00AA38A6">
      <w:pPr>
        <w:pStyle w:val="Corpsdetexte"/>
        <w:numPr>
          <w:ilvl w:val="0"/>
          <w:numId w:val="26"/>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Enduire entièrement de colle les surfaces à coller au moyen d’une brosse suffisamment large pour assurer le travail rapide.</w:t>
      </w:r>
    </w:p>
    <w:p w14:paraId="569AE978" w14:textId="77777777" w:rsidR="007A6815" w:rsidRDefault="007A6815" w:rsidP="00AA38A6">
      <w:pPr>
        <w:pStyle w:val="Corpsdetexte"/>
        <w:numPr>
          <w:ilvl w:val="0"/>
          <w:numId w:val="26"/>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Emboîter au plus tôt les parties à assembler et maintenir les pièces ensembles pendant quelques secondes.</w:t>
      </w:r>
    </w:p>
    <w:p w14:paraId="0FFB8D9E" w14:textId="77777777" w:rsidR="00736B96" w:rsidRPr="008F50CC" w:rsidRDefault="00736B96" w:rsidP="00736B96">
      <w:pPr>
        <w:pStyle w:val="Corpsdetexte"/>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ind w:left="1068"/>
        <w:jc w:val="both"/>
        <w:rPr>
          <w:rFonts w:asciiTheme="minorHAnsi" w:hAnsiTheme="minorHAnsi" w:cstheme="minorHAnsi"/>
          <w:sz w:val="26"/>
          <w:szCs w:val="26"/>
        </w:rPr>
      </w:pPr>
    </w:p>
    <w:p w14:paraId="4074A4E4" w14:textId="77777777" w:rsidR="007A6815" w:rsidRPr="001A2FC8" w:rsidRDefault="00D44B55" w:rsidP="007A6815">
      <w:pPr>
        <w:pStyle w:val="Titre3"/>
        <w:spacing w:before="0"/>
        <w:rPr>
          <w:rFonts w:asciiTheme="minorHAnsi" w:hAnsiTheme="minorHAnsi" w:cstheme="minorHAnsi"/>
          <w:color w:val="0000CC"/>
          <w:sz w:val="26"/>
          <w:szCs w:val="26"/>
        </w:rPr>
      </w:pPr>
      <w:bookmarkStart w:id="158" w:name="_Toc514508359"/>
      <w:bookmarkStart w:id="159" w:name="_Toc56264022"/>
      <w:bookmarkStart w:id="160" w:name="_Toc56264612"/>
      <w:bookmarkStart w:id="161" w:name="_Toc57133302"/>
      <w:bookmarkStart w:id="162" w:name="_Toc180783500"/>
      <w:bookmarkStart w:id="163" w:name="_Toc198626462"/>
      <w:r w:rsidRPr="001A2FC8">
        <w:rPr>
          <w:rFonts w:asciiTheme="minorHAnsi" w:hAnsiTheme="minorHAnsi" w:cstheme="minorHAnsi"/>
          <w:color w:val="0000CC"/>
          <w:sz w:val="26"/>
          <w:szCs w:val="26"/>
        </w:rPr>
        <w:t>V</w:t>
      </w:r>
      <w:r w:rsidR="00B96844">
        <w:rPr>
          <w:rFonts w:asciiTheme="minorHAnsi" w:hAnsiTheme="minorHAnsi" w:cstheme="minorHAnsi"/>
          <w:color w:val="0000CC"/>
          <w:sz w:val="26"/>
          <w:szCs w:val="26"/>
        </w:rPr>
        <w:t>II</w:t>
      </w:r>
      <w:r w:rsidRPr="001A2FC8">
        <w:rPr>
          <w:rFonts w:asciiTheme="minorHAnsi" w:hAnsiTheme="minorHAnsi" w:cstheme="minorHAnsi"/>
          <w:color w:val="0000CC"/>
          <w:sz w:val="26"/>
          <w:szCs w:val="26"/>
        </w:rPr>
        <w:t>I.3</w:t>
      </w:r>
      <w:r w:rsidR="007A6815" w:rsidRPr="001A2FC8">
        <w:rPr>
          <w:rFonts w:asciiTheme="minorHAnsi" w:hAnsiTheme="minorHAnsi" w:cstheme="minorHAnsi"/>
          <w:color w:val="0000CC"/>
          <w:sz w:val="26"/>
          <w:szCs w:val="26"/>
        </w:rPr>
        <w:t>.2 Tuyauterie et accessoires en acier galvanisé</w:t>
      </w:r>
      <w:bookmarkEnd w:id="158"/>
      <w:bookmarkEnd w:id="159"/>
      <w:bookmarkEnd w:id="160"/>
      <w:bookmarkEnd w:id="161"/>
      <w:bookmarkEnd w:id="162"/>
      <w:bookmarkEnd w:id="163"/>
    </w:p>
    <w:p w14:paraId="55E68509" w14:textId="77777777" w:rsidR="007A6815" w:rsidRPr="001A2FC8" w:rsidRDefault="007A6815" w:rsidP="007A6815">
      <w:pPr>
        <w:pStyle w:val="Corpsdetexte"/>
        <w:spacing w:after="0"/>
        <w:rPr>
          <w:rFonts w:asciiTheme="minorHAnsi" w:hAnsiTheme="minorHAnsi" w:cstheme="minorHAnsi"/>
          <w:b/>
          <w:color w:val="0000CC"/>
          <w:sz w:val="26"/>
          <w:szCs w:val="26"/>
        </w:rPr>
      </w:pPr>
    </w:p>
    <w:p w14:paraId="078A8BAE"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164" w:name="_Toc56264023"/>
      <w:bookmarkStart w:id="165" w:name="_Toc56264613"/>
      <w:bookmarkStart w:id="166" w:name="_Toc57133303"/>
      <w:bookmarkStart w:id="167" w:name="_Toc180783501"/>
      <w:bookmarkStart w:id="168" w:name="_Toc198626463"/>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.2.1 Tuyaux en acier galvanisé</w:t>
      </w:r>
      <w:bookmarkEnd w:id="164"/>
      <w:bookmarkEnd w:id="165"/>
      <w:bookmarkEnd w:id="166"/>
      <w:bookmarkEnd w:id="167"/>
      <w:bookmarkEnd w:id="168"/>
    </w:p>
    <w:p w14:paraId="691D4AC8" w14:textId="77777777" w:rsidR="007A6815" w:rsidRPr="008F50CC" w:rsidRDefault="007A6815" w:rsidP="007A6815">
      <w:pPr>
        <w:pStyle w:val="Corpsdetexte"/>
        <w:spacing w:after="0"/>
        <w:rPr>
          <w:rFonts w:asciiTheme="minorHAnsi" w:hAnsiTheme="minorHAnsi" w:cstheme="minorHAnsi"/>
          <w:b/>
          <w:color w:val="0000CC"/>
          <w:sz w:val="26"/>
          <w:szCs w:val="26"/>
        </w:rPr>
      </w:pPr>
    </w:p>
    <w:p w14:paraId="23CAB9D1" w14:textId="77777777" w:rsidR="007A6815" w:rsidRPr="008F50CC" w:rsidRDefault="007A6815" w:rsidP="00AA38A6">
      <w:pPr>
        <w:pStyle w:val="Corpsdetexte"/>
        <w:numPr>
          <w:ilvl w:val="0"/>
          <w:numId w:val="48"/>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Les tuyaux utilisés seront des tuyaux en acier galvanisé, soudés et filetables (sauf pour des gaines de protection)</w:t>
      </w:r>
      <w:r w:rsidR="00F34365">
        <w:rPr>
          <w:rFonts w:asciiTheme="minorHAnsi" w:hAnsiTheme="minorHAnsi" w:cstheme="minorHAnsi"/>
          <w:sz w:val="26"/>
          <w:szCs w:val="26"/>
          <w:lang w:val="fr-BE"/>
        </w:rPr>
        <w:t xml:space="preserve"> conformément à la norme </w:t>
      </w:r>
      <w:r w:rsidR="00D32665" w:rsidRPr="00D32665">
        <w:rPr>
          <w:rFonts w:asciiTheme="minorHAnsi" w:hAnsiTheme="minorHAnsi" w:cstheme="minorHAnsi"/>
          <w:sz w:val="26"/>
          <w:szCs w:val="26"/>
        </w:rPr>
        <w:t>EN10303-2</w:t>
      </w:r>
      <w:r w:rsidRPr="008F50CC">
        <w:rPr>
          <w:rFonts w:asciiTheme="minorHAnsi" w:hAnsiTheme="minorHAnsi" w:cstheme="minorHAnsi"/>
          <w:sz w:val="26"/>
          <w:szCs w:val="26"/>
        </w:rPr>
        <w:t>. Les essais hydrauliques seront réalisés à 50 bars avant filetage.</w:t>
      </w:r>
    </w:p>
    <w:p w14:paraId="334754A1" w14:textId="77777777" w:rsidR="007A6815" w:rsidRPr="008F50CC" w:rsidRDefault="007A6815" w:rsidP="007A6815">
      <w:pPr>
        <w:pStyle w:val="Corpsdetexte"/>
        <w:spacing w:after="0"/>
        <w:rPr>
          <w:rFonts w:asciiTheme="minorHAnsi" w:hAnsiTheme="minorHAnsi" w:cstheme="minorHAnsi"/>
          <w:sz w:val="26"/>
          <w:szCs w:val="26"/>
        </w:rPr>
      </w:pPr>
    </w:p>
    <w:p w14:paraId="528665D3" w14:textId="77777777" w:rsidR="007A6815" w:rsidRPr="008F50CC" w:rsidRDefault="007A6815" w:rsidP="00AA38A6">
      <w:pPr>
        <w:pStyle w:val="Corpsdetexte"/>
        <w:numPr>
          <w:ilvl w:val="0"/>
          <w:numId w:val="48"/>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La galvanisation se fera suivant la norme allemande DIN 244</w:t>
      </w:r>
      <w:r w:rsidR="00736B96">
        <w:rPr>
          <w:rFonts w:asciiTheme="minorHAnsi" w:hAnsiTheme="minorHAnsi" w:cstheme="minorHAnsi"/>
          <w:sz w:val="26"/>
          <w:szCs w:val="26"/>
          <w:lang w:val="fr-BE"/>
        </w:rPr>
        <w:t>0</w:t>
      </w:r>
      <w:r w:rsidRPr="008F50CC">
        <w:rPr>
          <w:rFonts w:asciiTheme="minorHAnsi" w:hAnsiTheme="minorHAnsi" w:cstheme="minorHAnsi"/>
          <w:sz w:val="26"/>
          <w:szCs w:val="26"/>
        </w:rPr>
        <w:t xml:space="preserve"> et suivantes.  La fabrication et la réception des tubes est fixé par l</w:t>
      </w:r>
      <w:r w:rsidR="00F34365">
        <w:rPr>
          <w:rFonts w:asciiTheme="minorHAnsi" w:hAnsiTheme="minorHAnsi" w:cstheme="minorHAnsi"/>
          <w:sz w:val="26"/>
          <w:szCs w:val="26"/>
          <w:lang w:val="fr-BE"/>
        </w:rPr>
        <w:t>es</w:t>
      </w:r>
      <w:r w:rsidRPr="008F50CC">
        <w:rPr>
          <w:rFonts w:asciiTheme="minorHAnsi" w:hAnsiTheme="minorHAnsi" w:cstheme="minorHAnsi"/>
          <w:sz w:val="26"/>
          <w:szCs w:val="26"/>
        </w:rPr>
        <w:t xml:space="preserve"> norme</w:t>
      </w:r>
      <w:r w:rsidR="00F34365">
        <w:rPr>
          <w:rFonts w:asciiTheme="minorHAnsi" w:hAnsiTheme="minorHAnsi" w:cstheme="minorHAnsi"/>
          <w:sz w:val="26"/>
          <w:szCs w:val="26"/>
          <w:lang w:val="fr-BE"/>
        </w:rPr>
        <w:t>s</w:t>
      </w:r>
      <w:r w:rsidRPr="008F50CC">
        <w:rPr>
          <w:rFonts w:asciiTheme="minorHAnsi" w:hAnsiTheme="minorHAnsi" w:cstheme="minorHAnsi"/>
          <w:sz w:val="26"/>
          <w:szCs w:val="26"/>
        </w:rPr>
        <w:t xml:space="preserve"> ISO R 65-1981</w:t>
      </w:r>
      <w:r w:rsidR="00F34365">
        <w:rPr>
          <w:rFonts w:asciiTheme="minorHAnsi" w:hAnsiTheme="minorHAnsi" w:cstheme="minorHAnsi"/>
          <w:sz w:val="26"/>
          <w:szCs w:val="26"/>
          <w:lang w:val="fr-BE"/>
        </w:rPr>
        <w:t xml:space="preserve"> et</w:t>
      </w:r>
      <w:r w:rsidRPr="00F34365">
        <w:rPr>
          <w:rFonts w:asciiTheme="minorHAnsi" w:hAnsiTheme="minorHAnsi" w:cstheme="minorHAnsi"/>
          <w:sz w:val="26"/>
          <w:szCs w:val="26"/>
        </w:rPr>
        <w:t xml:space="preserve"> </w:t>
      </w:r>
      <w:r w:rsidR="00F34365" w:rsidRPr="00F34365">
        <w:rPr>
          <w:rFonts w:asciiTheme="minorHAnsi" w:hAnsiTheme="minorHAnsi" w:cstheme="minorHAnsi"/>
          <w:sz w:val="26"/>
          <w:szCs w:val="26"/>
        </w:rPr>
        <w:t>EN 10025</w:t>
      </w:r>
      <w:r w:rsidR="00F34365" w:rsidRPr="00F34365">
        <w:rPr>
          <w:rFonts w:asciiTheme="minorHAnsi" w:hAnsiTheme="minorHAnsi" w:cstheme="minorHAnsi"/>
          <w:sz w:val="26"/>
          <w:szCs w:val="26"/>
          <w:lang w:val="fr-BE"/>
        </w:rPr>
        <w:t>-</w:t>
      </w:r>
      <w:r w:rsidR="00F34365" w:rsidRPr="00F34365">
        <w:rPr>
          <w:rFonts w:asciiTheme="minorHAnsi" w:hAnsiTheme="minorHAnsi" w:cstheme="minorHAnsi"/>
          <w:sz w:val="26"/>
          <w:szCs w:val="26"/>
        </w:rPr>
        <w:t>1994</w:t>
      </w:r>
      <w:r w:rsidRPr="00F34365">
        <w:rPr>
          <w:rFonts w:asciiTheme="minorHAnsi" w:hAnsiTheme="minorHAnsi" w:cstheme="minorHAnsi"/>
          <w:sz w:val="26"/>
          <w:szCs w:val="26"/>
        </w:rPr>
        <w:t xml:space="preserve">. </w:t>
      </w:r>
      <w:r w:rsidRPr="008F50CC">
        <w:rPr>
          <w:rFonts w:asciiTheme="minorHAnsi" w:hAnsiTheme="minorHAnsi" w:cstheme="minorHAnsi"/>
          <w:sz w:val="26"/>
          <w:szCs w:val="26"/>
        </w:rPr>
        <w:t>Ils seront protégés extérieurement contre la corrosion par un revêtement appliqué sans modification notable de l’acier traité.  Le revêtement sera une peinture, vernis, laque ou préparations assimilées contenant des substances organiques : huiles siccatives, résines naturelles ou artificielles, etc. La dimension des filetages est fixée par la norme ISO R7 ou DIN 2999.</w:t>
      </w:r>
    </w:p>
    <w:p w14:paraId="08FD387B" w14:textId="77777777" w:rsidR="007A6815" w:rsidRPr="008F50CC" w:rsidRDefault="007A6815" w:rsidP="007A6815">
      <w:pPr>
        <w:pStyle w:val="Corpsdetexte"/>
        <w:spacing w:after="0"/>
        <w:rPr>
          <w:rFonts w:asciiTheme="minorHAnsi" w:hAnsiTheme="minorHAnsi" w:cstheme="minorHAnsi"/>
          <w:sz w:val="26"/>
          <w:szCs w:val="26"/>
        </w:rPr>
      </w:pPr>
    </w:p>
    <w:p w14:paraId="756C7E94" w14:textId="77777777" w:rsidR="007A6815" w:rsidRPr="008F50CC" w:rsidRDefault="007A6815" w:rsidP="00AA38A6">
      <w:pPr>
        <w:pStyle w:val="Corpsdetexte"/>
        <w:numPr>
          <w:ilvl w:val="0"/>
          <w:numId w:val="48"/>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Les dimensions des tubes, ou leur longueur utile de </w:t>
      </w:r>
      <w:smartTag w:uri="urn:schemas-microsoft-com:office:smarttags" w:element="metricconverter">
        <w:smartTagPr>
          <w:attr w:name="ProductID" w:val="5.8 m"/>
        </w:smartTagPr>
        <w:r w:rsidRPr="008F50CC">
          <w:rPr>
            <w:rFonts w:asciiTheme="minorHAnsi" w:hAnsiTheme="minorHAnsi" w:cstheme="minorHAnsi"/>
            <w:sz w:val="26"/>
            <w:szCs w:val="26"/>
          </w:rPr>
          <w:t>5.8 m</w:t>
        </w:r>
      </w:smartTag>
      <w:r w:rsidRPr="008F50CC">
        <w:rPr>
          <w:rFonts w:asciiTheme="minorHAnsi" w:hAnsiTheme="minorHAnsi" w:cstheme="minorHAnsi"/>
          <w:sz w:val="26"/>
          <w:szCs w:val="26"/>
        </w:rPr>
        <w:t xml:space="preserve"> minimum filetés et manchonnés sont donnés au tableau ci-après (</w:t>
      </w:r>
      <w:r w:rsidR="00020573">
        <w:rPr>
          <w:rFonts w:asciiTheme="minorHAnsi" w:hAnsiTheme="minorHAnsi" w:cstheme="minorHAnsi"/>
          <w:sz w:val="26"/>
          <w:szCs w:val="26"/>
          <w:lang w:val="fr-BE"/>
        </w:rPr>
        <w:t>N</w:t>
      </w:r>
      <w:r w:rsidRPr="008F50CC">
        <w:rPr>
          <w:rFonts w:asciiTheme="minorHAnsi" w:hAnsiTheme="minorHAnsi" w:cstheme="minorHAnsi"/>
          <w:sz w:val="26"/>
          <w:szCs w:val="26"/>
        </w:rPr>
        <w:t>orme</w:t>
      </w:r>
      <w:r w:rsidR="00020573">
        <w:rPr>
          <w:rFonts w:asciiTheme="minorHAnsi" w:hAnsiTheme="minorHAnsi" w:cstheme="minorHAnsi"/>
          <w:sz w:val="26"/>
          <w:szCs w:val="26"/>
          <w:lang w:val="fr-BE"/>
        </w:rPr>
        <w:t>s</w:t>
      </w:r>
      <w:r w:rsidRPr="008F50CC">
        <w:rPr>
          <w:rFonts w:asciiTheme="minorHAnsi" w:hAnsiTheme="minorHAnsi" w:cstheme="minorHAnsi"/>
          <w:sz w:val="26"/>
          <w:szCs w:val="26"/>
        </w:rPr>
        <w:t xml:space="preserve"> ISO-65, </w:t>
      </w:r>
      <w:r w:rsidR="00020573">
        <w:rPr>
          <w:rFonts w:asciiTheme="minorHAnsi" w:hAnsiTheme="minorHAnsi" w:cstheme="minorHAnsi"/>
          <w:sz w:val="26"/>
          <w:szCs w:val="26"/>
          <w:lang w:val="fr-BE"/>
        </w:rPr>
        <w:t>DIN EN 10255-2003</w:t>
      </w:r>
      <w:r w:rsidRPr="008F50CC">
        <w:rPr>
          <w:rFonts w:asciiTheme="minorHAnsi" w:hAnsiTheme="minorHAnsi" w:cstheme="minorHAnsi"/>
          <w:sz w:val="26"/>
          <w:szCs w:val="26"/>
        </w:rPr>
        <w:t>) :</w:t>
      </w:r>
    </w:p>
    <w:p w14:paraId="5E40E0EF" w14:textId="77777777" w:rsidR="007A6815" w:rsidRPr="006A6414" w:rsidRDefault="007A6815" w:rsidP="007A6815">
      <w:pPr>
        <w:pStyle w:val="Corpsdetexte"/>
        <w:spacing w:after="0"/>
        <w:rPr>
          <w:rFonts w:asciiTheme="minorHAnsi" w:hAnsiTheme="minorHAnsi" w:cstheme="minorHAnsi"/>
        </w:rPr>
      </w:pPr>
    </w:p>
    <w:tbl>
      <w:tblPr>
        <w:tblStyle w:val="Grilledutableau"/>
        <w:tblW w:w="7516" w:type="dxa"/>
        <w:jc w:val="center"/>
        <w:tblLayout w:type="fixed"/>
        <w:tblLook w:val="04A0" w:firstRow="1" w:lastRow="0" w:firstColumn="1" w:lastColumn="0" w:noHBand="0" w:noVBand="1"/>
      </w:tblPr>
      <w:tblGrid>
        <w:gridCol w:w="1129"/>
        <w:gridCol w:w="860"/>
        <w:gridCol w:w="1134"/>
        <w:gridCol w:w="1984"/>
        <w:gridCol w:w="2409"/>
      </w:tblGrid>
      <w:tr w:rsidR="00020573" w:rsidRPr="00C109F1" w14:paraId="7AD91FAA" w14:textId="77777777" w:rsidTr="0011137D">
        <w:trPr>
          <w:tblHeader/>
          <w:jc w:val="center"/>
        </w:trPr>
        <w:tc>
          <w:tcPr>
            <w:tcW w:w="1129" w:type="dxa"/>
            <w:tcBorders>
              <w:top w:val="double" w:sz="4" w:space="0" w:color="000000"/>
              <w:left w:val="double" w:sz="4" w:space="0" w:color="000000"/>
              <w:bottom w:val="nil"/>
            </w:tcBorders>
          </w:tcPr>
          <w:p w14:paraId="7A0223B0" w14:textId="77777777" w:rsidR="00020573" w:rsidRPr="00A40C4F" w:rsidRDefault="00020573" w:rsidP="002133E5">
            <w:pPr>
              <w:pStyle w:val="Corpsdetexte"/>
              <w:spacing w:after="0"/>
              <w:jc w:val="center"/>
              <w:rPr>
                <w:rFonts w:asciiTheme="minorHAnsi" w:hAnsiTheme="minorHAnsi" w:cstheme="minorHAnsi"/>
                <w:b/>
                <w:sz w:val="20"/>
                <w:szCs w:val="20"/>
                <w:lang w:val="en-GB"/>
              </w:rPr>
            </w:pPr>
            <w:r w:rsidRPr="00A40C4F">
              <w:rPr>
                <w:rFonts w:asciiTheme="minorHAnsi" w:hAnsiTheme="minorHAnsi" w:cstheme="minorHAnsi"/>
                <w:b/>
                <w:sz w:val="20"/>
                <w:szCs w:val="20"/>
                <w:lang w:val="en-GB"/>
              </w:rPr>
              <w:t xml:space="preserve">DN </w:t>
            </w:r>
          </w:p>
          <w:p w14:paraId="3F20023C" w14:textId="77777777" w:rsidR="00020573" w:rsidRPr="00A40C4F" w:rsidRDefault="00020573" w:rsidP="002133E5">
            <w:pPr>
              <w:pStyle w:val="Corpsdetexte"/>
              <w:spacing w:after="0"/>
              <w:jc w:val="center"/>
              <w:rPr>
                <w:rFonts w:asciiTheme="minorHAnsi" w:hAnsiTheme="minorHAnsi" w:cstheme="minorHAnsi"/>
                <w:b/>
                <w:sz w:val="20"/>
                <w:szCs w:val="20"/>
              </w:rPr>
            </w:pPr>
            <w:r w:rsidRPr="00A40C4F">
              <w:rPr>
                <w:rFonts w:asciiTheme="minorHAnsi" w:hAnsiTheme="minorHAnsi" w:cstheme="minorHAnsi"/>
                <w:b/>
                <w:sz w:val="20"/>
                <w:szCs w:val="20"/>
                <w:lang w:val="en-GB"/>
              </w:rPr>
              <w:t>(pouces)</w:t>
            </w:r>
          </w:p>
        </w:tc>
        <w:tc>
          <w:tcPr>
            <w:tcW w:w="860" w:type="dxa"/>
            <w:tcBorders>
              <w:top w:val="double" w:sz="4" w:space="0" w:color="000000"/>
              <w:bottom w:val="nil"/>
            </w:tcBorders>
          </w:tcPr>
          <w:p w14:paraId="4A0295D5" w14:textId="77777777" w:rsidR="00020573" w:rsidRPr="00A40C4F" w:rsidRDefault="00020573" w:rsidP="002133E5">
            <w:pPr>
              <w:pStyle w:val="Corpsdetexte"/>
              <w:spacing w:after="0"/>
              <w:jc w:val="center"/>
              <w:rPr>
                <w:rFonts w:asciiTheme="minorHAnsi" w:hAnsiTheme="minorHAnsi" w:cstheme="minorHAnsi"/>
                <w:b/>
                <w:sz w:val="20"/>
                <w:szCs w:val="20"/>
                <w:lang w:val="en-GB"/>
              </w:rPr>
            </w:pPr>
            <w:r w:rsidRPr="00A40C4F">
              <w:rPr>
                <w:rFonts w:asciiTheme="minorHAnsi" w:hAnsiTheme="minorHAnsi" w:cstheme="minorHAnsi"/>
                <w:b/>
                <w:sz w:val="20"/>
                <w:szCs w:val="20"/>
                <w:lang w:val="en-GB"/>
              </w:rPr>
              <w:t xml:space="preserve">DE </w:t>
            </w:r>
          </w:p>
          <w:p w14:paraId="603AE4A5" w14:textId="77777777" w:rsidR="00020573" w:rsidRPr="00A40C4F" w:rsidRDefault="00020573" w:rsidP="002133E5">
            <w:pPr>
              <w:pStyle w:val="Corpsdetexte"/>
              <w:spacing w:after="0"/>
              <w:jc w:val="center"/>
              <w:rPr>
                <w:rFonts w:asciiTheme="minorHAnsi" w:hAnsiTheme="minorHAnsi" w:cstheme="minorHAnsi"/>
                <w:b/>
                <w:sz w:val="20"/>
                <w:szCs w:val="20"/>
              </w:rPr>
            </w:pPr>
            <w:r w:rsidRPr="00A40C4F">
              <w:rPr>
                <w:rFonts w:asciiTheme="minorHAnsi" w:hAnsiTheme="minorHAnsi" w:cstheme="minorHAnsi"/>
                <w:b/>
                <w:sz w:val="20"/>
                <w:szCs w:val="20"/>
                <w:lang w:val="en-GB"/>
              </w:rPr>
              <w:t>(mm)</w:t>
            </w:r>
          </w:p>
        </w:tc>
        <w:tc>
          <w:tcPr>
            <w:tcW w:w="1134" w:type="dxa"/>
            <w:tcBorders>
              <w:top w:val="double" w:sz="4" w:space="0" w:color="000000"/>
              <w:bottom w:val="nil"/>
              <w:right w:val="double" w:sz="4" w:space="0" w:color="000000"/>
            </w:tcBorders>
          </w:tcPr>
          <w:p w14:paraId="4E6266BB" w14:textId="77777777" w:rsidR="00020573" w:rsidRPr="00A40C4F" w:rsidRDefault="00020573" w:rsidP="002133E5">
            <w:pPr>
              <w:pStyle w:val="Corpsdetexte"/>
              <w:spacing w:after="0"/>
              <w:jc w:val="center"/>
              <w:rPr>
                <w:rFonts w:asciiTheme="minorHAnsi" w:hAnsiTheme="minorHAnsi" w:cstheme="minorHAnsi"/>
                <w:b/>
                <w:sz w:val="20"/>
                <w:szCs w:val="20"/>
              </w:rPr>
            </w:pPr>
            <w:r w:rsidRPr="00A40C4F">
              <w:rPr>
                <w:rFonts w:asciiTheme="minorHAnsi" w:hAnsiTheme="minorHAnsi" w:cstheme="minorHAnsi"/>
                <w:b/>
                <w:sz w:val="20"/>
                <w:szCs w:val="20"/>
              </w:rPr>
              <w:t>Epaisseur (mm)</w:t>
            </w:r>
          </w:p>
        </w:tc>
        <w:tc>
          <w:tcPr>
            <w:tcW w:w="1984" w:type="dxa"/>
            <w:tcBorders>
              <w:top w:val="double" w:sz="4" w:space="0" w:color="000000"/>
              <w:left w:val="double" w:sz="4" w:space="0" w:color="000000"/>
              <w:right w:val="double" w:sz="4" w:space="0" w:color="000000"/>
            </w:tcBorders>
          </w:tcPr>
          <w:p w14:paraId="300BF724" w14:textId="77777777" w:rsidR="00020573" w:rsidRPr="00A40C4F" w:rsidRDefault="00020573" w:rsidP="002133E5">
            <w:pPr>
              <w:pStyle w:val="Corpsdetexte"/>
              <w:spacing w:after="0"/>
              <w:jc w:val="center"/>
              <w:rPr>
                <w:rFonts w:asciiTheme="minorHAnsi" w:hAnsiTheme="minorHAnsi" w:cstheme="minorHAnsi"/>
                <w:b/>
                <w:sz w:val="20"/>
                <w:szCs w:val="20"/>
              </w:rPr>
            </w:pPr>
            <w:r w:rsidRPr="00A40C4F">
              <w:rPr>
                <w:rFonts w:asciiTheme="minorHAnsi" w:hAnsiTheme="minorHAnsi" w:cstheme="minorHAnsi"/>
                <w:b/>
                <w:sz w:val="20"/>
                <w:szCs w:val="20"/>
              </w:rPr>
              <w:t>Masse linéaire (kg/m)</w:t>
            </w:r>
          </w:p>
        </w:tc>
        <w:tc>
          <w:tcPr>
            <w:tcW w:w="2409" w:type="dxa"/>
            <w:tcBorders>
              <w:top w:val="double" w:sz="4" w:space="0" w:color="000000"/>
              <w:left w:val="double" w:sz="4" w:space="0" w:color="000000"/>
              <w:bottom w:val="nil"/>
              <w:right w:val="double" w:sz="4" w:space="0" w:color="000000"/>
            </w:tcBorders>
          </w:tcPr>
          <w:p w14:paraId="5614E66F" w14:textId="77777777" w:rsidR="00020573" w:rsidRPr="00A40C4F" w:rsidRDefault="00020573" w:rsidP="002133E5">
            <w:pPr>
              <w:pStyle w:val="Corpsdetexte"/>
              <w:spacing w:after="0"/>
              <w:jc w:val="center"/>
              <w:rPr>
                <w:rFonts w:asciiTheme="minorHAnsi" w:hAnsiTheme="minorHAnsi" w:cstheme="minorHAnsi"/>
                <w:b/>
                <w:sz w:val="20"/>
                <w:szCs w:val="20"/>
              </w:rPr>
            </w:pPr>
            <w:r w:rsidRPr="00A40C4F">
              <w:rPr>
                <w:rFonts w:asciiTheme="minorHAnsi" w:hAnsiTheme="minorHAnsi" w:cstheme="minorHAnsi"/>
                <w:b/>
                <w:sz w:val="20"/>
                <w:szCs w:val="20"/>
              </w:rPr>
              <w:t>DE correspondant-PVC (mm)</w:t>
            </w:r>
          </w:p>
        </w:tc>
      </w:tr>
      <w:tr w:rsidR="00020573" w:rsidRPr="00C109F1" w14:paraId="4949BA3F" w14:textId="77777777" w:rsidTr="00020573">
        <w:trPr>
          <w:jc w:val="center"/>
        </w:trPr>
        <w:tc>
          <w:tcPr>
            <w:tcW w:w="1129" w:type="dxa"/>
            <w:tcBorders>
              <w:top w:val="double" w:sz="4" w:space="0" w:color="000000"/>
              <w:left w:val="double" w:sz="4" w:space="0" w:color="000000"/>
            </w:tcBorders>
          </w:tcPr>
          <w:p w14:paraId="76A0B9CF"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½</w:t>
            </w:r>
          </w:p>
        </w:tc>
        <w:tc>
          <w:tcPr>
            <w:tcW w:w="860" w:type="dxa"/>
            <w:tcBorders>
              <w:top w:val="double" w:sz="4" w:space="0" w:color="000000"/>
            </w:tcBorders>
          </w:tcPr>
          <w:p w14:paraId="0F05408D" w14:textId="77777777" w:rsidR="00020573" w:rsidRPr="00635458" w:rsidRDefault="00020573" w:rsidP="002133E5">
            <w:pPr>
              <w:pStyle w:val="Corpsdetexte"/>
              <w:spacing w:after="0"/>
              <w:jc w:val="center"/>
              <w:rPr>
                <w:rFonts w:asciiTheme="minorHAnsi" w:hAnsiTheme="minorHAnsi" w:cstheme="minorHAnsi"/>
                <w:sz w:val="20"/>
                <w:szCs w:val="20"/>
              </w:rPr>
            </w:pPr>
            <w:r w:rsidRPr="00635458">
              <w:rPr>
                <w:rFonts w:asciiTheme="minorHAnsi" w:hAnsiTheme="minorHAnsi" w:cstheme="minorHAnsi"/>
                <w:sz w:val="20"/>
                <w:szCs w:val="20"/>
              </w:rPr>
              <w:t>21.3</w:t>
            </w:r>
          </w:p>
        </w:tc>
        <w:tc>
          <w:tcPr>
            <w:tcW w:w="1134" w:type="dxa"/>
            <w:tcBorders>
              <w:top w:val="double" w:sz="4" w:space="0" w:color="000000"/>
              <w:right w:val="double" w:sz="4" w:space="0" w:color="000000"/>
            </w:tcBorders>
          </w:tcPr>
          <w:p w14:paraId="578A088F" w14:textId="77777777" w:rsidR="00020573" w:rsidRPr="00C109F1" w:rsidRDefault="00020573" w:rsidP="00020573">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2.</w:t>
            </w:r>
            <w:r>
              <w:rPr>
                <w:rFonts w:asciiTheme="minorHAnsi" w:hAnsiTheme="minorHAnsi" w:cstheme="minorHAnsi"/>
                <w:sz w:val="20"/>
                <w:szCs w:val="20"/>
                <w:lang w:val="fr-BE"/>
              </w:rPr>
              <w:t>6</w:t>
            </w:r>
            <w:r w:rsidRPr="00C109F1">
              <w:rPr>
                <w:rFonts w:asciiTheme="minorHAnsi" w:hAnsiTheme="minorHAnsi" w:cstheme="minorHAnsi"/>
                <w:sz w:val="20"/>
                <w:szCs w:val="20"/>
              </w:rPr>
              <w:t>5</w:t>
            </w:r>
          </w:p>
        </w:tc>
        <w:tc>
          <w:tcPr>
            <w:tcW w:w="1984" w:type="dxa"/>
            <w:tcBorders>
              <w:top w:val="double" w:sz="4" w:space="0" w:color="000000"/>
              <w:left w:val="double" w:sz="4" w:space="0" w:color="000000"/>
            </w:tcBorders>
          </w:tcPr>
          <w:p w14:paraId="65773DA6" w14:textId="77777777" w:rsidR="00020573" w:rsidRPr="00C0637F" w:rsidRDefault="00020573" w:rsidP="00C0637F">
            <w:pPr>
              <w:pStyle w:val="Corpsdetexte"/>
              <w:spacing w:after="0"/>
              <w:jc w:val="center"/>
              <w:rPr>
                <w:rFonts w:asciiTheme="minorHAnsi" w:hAnsiTheme="minorHAnsi" w:cstheme="minorHAnsi"/>
                <w:sz w:val="20"/>
                <w:szCs w:val="20"/>
                <w:lang w:val="fr-BE"/>
              </w:rPr>
            </w:pPr>
            <w:r w:rsidRPr="00C109F1">
              <w:rPr>
                <w:rFonts w:asciiTheme="minorHAnsi" w:hAnsiTheme="minorHAnsi" w:cstheme="minorHAnsi"/>
                <w:sz w:val="20"/>
                <w:szCs w:val="20"/>
              </w:rPr>
              <w:t>1.</w:t>
            </w:r>
            <w:r w:rsidR="00C0637F">
              <w:rPr>
                <w:rFonts w:asciiTheme="minorHAnsi" w:hAnsiTheme="minorHAnsi" w:cstheme="minorHAnsi"/>
                <w:sz w:val="20"/>
                <w:szCs w:val="20"/>
                <w:lang w:val="fr-BE"/>
              </w:rPr>
              <w:t>22</w:t>
            </w:r>
          </w:p>
        </w:tc>
        <w:tc>
          <w:tcPr>
            <w:tcW w:w="2409" w:type="dxa"/>
            <w:tcBorders>
              <w:top w:val="double" w:sz="4" w:space="0" w:color="000000"/>
              <w:left w:val="double" w:sz="4" w:space="0" w:color="000000"/>
              <w:right w:val="double" w:sz="4" w:space="0" w:color="000000"/>
            </w:tcBorders>
          </w:tcPr>
          <w:p w14:paraId="2A84F222"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20</w:t>
            </w:r>
          </w:p>
        </w:tc>
      </w:tr>
      <w:tr w:rsidR="00020573" w:rsidRPr="00C109F1" w14:paraId="7CB412CD" w14:textId="77777777" w:rsidTr="00020573">
        <w:trPr>
          <w:jc w:val="center"/>
        </w:trPr>
        <w:tc>
          <w:tcPr>
            <w:tcW w:w="1129" w:type="dxa"/>
            <w:tcBorders>
              <w:left w:val="double" w:sz="4" w:space="0" w:color="000000"/>
            </w:tcBorders>
          </w:tcPr>
          <w:p w14:paraId="2C7AF00F"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¾</w:t>
            </w:r>
          </w:p>
        </w:tc>
        <w:tc>
          <w:tcPr>
            <w:tcW w:w="860" w:type="dxa"/>
          </w:tcPr>
          <w:p w14:paraId="03583BE1" w14:textId="77777777" w:rsidR="00020573" w:rsidRPr="00020573" w:rsidRDefault="00020573" w:rsidP="00020573">
            <w:pPr>
              <w:pStyle w:val="Corpsdetexte"/>
              <w:spacing w:after="0"/>
              <w:jc w:val="center"/>
              <w:rPr>
                <w:rFonts w:asciiTheme="minorHAnsi" w:hAnsiTheme="minorHAnsi" w:cstheme="minorHAnsi"/>
                <w:sz w:val="20"/>
                <w:szCs w:val="20"/>
                <w:lang w:val="fr-BE"/>
              </w:rPr>
            </w:pPr>
            <w:r w:rsidRPr="00635458">
              <w:rPr>
                <w:rFonts w:asciiTheme="minorHAnsi" w:hAnsiTheme="minorHAnsi" w:cstheme="minorHAnsi"/>
                <w:sz w:val="20"/>
                <w:szCs w:val="20"/>
              </w:rPr>
              <w:t>2</w:t>
            </w:r>
            <w:r>
              <w:rPr>
                <w:rFonts w:asciiTheme="minorHAnsi" w:hAnsiTheme="minorHAnsi" w:cstheme="minorHAnsi"/>
                <w:sz w:val="20"/>
                <w:szCs w:val="20"/>
                <w:lang w:val="fr-BE"/>
              </w:rPr>
              <w:t>6</w:t>
            </w:r>
            <w:r w:rsidRPr="00635458">
              <w:rPr>
                <w:rFonts w:asciiTheme="minorHAnsi" w:hAnsiTheme="minorHAnsi" w:cstheme="minorHAnsi"/>
                <w:sz w:val="20"/>
                <w:szCs w:val="20"/>
              </w:rPr>
              <w:t>.</w:t>
            </w:r>
            <w:r>
              <w:rPr>
                <w:rFonts w:asciiTheme="minorHAnsi" w:hAnsiTheme="minorHAnsi" w:cstheme="minorHAnsi"/>
                <w:sz w:val="20"/>
                <w:szCs w:val="20"/>
                <w:lang w:val="fr-BE"/>
              </w:rPr>
              <w:t>9</w:t>
            </w:r>
          </w:p>
        </w:tc>
        <w:tc>
          <w:tcPr>
            <w:tcW w:w="1134" w:type="dxa"/>
            <w:tcBorders>
              <w:right w:val="double" w:sz="4" w:space="0" w:color="000000"/>
            </w:tcBorders>
          </w:tcPr>
          <w:p w14:paraId="6AFDE4B4" w14:textId="77777777" w:rsidR="00020573" w:rsidRPr="00C109F1" w:rsidRDefault="00020573" w:rsidP="00020573">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2.</w:t>
            </w:r>
            <w:r>
              <w:rPr>
                <w:rFonts w:asciiTheme="minorHAnsi" w:hAnsiTheme="minorHAnsi" w:cstheme="minorHAnsi"/>
                <w:sz w:val="20"/>
                <w:szCs w:val="20"/>
                <w:lang w:val="fr-BE"/>
              </w:rPr>
              <w:t>6</w:t>
            </w:r>
            <w:r w:rsidRPr="00C109F1">
              <w:rPr>
                <w:rFonts w:asciiTheme="minorHAnsi" w:hAnsiTheme="minorHAnsi" w:cstheme="minorHAnsi"/>
                <w:sz w:val="20"/>
                <w:szCs w:val="20"/>
              </w:rPr>
              <w:t>5</w:t>
            </w:r>
          </w:p>
        </w:tc>
        <w:tc>
          <w:tcPr>
            <w:tcW w:w="1984" w:type="dxa"/>
            <w:tcBorders>
              <w:left w:val="double" w:sz="4" w:space="0" w:color="000000"/>
            </w:tcBorders>
          </w:tcPr>
          <w:p w14:paraId="293BAF8C" w14:textId="77777777" w:rsidR="00020573" w:rsidRPr="00C0637F" w:rsidRDefault="00020573" w:rsidP="00C0637F">
            <w:pPr>
              <w:pStyle w:val="Corpsdetexte"/>
              <w:spacing w:after="0"/>
              <w:jc w:val="center"/>
              <w:rPr>
                <w:rFonts w:asciiTheme="minorHAnsi" w:hAnsiTheme="minorHAnsi" w:cstheme="minorHAnsi"/>
                <w:sz w:val="20"/>
                <w:szCs w:val="20"/>
                <w:lang w:val="fr-BE"/>
              </w:rPr>
            </w:pPr>
            <w:r w:rsidRPr="00C109F1">
              <w:rPr>
                <w:rFonts w:asciiTheme="minorHAnsi" w:hAnsiTheme="minorHAnsi" w:cstheme="minorHAnsi"/>
                <w:sz w:val="20"/>
                <w:szCs w:val="20"/>
              </w:rPr>
              <w:t>1.</w:t>
            </w:r>
            <w:r w:rsidR="00C0637F">
              <w:rPr>
                <w:rFonts w:asciiTheme="minorHAnsi" w:hAnsiTheme="minorHAnsi" w:cstheme="minorHAnsi"/>
                <w:sz w:val="20"/>
                <w:szCs w:val="20"/>
                <w:lang w:val="fr-BE"/>
              </w:rPr>
              <w:t>58</w:t>
            </w:r>
          </w:p>
        </w:tc>
        <w:tc>
          <w:tcPr>
            <w:tcW w:w="2409" w:type="dxa"/>
            <w:tcBorders>
              <w:left w:val="double" w:sz="4" w:space="0" w:color="000000"/>
              <w:right w:val="double" w:sz="4" w:space="0" w:color="000000"/>
            </w:tcBorders>
          </w:tcPr>
          <w:p w14:paraId="71CA65E6"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25</w:t>
            </w:r>
          </w:p>
        </w:tc>
      </w:tr>
      <w:tr w:rsidR="00020573" w:rsidRPr="00C109F1" w14:paraId="3800131E" w14:textId="77777777" w:rsidTr="00020573">
        <w:trPr>
          <w:jc w:val="center"/>
        </w:trPr>
        <w:tc>
          <w:tcPr>
            <w:tcW w:w="1129" w:type="dxa"/>
            <w:tcBorders>
              <w:left w:val="double" w:sz="4" w:space="0" w:color="000000"/>
            </w:tcBorders>
          </w:tcPr>
          <w:p w14:paraId="23423231"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1</w:t>
            </w:r>
          </w:p>
        </w:tc>
        <w:tc>
          <w:tcPr>
            <w:tcW w:w="860" w:type="dxa"/>
          </w:tcPr>
          <w:p w14:paraId="3D8C550C" w14:textId="77777777" w:rsidR="00020573" w:rsidRPr="00020573" w:rsidRDefault="00020573" w:rsidP="00020573">
            <w:pPr>
              <w:pStyle w:val="Corpsdetexte"/>
              <w:spacing w:after="0"/>
              <w:jc w:val="center"/>
              <w:rPr>
                <w:rFonts w:asciiTheme="minorHAnsi" w:hAnsiTheme="minorHAnsi" w:cstheme="minorHAnsi"/>
                <w:sz w:val="20"/>
                <w:szCs w:val="20"/>
                <w:lang w:val="fr-BE"/>
              </w:rPr>
            </w:pPr>
            <w:r w:rsidRPr="00635458">
              <w:rPr>
                <w:rFonts w:asciiTheme="minorHAnsi" w:hAnsiTheme="minorHAnsi" w:cstheme="minorHAnsi"/>
                <w:sz w:val="20"/>
                <w:szCs w:val="20"/>
              </w:rPr>
              <w:t>3</w:t>
            </w:r>
            <w:r>
              <w:rPr>
                <w:rFonts w:asciiTheme="minorHAnsi" w:hAnsiTheme="minorHAnsi" w:cstheme="minorHAnsi"/>
                <w:sz w:val="20"/>
                <w:szCs w:val="20"/>
                <w:lang w:val="fr-BE"/>
              </w:rPr>
              <w:t>3</w:t>
            </w:r>
            <w:r w:rsidRPr="00635458">
              <w:rPr>
                <w:rFonts w:asciiTheme="minorHAnsi" w:hAnsiTheme="minorHAnsi" w:cstheme="minorHAnsi"/>
                <w:sz w:val="20"/>
                <w:szCs w:val="20"/>
              </w:rPr>
              <w:t>.</w:t>
            </w:r>
            <w:r>
              <w:rPr>
                <w:rFonts w:asciiTheme="minorHAnsi" w:hAnsiTheme="minorHAnsi" w:cstheme="minorHAnsi"/>
                <w:sz w:val="20"/>
                <w:szCs w:val="20"/>
                <w:lang w:val="fr-BE"/>
              </w:rPr>
              <w:t>7</w:t>
            </w:r>
          </w:p>
        </w:tc>
        <w:tc>
          <w:tcPr>
            <w:tcW w:w="1134" w:type="dxa"/>
            <w:tcBorders>
              <w:right w:val="double" w:sz="4" w:space="0" w:color="000000"/>
            </w:tcBorders>
          </w:tcPr>
          <w:p w14:paraId="4BA77FA1" w14:textId="77777777" w:rsidR="00020573" w:rsidRPr="00020573" w:rsidRDefault="00020573" w:rsidP="00020573">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3</w:t>
            </w:r>
            <w:r w:rsidRPr="00C109F1">
              <w:rPr>
                <w:rFonts w:asciiTheme="minorHAnsi" w:hAnsiTheme="minorHAnsi" w:cstheme="minorHAnsi"/>
                <w:sz w:val="20"/>
                <w:szCs w:val="20"/>
              </w:rPr>
              <w:t>.</w:t>
            </w:r>
            <w:r>
              <w:rPr>
                <w:rFonts w:asciiTheme="minorHAnsi" w:hAnsiTheme="minorHAnsi" w:cstheme="minorHAnsi"/>
                <w:sz w:val="20"/>
                <w:szCs w:val="20"/>
                <w:lang w:val="fr-BE"/>
              </w:rPr>
              <w:t>25</w:t>
            </w:r>
          </w:p>
        </w:tc>
        <w:tc>
          <w:tcPr>
            <w:tcW w:w="1984" w:type="dxa"/>
            <w:tcBorders>
              <w:left w:val="double" w:sz="4" w:space="0" w:color="000000"/>
            </w:tcBorders>
          </w:tcPr>
          <w:p w14:paraId="73D82E42" w14:textId="77777777" w:rsidR="00020573" w:rsidRPr="00C0637F" w:rsidRDefault="00020573" w:rsidP="00C0637F">
            <w:pPr>
              <w:pStyle w:val="Corpsdetexte"/>
              <w:spacing w:after="0"/>
              <w:jc w:val="center"/>
              <w:rPr>
                <w:rFonts w:asciiTheme="minorHAnsi" w:hAnsiTheme="minorHAnsi" w:cstheme="minorHAnsi"/>
                <w:sz w:val="20"/>
                <w:szCs w:val="20"/>
                <w:lang w:val="fr-BE"/>
              </w:rPr>
            </w:pPr>
            <w:r w:rsidRPr="00C109F1">
              <w:rPr>
                <w:rFonts w:asciiTheme="minorHAnsi" w:hAnsiTheme="minorHAnsi" w:cstheme="minorHAnsi"/>
                <w:sz w:val="20"/>
                <w:szCs w:val="20"/>
              </w:rPr>
              <w:t>2.</w:t>
            </w:r>
            <w:r w:rsidR="00C0637F">
              <w:rPr>
                <w:rFonts w:asciiTheme="minorHAnsi" w:hAnsiTheme="minorHAnsi" w:cstheme="minorHAnsi"/>
                <w:sz w:val="20"/>
                <w:szCs w:val="20"/>
                <w:lang w:val="fr-BE"/>
              </w:rPr>
              <w:t>44</w:t>
            </w:r>
          </w:p>
        </w:tc>
        <w:tc>
          <w:tcPr>
            <w:tcW w:w="2409" w:type="dxa"/>
            <w:tcBorders>
              <w:left w:val="double" w:sz="4" w:space="0" w:color="000000"/>
              <w:right w:val="double" w:sz="4" w:space="0" w:color="000000"/>
            </w:tcBorders>
          </w:tcPr>
          <w:p w14:paraId="477393F6"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32</w:t>
            </w:r>
          </w:p>
        </w:tc>
      </w:tr>
      <w:tr w:rsidR="00020573" w:rsidRPr="00C109F1" w14:paraId="053744C5" w14:textId="77777777" w:rsidTr="00020573">
        <w:trPr>
          <w:jc w:val="center"/>
        </w:trPr>
        <w:tc>
          <w:tcPr>
            <w:tcW w:w="1129" w:type="dxa"/>
            <w:tcBorders>
              <w:left w:val="double" w:sz="4" w:space="0" w:color="000000"/>
            </w:tcBorders>
          </w:tcPr>
          <w:p w14:paraId="75EA3C10"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1 ¼</w:t>
            </w:r>
          </w:p>
        </w:tc>
        <w:tc>
          <w:tcPr>
            <w:tcW w:w="860" w:type="dxa"/>
          </w:tcPr>
          <w:p w14:paraId="360F2DAB" w14:textId="77777777" w:rsidR="00020573" w:rsidRPr="00020573" w:rsidRDefault="00020573" w:rsidP="00020573">
            <w:pPr>
              <w:pStyle w:val="Corpsdetexte"/>
              <w:spacing w:after="0"/>
              <w:jc w:val="center"/>
              <w:rPr>
                <w:rFonts w:asciiTheme="minorHAnsi" w:hAnsiTheme="minorHAnsi" w:cstheme="minorHAnsi"/>
                <w:sz w:val="20"/>
                <w:szCs w:val="20"/>
                <w:lang w:val="fr-BE"/>
              </w:rPr>
            </w:pPr>
            <w:r w:rsidRPr="00635458">
              <w:rPr>
                <w:rFonts w:asciiTheme="minorHAnsi" w:hAnsiTheme="minorHAnsi" w:cstheme="minorHAnsi"/>
                <w:sz w:val="20"/>
                <w:szCs w:val="20"/>
              </w:rPr>
              <w:t>42.</w:t>
            </w:r>
            <w:r>
              <w:rPr>
                <w:rFonts w:asciiTheme="minorHAnsi" w:hAnsiTheme="minorHAnsi" w:cstheme="minorHAnsi"/>
                <w:sz w:val="20"/>
                <w:szCs w:val="20"/>
                <w:lang w:val="fr-BE"/>
              </w:rPr>
              <w:t>4</w:t>
            </w:r>
          </w:p>
        </w:tc>
        <w:tc>
          <w:tcPr>
            <w:tcW w:w="1134" w:type="dxa"/>
            <w:tcBorders>
              <w:right w:val="double" w:sz="4" w:space="0" w:color="000000"/>
            </w:tcBorders>
          </w:tcPr>
          <w:p w14:paraId="7F57DCB2" w14:textId="77777777" w:rsidR="00020573" w:rsidRPr="00020573" w:rsidRDefault="00020573" w:rsidP="00020573">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3</w:t>
            </w:r>
            <w:r w:rsidRPr="00C109F1">
              <w:rPr>
                <w:rFonts w:asciiTheme="minorHAnsi" w:hAnsiTheme="minorHAnsi" w:cstheme="minorHAnsi"/>
                <w:sz w:val="20"/>
                <w:szCs w:val="20"/>
              </w:rPr>
              <w:t>.</w:t>
            </w:r>
            <w:r>
              <w:rPr>
                <w:rFonts w:asciiTheme="minorHAnsi" w:hAnsiTheme="minorHAnsi" w:cstheme="minorHAnsi"/>
                <w:sz w:val="20"/>
                <w:szCs w:val="20"/>
                <w:lang w:val="fr-BE"/>
              </w:rPr>
              <w:t>25</w:t>
            </w:r>
          </w:p>
        </w:tc>
        <w:tc>
          <w:tcPr>
            <w:tcW w:w="1984" w:type="dxa"/>
            <w:tcBorders>
              <w:left w:val="double" w:sz="4" w:space="0" w:color="000000"/>
            </w:tcBorders>
          </w:tcPr>
          <w:p w14:paraId="68BAA839" w14:textId="77777777" w:rsidR="00020573" w:rsidRPr="00C0637F" w:rsidRDefault="00C0637F" w:rsidP="00C0637F">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3</w:t>
            </w:r>
            <w:r w:rsidR="00020573" w:rsidRPr="00C109F1">
              <w:rPr>
                <w:rFonts w:asciiTheme="minorHAnsi" w:hAnsiTheme="minorHAnsi" w:cstheme="minorHAnsi"/>
                <w:sz w:val="20"/>
                <w:szCs w:val="20"/>
              </w:rPr>
              <w:t>.</w:t>
            </w:r>
            <w:r>
              <w:rPr>
                <w:rFonts w:asciiTheme="minorHAnsi" w:hAnsiTheme="minorHAnsi" w:cstheme="minorHAnsi"/>
                <w:sz w:val="20"/>
                <w:szCs w:val="20"/>
                <w:lang w:val="fr-BE"/>
              </w:rPr>
              <w:t>14</w:t>
            </w:r>
          </w:p>
        </w:tc>
        <w:tc>
          <w:tcPr>
            <w:tcW w:w="2409" w:type="dxa"/>
            <w:tcBorders>
              <w:left w:val="double" w:sz="4" w:space="0" w:color="000000"/>
              <w:right w:val="double" w:sz="4" w:space="0" w:color="000000"/>
            </w:tcBorders>
          </w:tcPr>
          <w:p w14:paraId="5BD493CF"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40</w:t>
            </w:r>
          </w:p>
        </w:tc>
      </w:tr>
      <w:tr w:rsidR="00020573" w:rsidRPr="00C109F1" w14:paraId="45F23C99" w14:textId="77777777" w:rsidTr="00020573">
        <w:trPr>
          <w:jc w:val="center"/>
        </w:trPr>
        <w:tc>
          <w:tcPr>
            <w:tcW w:w="1129" w:type="dxa"/>
            <w:tcBorders>
              <w:left w:val="double" w:sz="4" w:space="0" w:color="000000"/>
            </w:tcBorders>
          </w:tcPr>
          <w:p w14:paraId="3455E181"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lastRenderedPageBreak/>
              <w:t>1 ½</w:t>
            </w:r>
          </w:p>
        </w:tc>
        <w:tc>
          <w:tcPr>
            <w:tcW w:w="860" w:type="dxa"/>
          </w:tcPr>
          <w:p w14:paraId="5DB8E495" w14:textId="77777777" w:rsidR="00020573" w:rsidRPr="00020573" w:rsidRDefault="00020573" w:rsidP="00020573">
            <w:pPr>
              <w:pStyle w:val="Corpsdetexte"/>
              <w:spacing w:after="0"/>
              <w:jc w:val="center"/>
              <w:rPr>
                <w:rFonts w:asciiTheme="minorHAnsi" w:hAnsiTheme="minorHAnsi" w:cstheme="minorHAnsi"/>
                <w:sz w:val="20"/>
                <w:szCs w:val="20"/>
                <w:lang w:val="fr-BE"/>
              </w:rPr>
            </w:pPr>
            <w:r w:rsidRPr="00635458">
              <w:rPr>
                <w:rFonts w:asciiTheme="minorHAnsi" w:hAnsiTheme="minorHAnsi" w:cstheme="minorHAnsi"/>
                <w:sz w:val="20"/>
                <w:szCs w:val="20"/>
              </w:rPr>
              <w:t>48.</w:t>
            </w:r>
            <w:r>
              <w:rPr>
                <w:rFonts w:asciiTheme="minorHAnsi" w:hAnsiTheme="minorHAnsi" w:cstheme="minorHAnsi"/>
                <w:sz w:val="20"/>
                <w:szCs w:val="20"/>
                <w:lang w:val="fr-BE"/>
              </w:rPr>
              <w:t>3</w:t>
            </w:r>
          </w:p>
        </w:tc>
        <w:tc>
          <w:tcPr>
            <w:tcW w:w="1134" w:type="dxa"/>
            <w:tcBorders>
              <w:right w:val="double" w:sz="4" w:space="0" w:color="000000"/>
            </w:tcBorders>
          </w:tcPr>
          <w:p w14:paraId="1926165A" w14:textId="77777777" w:rsidR="00020573" w:rsidRPr="00020573" w:rsidRDefault="00020573" w:rsidP="00020573">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3</w:t>
            </w:r>
            <w:r w:rsidRPr="00C109F1">
              <w:rPr>
                <w:rFonts w:asciiTheme="minorHAnsi" w:hAnsiTheme="minorHAnsi" w:cstheme="minorHAnsi"/>
                <w:sz w:val="20"/>
                <w:szCs w:val="20"/>
              </w:rPr>
              <w:t>.</w:t>
            </w:r>
            <w:r>
              <w:rPr>
                <w:rFonts w:asciiTheme="minorHAnsi" w:hAnsiTheme="minorHAnsi" w:cstheme="minorHAnsi"/>
                <w:sz w:val="20"/>
                <w:szCs w:val="20"/>
                <w:lang w:val="fr-BE"/>
              </w:rPr>
              <w:t>25</w:t>
            </w:r>
          </w:p>
        </w:tc>
        <w:tc>
          <w:tcPr>
            <w:tcW w:w="1984" w:type="dxa"/>
            <w:tcBorders>
              <w:left w:val="double" w:sz="4" w:space="0" w:color="000000"/>
            </w:tcBorders>
          </w:tcPr>
          <w:p w14:paraId="65343596" w14:textId="77777777" w:rsidR="00020573" w:rsidRPr="00C0637F" w:rsidRDefault="00020573" w:rsidP="00C0637F">
            <w:pPr>
              <w:pStyle w:val="Corpsdetexte"/>
              <w:spacing w:after="0"/>
              <w:jc w:val="center"/>
              <w:rPr>
                <w:rFonts w:asciiTheme="minorHAnsi" w:hAnsiTheme="minorHAnsi" w:cstheme="minorHAnsi"/>
                <w:sz w:val="20"/>
                <w:szCs w:val="20"/>
                <w:lang w:val="fr-BE"/>
              </w:rPr>
            </w:pPr>
            <w:r w:rsidRPr="00C109F1">
              <w:rPr>
                <w:rFonts w:asciiTheme="minorHAnsi" w:hAnsiTheme="minorHAnsi" w:cstheme="minorHAnsi"/>
                <w:sz w:val="20"/>
                <w:szCs w:val="20"/>
              </w:rPr>
              <w:t>3.</w:t>
            </w:r>
            <w:r w:rsidR="00C0637F">
              <w:rPr>
                <w:rFonts w:asciiTheme="minorHAnsi" w:hAnsiTheme="minorHAnsi" w:cstheme="minorHAnsi"/>
                <w:sz w:val="20"/>
                <w:szCs w:val="20"/>
                <w:lang w:val="fr-BE"/>
              </w:rPr>
              <w:t>61</w:t>
            </w:r>
          </w:p>
        </w:tc>
        <w:tc>
          <w:tcPr>
            <w:tcW w:w="2409" w:type="dxa"/>
            <w:tcBorders>
              <w:left w:val="double" w:sz="4" w:space="0" w:color="000000"/>
              <w:right w:val="double" w:sz="4" w:space="0" w:color="000000"/>
            </w:tcBorders>
          </w:tcPr>
          <w:p w14:paraId="1EF8B2DB"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50</w:t>
            </w:r>
          </w:p>
        </w:tc>
      </w:tr>
      <w:tr w:rsidR="00020573" w:rsidRPr="00C109F1" w14:paraId="6EA82C3A" w14:textId="77777777" w:rsidTr="00020573">
        <w:trPr>
          <w:jc w:val="center"/>
        </w:trPr>
        <w:tc>
          <w:tcPr>
            <w:tcW w:w="1129" w:type="dxa"/>
            <w:tcBorders>
              <w:left w:val="double" w:sz="4" w:space="0" w:color="000000"/>
            </w:tcBorders>
          </w:tcPr>
          <w:p w14:paraId="790B8688"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2</w:t>
            </w:r>
          </w:p>
        </w:tc>
        <w:tc>
          <w:tcPr>
            <w:tcW w:w="860" w:type="dxa"/>
          </w:tcPr>
          <w:p w14:paraId="4A34FE26" w14:textId="77777777" w:rsidR="00020573" w:rsidRPr="00020573" w:rsidRDefault="00020573" w:rsidP="00020573">
            <w:pPr>
              <w:pStyle w:val="Corpsdetexte"/>
              <w:spacing w:after="0"/>
              <w:jc w:val="center"/>
              <w:rPr>
                <w:rFonts w:asciiTheme="minorHAnsi" w:hAnsiTheme="minorHAnsi" w:cstheme="minorHAnsi"/>
                <w:sz w:val="20"/>
                <w:szCs w:val="20"/>
                <w:lang w:val="fr-BE"/>
              </w:rPr>
            </w:pPr>
            <w:r w:rsidRPr="00635458">
              <w:rPr>
                <w:rFonts w:asciiTheme="minorHAnsi" w:hAnsiTheme="minorHAnsi" w:cstheme="minorHAnsi"/>
                <w:sz w:val="20"/>
                <w:szCs w:val="20"/>
              </w:rPr>
              <w:t>60.</w:t>
            </w:r>
            <w:r>
              <w:rPr>
                <w:rFonts w:asciiTheme="minorHAnsi" w:hAnsiTheme="minorHAnsi" w:cstheme="minorHAnsi"/>
                <w:sz w:val="20"/>
                <w:szCs w:val="20"/>
                <w:lang w:val="fr-BE"/>
              </w:rPr>
              <w:t>3</w:t>
            </w:r>
          </w:p>
        </w:tc>
        <w:tc>
          <w:tcPr>
            <w:tcW w:w="1134" w:type="dxa"/>
            <w:tcBorders>
              <w:right w:val="double" w:sz="4" w:space="0" w:color="000000"/>
            </w:tcBorders>
          </w:tcPr>
          <w:p w14:paraId="6E06E3A0" w14:textId="77777777" w:rsidR="00020573" w:rsidRPr="00C109F1" w:rsidRDefault="00020573" w:rsidP="00020573">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3.</w:t>
            </w:r>
            <w:r>
              <w:rPr>
                <w:rFonts w:asciiTheme="minorHAnsi" w:hAnsiTheme="minorHAnsi" w:cstheme="minorHAnsi"/>
                <w:sz w:val="20"/>
                <w:szCs w:val="20"/>
                <w:lang w:val="fr-BE"/>
              </w:rPr>
              <w:t>6</w:t>
            </w:r>
            <w:r w:rsidRPr="00C109F1">
              <w:rPr>
                <w:rFonts w:asciiTheme="minorHAnsi" w:hAnsiTheme="minorHAnsi" w:cstheme="minorHAnsi"/>
                <w:sz w:val="20"/>
                <w:szCs w:val="20"/>
              </w:rPr>
              <w:t>5</w:t>
            </w:r>
          </w:p>
        </w:tc>
        <w:tc>
          <w:tcPr>
            <w:tcW w:w="1984" w:type="dxa"/>
            <w:tcBorders>
              <w:left w:val="double" w:sz="4" w:space="0" w:color="000000"/>
            </w:tcBorders>
          </w:tcPr>
          <w:p w14:paraId="19575994" w14:textId="77777777" w:rsidR="00020573" w:rsidRPr="00C0637F" w:rsidRDefault="00C0637F" w:rsidP="00C0637F">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5</w:t>
            </w:r>
            <w:r w:rsidR="00020573" w:rsidRPr="00C109F1">
              <w:rPr>
                <w:rFonts w:asciiTheme="minorHAnsi" w:hAnsiTheme="minorHAnsi" w:cstheme="minorHAnsi"/>
                <w:sz w:val="20"/>
                <w:szCs w:val="20"/>
              </w:rPr>
              <w:t>.</w:t>
            </w:r>
            <w:r>
              <w:rPr>
                <w:rFonts w:asciiTheme="minorHAnsi" w:hAnsiTheme="minorHAnsi" w:cstheme="minorHAnsi"/>
                <w:sz w:val="20"/>
                <w:szCs w:val="20"/>
                <w:lang w:val="fr-BE"/>
              </w:rPr>
              <w:t>10</w:t>
            </w:r>
          </w:p>
        </w:tc>
        <w:tc>
          <w:tcPr>
            <w:tcW w:w="2409" w:type="dxa"/>
            <w:tcBorders>
              <w:left w:val="double" w:sz="4" w:space="0" w:color="000000"/>
              <w:right w:val="double" w:sz="4" w:space="0" w:color="000000"/>
            </w:tcBorders>
          </w:tcPr>
          <w:p w14:paraId="47143E55"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63</w:t>
            </w:r>
          </w:p>
        </w:tc>
      </w:tr>
      <w:tr w:rsidR="00020573" w:rsidRPr="00C109F1" w14:paraId="29938D8F" w14:textId="77777777" w:rsidTr="00020573">
        <w:trPr>
          <w:jc w:val="center"/>
        </w:trPr>
        <w:tc>
          <w:tcPr>
            <w:tcW w:w="1129" w:type="dxa"/>
            <w:tcBorders>
              <w:left w:val="double" w:sz="4" w:space="0" w:color="000000"/>
            </w:tcBorders>
          </w:tcPr>
          <w:p w14:paraId="44B595BF"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2 ½</w:t>
            </w:r>
          </w:p>
        </w:tc>
        <w:tc>
          <w:tcPr>
            <w:tcW w:w="860" w:type="dxa"/>
          </w:tcPr>
          <w:p w14:paraId="053E90CA" w14:textId="77777777" w:rsidR="00020573" w:rsidRPr="00020573" w:rsidRDefault="00020573" w:rsidP="00020573">
            <w:pPr>
              <w:pStyle w:val="Corpsdetexte"/>
              <w:spacing w:after="0"/>
              <w:jc w:val="center"/>
              <w:rPr>
                <w:rFonts w:asciiTheme="minorHAnsi" w:hAnsiTheme="minorHAnsi" w:cstheme="minorHAnsi"/>
                <w:sz w:val="20"/>
                <w:szCs w:val="20"/>
                <w:lang w:val="fr-BE"/>
              </w:rPr>
            </w:pPr>
            <w:r w:rsidRPr="00635458">
              <w:rPr>
                <w:rFonts w:asciiTheme="minorHAnsi" w:hAnsiTheme="minorHAnsi" w:cstheme="minorHAnsi"/>
                <w:sz w:val="20"/>
                <w:szCs w:val="20"/>
              </w:rPr>
              <w:t>76.</w:t>
            </w:r>
            <w:r>
              <w:rPr>
                <w:rFonts w:asciiTheme="minorHAnsi" w:hAnsiTheme="minorHAnsi" w:cstheme="minorHAnsi"/>
                <w:sz w:val="20"/>
                <w:szCs w:val="20"/>
                <w:lang w:val="fr-BE"/>
              </w:rPr>
              <w:t>1</w:t>
            </w:r>
          </w:p>
        </w:tc>
        <w:tc>
          <w:tcPr>
            <w:tcW w:w="1134" w:type="dxa"/>
            <w:tcBorders>
              <w:right w:val="double" w:sz="4" w:space="0" w:color="000000"/>
            </w:tcBorders>
          </w:tcPr>
          <w:p w14:paraId="4C454509" w14:textId="77777777" w:rsidR="00020573" w:rsidRPr="00C109F1" w:rsidRDefault="00020573" w:rsidP="00020573">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3.</w:t>
            </w:r>
            <w:r>
              <w:rPr>
                <w:rFonts w:asciiTheme="minorHAnsi" w:hAnsiTheme="minorHAnsi" w:cstheme="minorHAnsi"/>
                <w:sz w:val="20"/>
                <w:szCs w:val="20"/>
                <w:lang w:val="fr-BE"/>
              </w:rPr>
              <w:t>6</w:t>
            </w:r>
            <w:r w:rsidRPr="00C109F1">
              <w:rPr>
                <w:rFonts w:asciiTheme="minorHAnsi" w:hAnsiTheme="minorHAnsi" w:cstheme="minorHAnsi"/>
                <w:sz w:val="20"/>
                <w:szCs w:val="20"/>
              </w:rPr>
              <w:t>5</w:t>
            </w:r>
          </w:p>
        </w:tc>
        <w:tc>
          <w:tcPr>
            <w:tcW w:w="1984" w:type="dxa"/>
            <w:tcBorders>
              <w:left w:val="double" w:sz="4" w:space="0" w:color="000000"/>
            </w:tcBorders>
          </w:tcPr>
          <w:p w14:paraId="18765831" w14:textId="77777777" w:rsidR="00020573" w:rsidRPr="00C109F1" w:rsidRDefault="00C0637F" w:rsidP="00C0637F">
            <w:pPr>
              <w:pStyle w:val="Corpsdetexte"/>
              <w:spacing w:after="0"/>
              <w:jc w:val="center"/>
              <w:rPr>
                <w:rFonts w:asciiTheme="minorHAnsi" w:hAnsiTheme="minorHAnsi" w:cstheme="minorHAnsi"/>
                <w:sz w:val="20"/>
                <w:szCs w:val="20"/>
              </w:rPr>
            </w:pPr>
            <w:r>
              <w:rPr>
                <w:rFonts w:asciiTheme="minorHAnsi" w:hAnsiTheme="minorHAnsi" w:cstheme="minorHAnsi"/>
                <w:sz w:val="20"/>
                <w:szCs w:val="20"/>
                <w:lang w:val="fr-BE"/>
              </w:rPr>
              <w:t>6</w:t>
            </w:r>
            <w:r w:rsidR="00020573" w:rsidRPr="00C109F1">
              <w:rPr>
                <w:rFonts w:asciiTheme="minorHAnsi" w:hAnsiTheme="minorHAnsi" w:cstheme="minorHAnsi"/>
                <w:sz w:val="20"/>
                <w:szCs w:val="20"/>
              </w:rPr>
              <w:t>.</w:t>
            </w:r>
            <w:r>
              <w:rPr>
                <w:rFonts w:asciiTheme="minorHAnsi" w:hAnsiTheme="minorHAnsi" w:cstheme="minorHAnsi"/>
                <w:sz w:val="20"/>
                <w:szCs w:val="20"/>
                <w:lang w:val="fr-BE"/>
              </w:rPr>
              <w:t>5</w:t>
            </w:r>
            <w:r w:rsidR="00020573" w:rsidRPr="00C109F1">
              <w:rPr>
                <w:rFonts w:asciiTheme="minorHAnsi" w:hAnsiTheme="minorHAnsi" w:cstheme="minorHAnsi"/>
                <w:sz w:val="20"/>
                <w:szCs w:val="20"/>
              </w:rPr>
              <w:t>1</w:t>
            </w:r>
          </w:p>
        </w:tc>
        <w:tc>
          <w:tcPr>
            <w:tcW w:w="2409" w:type="dxa"/>
            <w:tcBorders>
              <w:left w:val="double" w:sz="4" w:space="0" w:color="000000"/>
              <w:right w:val="double" w:sz="4" w:space="0" w:color="000000"/>
            </w:tcBorders>
          </w:tcPr>
          <w:p w14:paraId="0F221530"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75</w:t>
            </w:r>
          </w:p>
        </w:tc>
      </w:tr>
      <w:tr w:rsidR="00020573" w:rsidRPr="00C109F1" w14:paraId="2CDFCBDA" w14:textId="77777777" w:rsidTr="00020573">
        <w:trPr>
          <w:jc w:val="center"/>
        </w:trPr>
        <w:tc>
          <w:tcPr>
            <w:tcW w:w="1129" w:type="dxa"/>
            <w:tcBorders>
              <w:left w:val="double" w:sz="4" w:space="0" w:color="000000"/>
            </w:tcBorders>
          </w:tcPr>
          <w:p w14:paraId="1CAA667E"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3</w:t>
            </w:r>
          </w:p>
        </w:tc>
        <w:tc>
          <w:tcPr>
            <w:tcW w:w="860" w:type="dxa"/>
          </w:tcPr>
          <w:p w14:paraId="502AA473" w14:textId="77777777" w:rsidR="00020573" w:rsidRPr="00020573" w:rsidRDefault="00020573" w:rsidP="00020573">
            <w:pPr>
              <w:pStyle w:val="Corpsdetexte"/>
              <w:spacing w:after="0"/>
              <w:jc w:val="center"/>
              <w:rPr>
                <w:rFonts w:asciiTheme="minorHAnsi" w:hAnsiTheme="minorHAnsi" w:cstheme="minorHAnsi"/>
                <w:sz w:val="20"/>
                <w:szCs w:val="20"/>
                <w:lang w:val="fr-BE"/>
              </w:rPr>
            </w:pPr>
            <w:r w:rsidRPr="00635458">
              <w:rPr>
                <w:rFonts w:asciiTheme="minorHAnsi" w:hAnsiTheme="minorHAnsi" w:cstheme="minorHAnsi"/>
                <w:sz w:val="20"/>
                <w:szCs w:val="20"/>
              </w:rPr>
              <w:t>8</w:t>
            </w:r>
            <w:r>
              <w:rPr>
                <w:rFonts w:asciiTheme="minorHAnsi" w:hAnsiTheme="minorHAnsi" w:cstheme="minorHAnsi"/>
                <w:sz w:val="20"/>
                <w:szCs w:val="20"/>
                <w:lang w:val="fr-BE"/>
              </w:rPr>
              <w:t>8</w:t>
            </w:r>
            <w:r w:rsidRPr="00635458">
              <w:rPr>
                <w:rFonts w:asciiTheme="minorHAnsi" w:hAnsiTheme="minorHAnsi" w:cstheme="minorHAnsi"/>
                <w:sz w:val="20"/>
                <w:szCs w:val="20"/>
              </w:rPr>
              <w:t>.</w:t>
            </w:r>
            <w:r>
              <w:rPr>
                <w:rFonts w:asciiTheme="minorHAnsi" w:hAnsiTheme="minorHAnsi" w:cstheme="minorHAnsi"/>
                <w:sz w:val="20"/>
                <w:szCs w:val="20"/>
                <w:lang w:val="fr-BE"/>
              </w:rPr>
              <w:t>9</w:t>
            </w:r>
          </w:p>
        </w:tc>
        <w:tc>
          <w:tcPr>
            <w:tcW w:w="1134" w:type="dxa"/>
            <w:tcBorders>
              <w:right w:val="double" w:sz="4" w:space="0" w:color="000000"/>
            </w:tcBorders>
          </w:tcPr>
          <w:p w14:paraId="0EF39DDB" w14:textId="77777777" w:rsidR="00020573" w:rsidRPr="00C109F1" w:rsidRDefault="00020573" w:rsidP="00020573">
            <w:pPr>
              <w:pStyle w:val="Corpsdetexte"/>
              <w:spacing w:after="0"/>
              <w:jc w:val="center"/>
              <w:rPr>
                <w:rFonts w:asciiTheme="minorHAnsi" w:hAnsiTheme="minorHAnsi" w:cstheme="minorHAnsi"/>
                <w:sz w:val="20"/>
                <w:szCs w:val="20"/>
              </w:rPr>
            </w:pPr>
            <w:r>
              <w:rPr>
                <w:rFonts w:asciiTheme="minorHAnsi" w:hAnsiTheme="minorHAnsi" w:cstheme="minorHAnsi"/>
                <w:sz w:val="20"/>
                <w:szCs w:val="20"/>
                <w:lang w:val="fr-BE"/>
              </w:rPr>
              <w:t>4</w:t>
            </w:r>
            <w:r w:rsidRPr="00C109F1">
              <w:rPr>
                <w:rFonts w:asciiTheme="minorHAnsi" w:hAnsiTheme="minorHAnsi" w:cstheme="minorHAnsi"/>
                <w:sz w:val="20"/>
                <w:szCs w:val="20"/>
              </w:rPr>
              <w:t>.</w:t>
            </w:r>
            <w:r>
              <w:rPr>
                <w:rFonts w:asciiTheme="minorHAnsi" w:hAnsiTheme="minorHAnsi" w:cstheme="minorHAnsi"/>
                <w:sz w:val="20"/>
                <w:szCs w:val="20"/>
                <w:lang w:val="fr-BE"/>
              </w:rPr>
              <w:t>0</w:t>
            </w:r>
            <w:r w:rsidRPr="00C109F1">
              <w:rPr>
                <w:rFonts w:asciiTheme="minorHAnsi" w:hAnsiTheme="minorHAnsi" w:cstheme="minorHAnsi"/>
                <w:sz w:val="20"/>
                <w:szCs w:val="20"/>
              </w:rPr>
              <w:t>5</w:t>
            </w:r>
          </w:p>
        </w:tc>
        <w:tc>
          <w:tcPr>
            <w:tcW w:w="1984" w:type="dxa"/>
            <w:tcBorders>
              <w:left w:val="double" w:sz="4" w:space="0" w:color="000000"/>
            </w:tcBorders>
          </w:tcPr>
          <w:p w14:paraId="32FB9860" w14:textId="77777777" w:rsidR="00020573" w:rsidRPr="00C0637F" w:rsidRDefault="00C0637F" w:rsidP="00C0637F">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8</w:t>
            </w:r>
            <w:r w:rsidR="00020573" w:rsidRPr="00C109F1">
              <w:rPr>
                <w:rFonts w:asciiTheme="minorHAnsi" w:hAnsiTheme="minorHAnsi" w:cstheme="minorHAnsi"/>
                <w:sz w:val="20"/>
                <w:szCs w:val="20"/>
              </w:rPr>
              <w:t>.</w:t>
            </w:r>
            <w:r>
              <w:rPr>
                <w:rFonts w:asciiTheme="minorHAnsi" w:hAnsiTheme="minorHAnsi" w:cstheme="minorHAnsi"/>
                <w:sz w:val="20"/>
                <w:szCs w:val="20"/>
                <w:lang w:val="fr-BE"/>
              </w:rPr>
              <w:t>47</w:t>
            </w:r>
          </w:p>
        </w:tc>
        <w:tc>
          <w:tcPr>
            <w:tcW w:w="2409" w:type="dxa"/>
            <w:tcBorders>
              <w:left w:val="double" w:sz="4" w:space="0" w:color="000000"/>
              <w:right w:val="double" w:sz="4" w:space="0" w:color="000000"/>
            </w:tcBorders>
          </w:tcPr>
          <w:p w14:paraId="79116F17"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90</w:t>
            </w:r>
          </w:p>
        </w:tc>
      </w:tr>
      <w:tr w:rsidR="00020573" w:rsidRPr="00C109F1" w14:paraId="20B1D318" w14:textId="77777777" w:rsidTr="00020573">
        <w:trPr>
          <w:jc w:val="center"/>
        </w:trPr>
        <w:tc>
          <w:tcPr>
            <w:tcW w:w="1129" w:type="dxa"/>
            <w:tcBorders>
              <w:left w:val="double" w:sz="4" w:space="0" w:color="000000"/>
            </w:tcBorders>
          </w:tcPr>
          <w:p w14:paraId="209C45D6"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4</w:t>
            </w:r>
          </w:p>
        </w:tc>
        <w:tc>
          <w:tcPr>
            <w:tcW w:w="860" w:type="dxa"/>
          </w:tcPr>
          <w:p w14:paraId="262FDBD7" w14:textId="77777777" w:rsidR="00020573" w:rsidRPr="00020573" w:rsidRDefault="00020573" w:rsidP="00020573">
            <w:pPr>
              <w:pStyle w:val="Corpsdetexte"/>
              <w:spacing w:after="0"/>
              <w:jc w:val="center"/>
              <w:rPr>
                <w:rFonts w:asciiTheme="minorHAnsi" w:hAnsiTheme="minorHAnsi" w:cstheme="minorHAnsi"/>
                <w:sz w:val="20"/>
                <w:szCs w:val="20"/>
                <w:lang w:val="fr-BE"/>
              </w:rPr>
            </w:pPr>
            <w:r w:rsidRPr="00635458">
              <w:rPr>
                <w:rFonts w:asciiTheme="minorHAnsi" w:hAnsiTheme="minorHAnsi" w:cstheme="minorHAnsi"/>
                <w:sz w:val="20"/>
                <w:szCs w:val="20"/>
              </w:rPr>
              <w:t>114.</w:t>
            </w:r>
            <w:r>
              <w:rPr>
                <w:rFonts w:asciiTheme="minorHAnsi" w:hAnsiTheme="minorHAnsi" w:cstheme="minorHAnsi"/>
                <w:sz w:val="20"/>
                <w:szCs w:val="20"/>
                <w:lang w:val="fr-BE"/>
              </w:rPr>
              <w:t>3</w:t>
            </w:r>
          </w:p>
        </w:tc>
        <w:tc>
          <w:tcPr>
            <w:tcW w:w="1134" w:type="dxa"/>
            <w:tcBorders>
              <w:right w:val="double" w:sz="4" w:space="0" w:color="000000"/>
            </w:tcBorders>
          </w:tcPr>
          <w:p w14:paraId="15118A52" w14:textId="77777777" w:rsidR="00020573" w:rsidRPr="00020573" w:rsidRDefault="00020573" w:rsidP="00020573">
            <w:pPr>
              <w:pStyle w:val="Corpsdetexte"/>
              <w:spacing w:after="0"/>
              <w:jc w:val="center"/>
              <w:rPr>
                <w:rFonts w:asciiTheme="minorHAnsi" w:hAnsiTheme="minorHAnsi" w:cstheme="minorHAnsi"/>
                <w:sz w:val="20"/>
                <w:szCs w:val="20"/>
                <w:lang w:val="fr-BE"/>
              </w:rPr>
            </w:pPr>
            <w:r w:rsidRPr="00C109F1">
              <w:rPr>
                <w:rFonts w:asciiTheme="minorHAnsi" w:hAnsiTheme="minorHAnsi" w:cstheme="minorHAnsi"/>
                <w:sz w:val="20"/>
                <w:szCs w:val="20"/>
              </w:rPr>
              <w:t>4.</w:t>
            </w:r>
            <w:r>
              <w:rPr>
                <w:rFonts w:asciiTheme="minorHAnsi" w:hAnsiTheme="minorHAnsi" w:cstheme="minorHAnsi"/>
                <w:sz w:val="20"/>
                <w:szCs w:val="20"/>
                <w:lang w:val="fr-BE"/>
              </w:rPr>
              <w:t>50</w:t>
            </w:r>
          </w:p>
        </w:tc>
        <w:tc>
          <w:tcPr>
            <w:tcW w:w="1984" w:type="dxa"/>
            <w:tcBorders>
              <w:left w:val="double" w:sz="4" w:space="0" w:color="000000"/>
            </w:tcBorders>
          </w:tcPr>
          <w:p w14:paraId="5CF41CA4" w14:textId="77777777" w:rsidR="00020573" w:rsidRPr="00C0637F" w:rsidRDefault="00020573" w:rsidP="00C0637F">
            <w:pPr>
              <w:pStyle w:val="Corpsdetexte"/>
              <w:spacing w:after="0"/>
              <w:jc w:val="center"/>
              <w:rPr>
                <w:rFonts w:asciiTheme="minorHAnsi" w:hAnsiTheme="minorHAnsi" w:cstheme="minorHAnsi"/>
                <w:sz w:val="20"/>
                <w:szCs w:val="20"/>
                <w:lang w:val="fr-BE"/>
              </w:rPr>
            </w:pPr>
            <w:r w:rsidRPr="00C109F1">
              <w:rPr>
                <w:rFonts w:asciiTheme="minorHAnsi" w:hAnsiTheme="minorHAnsi" w:cstheme="minorHAnsi"/>
                <w:sz w:val="20"/>
                <w:szCs w:val="20"/>
              </w:rPr>
              <w:t>1</w:t>
            </w:r>
            <w:r w:rsidR="00C0637F">
              <w:rPr>
                <w:rFonts w:asciiTheme="minorHAnsi" w:hAnsiTheme="minorHAnsi" w:cstheme="minorHAnsi"/>
                <w:sz w:val="20"/>
                <w:szCs w:val="20"/>
                <w:lang w:val="fr-BE"/>
              </w:rPr>
              <w:t>2</w:t>
            </w:r>
            <w:r w:rsidRPr="00C109F1">
              <w:rPr>
                <w:rFonts w:asciiTheme="minorHAnsi" w:hAnsiTheme="minorHAnsi" w:cstheme="minorHAnsi"/>
                <w:sz w:val="20"/>
                <w:szCs w:val="20"/>
              </w:rPr>
              <w:t>.</w:t>
            </w:r>
            <w:r w:rsidR="00C0637F">
              <w:rPr>
                <w:rFonts w:asciiTheme="minorHAnsi" w:hAnsiTheme="minorHAnsi" w:cstheme="minorHAnsi"/>
                <w:sz w:val="20"/>
                <w:szCs w:val="20"/>
                <w:lang w:val="fr-BE"/>
              </w:rPr>
              <w:t>1</w:t>
            </w:r>
          </w:p>
        </w:tc>
        <w:tc>
          <w:tcPr>
            <w:tcW w:w="2409" w:type="dxa"/>
            <w:tcBorders>
              <w:left w:val="double" w:sz="4" w:space="0" w:color="000000"/>
              <w:right w:val="double" w:sz="4" w:space="0" w:color="000000"/>
            </w:tcBorders>
          </w:tcPr>
          <w:p w14:paraId="1BFBA9E7" w14:textId="77777777" w:rsidR="00020573" w:rsidRPr="00C109F1" w:rsidRDefault="00020573" w:rsidP="002133E5">
            <w:pPr>
              <w:pStyle w:val="Corpsdetexte"/>
              <w:spacing w:after="0"/>
              <w:jc w:val="center"/>
              <w:rPr>
                <w:rFonts w:asciiTheme="minorHAnsi" w:hAnsiTheme="minorHAnsi" w:cstheme="minorHAnsi"/>
                <w:sz w:val="20"/>
                <w:szCs w:val="20"/>
              </w:rPr>
            </w:pPr>
            <w:r w:rsidRPr="00C109F1">
              <w:rPr>
                <w:rFonts w:asciiTheme="minorHAnsi" w:hAnsiTheme="minorHAnsi" w:cstheme="minorHAnsi"/>
                <w:sz w:val="20"/>
                <w:szCs w:val="20"/>
              </w:rPr>
              <w:t>110</w:t>
            </w:r>
          </w:p>
        </w:tc>
      </w:tr>
      <w:tr w:rsidR="00020573" w:rsidRPr="00C109F1" w14:paraId="23E46345" w14:textId="77777777" w:rsidTr="00020573">
        <w:trPr>
          <w:jc w:val="center"/>
        </w:trPr>
        <w:tc>
          <w:tcPr>
            <w:tcW w:w="1129" w:type="dxa"/>
            <w:tcBorders>
              <w:left w:val="double" w:sz="4" w:space="0" w:color="000000"/>
            </w:tcBorders>
          </w:tcPr>
          <w:p w14:paraId="60FC00D4" w14:textId="77777777" w:rsidR="00020573" w:rsidRPr="00020573" w:rsidRDefault="00020573" w:rsidP="002133E5">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5</w:t>
            </w:r>
          </w:p>
        </w:tc>
        <w:tc>
          <w:tcPr>
            <w:tcW w:w="860" w:type="dxa"/>
          </w:tcPr>
          <w:p w14:paraId="3EB8BF4D" w14:textId="77777777" w:rsidR="00020573" w:rsidRPr="00020573" w:rsidRDefault="00020573" w:rsidP="00020573">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139.7</w:t>
            </w:r>
          </w:p>
        </w:tc>
        <w:tc>
          <w:tcPr>
            <w:tcW w:w="1134" w:type="dxa"/>
            <w:tcBorders>
              <w:right w:val="double" w:sz="4" w:space="0" w:color="000000"/>
            </w:tcBorders>
          </w:tcPr>
          <w:p w14:paraId="508FB13B" w14:textId="77777777" w:rsidR="00020573" w:rsidRPr="00020573" w:rsidRDefault="00020573" w:rsidP="002133E5">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4.85</w:t>
            </w:r>
          </w:p>
        </w:tc>
        <w:tc>
          <w:tcPr>
            <w:tcW w:w="1984" w:type="dxa"/>
            <w:tcBorders>
              <w:left w:val="double" w:sz="4" w:space="0" w:color="000000"/>
            </w:tcBorders>
          </w:tcPr>
          <w:p w14:paraId="338F107B" w14:textId="77777777" w:rsidR="00020573" w:rsidRPr="00C0637F" w:rsidRDefault="00C0637F" w:rsidP="002133E5">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16.2</w:t>
            </w:r>
          </w:p>
        </w:tc>
        <w:tc>
          <w:tcPr>
            <w:tcW w:w="2409" w:type="dxa"/>
            <w:tcBorders>
              <w:left w:val="double" w:sz="4" w:space="0" w:color="000000"/>
              <w:right w:val="double" w:sz="4" w:space="0" w:color="000000"/>
            </w:tcBorders>
          </w:tcPr>
          <w:p w14:paraId="127815AE" w14:textId="77777777" w:rsidR="00020573" w:rsidRPr="00C0637F" w:rsidRDefault="00C0637F" w:rsidP="002133E5">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125</w:t>
            </w:r>
          </w:p>
        </w:tc>
      </w:tr>
      <w:tr w:rsidR="00020573" w:rsidRPr="00C109F1" w14:paraId="0207DF53" w14:textId="77777777" w:rsidTr="00020573">
        <w:trPr>
          <w:jc w:val="center"/>
        </w:trPr>
        <w:tc>
          <w:tcPr>
            <w:tcW w:w="1129" w:type="dxa"/>
            <w:tcBorders>
              <w:left w:val="double" w:sz="4" w:space="0" w:color="000000"/>
              <w:bottom w:val="double" w:sz="4" w:space="0" w:color="000000"/>
            </w:tcBorders>
          </w:tcPr>
          <w:p w14:paraId="0BC1043E" w14:textId="77777777" w:rsidR="00020573" w:rsidRPr="00020573" w:rsidRDefault="00020573" w:rsidP="002133E5">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6</w:t>
            </w:r>
          </w:p>
        </w:tc>
        <w:tc>
          <w:tcPr>
            <w:tcW w:w="860" w:type="dxa"/>
            <w:tcBorders>
              <w:bottom w:val="double" w:sz="4" w:space="0" w:color="000000"/>
            </w:tcBorders>
          </w:tcPr>
          <w:p w14:paraId="06CC7E84" w14:textId="77777777" w:rsidR="00020573" w:rsidRPr="00020573" w:rsidRDefault="00020573" w:rsidP="00020573">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165.1</w:t>
            </w:r>
          </w:p>
        </w:tc>
        <w:tc>
          <w:tcPr>
            <w:tcW w:w="1134" w:type="dxa"/>
            <w:tcBorders>
              <w:bottom w:val="double" w:sz="4" w:space="0" w:color="000000"/>
              <w:right w:val="double" w:sz="4" w:space="0" w:color="000000"/>
            </w:tcBorders>
          </w:tcPr>
          <w:p w14:paraId="6E1E4612" w14:textId="77777777" w:rsidR="00020573" w:rsidRPr="00020573" w:rsidRDefault="00020573" w:rsidP="002133E5">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4.85</w:t>
            </w:r>
          </w:p>
        </w:tc>
        <w:tc>
          <w:tcPr>
            <w:tcW w:w="1984" w:type="dxa"/>
            <w:tcBorders>
              <w:left w:val="double" w:sz="4" w:space="0" w:color="000000"/>
              <w:bottom w:val="double" w:sz="4" w:space="0" w:color="000000"/>
            </w:tcBorders>
          </w:tcPr>
          <w:p w14:paraId="1A73229E" w14:textId="77777777" w:rsidR="00020573" w:rsidRPr="00C0637F" w:rsidRDefault="00C0637F" w:rsidP="002133E5">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19.2</w:t>
            </w:r>
          </w:p>
        </w:tc>
        <w:tc>
          <w:tcPr>
            <w:tcW w:w="2409" w:type="dxa"/>
            <w:tcBorders>
              <w:left w:val="double" w:sz="4" w:space="0" w:color="000000"/>
              <w:bottom w:val="double" w:sz="4" w:space="0" w:color="000000"/>
              <w:right w:val="double" w:sz="4" w:space="0" w:color="000000"/>
            </w:tcBorders>
          </w:tcPr>
          <w:p w14:paraId="4E03C776" w14:textId="77777777" w:rsidR="00020573" w:rsidRPr="00C0637F" w:rsidRDefault="00C0637F" w:rsidP="002133E5">
            <w:pPr>
              <w:pStyle w:val="Corpsdetexte"/>
              <w:spacing w:after="0"/>
              <w:jc w:val="center"/>
              <w:rPr>
                <w:rFonts w:asciiTheme="minorHAnsi" w:hAnsiTheme="minorHAnsi" w:cstheme="minorHAnsi"/>
                <w:sz w:val="20"/>
                <w:szCs w:val="20"/>
                <w:lang w:val="fr-BE"/>
              </w:rPr>
            </w:pPr>
            <w:r>
              <w:rPr>
                <w:rFonts w:asciiTheme="minorHAnsi" w:hAnsiTheme="minorHAnsi" w:cstheme="minorHAnsi"/>
                <w:sz w:val="20"/>
                <w:szCs w:val="20"/>
                <w:lang w:val="fr-BE"/>
              </w:rPr>
              <w:t>140</w:t>
            </w:r>
          </w:p>
        </w:tc>
      </w:tr>
    </w:tbl>
    <w:p w14:paraId="030F2462" w14:textId="7B89FE54" w:rsidR="007A6815" w:rsidRDefault="0094679D" w:rsidP="0094679D">
      <w:pPr>
        <w:pStyle w:val="Lgende"/>
        <w:jc w:val="center"/>
        <w:rPr>
          <w:rFonts w:asciiTheme="minorHAnsi" w:hAnsiTheme="minorHAnsi" w:cstheme="minorHAnsi"/>
        </w:rPr>
      </w:pPr>
      <w:bookmarkStart w:id="169" w:name="_Toc181950102"/>
      <w:r>
        <w:t xml:space="preserve">Tableau </w:t>
      </w:r>
      <w:r w:rsidR="00FC4BF1">
        <w:t>3</w:t>
      </w:r>
      <w:r>
        <w:t> : Spécifications techniques des tuyaux en AG</w:t>
      </w:r>
      <w:bookmarkEnd w:id="169"/>
    </w:p>
    <w:p w14:paraId="76F3840A" w14:textId="77777777" w:rsidR="0094679D" w:rsidRPr="006A6414" w:rsidRDefault="0094679D" w:rsidP="007A6815">
      <w:pPr>
        <w:pStyle w:val="Corpsdetexte"/>
        <w:spacing w:after="0"/>
        <w:rPr>
          <w:rFonts w:asciiTheme="minorHAnsi" w:hAnsiTheme="minorHAnsi" w:cstheme="minorHAnsi"/>
        </w:rPr>
      </w:pPr>
    </w:p>
    <w:p w14:paraId="771D6C8F"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170" w:name="_Toc56264024"/>
      <w:bookmarkStart w:id="171" w:name="_Toc56264614"/>
      <w:bookmarkStart w:id="172" w:name="_Toc57133304"/>
      <w:bookmarkStart w:id="173" w:name="_Toc180783502"/>
      <w:bookmarkStart w:id="174" w:name="_Toc198626464"/>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.2.2 Raccord et assemblages des tubes en acier</w:t>
      </w:r>
      <w:bookmarkEnd w:id="170"/>
      <w:bookmarkEnd w:id="171"/>
      <w:bookmarkEnd w:id="172"/>
      <w:bookmarkEnd w:id="173"/>
      <w:bookmarkEnd w:id="174"/>
    </w:p>
    <w:p w14:paraId="3EDAA91A" w14:textId="77777777" w:rsidR="007A6815" w:rsidRPr="006A6414" w:rsidRDefault="007A6815" w:rsidP="007A6815">
      <w:pPr>
        <w:pStyle w:val="Corpsdetexte"/>
        <w:spacing w:after="0"/>
        <w:rPr>
          <w:rFonts w:asciiTheme="minorHAnsi" w:hAnsiTheme="minorHAnsi" w:cstheme="minorHAnsi"/>
        </w:rPr>
      </w:pPr>
    </w:p>
    <w:p w14:paraId="65962DB9" w14:textId="77777777" w:rsidR="007A6815" w:rsidRPr="00635458" w:rsidRDefault="007A6815" w:rsidP="00AA38A6">
      <w:pPr>
        <w:pStyle w:val="Corpsdetexte"/>
        <w:numPr>
          <w:ilvl w:val="0"/>
          <w:numId w:val="101"/>
        </w:numPr>
        <w:suppressAutoHyphens/>
        <w:spacing w:after="0"/>
        <w:jc w:val="both"/>
        <w:rPr>
          <w:rFonts w:asciiTheme="minorHAnsi" w:hAnsiTheme="minorHAnsi" w:cstheme="minorHAnsi"/>
          <w:sz w:val="26"/>
          <w:szCs w:val="26"/>
        </w:rPr>
      </w:pPr>
      <w:r w:rsidRPr="00635458">
        <w:rPr>
          <w:rFonts w:asciiTheme="minorHAnsi" w:hAnsiTheme="minorHAnsi" w:cstheme="minorHAnsi"/>
          <w:sz w:val="26"/>
          <w:szCs w:val="26"/>
        </w:rPr>
        <w:t xml:space="preserve">Les manchons seront conformes à la norme </w:t>
      </w:r>
      <w:r w:rsidR="00017710">
        <w:rPr>
          <w:rFonts w:asciiTheme="minorHAnsi" w:hAnsiTheme="minorHAnsi" w:cstheme="minorHAnsi"/>
          <w:sz w:val="26"/>
          <w:szCs w:val="26"/>
          <w:lang w:val="fr-BE"/>
        </w:rPr>
        <w:t>EN-10241</w:t>
      </w:r>
      <w:r w:rsidRPr="00635458">
        <w:rPr>
          <w:rFonts w:asciiTheme="minorHAnsi" w:hAnsiTheme="minorHAnsi" w:cstheme="minorHAnsi"/>
          <w:sz w:val="26"/>
          <w:szCs w:val="26"/>
        </w:rPr>
        <w:t xml:space="preserve">. L’assemblage des tubes en acier se fera par des pièces filetés ou taraudées conforme à la norme </w:t>
      </w:r>
      <w:r w:rsidRPr="00DD65C1">
        <w:rPr>
          <w:rFonts w:asciiTheme="minorHAnsi" w:hAnsiTheme="minorHAnsi" w:cstheme="minorHAnsi"/>
          <w:sz w:val="26"/>
          <w:szCs w:val="26"/>
        </w:rPr>
        <w:t>ISO 49-19</w:t>
      </w:r>
      <w:r w:rsidR="00DD65C1" w:rsidRPr="00DD65C1">
        <w:rPr>
          <w:rFonts w:asciiTheme="minorHAnsi" w:hAnsiTheme="minorHAnsi" w:cstheme="minorHAnsi"/>
          <w:sz w:val="26"/>
          <w:szCs w:val="26"/>
          <w:lang w:val="fr-BE"/>
        </w:rPr>
        <w:t>94</w:t>
      </w:r>
      <w:r w:rsidRPr="00635458">
        <w:rPr>
          <w:rFonts w:asciiTheme="minorHAnsi" w:hAnsiTheme="minorHAnsi" w:cstheme="minorHAnsi"/>
          <w:sz w:val="26"/>
          <w:szCs w:val="26"/>
        </w:rPr>
        <w:t>, en fonte malléable galvanisé.  Les Filetages et taraudages seront conformes à la norme ISO 7.</w:t>
      </w:r>
    </w:p>
    <w:p w14:paraId="4D6505E5" w14:textId="77777777" w:rsidR="007A6815" w:rsidRPr="00635458" w:rsidRDefault="007A6815" w:rsidP="007A6815">
      <w:pPr>
        <w:pStyle w:val="Corpsdetexte"/>
        <w:spacing w:after="0"/>
        <w:rPr>
          <w:rFonts w:asciiTheme="minorHAnsi" w:hAnsiTheme="minorHAnsi" w:cstheme="minorHAnsi"/>
          <w:sz w:val="26"/>
          <w:szCs w:val="26"/>
        </w:rPr>
      </w:pPr>
    </w:p>
    <w:p w14:paraId="37A00D6A" w14:textId="77777777" w:rsidR="007A6815" w:rsidRPr="00635458" w:rsidRDefault="007A6815" w:rsidP="00AA38A6">
      <w:pPr>
        <w:pStyle w:val="Corpsdetexte"/>
        <w:numPr>
          <w:ilvl w:val="0"/>
          <w:numId w:val="101"/>
        </w:numPr>
        <w:suppressAutoHyphens/>
        <w:spacing w:after="0"/>
        <w:jc w:val="both"/>
        <w:rPr>
          <w:rFonts w:asciiTheme="minorHAnsi" w:hAnsiTheme="minorHAnsi" w:cstheme="minorHAnsi"/>
          <w:sz w:val="26"/>
          <w:szCs w:val="26"/>
        </w:rPr>
      </w:pPr>
      <w:r w:rsidRPr="00635458">
        <w:rPr>
          <w:rFonts w:asciiTheme="minorHAnsi" w:hAnsiTheme="minorHAnsi" w:cstheme="minorHAnsi"/>
          <w:sz w:val="26"/>
          <w:szCs w:val="26"/>
        </w:rPr>
        <w:t>L’étanchéité de l’assemblage sera assurée par la pose d’un ruban en téflon dont la fourniture sera en quantité suffisante suivant le tableau ci-après. Chaque tube sera livré avec un manchon monté à une extrémité, l’autre extrémité étant filetée.</w:t>
      </w:r>
    </w:p>
    <w:p w14:paraId="122F7294" w14:textId="77777777" w:rsidR="007A6815" w:rsidRPr="00635458" w:rsidRDefault="007A6815" w:rsidP="007A6815">
      <w:pPr>
        <w:pStyle w:val="Corpsdetexte"/>
        <w:spacing w:after="0"/>
        <w:rPr>
          <w:rFonts w:asciiTheme="minorHAnsi" w:hAnsiTheme="minorHAnsi" w:cstheme="minorHAnsi"/>
          <w:bCs/>
          <w:sz w:val="26"/>
          <w:szCs w:val="26"/>
          <w:u w:val="single"/>
        </w:rPr>
      </w:pPr>
    </w:p>
    <w:p w14:paraId="414B4DCA" w14:textId="77777777" w:rsidR="007A6815" w:rsidRPr="006A6414" w:rsidRDefault="007A6815" w:rsidP="007A6815">
      <w:pPr>
        <w:pStyle w:val="Corpsdetexte"/>
        <w:spacing w:after="0"/>
        <w:jc w:val="center"/>
        <w:rPr>
          <w:rFonts w:asciiTheme="minorHAnsi" w:hAnsiTheme="minorHAnsi" w:cstheme="minorHAnsi"/>
          <w:bCs/>
        </w:rPr>
      </w:pPr>
    </w:p>
    <w:tbl>
      <w:tblPr>
        <w:tblStyle w:val="Grilledutableau"/>
        <w:tblW w:w="0" w:type="auto"/>
        <w:jc w:val="center"/>
        <w:tblLayout w:type="fixed"/>
        <w:tblLook w:val="04A0" w:firstRow="1" w:lastRow="0" w:firstColumn="1" w:lastColumn="0" w:noHBand="0" w:noVBand="1"/>
      </w:tblPr>
      <w:tblGrid>
        <w:gridCol w:w="1814"/>
        <w:gridCol w:w="1814"/>
        <w:gridCol w:w="397"/>
        <w:gridCol w:w="1814"/>
        <w:gridCol w:w="1814"/>
      </w:tblGrid>
      <w:tr w:rsidR="00DD65C1" w:rsidRPr="006A6414" w14:paraId="6C8B93EF" w14:textId="77777777" w:rsidTr="00DD65C1">
        <w:trPr>
          <w:jc w:val="center"/>
        </w:trPr>
        <w:tc>
          <w:tcPr>
            <w:tcW w:w="1814" w:type="dxa"/>
            <w:tcBorders>
              <w:top w:val="double" w:sz="4" w:space="0" w:color="000000" w:themeColor="text1"/>
              <w:left w:val="double" w:sz="4" w:space="0" w:color="000000" w:themeColor="text1"/>
            </w:tcBorders>
          </w:tcPr>
          <w:p w14:paraId="00F416CD"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b/>
                <w:bCs/>
                <w:sz w:val="20"/>
                <w:szCs w:val="20"/>
              </w:rPr>
              <w:t>Diamètre du filetage (pouce)</w:t>
            </w:r>
          </w:p>
        </w:tc>
        <w:tc>
          <w:tcPr>
            <w:tcW w:w="1814" w:type="dxa"/>
            <w:tcBorders>
              <w:top w:val="double" w:sz="4" w:space="0" w:color="000000" w:themeColor="text1"/>
              <w:right w:val="double" w:sz="4" w:space="0" w:color="000000" w:themeColor="text1"/>
            </w:tcBorders>
          </w:tcPr>
          <w:p w14:paraId="2F1B76D6" w14:textId="77777777" w:rsidR="00DD65C1"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b/>
                <w:bCs/>
                <w:sz w:val="20"/>
                <w:szCs w:val="20"/>
              </w:rPr>
              <w:t xml:space="preserve">Longueur </w:t>
            </w:r>
          </w:p>
          <w:p w14:paraId="4BAACAB5"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b/>
                <w:bCs/>
                <w:sz w:val="20"/>
                <w:szCs w:val="20"/>
              </w:rPr>
              <w:t>(mm)</w:t>
            </w:r>
          </w:p>
        </w:tc>
        <w:tc>
          <w:tcPr>
            <w:tcW w:w="397" w:type="dxa"/>
            <w:tcBorders>
              <w:top w:val="double" w:sz="4" w:space="0" w:color="000000" w:themeColor="text1"/>
              <w:bottom w:val="nil"/>
              <w:right w:val="double" w:sz="4" w:space="0" w:color="000000" w:themeColor="text1"/>
            </w:tcBorders>
          </w:tcPr>
          <w:p w14:paraId="722F545C" w14:textId="77777777" w:rsidR="00DD65C1" w:rsidRPr="006A6414" w:rsidRDefault="00DD65C1" w:rsidP="002133E5">
            <w:pPr>
              <w:pStyle w:val="Corpsdetexte"/>
              <w:spacing w:after="0"/>
              <w:jc w:val="center"/>
              <w:rPr>
                <w:rFonts w:asciiTheme="minorHAnsi" w:hAnsiTheme="minorHAnsi" w:cstheme="minorHAnsi"/>
                <w:b/>
                <w:bCs/>
                <w:sz w:val="20"/>
                <w:szCs w:val="20"/>
              </w:rPr>
            </w:pPr>
          </w:p>
        </w:tc>
        <w:tc>
          <w:tcPr>
            <w:tcW w:w="1814" w:type="dxa"/>
            <w:tcBorders>
              <w:top w:val="double" w:sz="4" w:space="0" w:color="000000" w:themeColor="text1"/>
              <w:left w:val="double" w:sz="4" w:space="0" w:color="000000" w:themeColor="text1"/>
            </w:tcBorders>
          </w:tcPr>
          <w:p w14:paraId="1CC44469"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b/>
                <w:bCs/>
                <w:sz w:val="20"/>
                <w:szCs w:val="20"/>
              </w:rPr>
              <w:t>Diamètre du</w:t>
            </w:r>
          </w:p>
          <w:p w14:paraId="308134B5"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b/>
                <w:bCs/>
                <w:sz w:val="20"/>
                <w:szCs w:val="20"/>
              </w:rPr>
              <w:t>filetage (pouce)</w:t>
            </w:r>
          </w:p>
        </w:tc>
        <w:tc>
          <w:tcPr>
            <w:tcW w:w="1814" w:type="dxa"/>
            <w:tcBorders>
              <w:top w:val="double" w:sz="4" w:space="0" w:color="000000" w:themeColor="text1"/>
              <w:right w:val="double" w:sz="4" w:space="0" w:color="000000" w:themeColor="text1"/>
            </w:tcBorders>
          </w:tcPr>
          <w:p w14:paraId="67CFBEF2" w14:textId="77777777" w:rsidR="00DD65C1"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b/>
                <w:bCs/>
                <w:sz w:val="20"/>
                <w:szCs w:val="20"/>
              </w:rPr>
              <w:t xml:space="preserve">Longueur </w:t>
            </w:r>
          </w:p>
          <w:p w14:paraId="27DD36C9"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b/>
                <w:bCs/>
                <w:sz w:val="20"/>
                <w:szCs w:val="20"/>
              </w:rPr>
              <w:t>(mm)</w:t>
            </w:r>
          </w:p>
        </w:tc>
      </w:tr>
      <w:tr w:rsidR="00DD65C1" w:rsidRPr="006A6414" w14:paraId="26CB1514" w14:textId="77777777" w:rsidTr="00DD65C1">
        <w:trPr>
          <w:jc w:val="center"/>
        </w:trPr>
        <w:tc>
          <w:tcPr>
            <w:tcW w:w="1814" w:type="dxa"/>
            <w:tcBorders>
              <w:left w:val="double" w:sz="4" w:space="0" w:color="000000" w:themeColor="text1"/>
            </w:tcBorders>
          </w:tcPr>
          <w:p w14:paraId="41B72CA3"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sz w:val="20"/>
                <w:szCs w:val="20"/>
              </w:rPr>
              <w:t>½</w:t>
            </w:r>
          </w:p>
        </w:tc>
        <w:tc>
          <w:tcPr>
            <w:tcW w:w="1814" w:type="dxa"/>
            <w:tcBorders>
              <w:right w:val="double" w:sz="4" w:space="0" w:color="000000" w:themeColor="text1"/>
            </w:tcBorders>
          </w:tcPr>
          <w:p w14:paraId="2B3849F3"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sz w:val="20"/>
                <w:szCs w:val="20"/>
              </w:rPr>
              <w:t>15</w:t>
            </w:r>
          </w:p>
        </w:tc>
        <w:tc>
          <w:tcPr>
            <w:tcW w:w="397" w:type="dxa"/>
            <w:tcBorders>
              <w:top w:val="nil"/>
              <w:bottom w:val="nil"/>
              <w:right w:val="double" w:sz="4" w:space="0" w:color="000000" w:themeColor="text1"/>
            </w:tcBorders>
          </w:tcPr>
          <w:p w14:paraId="2979B5DD" w14:textId="77777777" w:rsidR="00DD65C1" w:rsidRPr="006A6414" w:rsidRDefault="00DD65C1" w:rsidP="002133E5">
            <w:pPr>
              <w:pStyle w:val="Corpsdetexte"/>
              <w:spacing w:after="0"/>
              <w:jc w:val="center"/>
              <w:rPr>
                <w:rFonts w:asciiTheme="minorHAnsi" w:hAnsiTheme="minorHAnsi" w:cstheme="minorHAnsi"/>
                <w:sz w:val="20"/>
                <w:szCs w:val="20"/>
              </w:rPr>
            </w:pPr>
          </w:p>
        </w:tc>
        <w:tc>
          <w:tcPr>
            <w:tcW w:w="1814" w:type="dxa"/>
            <w:tcBorders>
              <w:left w:val="double" w:sz="4" w:space="0" w:color="000000" w:themeColor="text1"/>
            </w:tcBorders>
          </w:tcPr>
          <w:p w14:paraId="3D4296CF"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sz w:val="20"/>
                <w:szCs w:val="20"/>
              </w:rPr>
              <w:t>1 ½</w:t>
            </w:r>
          </w:p>
        </w:tc>
        <w:tc>
          <w:tcPr>
            <w:tcW w:w="1814" w:type="dxa"/>
            <w:tcBorders>
              <w:right w:val="double" w:sz="4" w:space="0" w:color="000000" w:themeColor="text1"/>
            </w:tcBorders>
          </w:tcPr>
          <w:p w14:paraId="3EA04D87"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sz w:val="20"/>
                <w:szCs w:val="20"/>
              </w:rPr>
              <w:t>34</w:t>
            </w:r>
          </w:p>
        </w:tc>
      </w:tr>
      <w:tr w:rsidR="00DD65C1" w:rsidRPr="006A6414" w14:paraId="67211D9B" w14:textId="77777777" w:rsidTr="00DD65C1">
        <w:trPr>
          <w:jc w:val="center"/>
        </w:trPr>
        <w:tc>
          <w:tcPr>
            <w:tcW w:w="1814" w:type="dxa"/>
            <w:tcBorders>
              <w:left w:val="double" w:sz="4" w:space="0" w:color="000000" w:themeColor="text1"/>
            </w:tcBorders>
          </w:tcPr>
          <w:p w14:paraId="57F45C5B"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sz w:val="20"/>
                <w:szCs w:val="20"/>
              </w:rPr>
              <w:t>¾</w:t>
            </w:r>
          </w:p>
        </w:tc>
        <w:tc>
          <w:tcPr>
            <w:tcW w:w="1814" w:type="dxa"/>
            <w:tcBorders>
              <w:right w:val="double" w:sz="4" w:space="0" w:color="000000" w:themeColor="text1"/>
            </w:tcBorders>
          </w:tcPr>
          <w:p w14:paraId="548802D2"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sz w:val="20"/>
                <w:szCs w:val="20"/>
              </w:rPr>
              <w:t>19</w:t>
            </w:r>
          </w:p>
        </w:tc>
        <w:tc>
          <w:tcPr>
            <w:tcW w:w="397" w:type="dxa"/>
            <w:tcBorders>
              <w:top w:val="nil"/>
              <w:bottom w:val="nil"/>
              <w:right w:val="double" w:sz="4" w:space="0" w:color="000000" w:themeColor="text1"/>
            </w:tcBorders>
          </w:tcPr>
          <w:p w14:paraId="00E1247C" w14:textId="77777777" w:rsidR="00DD65C1" w:rsidRPr="006A6414" w:rsidRDefault="00DD65C1" w:rsidP="002133E5">
            <w:pPr>
              <w:pStyle w:val="Corpsdetexte"/>
              <w:spacing w:after="0"/>
              <w:jc w:val="center"/>
              <w:rPr>
                <w:rFonts w:asciiTheme="minorHAnsi" w:hAnsiTheme="minorHAnsi" w:cstheme="minorHAnsi"/>
                <w:sz w:val="20"/>
                <w:szCs w:val="20"/>
              </w:rPr>
            </w:pPr>
          </w:p>
        </w:tc>
        <w:tc>
          <w:tcPr>
            <w:tcW w:w="1814" w:type="dxa"/>
            <w:tcBorders>
              <w:left w:val="double" w:sz="4" w:space="0" w:color="000000" w:themeColor="text1"/>
            </w:tcBorders>
          </w:tcPr>
          <w:p w14:paraId="584155A1"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sz w:val="20"/>
                <w:szCs w:val="20"/>
              </w:rPr>
              <w:t>2</w:t>
            </w:r>
          </w:p>
        </w:tc>
        <w:tc>
          <w:tcPr>
            <w:tcW w:w="1814" w:type="dxa"/>
            <w:tcBorders>
              <w:right w:val="double" w:sz="4" w:space="0" w:color="000000" w:themeColor="text1"/>
            </w:tcBorders>
          </w:tcPr>
          <w:p w14:paraId="5D7EDE40"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sz w:val="20"/>
                <w:szCs w:val="20"/>
              </w:rPr>
              <w:t>42</w:t>
            </w:r>
          </w:p>
        </w:tc>
      </w:tr>
      <w:tr w:rsidR="00DD65C1" w:rsidRPr="006A6414" w14:paraId="47D706BF" w14:textId="77777777" w:rsidTr="00DD65C1">
        <w:trPr>
          <w:jc w:val="center"/>
        </w:trPr>
        <w:tc>
          <w:tcPr>
            <w:tcW w:w="1814" w:type="dxa"/>
            <w:tcBorders>
              <w:left w:val="double" w:sz="4" w:space="0" w:color="000000" w:themeColor="text1"/>
            </w:tcBorders>
          </w:tcPr>
          <w:p w14:paraId="7C79B3C6"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sz w:val="20"/>
                <w:szCs w:val="20"/>
              </w:rPr>
              <w:t>1</w:t>
            </w:r>
          </w:p>
        </w:tc>
        <w:tc>
          <w:tcPr>
            <w:tcW w:w="1814" w:type="dxa"/>
            <w:tcBorders>
              <w:right w:val="double" w:sz="4" w:space="0" w:color="000000" w:themeColor="text1"/>
            </w:tcBorders>
          </w:tcPr>
          <w:p w14:paraId="63F2A56B"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sz w:val="20"/>
                <w:szCs w:val="20"/>
              </w:rPr>
              <w:t>24</w:t>
            </w:r>
          </w:p>
        </w:tc>
        <w:tc>
          <w:tcPr>
            <w:tcW w:w="397" w:type="dxa"/>
            <w:tcBorders>
              <w:top w:val="nil"/>
              <w:bottom w:val="nil"/>
              <w:right w:val="double" w:sz="4" w:space="0" w:color="000000" w:themeColor="text1"/>
            </w:tcBorders>
          </w:tcPr>
          <w:p w14:paraId="6EC0E8B0" w14:textId="77777777" w:rsidR="00DD65C1" w:rsidRPr="006A6414" w:rsidRDefault="00DD65C1" w:rsidP="002133E5">
            <w:pPr>
              <w:pStyle w:val="Corpsdetexte"/>
              <w:spacing w:after="0"/>
              <w:jc w:val="center"/>
              <w:rPr>
                <w:rFonts w:asciiTheme="minorHAnsi" w:hAnsiTheme="minorHAnsi" w:cstheme="minorHAnsi"/>
                <w:sz w:val="20"/>
                <w:szCs w:val="20"/>
              </w:rPr>
            </w:pPr>
          </w:p>
        </w:tc>
        <w:tc>
          <w:tcPr>
            <w:tcW w:w="1814" w:type="dxa"/>
            <w:tcBorders>
              <w:left w:val="double" w:sz="4" w:space="0" w:color="000000" w:themeColor="text1"/>
            </w:tcBorders>
          </w:tcPr>
          <w:p w14:paraId="79AB9A93"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sz w:val="20"/>
                <w:szCs w:val="20"/>
              </w:rPr>
              <w:t>2 ½</w:t>
            </w:r>
          </w:p>
        </w:tc>
        <w:tc>
          <w:tcPr>
            <w:tcW w:w="1814" w:type="dxa"/>
            <w:tcBorders>
              <w:right w:val="double" w:sz="4" w:space="0" w:color="000000" w:themeColor="text1"/>
            </w:tcBorders>
          </w:tcPr>
          <w:p w14:paraId="4755F64F" w14:textId="77777777" w:rsidR="00DD65C1" w:rsidRPr="006A6414" w:rsidRDefault="00DD65C1" w:rsidP="002133E5">
            <w:pPr>
              <w:pStyle w:val="Corpsdetexte"/>
              <w:spacing w:after="0"/>
              <w:jc w:val="center"/>
              <w:rPr>
                <w:rFonts w:asciiTheme="minorHAnsi" w:hAnsiTheme="minorHAnsi" w:cstheme="minorHAnsi"/>
                <w:b/>
                <w:bCs/>
                <w:sz w:val="20"/>
                <w:szCs w:val="20"/>
              </w:rPr>
            </w:pPr>
            <w:r w:rsidRPr="006A6414">
              <w:rPr>
                <w:rFonts w:asciiTheme="minorHAnsi" w:hAnsiTheme="minorHAnsi" w:cstheme="minorHAnsi"/>
                <w:sz w:val="20"/>
                <w:szCs w:val="20"/>
              </w:rPr>
              <w:t>53</w:t>
            </w:r>
          </w:p>
        </w:tc>
      </w:tr>
      <w:tr w:rsidR="00DD65C1" w:rsidRPr="006A6414" w14:paraId="70E783A8" w14:textId="77777777" w:rsidTr="00DD65C1">
        <w:trPr>
          <w:jc w:val="center"/>
        </w:trPr>
        <w:tc>
          <w:tcPr>
            <w:tcW w:w="1814" w:type="dxa"/>
            <w:tcBorders>
              <w:left w:val="double" w:sz="4" w:space="0" w:color="000000" w:themeColor="text1"/>
              <w:bottom w:val="double" w:sz="4" w:space="0" w:color="000000" w:themeColor="text1"/>
            </w:tcBorders>
          </w:tcPr>
          <w:p w14:paraId="1F2AA342" w14:textId="77777777" w:rsidR="00DD65C1" w:rsidRPr="006A6414" w:rsidRDefault="00DD65C1" w:rsidP="002133E5">
            <w:pPr>
              <w:pStyle w:val="Corpsdetexte"/>
              <w:spacing w:after="0"/>
              <w:jc w:val="center"/>
              <w:rPr>
                <w:rFonts w:asciiTheme="minorHAnsi" w:hAnsiTheme="minorHAnsi" w:cstheme="minorHAnsi"/>
                <w:sz w:val="20"/>
                <w:szCs w:val="20"/>
              </w:rPr>
            </w:pPr>
            <w:r w:rsidRPr="006A6414">
              <w:rPr>
                <w:rFonts w:asciiTheme="minorHAnsi" w:hAnsiTheme="minorHAnsi" w:cstheme="minorHAnsi"/>
                <w:sz w:val="20"/>
                <w:szCs w:val="20"/>
              </w:rPr>
              <w:t>1 ¼</w:t>
            </w:r>
          </w:p>
        </w:tc>
        <w:tc>
          <w:tcPr>
            <w:tcW w:w="1814" w:type="dxa"/>
            <w:tcBorders>
              <w:bottom w:val="double" w:sz="4" w:space="0" w:color="000000" w:themeColor="text1"/>
              <w:right w:val="double" w:sz="4" w:space="0" w:color="000000" w:themeColor="text1"/>
            </w:tcBorders>
          </w:tcPr>
          <w:p w14:paraId="41C5D499" w14:textId="77777777" w:rsidR="00DD65C1" w:rsidRPr="006A6414" w:rsidRDefault="00DD65C1" w:rsidP="002133E5">
            <w:pPr>
              <w:pStyle w:val="Corpsdetexte"/>
              <w:spacing w:after="0"/>
              <w:jc w:val="center"/>
              <w:rPr>
                <w:rFonts w:asciiTheme="minorHAnsi" w:hAnsiTheme="minorHAnsi" w:cstheme="minorHAnsi"/>
                <w:sz w:val="20"/>
                <w:szCs w:val="20"/>
              </w:rPr>
            </w:pPr>
            <w:r w:rsidRPr="006A6414">
              <w:rPr>
                <w:rFonts w:asciiTheme="minorHAnsi" w:hAnsiTheme="minorHAnsi" w:cstheme="minorHAnsi"/>
                <w:sz w:val="20"/>
                <w:szCs w:val="20"/>
              </w:rPr>
              <w:t>30</w:t>
            </w:r>
          </w:p>
        </w:tc>
        <w:tc>
          <w:tcPr>
            <w:tcW w:w="397" w:type="dxa"/>
            <w:tcBorders>
              <w:top w:val="nil"/>
              <w:bottom w:val="double" w:sz="4" w:space="0" w:color="000000" w:themeColor="text1"/>
              <w:right w:val="double" w:sz="4" w:space="0" w:color="000000" w:themeColor="text1"/>
            </w:tcBorders>
          </w:tcPr>
          <w:p w14:paraId="5D79BF35" w14:textId="77777777" w:rsidR="00DD65C1" w:rsidRPr="006A6414" w:rsidRDefault="00DD65C1" w:rsidP="002133E5">
            <w:pPr>
              <w:pStyle w:val="Corpsdetexte"/>
              <w:spacing w:after="0"/>
              <w:jc w:val="center"/>
              <w:rPr>
                <w:rFonts w:asciiTheme="minorHAnsi" w:hAnsiTheme="minorHAnsi" w:cstheme="minorHAnsi"/>
                <w:sz w:val="20"/>
                <w:szCs w:val="20"/>
              </w:rPr>
            </w:pPr>
          </w:p>
        </w:tc>
        <w:tc>
          <w:tcPr>
            <w:tcW w:w="1814" w:type="dxa"/>
            <w:tcBorders>
              <w:left w:val="double" w:sz="4" w:space="0" w:color="000000" w:themeColor="text1"/>
              <w:bottom w:val="double" w:sz="4" w:space="0" w:color="000000" w:themeColor="text1"/>
            </w:tcBorders>
          </w:tcPr>
          <w:p w14:paraId="22A934FD" w14:textId="77777777" w:rsidR="00DD65C1" w:rsidRPr="006A6414" w:rsidRDefault="00DD65C1" w:rsidP="002133E5">
            <w:pPr>
              <w:pStyle w:val="Corpsdetexte"/>
              <w:spacing w:after="0"/>
              <w:jc w:val="center"/>
              <w:rPr>
                <w:rFonts w:asciiTheme="minorHAnsi" w:hAnsiTheme="minorHAnsi" w:cstheme="minorHAnsi"/>
                <w:sz w:val="20"/>
                <w:szCs w:val="20"/>
              </w:rPr>
            </w:pPr>
            <w:r w:rsidRPr="006A6414">
              <w:rPr>
                <w:rFonts w:asciiTheme="minorHAnsi" w:hAnsiTheme="minorHAnsi" w:cstheme="minorHAnsi"/>
                <w:sz w:val="20"/>
                <w:szCs w:val="20"/>
              </w:rPr>
              <w:t>3</w:t>
            </w:r>
          </w:p>
        </w:tc>
        <w:tc>
          <w:tcPr>
            <w:tcW w:w="1814" w:type="dxa"/>
            <w:tcBorders>
              <w:bottom w:val="double" w:sz="4" w:space="0" w:color="000000" w:themeColor="text1"/>
              <w:right w:val="double" w:sz="4" w:space="0" w:color="000000" w:themeColor="text1"/>
            </w:tcBorders>
          </w:tcPr>
          <w:p w14:paraId="5062947E" w14:textId="77777777" w:rsidR="00DD65C1" w:rsidRPr="006A6414" w:rsidRDefault="00DD65C1" w:rsidP="002133E5">
            <w:pPr>
              <w:pStyle w:val="Corpsdetexte"/>
              <w:spacing w:after="0"/>
              <w:jc w:val="center"/>
              <w:rPr>
                <w:rFonts w:asciiTheme="minorHAnsi" w:hAnsiTheme="minorHAnsi" w:cstheme="minorHAnsi"/>
                <w:sz w:val="20"/>
                <w:szCs w:val="20"/>
              </w:rPr>
            </w:pPr>
            <w:r w:rsidRPr="006A6414">
              <w:rPr>
                <w:rFonts w:asciiTheme="minorHAnsi" w:hAnsiTheme="minorHAnsi" w:cstheme="minorHAnsi"/>
                <w:sz w:val="20"/>
                <w:szCs w:val="20"/>
              </w:rPr>
              <w:t>63</w:t>
            </w:r>
          </w:p>
        </w:tc>
      </w:tr>
    </w:tbl>
    <w:p w14:paraId="7CB2B4B8" w14:textId="22D2825E" w:rsidR="007A6815" w:rsidRPr="00BB7B1A" w:rsidRDefault="0094679D" w:rsidP="0094679D">
      <w:pPr>
        <w:pStyle w:val="Lgende"/>
        <w:jc w:val="center"/>
        <w:rPr>
          <w:rFonts w:asciiTheme="minorHAnsi" w:hAnsiTheme="minorHAnsi" w:cstheme="minorHAnsi"/>
        </w:rPr>
      </w:pPr>
      <w:bookmarkStart w:id="175" w:name="_Toc181950103"/>
      <w:r w:rsidRPr="00BB7B1A">
        <w:t xml:space="preserve">Tableau </w:t>
      </w:r>
      <w:r w:rsidR="00FC4BF1">
        <w:t>4</w:t>
      </w:r>
      <w:r w:rsidRPr="00BB7B1A">
        <w:t xml:space="preserve"> : </w:t>
      </w:r>
      <w:r w:rsidRPr="00BB7B1A">
        <w:rPr>
          <w:rFonts w:asciiTheme="minorHAnsi" w:hAnsiTheme="minorHAnsi" w:cstheme="minorHAnsi"/>
          <w:bCs w:val="0"/>
          <w:sz w:val="22"/>
          <w:szCs w:val="22"/>
        </w:rPr>
        <w:t>Ruban d’étanchéité nécessaire (en mètres</w:t>
      </w:r>
      <w:r w:rsidRPr="00BB7B1A">
        <w:rPr>
          <w:rFonts w:asciiTheme="minorHAnsi" w:hAnsiTheme="minorHAnsi" w:cstheme="minorHAnsi"/>
          <w:bCs w:val="0"/>
        </w:rPr>
        <w:t>)</w:t>
      </w:r>
      <w:r w:rsidRPr="00BB7B1A">
        <w:rPr>
          <w:rFonts w:asciiTheme="minorHAnsi" w:hAnsiTheme="minorHAnsi" w:cstheme="minorHAnsi"/>
          <w:bCs w:val="0"/>
          <w:lang w:val="fr-BE"/>
        </w:rPr>
        <w:t xml:space="preserve"> </w:t>
      </w:r>
      <w:r w:rsidRPr="00BB7B1A">
        <w:rPr>
          <w:rFonts w:asciiTheme="minorHAnsi" w:hAnsiTheme="minorHAnsi" w:cstheme="minorHAnsi"/>
          <w:bCs w:val="0"/>
          <w:sz w:val="22"/>
          <w:szCs w:val="22"/>
        </w:rPr>
        <w:t>pour 100 assemblages</w:t>
      </w:r>
      <w:bookmarkEnd w:id="175"/>
    </w:p>
    <w:p w14:paraId="6ECBFE3D" w14:textId="77777777" w:rsidR="007A6815" w:rsidRPr="0094679D" w:rsidRDefault="007A6815" w:rsidP="007A6815">
      <w:pPr>
        <w:pStyle w:val="Corpsdetexte"/>
        <w:spacing w:after="0"/>
        <w:rPr>
          <w:rFonts w:asciiTheme="minorHAnsi" w:hAnsiTheme="minorHAnsi" w:cstheme="minorHAnsi"/>
          <w:b/>
          <w:u w:val="single"/>
          <w:lang w:val="fr-BE"/>
        </w:rPr>
      </w:pPr>
    </w:p>
    <w:p w14:paraId="22E54CB1" w14:textId="77777777" w:rsidR="007A6815" w:rsidRPr="001A2FC8" w:rsidRDefault="00D44B55" w:rsidP="007A6815">
      <w:pPr>
        <w:pStyle w:val="Titre3"/>
        <w:spacing w:before="0"/>
        <w:rPr>
          <w:rFonts w:asciiTheme="minorHAnsi" w:hAnsiTheme="minorHAnsi" w:cstheme="minorHAnsi"/>
          <w:color w:val="0000CC"/>
          <w:sz w:val="26"/>
          <w:szCs w:val="26"/>
        </w:rPr>
      </w:pPr>
      <w:bookmarkStart w:id="176" w:name="_Toc514508360"/>
      <w:bookmarkStart w:id="177" w:name="_Toc56264025"/>
      <w:bookmarkStart w:id="178" w:name="_Toc56264615"/>
      <w:bookmarkStart w:id="179" w:name="_Toc57133305"/>
      <w:bookmarkStart w:id="180" w:name="_Toc180783503"/>
      <w:bookmarkStart w:id="181" w:name="_Toc198626465"/>
      <w:r w:rsidRPr="001A2FC8">
        <w:rPr>
          <w:rFonts w:asciiTheme="minorHAnsi" w:hAnsiTheme="minorHAnsi" w:cstheme="minorHAnsi"/>
          <w:color w:val="0000CC"/>
          <w:sz w:val="26"/>
          <w:szCs w:val="26"/>
        </w:rPr>
        <w:t>VI</w:t>
      </w:r>
      <w:r w:rsidR="00B96844">
        <w:rPr>
          <w:rFonts w:asciiTheme="minorHAnsi" w:hAnsiTheme="minorHAnsi" w:cstheme="minorHAnsi"/>
          <w:color w:val="0000CC"/>
          <w:sz w:val="26"/>
          <w:szCs w:val="26"/>
        </w:rPr>
        <w:t>II</w:t>
      </w:r>
      <w:r w:rsidRPr="001A2FC8">
        <w:rPr>
          <w:rFonts w:asciiTheme="minorHAnsi" w:hAnsiTheme="minorHAnsi" w:cstheme="minorHAnsi"/>
          <w:color w:val="0000CC"/>
          <w:sz w:val="26"/>
          <w:szCs w:val="26"/>
        </w:rPr>
        <w:t>.3</w:t>
      </w:r>
      <w:r w:rsidR="007A6815" w:rsidRPr="001A2FC8">
        <w:rPr>
          <w:rFonts w:asciiTheme="minorHAnsi" w:hAnsiTheme="minorHAnsi" w:cstheme="minorHAnsi"/>
          <w:color w:val="0000CC"/>
          <w:sz w:val="26"/>
          <w:szCs w:val="26"/>
        </w:rPr>
        <w:t>.3 Les pièces spéciales, appareils hydrauliques et de robinetterie</w:t>
      </w:r>
      <w:bookmarkEnd w:id="176"/>
      <w:bookmarkEnd w:id="177"/>
      <w:bookmarkEnd w:id="178"/>
      <w:bookmarkEnd w:id="179"/>
      <w:bookmarkEnd w:id="180"/>
      <w:bookmarkEnd w:id="181"/>
    </w:p>
    <w:p w14:paraId="51BBF6BF" w14:textId="77777777" w:rsidR="007A6815" w:rsidRPr="001A2FC8" w:rsidRDefault="007A6815" w:rsidP="007A6815">
      <w:pPr>
        <w:pStyle w:val="Corpsdetexte"/>
        <w:spacing w:after="0"/>
        <w:rPr>
          <w:rFonts w:asciiTheme="minorHAnsi" w:hAnsiTheme="minorHAnsi" w:cstheme="minorHAnsi"/>
          <w:b/>
          <w:color w:val="0000CC"/>
          <w:sz w:val="26"/>
          <w:szCs w:val="26"/>
        </w:rPr>
      </w:pPr>
    </w:p>
    <w:p w14:paraId="32F5CC10"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182" w:name="_Toc56264026"/>
      <w:bookmarkStart w:id="183" w:name="_Toc56264616"/>
      <w:bookmarkStart w:id="184" w:name="_Toc57133306"/>
      <w:bookmarkStart w:id="185" w:name="_Toc180783504"/>
      <w:bookmarkStart w:id="186" w:name="_Toc198626466"/>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.3.1 Généralités</w:t>
      </w:r>
      <w:bookmarkEnd w:id="182"/>
      <w:bookmarkEnd w:id="183"/>
      <w:bookmarkEnd w:id="184"/>
      <w:bookmarkEnd w:id="185"/>
      <w:bookmarkEnd w:id="186"/>
    </w:p>
    <w:p w14:paraId="1AA25104" w14:textId="77777777" w:rsidR="007A6815" w:rsidRPr="008F50CC" w:rsidRDefault="007A6815" w:rsidP="008F50CC">
      <w:pPr>
        <w:pStyle w:val="Corpsdetexte"/>
        <w:spacing w:after="0"/>
        <w:jc w:val="both"/>
        <w:rPr>
          <w:rFonts w:asciiTheme="minorHAnsi" w:hAnsiTheme="minorHAnsi" w:cstheme="minorHAnsi"/>
          <w:b/>
          <w:color w:val="0000CC"/>
          <w:sz w:val="26"/>
          <w:szCs w:val="26"/>
        </w:rPr>
      </w:pPr>
    </w:p>
    <w:p w14:paraId="600AB9B4" w14:textId="77777777" w:rsidR="007A6815" w:rsidRPr="008F50CC" w:rsidRDefault="007A6815" w:rsidP="00AA38A6">
      <w:pPr>
        <w:pStyle w:val="Corpsdetexte"/>
        <w:numPr>
          <w:ilvl w:val="0"/>
          <w:numId w:val="102"/>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Les appareils hydrauliques à fournir sont décrits à titre indicatif aux plans schématiques des nœuds, des bornes fontaines et des réservoirs. </w:t>
      </w:r>
    </w:p>
    <w:p w14:paraId="16831186" w14:textId="77777777" w:rsidR="007A6815" w:rsidRPr="008F50CC" w:rsidRDefault="007A6815" w:rsidP="00AA38A6">
      <w:pPr>
        <w:pStyle w:val="Corpsdetexte"/>
        <w:numPr>
          <w:ilvl w:val="0"/>
          <w:numId w:val="102"/>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Tous les appareils ou accessoires devront au moins répondre aux qualités ci-après.  </w:t>
      </w:r>
    </w:p>
    <w:p w14:paraId="3D440112" w14:textId="77777777" w:rsidR="007A6815" w:rsidRPr="00F65BF3" w:rsidRDefault="007A6815" w:rsidP="00AA38A6">
      <w:pPr>
        <w:pStyle w:val="Corpsdetexte"/>
        <w:numPr>
          <w:ilvl w:val="0"/>
          <w:numId w:val="102"/>
        </w:numPr>
        <w:suppressAutoHyphens/>
        <w:spacing w:after="0"/>
        <w:jc w:val="both"/>
        <w:rPr>
          <w:rFonts w:asciiTheme="minorHAnsi" w:hAnsiTheme="minorHAnsi" w:cstheme="minorHAnsi"/>
          <w:sz w:val="26"/>
          <w:szCs w:val="26"/>
          <w:highlight w:val="green"/>
        </w:rPr>
      </w:pPr>
      <w:r w:rsidRPr="00F65BF3">
        <w:rPr>
          <w:rFonts w:asciiTheme="minorHAnsi" w:hAnsiTheme="minorHAnsi" w:cstheme="minorHAnsi"/>
          <w:sz w:val="26"/>
          <w:szCs w:val="26"/>
          <w:highlight w:val="green"/>
        </w:rPr>
        <w:t>Chaque appareil hydraulique, décrit ci-après, est livré avec une pièce de démontage (raccord-union, joint de compensation, pièce de démontage) afin de pouvoir faciliter le démontage en cas de panne.</w:t>
      </w:r>
    </w:p>
    <w:p w14:paraId="74E9DCA3" w14:textId="77777777" w:rsidR="007A6815" w:rsidRDefault="007A6815" w:rsidP="007A6815">
      <w:pPr>
        <w:pStyle w:val="Corpsdetexte"/>
        <w:spacing w:after="0"/>
        <w:rPr>
          <w:rFonts w:asciiTheme="minorHAnsi" w:hAnsiTheme="minorHAnsi" w:cstheme="minorHAnsi"/>
        </w:rPr>
      </w:pPr>
    </w:p>
    <w:p w14:paraId="46CE84CE" w14:textId="77777777" w:rsidR="0011137D" w:rsidRDefault="0011137D" w:rsidP="007A6815">
      <w:pPr>
        <w:pStyle w:val="Titre40"/>
        <w:spacing w:before="0" w:line="240" w:lineRule="auto"/>
        <w:rPr>
          <w:rFonts w:asciiTheme="minorHAnsi" w:hAnsiTheme="minorHAnsi" w:cstheme="minorHAnsi"/>
          <w:b/>
          <w:i w:val="0"/>
          <w:color w:val="0000CC"/>
          <w:sz w:val="26"/>
          <w:szCs w:val="26"/>
        </w:rPr>
      </w:pPr>
      <w:bookmarkStart w:id="187" w:name="_Toc56264027"/>
      <w:bookmarkStart w:id="188" w:name="_Toc56264617"/>
      <w:bookmarkStart w:id="189" w:name="_Toc57133307"/>
      <w:bookmarkStart w:id="190" w:name="_Toc180783505"/>
    </w:p>
    <w:p w14:paraId="01CD07B7" w14:textId="77777777" w:rsidR="0011137D" w:rsidRDefault="0011137D" w:rsidP="007A6815">
      <w:pPr>
        <w:pStyle w:val="Titre40"/>
        <w:spacing w:before="0" w:line="240" w:lineRule="auto"/>
        <w:rPr>
          <w:rFonts w:asciiTheme="minorHAnsi" w:hAnsiTheme="minorHAnsi" w:cstheme="minorHAnsi"/>
          <w:b/>
          <w:i w:val="0"/>
          <w:color w:val="0000CC"/>
          <w:sz w:val="26"/>
          <w:szCs w:val="26"/>
        </w:rPr>
      </w:pPr>
    </w:p>
    <w:p w14:paraId="4AC255E5" w14:textId="7BC9A50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191" w:name="_Toc198626467"/>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.3.2 Les raccords PVC- Acier galvanisé</w:t>
      </w:r>
      <w:bookmarkEnd w:id="187"/>
      <w:bookmarkEnd w:id="188"/>
      <w:bookmarkEnd w:id="189"/>
      <w:bookmarkEnd w:id="190"/>
      <w:bookmarkEnd w:id="191"/>
    </w:p>
    <w:p w14:paraId="1C6615A0" w14:textId="77777777" w:rsidR="007A6815" w:rsidRPr="008F50CC" w:rsidRDefault="007A6815" w:rsidP="007A6815">
      <w:pPr>
        <w:pStyle w:val="Corpsdetexte"/>
        <w:spacing w:after="0"/>
        <w:rPr>
          <w:rFonts w:asciiTheme="minorHAnsi" w:hAnsiTheme="minorHAnsi" w:cstheme="minorHAnsi"/>
          <w:sz w:val="26"/>
          <w:szCs w:val="26"/>
        </w:rPr>
      </w:pPr>
    </w:p>
    <w:p w14:paraId="13585007" w14:textId="77777777" w:rsidR="007A6815" w:rsidRPr="008F50CC" w:rsidRDefault="007A6815" w:rsidP="00AA38A6">
      <w:pPr>
        <w:pStyle w:val="Corpsdetexte"/>
        <w:numPr>
          <w:ilvl w:val="0"/>
          <w:numId w:val="103"/>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Sauf indications contraires, tous les raccords entre des pièces ou tuyaux en PVC et des pièces ou tuyaux en acier galvanisé, qu’il soit en tranchée ou dans un regard de visite, seront réalisés par une pièce d’adaptation permettant le démontage (manchon union d’adaptation). </w:t>
      </w:r>
    </w:p>
    <w:p w14:paraId="3E02D929" w14:textId="77777777" w:rsidR="007A6815" w:rsidRPr="008F50CC" w:rsidRDefault="007A6815" w:rsidP="007A6815">
      <w:pPr>
        <w:pStyle w:val="Corpsdetexte"/>
        <w:spacing w:after="0"/>
        <w:ind w:left="720"/>
        <w:rPr>
          <w:rFonts w:asciiTheme="minorHAnsi" w:hAnsiTheme="minorHAnsi" w:cstheme="minorHAnsi"/>
          <w:sz w:val="26"/>
          <w:szCs w:val="26"/>
        </w:rPr>
      </w:pPr>
    </w:p>
    <w:p w14:paraId="0E51D1B7" w14:textId="77777777" w:rsidR="007A6815" w:rsidRPr="008F50CC" w:rsidRDefault="007A6815" w:rsidP="00AA38A6">
      <w:pPr>
        <w:pStyle w:val="Corpsdetexte"/>
        <w:numPr>
          <w:ilvl w:val="0"/>
          <w:numId w:val="103"/>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Le diamètre du manchon union d’adaptation sera égal au diamètre le plus grand des deux pièces à assembler. Les manchons union- mixtes en PVC non plastifiés et acier galvanisé seront conformes à la norme </w:t>
      </w:r>
      <w:r w:rsidRPr="00DD65C1">
        <w:rPr>
          <w:rFonts w:asciiTheme="minorHAnsi" w:hAnsiTheme="minorHAnsi" w:cstheme="minorHAnsi"/>
          <w:sz w:val="26"/>
          <w:szCs w:val="26"/>
        </w:rPr>
        <w:t>ISO 4132-1979</w:t>
      </w:r>
      <w:r w:rsidRPr="008F50CC">
        <w:rPr>
          <w:rFonts w:asciiTheme="minorHAnsi" w:hAnsiTheme="minorHAnsi" w:cstheme="minorHAnsi"/>
          <w:sz w:val="26"/>
          <w:szCs w:val="26"/>
        </w:rPr>
        <w:t>.</w:t>
      </w:r>
    </w:p>
    <w:p w14:paraId="73E70875" w14:textId="77777777" w:rsidR="007A6815" w:rsidRPr="006A6414" w:rsidRDefault="007A6815" w:rsidP="007A6815">
      <w:pPr>
        <w:pStyle w:val="Corpsdetexte"/>
        <w:spacing w:after="0"/>
        <w:rPr>
          <w:rFonts w:asciiTheme="minorHAnsi" w:hAnsiTheme="minorHAnsi" w:cstheme="minorHAnsi"/>
          <w:bCs/>
          <w:u w:val="single"/>
        </w:rPr>
      </w:pPr>
    </w:p>
    <w:p w14:paraId="013C6C71" w14:textId="77777777" w:rsidR="007A6815" w:rsidRPr="00A6104B" w:rsidRDefault="007A6815" w:rsidP="007A6815">
      <w:pPr>
        <w:pStyle w:val="Corpsdetexte"/>
        <w:spacing w:after="0"/>
        <w:jc w:val="center"/>
        <w:rPr>
          <w:rFonts w:asciiTheme="minorHAnsi" w:hAnsiTheme="minorHAnsi" w:cstheme="minorHAnsi"/>
          <w:b/>
          <w:sz w:val="22"/>
          <w:szCs w:val="22"/>
        </w:rPr>
      </w:pPr>
      <w:r w:rsidRPr="00A6104B">
        <w:rPr>
          <w:rFonts w:asciiTheme="minorHAnsi" w:hAnsiTheme="minorHAnsi" w:cstheme="minorHAnsi"/>
          <w:b/>
          <w:sz w:val="22"/>
          <w:szCs w:val="22"/>
        </w:rPr>
        <w:t>Tableau des correspondances des diamètres.</w:t>
      </w:r>
    </w:p>
    <w:tbl>
      <w:tblPr>
        <w:tblW w:w="7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620"/>
        <w:gridCol w:w="680"/>
        <w:gridCol w:w="1620"/>
        <w:gridCol w:w="1629"/>
      </w:tblGrid>
      <w:tr w:rsidR="008F50CC" w:rsidRPr="006A6414" w14:paraId="3C4D942D" w14:textId="77777777" w:rsidTr="008F50CC">
        <w:trPr>
          <w:trHeight w:val="206"/>
          <w:jc w:val="center"/>
        </w:trPr>
        <w:tc>
          <w:tcPr>
            <w:tcW w:w="1620" w:type="dxa"/>
            <w:tcBorders>
              <w:top w:val="double" w:sz="4" w:space="0" w:color="auto"/>
              <w:left w:val="double" w:sz="4" w:space="0" w:color="auto"/>
              <w:bottom w:val="double" w:sz="4" w:space="0" w:color="auto"/>
            </w:tcBorders>
          </w:tcPr>
          <w:p w14:paraId="0618C8F3"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DE (mm)</w:t>
            </w:r>
          </w:p>
        </w:tc>
        <w:tc>
          <w:tcPr>
            <w:tcW w:w="1620" w:type="dxa"/>
            <w:tcBorders>
              <w:top w:val="double" w:sz="4" w:space="0" w:color="auto"/>
              <w:bottom w:val="double" w:sz="4" w:space="0" w:color="auto"/>
              <w:right w:val="double" w:sz="4" w:space="0" w:color="auto"/>
            </w:tcBorders>
          </w:tcPr>
          <w:p w14:paraId="7FE1D7F5"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Filetage (inch)</w:t>
            </w:r>
          </w:p>
        </w:tc>
        <w:tc>
          <w:tcPr>
            <w:tcW w:w="680" w:type="dxa"/>
            <w:tcBorders>
              <w:top w:val="double" w:sz="4" w:space="0" w:color="auto"/>
              <w:bottom w:val="nil"/>
              <w:right w:val="double" w:sz="4" w:space="0" w:color="auto"/>
            </w:tcBorders>
          </w:tcPr>
          <w:p w14:paraId="1626DADC" w14:textId="77777777" w:rsidR="008F50CC" w:rsidRPr="006A6414" w:rsidRDefault="008F50CC" w:rsidP="002133E5">
            <w:pPr>
              <w:pStyle w:val="Corpsdetexte"/>
              <w:spacing w:after="0"/>
              <w:jc w:val="center"/>
              <w:rPr>
                <w:rFonts w:asciiTheme="minorHAnsi" w:hAnsiTheme="minorHAnsi" w:cstheme="minorHAnsi"/>
                <w:sz w:val="20"/>
              </w:rPr>
            </w:pPr>
          </w:p>
        </w:tc>
        <w:tc>
          <w:tcPr>
            <w:tcW w:w="1620" w:type="dxa"/>
            <w:tcBorders>
              <w:top w:val="double" w:sz="4" w:space="0" w:color="auto"/>
              <w:left w:val="double" w:sz="4" w:space="0" w:color="auto"/>
              <w:bottom w:val="double" w:sz="4" w:space="0" w:color="auto"/>
            </w:tcBorders>
          </w:tcPr>
          <w:p w14:paraId="6BA6E018"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DE (mm)</w:t>
            </w:r>
          </w:p>
        </w:tc>
        <w:tc>
          <w:tcPr>
            <w:tcW w:w="1629" w:type="dxa"/>
            <w:tcBorders>
              <w:top w:val="double" w:sz="4" w:space="0" w:color="auto"/>
              <w:bottom w:val="double" w:sz="4" w:space="0" w:color="auto"/>
              <w:right w:val="double" w:sz="4" w:space="0" w:color="auto"/>
            </w:tcBorders>
          </w:tcPr>
          <w:p w14:paraId="7BEFDF11"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Filetage (inch)</w:t>
            </w:r>
          </w:p>
        </w:tc>
      </w:tr>
      <w:tr w:rsidR="008F50CC" w:rsidRPr="006A6414" w14:paraId="6AE02595" w14:textId="77777777" w:rsidTr="008F50CC">
        <w:trPr>
          <w:trHeight w:val="206"/>
          <w:jc w:val="center"/>
        </w:trPr>
        <w:tc>
          <w:tcPr>
            <w:tcW w:w="1620" w:type="dxa"/>
            <w:tcBorders>
              <w:top w:val="double" w:sz="4" w:space="0" w:color="auto"/>
              <w:left w:val="double" w:sz="4" w:space="0" w:color="auto"/>
            </w:tcBorders>
          </w:tcPr>
          <w:p w14:paraId="073A45B6"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25</w:t>
            </w:r>
          </w:p>
        </w:tc>
        <w:tc>
          <w:tcPr>
            <w:tcW w:w="1620" w:type="dxa"/>
            <w:tcBorders>
              <w:top w:val="double" w:sz="4" w:space="0" w:color="auto"/>
              <w:right w:val="double" w:sz="4" w:space="0" w:color="auto"/>
            </w:tcBorders>
          </w:tcPr>
          <w:p w14:paraId="619115E8"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¾</w:t>
            </w:r>
          </w:p>
        </w:tc>
        <w:tc>
          <w:tcPr>
            <w:tcW w:w="680" w:type="dxa"/>
            <w:tcBorders>
              <w:top w:val="nil"/>
              <w:bottom w:val="nil"/>
              <w:right w:val="double" w:sz="4" w:space="0" w:color="auto"/>
            </w:tcBorders>
          </w:tcPr>
          <w:p w14:paraId="1602475E" w14:textId="77777777" w:rsidR="008F50CC" w:rsidRPr="006A6414" w:rsidRDefault="008F50CC" w:rsidP="002133E5">
            <w:pPr>
              <w:pStyle w:val="Corpsdetexte"/>
              <w:spacing w:after="0"/>
              <w:jc w:val="center"/>
              <w:rPr>
                <w:rFonts w:asciiTheme="minorHAnsi" w:hAnsiTheme="minorHAnsi" w:cstheme="minorHAnsi"/>
                <w:sz w:val="20"/>
              </w:rPr>
            </w:pPr>
          </w:p>
        </w:tc>
        <w:tc>
          <w:tcPr>
            <w:tcW w:w="1620" w:type="dxa"/>
            <w:tcBorders>
              <w:top w:val="double" w:sz="4" w:space="0" w:color="auto"/>
              <w:left w:val="double" w:sz="4" w:space="0" w:color="auto"/>
            </w:tcBorders>
          </w:tcPr>
          <w:p w14:paraId="70788BB5"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63</w:t>
            </w:r>
          </w:p>
        </w:tc>
        <w:tc>
          <w:tcPr>
            <w:tcW w:w="1629" w:type="dxa"/>
            <w:tcBorders>
              <w:top w:val="double" w:sz="4" w:space="0" w:color="auto"/>
              <w:right w:val="double" w:sz="4" w:space="0" w:color="auto"/>
            </w:tcBorders>
          </w:tcPr>
          <w:p w14:paraId="5B947F2F"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2</w:t>
            </w:r>
          </w:p>
        </w:tc>
      </w:tr>
      <w:tr w:rsidR="008F50CC" w:rsidRPr="006A6414" w14:paraId="280EDA00" w14:textId="77777777" w:rsidTr="008F50CC">
        <w:trPr>
          <w:trHeight w:val="206"/>
          <w:jc w:val="center"/>
        </w:trPr>
        <w:tc>
          <w:tcPr>
            <w:tcW w:w="1620" w:type="dxa"/>
            <w:tcBorders>
              <w:left w:val="double" w:sz="4" w:space="0" w:color="auto"/>
            </w:tcBorders>
          </w:tcPr>
          <w:p w14:paraId="340EBA78"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32</w:t>
            </w:r>
          </w:p>
        </w:tc>
        <w:tc>
          <w:tcPr>
            <w:tcW w:w="1620" w:type="dxa"/>
            <w:tcBorders>
              <w:right w:val="double" w:sz="4" w:space="0" w:color="auto"/>
            </w:tcBorders>
          </w:tcPr>
          <w:p w14:paraId="34145274"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w:t>
            </w:r>
          </w:p>
        </w:tc>
        <w:tc>
          <w:tcPr>
            <w:tcW w:w="680" w:type="dxa"/>
            <w:tcBorders>
              <w:top w:val="nil"/>
              <w:bottom w:val="nil"/>
              <w:right w:val="double" w:sz="4" w:space="0" w:color="auto"/>
            </w:tcBorders>
          </w:tcPr>
          <w:p w14:paraId="0AAC0336" w14:textId="77777777" w:rsidR="008F50CC" w:rsidRPr="006A6414" w:rsidRDefault="008F50CC" w:rsidP="002133E5">
            <w:pPr>
              <w:pStyle w:val="Corpsdetexte"/>
              <w:spacing w:after="0"/>
              <w:jc w:val="center"/>
              <w:rPr>
                <w:rFonts w:asciiTheme="minorHAnsi" w:hAnsiTheme="minorHAnsi" w:cstheme="minorHAnsi"/>
                <w:sz w:val="20"/>
              </w:rPr>
            </w:pPr>
          </w:p>
        </w:tc>
        <w:tc>
          <w:tcPr>
            <w:tcW w:w="1620" w:type="dxa"/>
            <w:tcBorders>
              <w:left w:val="double" w:sz="4" w:space="0" w:color="auto"/>
            </w:tcBorders>
          </w:tcPr>
          <w:p w14:paraId="0403E4A5"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75</w:t>
            </w:r>
          </w:p>
        </w:tc>
        <w:tc>
          <w:tcPr>
            <w:tcW w:w="1629" w:type="dxa"/>
            <w:tcBorders>
              <w:right w:val="double" w:sz="4" w:space="0" w:color="auto"/>
            </w:tcBorders>
          </w:tcPr>
          <w:p w14:paraId="24673FFF"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2 ½</w:t>
            </w:r>
          </w:p>
        </w:tc>
      </w:tr>
      <w:tr w:rsidR="008F50CC" w:rsidRPr="006A6414" w14:paraId="79EEBAA4" w14:textId="77777777" w:rsidTr="008F50CC">
        <w:trPr>
          <w:trHeight w:val="206"/>
          <w:jc w:val="center"/>
        </w:trPr>
        <w:tc>
          <w:tcPr>
            <w:tcW w:w="1620" w:type="dxa"/>
            <w:tcBorders>
              <w:left w:val="double" w:sz="4" w:space="0" w:color="auto"/>
            </w:tcBorders>
          </w:tcPr>
          <w:p w14:paraId="5CCE0CF6"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40</w:t>
            </w:r>
          </w:p>
        </w:tc>
        <w:tc>
          <w:tcPr>
            <w:tcW w:w="1620" w:type="dxa"/>
            <w:tcBorders>
              <w:right w:val="double" w:sz="4" w:space="0" w:color="auto"/>
            </w:tcBorders>
          </w:tcPr>
          <w:p w14:paraId="67D426D6" w14:textId="77777777" w:rsidR="008F50CC" w:rsidRPr="006A6414" w:rsidRDefault="008F50CC" w:rsidP="00F65BF3">
            <w:pPr>
              <w:pStyle w:val="Corpsdetexte"/>
              <w:spacing w:after="0"/>
              <w:jc w:val="center"/>
              <w:rPr>
                <w:rFonts w:asciiTheme="minorHAnsi" w:hAnsiTheme="minorHAnsi" w:cstheme="minorHAnsi"/>
                <w:sz w:val="20"/>
              </w:rPr>
            </w:pPr>
            <w:r w:rsidRPr="006A6414">
              <w:rPr>
                <w:rFonts w:asciiTheme="minorHAnsi" w:hAnsiTheme="minorHAnsi" w:cstheme="minorHAnsi"/>
                <w:sz w:val="20"/>
              </w:rPr>
              <w:t xml:space="preserve">1 </w:t>
            </w:r>
            <w:r w:rsidR="00F65BF3">
              <w:rPr>
                <w:rFonts w:asciiTheme="minorHAnsi" w:hAnsiTheme="minorHAnsi" w:cstheme="minorHAnsi"/>
                <w:sz w:val="20"/>
              </w:rPr>
              <w:t>¼</w:t>
            </w:r>
          </w:p>
        </w:tc>
        <w:tc>
          <w:tcPr>
            <w:tcW w:w="680" w:type="dxa"/>
            <w:tcBorders>
              <w:top w:val="nil"/>
              <w:bottom w:val="nil"/>
              <w:right w:val="double" w:sz="4" w:space="0" w:color="auto"/>
            </w:tcBorders>
          </w:tcPr>
          <w:p w14:paraId="50E2C80B" w14:textId="77777777" w:rsidR="008F50CC" w:rsidRPr="006A6414" w:rsidRDefault="008F50CC" w:rsidP="002133E5">
            <w:pPr>
              <w:pStyle w:val="Corpsdetexte"/>
              <w:spacing w:after="0"/>
              <w:jc w:val="center"/>
              <w:rPr>
                <w:rFonts w:asciiTheme="minorHAnsi" w:hAnsiTheme="minorHAnsi" w:cstheme="minorHAnsi"/>
                <w:sz w:val="20"/>
              </w:rPr>
            </w:pPr>
          </w:p>
        </w:tc>
        <w:tc>
          <w:tcPr>
            <w:tcW w:w="1620" w:type="dxa"/>
            <w:tcBorders>
              <w:left w:val="double" w:sz="4" w:space="0" w:color="auto"/>
            </w:tcBorders>
          </w:tcPr>
          <w:p w14:paraId="272121D8"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90</w:t>
            </w:r>
          </w:p>
        </w:tc>
        <w:tc>
          <w:tcPr>
            <w:tcW w:w="1629" w:type="dxa"/>
            <w:tcBorders>
              <w:right w:val="double" w:sz="4" w:space="0" w:color="auto"/>
            </w:tcBorders>
          </w:tcPr>
          <w:p w14:paraId="3D1C18C3"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3</w:t>
            </w:r>
          </w:p>
        </w:tc>
      </w:tr>
      <w:tr w:rsidR="008F50CC" w:rsidRPr="006A6414" w14:paraId="29DF9230" w14:textId="77777777" w:rsidTr="008F50CC">
        <w:trPr>
          <w:trHeight w:val="206"/>
          <w:jc w:val="center"/>
        </w:trPr>
        <w:tc>
          <w:tcPr>
            <w:tcW w:w="1620" w:type="dxa"/>
            <w:tcBorders>
              <w:left w:val="double" w:sz="4" w:space="0" w:color="auto"/>
              <w:bottom w:val="double" w:sz="4" w:space="0" w:color="auto"/>
            </w:tcBorders>
          </w:tcPr>
          <w:p w14:paraId="567B228F"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50</w:t>
            </w:r>
          </w:p>
        </w:tc>
        <w:tc>
          <w:tcPr>
            <w:tcW w:w="1620" w:type="dxa"/>
            <w:tcBorders>
              <w:bottom w:val="double" w:sz="4" w:space="0" w:color="auto"/>
              <w:right w:val="double" w:sz="4" w:space="0" w:color="auto"/>
            </w:tcBorders>
          </w:tcPr>
          <w:p w14:paraId="4CE9A0E3"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 ½</w:t>
            </w:r>
          </w:p>
        </w:tc>
        <w:tc>
          <w:tcPr>
            <w:tcW w:w="680" w:type="dxa"/>
            <w:tcBorders>
              <w:top w:val="nil"/>
              <w:bottom w:val="double" w:sz="4" w:space="0" w:color="auto"/>
              <w:right w:val="double" w:sz="4" w:space="0" w:color="auto"/>
            </w:tcBorders>
          </w:tcPr>
          <w:p w14:paraId="39CE159B" w14:textId="77777777" w:rsidR="008F50CC" w:rsidRPr="006A6414" w:rsidRDefault="008F50CC" w:rsidP="002133E5">
            <w:pPr>
              <w:pStyle w:val="Corpsdetexte"/>
              <w:spacing w:after="0"/>
              <w:jc w:val="center"/>
              <w:rPr>
                <w:rFonts w:asciiTheme="minorHAnsi" w:hAnsiTheme="minorHAnsi" w:cstheme="minorHAnsi"/>
                <w:sz w:val="20"/>
              </w:rPr>
            </w:pPr>
          </w:p>
        </w:tc>
        <w:tc>
          <w:tcPr>
            <w:tcW w:w="1620" w:type="dxa"/>
            <w:tcBorders>
              <w:left w:val="double" w:sz="4" w:space="0" w:color="auto"/>
              <w:bottom w:val="double" w:sz="4" w:space="0" w:color="auto"/>
            </w:tcBorders>
          </w:tcPr>
          <w:p w14:paraId="321FBFCA"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110</w:t>
            </w:r>
          </w:p>
        </w:tc>
        <w:tc>
          <w:tcPr>
            <w:tcW w:w="1629" w:type="dxa"/>
            <w:tcBorders>
              <w:bottom w:val="double" w:sz="4" w:space="0" w:color="auto"/>
              <w:right w:val="double" w:sz="4" w:space="0" w:color="auto"/>
            </w:tcBorders>
          </w:tcPr>
          <w:p w14:paraId="070D721E" w14:textId="77777777" w:rsidR="008F50CC" w:rsidRPr="006A6414" w:rsidRDefault="008F50CC"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4</w:t>
            </w:r>
          </w:p>
        </w:tc>
      </w:tr>
    </w:tbl>
    <w:p w14:paraId="00F7F224" w14:textId="77777777" w:rsidR="007A6815" w:rsidRPr="006A6414" w:rsidRDefault="007A6815" w:rsidP="007A6815">
      <w:pPr>
        <w:pStyle w:val="Corpsdetexte"/>
        <w:spacing w:after="0"/>
        <w:rPr>
          <w:rFonts w:asciiTheme="minorHAnsi" w:hAnsiTheme="minorHAnsi" w:cstheme="minorHAnsi"/>
        </w:rPr>
      </w:pPr>
    </w:p>
    <w:p w14:paraId="4310F31E"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192" w:name="_Toc56264028"/>
      <w:bookmarkStart w:id="193" w:name="_Toc56264618"/>
      <w:bookmarkStart w:id="194" w:name="_Toc57133308"/>
      <w:bookmarkStart w:id="195" w:name="_Toc180783506"/>
      <w:bookmarkStart w:id="196" w:name="_Toc198626468"/>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.3.3 Raccords acier galvanisé- Fonte</w:t>
      </w:r>
      <w:bookmarkEnd w:id="192"/>
      <w:bookmarkEnd w:id="193"/>
      <w:bookmarkEnd w:id="194"/>
      <w:bookmarkEnd w:id="195"/>
      <w:bookmarkEnd w:id="196"/>
    </w:p>
    <w:p w14:paraId="7C4BADE6" w14:textId="77777777" w:rsidR="007A6815" w:rsidRPr="008F50CC" w:rsidRDefault="007A6815" w:rsidP="008F50CC">
      <w:pPr>
        <w:pStyle w:val="Corpsdetexte"/>
        <w:spacing w:after="0"/>
        <w:jc w:val="both"/>
        <w:rPr>
          <w:rFonts w:asciiTheme="minorHAnsi" w:hAnsiTheme="minorHAnsi" w:cstheme="minorHAnsi"/>
          <w:sz w:val="26"/>
          <w:szCs w:val="26"/>
        </w:rPr>
      </w:pPr>
    </w:p>
    <w:p w14:paraId="7E5B3A5A" w14:textId="77777777" w:rsidR="007A6815" w:rsidRPr="008F50CC" w:rsidRDefault="007A6815" w:rsidP="00AA38A6">
      <w:pPr>
        <w:pStyle w:val="Corpsdetexte"/>
        <w:numPr>
          <w:ilvl w:val="0"/>
          <w:numId w:val="49"/>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Les pièces spéciales qui seront fournies en fonte seront pourvues de raccords à brides GN 16. </w:t>
      </w:r>
    </w:p>
    <w:p w14:paraId="0CDA7AD2" w14:textId="77777777" w:rsidR="007A6815" w:rsidRPr="008F50CC" w:rsidRDefault="007A6815" w:rsidP="00AA38A6">
      <w:pPr>
        <w:pStyle w:val="Corpsdetexte"/>
        <w:numPr>
          <w:ilvl w:val="0"/>
          <w:numId w:val="49"/>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L’assemblage d’une pièce ou d’un tuyau en acier galvanisé avec une pièce en fonte à brides se fera par la pose sur la partie galvanisée d’une bride taraudée en acier forgée, face dressée, tournée sur le haut et trous de boulons percés suivant un gabarit normalisé GN16. </w:t>
      </w:r>
    </w:p>
    <w:p w14:paraId="34A681F6" w14:textId="77777777" w:rsidR="007A6815" w:rsidRPr="008F50CC" w:rsidRDefault="007A6815" w:rsidP="00AA38A6">
      <w:pPr>
        <w:pStyle w:val="Corpsdetexte"/>
        <w:numPr>
          <w:ilvl w:val="0"/>
          <w:numId w:val="49"/>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Le taraudage de la bride sera celui de la pièce ou du tuyau en acier galvanisé, le perçage de la bride sera celui de la pièce en fonte (voir tableau ci-dessous).</w:t>
      </w:r>
    </w:p>
    <w:p w14:paraId="72D492A1" w14:textId="77777777" w:rsidR="007A6815" w:rsidRPr="008F50CC" w:rsidRDefault="007A6815" w:rsidP="00AA38A6">
      <w:pPr>
        <w:pStyle w:val="Corpsdetexte"/>
        <w:numPr>
          <w:ilvl w:val="0"/>
          <w:numId w:val="49"/>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L’étanchéité et le serrage de brides sera assurée par un joint en élastomère et des boulons serrés au couple prescrit par le fabricant.</w:t>
      </w:r>
    </w:p>
    <w:p w14:paraId="600A29A4" w14:textId="77777777" w:rsidR="007A6815" w:rsidRPr="006A6414" w:rsidRDefault="007A6815" w:rsidP="007A6815">
      <w:pPr>
        <w:pStyle w:val="Corpsdetexte"/>
        <w:spacing w:after="0"/>
        <w:rPr>
          <w:rFonts w:asciiTheme="minorHAnsi" w:hAnsiTheme="minorHAnsi" w:cstheme="minorHAnsi"/>
          <w:b/>
          <w:u w:val="single"/>
        </w:rPr>
      </w:pPr>
    </w:p>
    <w:p w14:paraId="00EC5BDD" w14:textId="77777777" w:rsidR="007A6815" w:rsidRPr="00A6104B" w:rsidRDefault="007A6815" w:rsidP="007A6815">
      <w:pPr>
        <w:pStyle w:val="Corpsdetexte"/>
        <w:spacing w:after="0"/>
        <w:jc w:val="center"/>
        <w:rPr>
          <w:rFonts w:asciiTheme="minorHAnsi" w:hAnsiTheme="minorHAnsi" w:cstheme="minorHAnsi"/>
          <w:b/>
          <w:sz w:val="22"/>
          <w:szCs w:val="22"/>
        </w:rPr>
      </w:pPr>
      <w:r w:rsidRPr="00A6104B">
        <w:rPr>
          <w:rFonts w:asciiTheme="minorHAnsi" w:hAnsiTheme="minorHAnsi" w:cstheme="minorHAnsi"/>
          <w:b/>
          <w:sz w:val="22"/>
          <w:szCs w:val="22"/>
        </w:rPr>
        <w:t>Tableau de correspondance des diamètres.</w:t>
      </w:r>
    </w:p>
    <w:tbl>
      <w:tblPr>
        <w:tblStyle w:val="Grilledutableau"/>
        <w:tblW w:w="0" w:type="auto"/>
        <w:jc w:val="center"/>
        <w:tblLayout w:type="fixed"/>
        <w:tblLook w:val="04A0" w:firstRow="1" w:lastRow="0" w:firstColumn="1" w:lastColumn="0" w:noHBand="0" w:noVBand="1"/>
      </w:tblPr>
      <w:tblGrid>
        <w:gridCol w:w="3331"/>
        <w:gridCol w:w="2849"/>
      </w:tblGrid>
      <w:tr w:rsidR="007A6815" w:rsidRPr="006A6414" w14:paraId="0CEEF4BD" w14:textId="77777777" w:rsidTr="008F50CC">
        <w:trPr>
          <w:jc w:val="center"/>
        </w:trPr>
        <w:tc>
          <w:tcPr>
            <w:tcW w:w="3331" w:type="dxa"/>
            <w:tcBorders>
              <w:top w:val="double" w:sz="4" w:space="0" w:color="auto"/>
              <w:left w:val="double" w:sz="4" w:space="0" w:color="auto"/>
              <w:bottom w:val="double" w:sz="4" w:space="0" w:color="auto"/>
              <w:right w:val="double" w:sz="4" w:space="0" w:color="auto"/>
            </w:tcBorders>
          </w:tcPr>
          <w:p w14:paraId="068CD440" w14:textId="77777777" w:rsidR="007A6815" w:rsidRPr="008F50CC" w:rsidRDefault="007A6815" w:rsidP="002133E5">
            <w:pPr>
              <w:pStyle w:val="Corpsdetexte"/>
              <w:spacing w:after="0"/>
              <w:jc w:val="center"/>
              <w:rPr>
                <w:rFonts w:asciiTheme="minorHAnsi" w:hAnsiTheme="minorHAnsi" w:cstheme="minorHAnsi"/>
                <w:b/>
                <w:sz w:val="20"/>
              </w:rPr>
            </w:pPr>
            <w:r w:rsidRPr="008F50CC">
              <w:rPr>
                <w:rFonts w:asciiTheme="minorHAnsi" w:hAnsiTheme="minorHAnsi" w:cstheme="minorHAnsi"/>
                <w:b/>
                <w:sz w:val="20"/>
              </w:rPr>
              <w:t>Taraudage (pouce)</w:t>
            </w:r>
          </w:p>
        </w:tc>
        <w:tc>
          <w:tcPr>
            <w:tcW w:w="2849" w:type="dxa"/>
            <w:tcBorders>
              <w:top w:val="double" w:sz="4" w:space="0" w:color="auto"/>
              <w:left w:val="double" w:sz="4" w:space="0" w:color="auto"/>
              <w:bottom w:val="double" w:sz="4" w:space="0" w:color="auto"/>
              <w:right w:val="double" w:sz="4" w:space="0" w:color="auto"/>
            </w:tcBorders>
          </w:tcPr>
          <w:p w14:paraId="63B7601C" w14:textId="77777777" w:rsidR="007A6815" w:rsidRPr="008F50CC" w:rsidRDefault="007A6815" w:rsidP="002133E5">
            <w:pPr>
              <w:pStyle w:val="Corpsdetexte"/>
              <w:spacing w:after="0"/>
              <w:jc w:val="center"/>
              <w:rPr>
                <w:rFonts w:asciiTheme="minorHAnsi" w:hAnsiTheme="minorHAnsi" w:cstheme="minorHAnsi"/>
                <w:b/>
                <w:sz w:val="20"/>
              </w:rPr>
            </w:pPr>
            <w:r w:rsidRPr="008F50CC">
              <w:rPr>
                <w:rFonts w:asciiTheme="minorHAnsi" w:hAnsiTheme="minorHAnsi" w:cstheme="minorHAnsi"/>
                <w:b/>
                <w:sz w:val="20"/>
              </w:rPr>
              <w:t>Bride (DN)</w:t>
            </w:r>
          </w:p>
        </w:tc>
      </w:tr>
      <w:tr w:rsidR="007A6815" w:rsidRPr="006A6414" w14:paraId="642EEB5B" w14:textId="77777777" w:rsidTr="008F50CC">
        <w:trPr>
          <w:jc w:val="center"/>
        </w:trPr>
        <w:tc>
          <w:tcPr>
            <w:tcW w:w="3331" w:type="dxa"/>
            <w:tcBorders>
              <w:top w:val="double" w:sz="4" w:space="0" w:color="auto"/>
              <w:left w:val="double" w:sz="4" w:space="0" w:color="auto"/>
              <w:right w:val="double" w:sz="4" w:space="0" w:color="auto"/>
            </w:tcBorders>
          </w:tcPr>
          <w:p w14:paraId="462FB3BA"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2</w:t>
            </w:r>
          </w:p>
        </w:tc>
        <w:tc>
          <w:tcPr>
            <w:tcW w:w="2849" w:type="dxa"/>
            <w:tcBorders>
              <w:top w:val="double" w:sz="4" w:space="0" w:color="auto"/>
              <w:left w:val="double" w:sz="4" w:space="0" w:color="auto"/>
              <w:right w:val="double" w:sz="4" w:space="0" w:color="auto"/>
            </w:tcBorders>
          </w:tcPr>
          <w:p w14:paraId="2F0EC1D6"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50</w:t>
            </w:r>
          </w:p>
        </w:tc>
      </w:tr>
      <w:tr w:rsidR="007A6815" w:rsidRPr="006A6414" w14:paraId="12599F82" w14:textId="77777777" w:rsidTr="008F50CC">
        <w:trPr>
          <w:jc w:val="center"/>
        </w:trPr>
        <w:tc>
          <w:tcPr>
            <w:tcW w:w="3331" w:type="dxa"/>
            <w:tcBorders>
              <w:left w:val="double" w:sz="4" w:space="0" w:color="auto"/>
              <w:right w:val="double" w:sz="4" w:space="0" w:color="auto"/>
            </w:tcBorders>
          </w:tcPr>
          <w:p w14:paraId="7708003C"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2 ½</w:t>
            </w:r>
          </w:p>
        </w:tc>
        <w:tc>
          <w:tcPr>
            <w:tcW w:w="2849" w:type="dxa"/>
            <w:tcBorders>
              <w:left w:val="double" w:sz="4" w:space="0" w:color="auto"/>
              <w:right w:val="double" w:sz="4" w:space="0" w:color="auto"/>
            </w:tcBorders>
          </w:tcPr>
          <w:p w14:paraId="08FDF982"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65</w:t>
            </w:r>
          </w:p>
        </w:tc>
      </w:tr>
      <w:tr w:rsidR="007A6815" w:rsidRPr="006A6414" w14:paraId="5E7C82C2" w14:textId="77777777" w:rsidTr="008F50CC">
        <w:trPr>
          <w:jc w:val="center"/>
        </w:trPr>
        <w:tc>
          <w:tcPr>
            <w:tcW w:w="3331" w:type="dxa"/>
            <w:tcBorders>
              <w:left w:val="double" w:sz="4" w:space="0" w:color="auto"/>
              <w:right w:val="double" w:sz="4" w:space="0" w:color="auto"/>
            </w:tcBorders>
          </w:tcPr>
          <w:p w14:paraId="1349094F"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3</w:t>
            </w:r>
          </w:p>
        </w:tc>
        <w:tc>
          <w:tcPr>
            <w:tcW w:w="2849" w:type="dxa"/>
            <w:tcBorders>
              <w:left w:val="double" w:sz="4" w:space="0" w:color="auto"/>
              <w:right w:val="double" w:sz="4" w:space="0" w:color="auto"/>
            </w:tcBorders>
          </w:tcPr>
          <w:p w14:paraId="73F6CF52"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80</w:t>
            </w:r>
          </w:p>
        </w:tc>
      </w:tr>
      <w:tr w:rsidR="007A6815" w:rsidRPr="006A6414" w14:paraId="5B903C2C" w14:textId="77777777" w:rsidTr="008F50CC">
        <w:trPr>
          <w:jc w:val="center"/>
        </w:trPr>
        <w:tc>
          <w:tcPr>
            <w:tcW w:w="3331" w:type="dxa"/>
            <w:tcBorders>
              <w:left w:val="double" w:sz="4" w:space="0" w:color="auto"/>
              <w:bottom w:val="double" w:sz="4" w:space="0" w:color="auto"/>
              <w:right w:val="double" w:sz="4" w:space="0" w:color="auto"/>
            </w:tcBorders>
          </w:tcPr>
          <w:p w14:paraId="69B143FC"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4</w:t>
            </w:r>
          </w:p>
        </w:tc>
        <w:tc>
          <w:tcPr>
            <w:tcW w:w="2849" w:type="dxa"/>
            <w:tcBorders>
              <w:left w:val="double" w:sz="4" w:space="0" w:color="auto"/>
              <w:bottom w:val="double" w:sz="4" w:space="0" w:color="auto"/>
              <w:right w:val="double" w:sz="4" w:space="0" w:color="auto"/>
            </w:tcBorders>
          </w:tcPr>
          <w:p w14:paraId="508A0FE2"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100</w:t>
            </w:r>
          </w:p>
        </w:tc>
      </w:tr>
    </w:tbl>
    <w:p w14:paraId="4761537A" w14:textId="77777777" w:rsidR="007A6815" w:rsidRPr="006A6414" w:rsidRDefault="007A6815" w:rsidP="007A6815">
      <w:pPr>
        <w:pStyle w:val="Corpsdetexte"/>
        <w:spacing w:after="0"/>
        <w:rPr>
          <w:rFonts w:asciiTheme="minorHAnsi" w:hAnsiTheme="minorHAnsi" w:cstheme="minorHAnsi"/>
        </w:rPr>
      </w:pPr>
    </w:p>
    <w:p w14:paraId="6E33CE4C" w14:textId="77777777" w:rsidR="0011137D" w:rsidRDefault="0011137D" w:rsidP="007A6815">
      <w:pPr>
        <w:pStyle w:val="Titre40"/>
        <w:spacing w:before="0" w:line="240" w:lineRule="auto"/>
        <w:rPr>
          <w:rFonts w:asciiTheme="minorHAnsi" w:hAnsiTheme="minorHAnsi" w:cstheme="minorHAnsi"/>
          <w:b/>
          <w:i w:val="0"/>
          <w:color w:val="0000CC"/>
          <w:sz w:val="26"/>
          <w:szCs w:val="26"/>
        </w:rPr>
      </w:pPr>
      <w:bookmarkStart w:id="197" w:name="_Toc56264029"/>
      <w:bookmarkStart w:id="198" w:name="_Toc56264619"/>
      <w:bookmarkStart w:id="199" w:name="_Toc57133309"/>
      <w:bookmarkStart w:id="200" w:name="_Toc180783507"/>
    </w:p>
    <w:p w14:paraId="0729AD02" w14:textId="77777777" w:rsidR="0011137D" w:rsidRDefault="0011137D" w:rsidP="007A6815">
      <w:pPr>
        <w:pStyle w:val="Titre40"/>
        <w:spacing w:before="0" w:line="240" w:lineRule="auto"/>
        <w:rPr>
          <w:rFonts w:asciiTheme="minorHAnsi" w:hAnsiTheme="minorHAnsi" w:cstheme="minorHAnsi"/>
          <w:b/>
          <w:i w:val="0"/>
          <w:color w:val="0000CC"/>
          <w:sz w:val="26"/>
          <w:szCs w:val="26"/>
        </w:rPr>
      </w:pPr>
    </w:p>
    <w:p w14:paraId="558A02B0" w14:textId="77777777" w:rsidR="0011137D" w:rsidRDefault="0011137D" w:rsidP="007A6815">
      <w:pPr>
        <w:pStyle w:val="Titre40"/>
        <w:spacing w:before="0" w:line="240" w:lineRule="auto"/>
        <w:rPr>
          <w:rFonts w:asciiTheme="minorHAnsi" w:hAnsiTheme="minorHAnsi" w:cstheme="minorHAnsi"/>
          <w:b/>
          <w:i w:val="0"/>
          <w:color w:val="0000CC"/>
          <w:sz w:val="26"/>
          <w:szCs w:val="26"/>
        </w:rPr>
      </w:pPr>
    </w:p>
    <w:p w14:paraId="7BCC53F2" w14:textId="64DEE1D1"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01" w:name="_Toc198626469"/>
      <w:r w:rsidRPr="001A2FC8">
        <w:rPr>
          <w:rFonts w:asciiTheme="minorHAnsi" w:hAnsiTheme="minorHAnsi" w:cstheme="minorHAnsi"/>
          <w:b/>
          <w:i w:val="0"/>
          <w:color w:val="0000CC"/>
          <w:sz w:val="26"/>
          <w:szCs w:val="26"/>
        </w:rPr>
        <w:t>VI</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.3</w:t>
      </w:r>
      <w:r w:rsidR="007A6815" w:rsidRPr="001A2FC8">
        <w:rPr>
          <w:rFonts w:asciiTheme="minorHAnsi" w:hAnsiTheme="minorHAnsi" w:cstheme="minorHAnsi"/>
          <w:b/>
          <w:i w:val="0"/>
          <w:color w:val="0000CC"/>
          <w:sz w:val="26"/>
          <w:szCs w:val="26"/>
        </w:rPr>
        <w:t>.3.4 Les raccords PVC-Fonte</w:t>
      </w:r>
      <w:bookmarkEnd w:id="197"/>
      <w:bookmarkEnd w:id="198"/>
      <w:bookmarkEnd w:id="199"/>
      <w:bookmarkEnd w:id="200"/>
      <w:bookmarkEnd w:id="201"/>
    </w:p>
    <w:p w14:paraId="68BD68F1" w14:textId="77777777" w:rsidR="007A6815" w:rsidRPr="006A6414" w:rsidRDefault="007A6815" w:rsidP="007A6815">
      <w:pPr>
        <w:pStyle w:val="Corpsdetexte"/>
        <w:spacing w:after="0"/>
        <w:rPr>
          <w:rFonts w:asciiTheme="minorHAnsi" w:hAnsiTheme="minorHAnsi" w:cstheme="minorHAnsi"/>
        </w:rPr>
      </w:pPr>
    </w:p>
    <w:p w14:paraId="456FD378" w14:textId="77777777" w:rsidR="007A6815" w:rsidRPr="008F50CC" w:rsidRDefault="007A6815" w:rsidP="00AA38A6">
      <w:pPr>
        <w:pStyle w:val="Corpsdetexte"/>
        <w:numPr>
          <w:ilvl w:val="0"/>
          <w:numId w:val="50"/>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Les pièces de raccordement seront fournies en exécution PN16 avec gabarit de perçage GN16. </w:t>
      </w:r>
    </w:p>
    <w:p w14:paraId="6E108E57" w14:textId="77777777" w:rsidR="007A6815" w:rsidRPr="008F50CC" w:rsidRDefault="007A6815" w:rsidP="00AA38A6">
      <w:pPr>
        <w:pStyle w:val="Corpsdetexte"/>
        <w:numPr>
          <w:ilvl w:val="0"/>
          <w:numId w:val="50"/>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Les raccords sont réalisés par la pose d’une pièce bride-emboîtement ou bride-uni ou d’adaptation de bride. </w:t>
      </w:r>
    </w:p>
    <w:p w14:paraId="0C318117" w14:textId="77777777" w:rsidR="007A6815" w:rsidRPr="008F50CC" w:rsidRDefault="007A6815" w:rsidP="00AA38A6">
      <w:pPr>
        <w:pStyle w:val="Corpsdetexte"/>
        <w:numPr>
          <w:ilvl w:val="0"/>
          <w:numId w:val="50"/>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Le diamètre de la pièce est fixé au tableau ci-dessous. </w:t>
      </w:r>
    </w:p>
    <w:p w14:paraId="62320EF8" w14:textId="77777777" w:rsidR="007A6815" w:rsidRPr="008F50CC" w:rsidRDefault="007A6815" w:rsidP="00AA38A6">
      <w:pPr>
        <w:pStyle w:val="Corpsdetexte"/>
        <w:numPr>
          <w:ilvl w:val="0"/>
          <w:numId w:val="50"/>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La pièce en fonte, au moins revêtue de bitume à l’intérieur et à l’extérieur, avec joint en élastomère et gabarit de perçage GN16.  </w:t>
      </w:r>
    </w:p>
    <w:p w14:paraId="3575221A" w14:textId="77777777" w:rsidR="007A6815" w:rsidRPr="008F50CC" w:rsidRDefault="007A6815" w:rsidP="00AA38A6">
      <w:pPr>
        <w:pStyle w:val="Corpsdetexte"/>
        <w:numPr>
          <w:ilvl w:val="0"/>
          <w:numId w:val="50"/>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Elle peut également être en PVC, dans ce cas, elle sera à bride folle.</w:t>
      </w:r>
    </w:p>
    <w:p w14:paraId="69AA0966" w14:textId="77777777" w:rsidR="007A6815" w:rsidRDefault="007A6815" w:rsidP="007A6815">
      <w:pPr>
        <w:pStyle w:val="Corpsdetexte"/>
        <w:spacing w:after="0"/>
        <w:rPr>
          <w:rFonts w:asciiTheme="minorHAnsi" w:hAnsiTheme="minorHAnsi" w:cstheme="minorHAnsi"/>
          <w:b/>
          <w:u w:val="single"/>
        </w:rPr>
      </w:pPr>
    </w:p>
    <w:p w14:paraId="3B37729C" w14:textId="77777777" w:rsidR="007A6815" w:rsidRPr="006A6414" w:rsidRDefault="007A6815" w:rsidP="007A6815">
      <w:pPr>
        <w:pStyle w:val="Corpsdetexte"/>
        <w:spacing w:after="0"/>
        <w:jc w:val="center"/>
        <w:rPr>
          <w:rFonts w:asciiTheme="minorHAnsi" w:hAnsiTheme="minorHAnsi" w:cstheme="minorHAnsi"/>
        </w:rPr>
      </w:pPr>
      <w:r w:rsidRPr="00A6104B">
        <w:rPr>
          <w:rFonts w:asciiTheme="minorHAnsi" w:hAnsiTheme="minorHAnsi" w:cstheme="minorHAnsi"/>
          <w:b/>
          <w:sz w:val="22"/>
          <w:szCs w:val="22"/>
        </w:rPr>
        <w:t>Tableau de correspondance des diamètres</w:t>
      </w:r>
      <w:r w:rsidRPr="006A6414">
        <w:rPr>
          <w:rFonts w:asciiTheme="minorHAnsi" w:hAnsiTheme="minorHAnsi" w:cstheme="minorHAnsi"/>
        </w:rPr>
        <w:t>.</w:t>
      </w:r>
    </w:p>
    <w:tbl>
      <w:tblPr>
        <w:tblStyle w:val="Grilledutableau"/>
        <w:tblW w:w="0" w:type="auto"/>
        <w:jc w:val="center"/>
        <w:tblLayout w:type="fixed"/>
        <w:tblLook w:val="04A0" w:firstRow="1" w:lastRow="0" w:firstColumn="1" w:lastColumn="0" w:noHBand="0" w:noVBand="1"/>
      </w:tblPr>
      <w:tblGrid>
        <w:gridCol w:w="3331"/>
        <w:gridCol w:w="2849"/>
      </w:tblGrid>
      <w:tr w:rsidR="007A6815" w:rsidRPr="006A6414" w14:paraId="7CCCF811" w14:textId="77777777" w:rsidTr="00BE30C5">
        <w:trPr>
          <w:jc w:val="center"/>
        </w:trPr>
        <w:tc>
          <w:tcPr>
            <w:tcW w:w="3331" w:type="dxa"/>
            <w:tcBorders>
              <w:top w:val="double" w:sz="4" w:space="0" w:color="auto"/>
              <w:left w:val="double" w:sz="4" w:space="0" w:color="auto"/>
              <w:bottom w:val="double" w:sz="4" w:space="0" w:color="auto"/>
              <w:right w:val="double" w:sz="4" w:space="0" w:color="auto"/>
            </w:tcBorders>
          </w:tcPr>
          <w:p w14:paraId="59349B5E" w14:textId="77777777" w:rsidR="007A6815" w:rsidRPr="00A40C4F" w:rsidRDefault="007A6815" w:rsidP="002133E5">
            <w:pPr>
              <w:pStyle w:val="Corpsdetexte"/>
              <w:spacing w:after="0"/>
              <w:jc w:val="center"/>
              <w:rPr>
                <w:rFonts w:asciiTheme="minorHAnsi" w:hAnsiTheme="minorHAnsi" w:cstheme="minorHAnsi"/>
                <w:b/>
                <w:sz w:val="20"/>
              </w:rPr>
            </w:pPr>
            <w:r w:rsidRPr="00A40C4F">
              <w:rPr>
                <w:rFonts w:asciiTheme="minorHAnsi" w:hAnsiTheme="minorHAnsi" w:cstheme="minorHAnsi"/>
                <w:b/>
                <w:sz w:val="20"/>
              </w:rPr>
              <w:t>Diamètre Emboîtement (mm)</w:t>
            </w:r>
          </w:p>
        </w:tc>
        <w:tc>
          <w:tcPr>
            <w:tcW w:w="2849" w:type="dxa"/>
            <w:tcBorders>
              <w:top w:val="double" w:sz="4" w:space="0" w:color="auto"/>
              <w:left w:val="double" w:sz="4" w:space="0" w:color="auto"/>
              <w:bottom w:val="double" w:sz="4" w:space="0" w:color="auto"/>
              <w:right w:val="double" w:sz="4" w:space="0" w:color="auto"/>
            </w:tcBorders>
          </w:tcPr>
          <w:p w14:paraId="5239570A" w14:textId="77777777" w:rsidR="007A6815" w:rsidRPr="00A40C4F" w:rsidRDefault="007A6815" w:rsidP="002133E5">
            <w:pPr>
              <w:pStyle w:val="Corpsdetexte"/>
              <w:spacing w:after="0"/>
              <w:jc w:val="center"/>
              <w:rPr>
                <w:rFonts w:asciiTheme="minorHAnsi" w:hAnsiTheme="minorHAnsi" w:cstheme="minorHAnsi"/>
                <w:b/>
                <w:sz w:val="20"/>
              </w:rPr>
            </w:pPr>
            <w:r w:rsidRPr="00A40C4F">
              <w:rPr>
                <w:rFonts w:asciiTheme="minorHAnsi" w:hAnsiTheme="minorHAnsi" w:cstheme="minorHAnsi"/>
                <w:b/>
                <w:sz w:val="20"/>
              </w:rPr>
              <w:t>Bride (DN  mm)</w:t>
            </w:r>
          </w:p>
        </w:tc>
      </w:tr>
      <w:tr w:rsidR="007A6815" w:rsidRPr="006A6414" w14:paraId="2F3C5370" w14:textId="77777777" w:rsidTr="00BE30C5">
        <w:trPr>
          <w:jc w:val="center"/>
        </w:trPr>
        <w:tc>
          <w:tcPr>
            <w:tcW w:w="3331" w:type="dxa"/>
            <w:tcBorders>
              <w:top w:val="double" w:sz="4" w:space="0" w:color="auto"/>
              <w:left w:val="double" w:sz="4" w:space="0" w:color="auto"/>
              <w:right w:val="double" w:sz="4" w:space="0" w:color="auto"/>
            </w:tcBorders>
          </w:tcPr>
          <w:p w14:paraId="5E55916B"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63</w:t>
            </w:r>
          </w:p>
        </w:tc>
        <w:tc>
          <w:tcPr>
            <w:tcW w:w="2849" w:type="dxa"/>
            <w:tcBorders>
              <w:top w:val="double" w:sz="4" w:space="0" w:color="auto"/>
              <w:left w:val="double" w:sz="4" w:space="0" w:color="auto"/>
              <w:right w:val="double" w:sz="4" w:space="0" w:color="auto"/>
            </w:tcBorders>
          </w:tcPr>
          <w:p w14:paraId="13B8AFC8"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50</w:t>
            </w:r>
          </w:p>
        </w:tc>
      </w:tr>
      <w:tr w:rsidR="007A6815" w:rsidRPr="006A6414" w14:paraId="727BEE36" w14:textId="77777777" w:rsidTr="008F50CC">
        <w:trPr>
          <w:jc w:val="center"/>
        </w:trPr>
        <w:tc>
          <w:tcPr>
            <w:tcW w:w="3331" w:type="dxa"/>
            <w:tcBorders>
              <w:left w:val="double" w:sz="4" w:space="0" w:color="auto"/>
              <w:right w:val="double" w:sz="4" w:space="0" w:color="auto"/>
            </w:tcBorders>
          </w:tcPr>
          <w:p w14:paraId="3859C9FA"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75</w:t>
            </w:r>
          </w:p>
        </w:tc>
        <w:tc>
          <w:tcPr>
            <w:tcW w:w="2849" w:type="dxa"/>
            <w:tcBorders>
              <w:left w:val="double" w:sz="4" w:space="0" w:color="auto"/>
              <w:right w:val="double" w:sz="4" w:space="0" w:color="auto"/>
            </w:tcBorders>
          </w:tcPr>
          <w:p w14:paraId="67A650F0"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65</w:t>
            </w:r>
          </w:p>
        </w:tc>
      </w:tr>
      <w:tr w:rsidR="007A6815" w:rsidRPr="006A6414" w14:paraId="6BA7FC2A" w14:textId="77777777" w:rsidTr="008F50CC">
        <w:trPr>
          <w:jc w:val="center"/>
        </w:trPr>
        <w:tc>
          <w:tcPr>
            <w:tcW w:w="3331" w:type="dxa"/>
            <w:tcBorders>
              <w:left w:val="double" w:sz="4" w:space="0" w:color="auto"/>
              <w:right w:val="double" w:sz="4" w:space="0" w:color="auto"/>
            </w:tcBorders>
          </w:tcPr>
          <w:p w14:paraId="176E8475"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90</w:t>
            </w:r>
          </w:p>
        </w:tc>
        <w:tc>
          <w:tcPr>
            <w:tcW w:w="2849" w:type="dxa"/>
            <w:tcBorders>
              <w:left w:val="double" w:sz="4" w:space="0" w:color="auto"/>
              <w:right w:val="double" w:sz="4" w:space="0" w:color="auto"/>
            </w:tcBorders>
          </w:tcPr>
          <w:p w14:paraId="05DC3348"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80</w:t>
            </w:r>
          </w:p>
        </w:tc>
      </w:tr>
      <w:tr w:rsidR="007A6815" w:rsidRPr="006A6414" w14:paraId="28ED5BB9" w14:textId="77777777" w:rsidTr="008F50CC">
        <w:trPr>
          <w:jc w:val="center"/>
        </w:trPr>
        <w:tc>
          <w:tcPr>
            <w:tcW w:w="3331" w:type="dxa"/>
            <w:tcBorders>
              <w:left w:val="double" w:sz="4" w:space="0" w:color="auto"/>
              <w:right w:val="double" w:sz="4" w:space="0" w:color="auto"/>
            </w:tcBorders>
          </w:tcPr>
          <w:p w14:paraId="2681BB24"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110</w:t>
            </w:r>
          </w:p>
        </w:tc>
        <w:tc>
          <w:tcPr>
            <w:tcW w:w="2849" w:type="dxa"/>
            <w:tcBorders>
              <w:left w:val="double" w:sz="4" w:space="0" w:color="auto"/>
              <w:right w:val="double" w:sz="4" w:space="0" w:color="auto"/>
            </w:tcBorders>
          </w:tcPr>
          <w:p w14:paraId="59F50C7F"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100</w:t>
            </w:r>
          </w:p>
        </w:tc>
      </w:tr>
      <w:tr w:rsidR="007A6815" w:rsidRPr="006A6414" w14:paraId="65A121FB" w14:textId="77777777" w:rsidTr="008F50CC">
        <w:trPr>
          <w:jc w:val="center"/>
        </w:trPr>
        <w:tc>
          <w:tcPr>
            <w:tcW w:w="3331" w:type="dxa"/>
            <w:tcBorders>
              <w:left w:val="double" w:sz="4" w:space="0" w:color="auto"/>
              <w:right w:val="double" w:sz="4" w:space="0" w:color="auto"/>
            </w:tcBorders>
          </w:tcPr>
          <w:p w14:paraId="34E49E27"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140</w:t>
            </w:r>
          </w:p>
        </w:tc>
        <w:tc>
          <w:tcPr>
            <w:tcW w:w="2849" w:type="dxa"/>
            <w:tcBorders>
              <w:left w:val="double" w:sz="4" w:space="0" w:color="auto"/>
              <w:right w:val="double" w:sz="4" w:space="0" w:color="auto"/>
            </w:tcBorders>
          </w:tcPr>
          <w:p w14:paraId="4193FEC2"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125</w:t>
            </w:r>
          </w:p>
        </w:tc>
      </w:tr>
      <w:tr w:rsidR="007A6815" w:rsidRPr="006A6414" w14:paraId="3769330E" w14:textId="77777777" w:rsidTr="008F50CC">
        <w:trPr>
          <w:jc w:val="center"/>
        </w:trPr>
        <w:tc>
          <w:tcPr>
            <w:tcW w:w="3331" w:type="dxa"/>
            <w:tcBorders>
              <w:left w:val="double" w:sz="4" w:space="0" w:color="auto"/>
              <w:right w:val="double" w:sz="4" w:space="0" w:color="auto"/>
            </w:tcBorders>
          </w:tcPr>
          <w:p w14:paraId="71A17B4A"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160</w:t>
            </w:r>
          </w:p>
        </w:tc>
        <w:tc>
          <w:tcPr>
            <w:tcW w:w="2849" w:type="dxa"/>
            <w:tcBorders>
              <w:left w:val="double" w:sz="4" w:space="0" w:color="auto"/>
              <w:right w:val="double" w:sz="4" w:space="0" w:color="auto"/>
            </w:tcBorders>
          </w:tcPr>
          <w:p w14:paraId="5B03AF4E"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150</w:t>
            </w:r>
          </w:p>
        </w:tc>
      </w:tr>
      <w:tr w:rsidR="007A6815" w:rsidRPr="006A6414" w14:paraId="752870AF" w14:textId="77777777" w:rsidTr="008F50CC">
        <w:trPr>
          <w:jc w:val="center"/>
        </w:trPr>
        <w:tc>
          <w:tcPr>
            <w:tcW w:w="3331" w:type="dxa"/>
            <w:tcBorders>
              <w:left w:val="double" w:sz="4" w:space="0" w:color="auto"/>
              <w:bottom w:val="double" w:sz="4" w:space="0" w:color="auto"/>
              <w:right w:val="double" w:sz="4" w:space="0" w:color="auto"/>
            </w:tcBorders>
          </w:tcPr>
          <w:p w14:paraId="59D87341"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200</w:t>
            </w:r>
          </w:p>
        </w:tc>
        <w:tc>
          <w:tcPr>
            <w:tcW w:w="2849" w:type="dxa"/>
            <w:tcBorders>
              <w:left w:val="double" w:sz="4" w:space="0" w:color="auto"/>
              <w:bottom w:val="double" w:sz="4" w:space="0" w:color="auto"/>
              <w:right w:val="double" w:sz="4" w:space="0" w:color="auto"/>
            </w:tcBorders>
          </w:tcPr>
          <w:p w14:paraId="5FCA7647"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200</w:t>
            </w:r>
          </w:p>
        </w:tc>
      </w:tr>
    </w:tbl>
    <w:p w14:paraId="2B77E32F" w14:textId="77777777" w:rsidR="007A6815" w:rsidRDefault="007A6815" w:rsidP="007A6815">
      <w:pPr>
        <w:pStyle w:val="Corpsdetexte"/>
        <w:spacing w:after="0"/>
        <w:rPr>
          <w:rFonts w:asciiTheme="minorHAnsi" w:hAnsiTheme="minorHAnsi" w:cstheme="minorHAnsi"/>
        </w:rPr>
      </w:pPr>
    </w:p>
    <w:p w14:paraId="3153546C" w14:textId="77777777" w:rsidR="008F50CC" w:rsidRPr="006A6414" w:rsidRDefault="008F50CC" w:rsidP="007A6815">
      <w:pPr>
        <w:pStyle w:val="Corpsdetexte"/>
        <w:spacing w:after="0"/>
        <w:rPr>
          <w:rFonts w:asciiTheme="minorHAnsi" w:hAnsiTheme="minorHAnsi" w:cstheme="minorHAnsi"/>
        </w:rPr>
      </w:pPr>
    </w:p>
    <w:p w14:paraId="64DA7E9C"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02" w:name="_Toc56264030"/>
      <w:bookmarkStart w:id="203" w:name="_Toc56264620"/>
      <w:bookmarkStart w:id="204" w:name="_Toc57133310"/>
      <w:bookmarkStart w:id="205" w:name="_Toc180783508"/>
      <w:bookmarkStart w:id="206" w:name="_Toc198626470"/>
      <w:r w:rsidRPr="001A2FC8">
        <w:rPr>
          <w:rFonts w:asciiTheme="minorHAnsi" w:hAnsiTheme="minorHAnsi" w:cstheme="minorHAnsi"/>
          <w:b/>
          <w:i w:val="0"/>
          <w:color w:val="0000CC"/>
          <w:sz w:val="26"/>
          <w:szCs w:val="26"/>
        </w:rPr>
        <w:t>VI</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.3</w:t>
      </w:r>
      <w:r w:rsidR="007A6815" w:rsidRPr="001A2FC8">
        <w:rPr>
          <w:rFonts w:asciiTheme="minorHAnsi" w:hAnsiTheme="minorHAnsi" w:cstheme="minorHAnsi"/>
          <w:b/>
          <w:i w:val="0"/>
          <w:color w:val="0000CC"/>
          <w:sz w:val="26"/>
          <w:szCs w:val="26"/>
        </w:rPr>
        <w:t>.3.5 Brides et boulonnages</w:t>
      </w:r>
      <w:bookmarkEnd w:id="202"/>
      <w:bookmarkEnd w:id="203"/>
      <w:bookmarkEnd w:id="204"/>
      <w:bookmarkEnd w:id="205"/>
      <w:bookmarkEnd w:id="206"/>
    </w:p>
    <w:p w14:paraId="2D381C89" w14:textId="77777777" w:rsidR="007A6815" w:rsidRPr="00A6104B" w:rsidRDefault="007A6815" w:rsidP="007A6815">
      <w:pPr>
        <w:pStyle w:val="Corpsdetexte"/>
        <w:spacing w:after="0"/>
        <w:rPr>
          <w:rFonts w:asciiTheme="minorHAnsi" w:hAnsiTheme="minorHAnsi" w:cstheme="minorHAnsi"/>
          <w:b/>
        </w:rPr>
      </w:pPr>
    </w:p>
    <w:p w14:paraId="5CAB82E4" w14:textId="77777777" w:rsidR="007A6815" w:rsidRPr="008F50CC" w:rsidRDefault="007A6815" w:rsidP="00AA38A6">
      <w:pPr>
        <w:pStyle w:val="Corpsdetexte"/>
        <w:numPr>
          <w:ilvl w:val="0"/>
          <w:numId w:val="51"/>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Sauf indications particulières, toutes les brides seront percées aux gabarits normalisés GN 16. </w:t>
      </w:r>
    </w:p>
    <w:p w14:paraId="3AC95DD7" w14:textId="77777777" w:rsidR="007A6815" w:rsidRPr="008F50CC" w:rsidRDefault="007A6815" w:rsidP="00AA38A6">
      <w:pPr>
        <w:pStyle w:val="Corpsdetexte"/>
        <w:numPr>
          <w:ilvl w:val="0"/>
          <w:numId w:val="51"/>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Le joint de bride en élastomère ainsi que les boulons, écrous et rondelles seront fournis en quantités suffisantes suivant le tableau ci-dessous, pour permettre tous les assemblages. </w:t>
      </w:r>
    </w:p>
    <w:p w14:paraId="5A21C1FE" w14:textId="77777777" w:rsidR="007A6815" w:rsidRPr="008F50CC" w:rsidRDefault="007A6815" w:rsidP="00AA38A6">
      <w:pPr>
        <w:pStyle w:val="Corpsdetexte"/>
        <w:numPr>
          <w:ilvl w:val="0"/>
          <w:numId w:val="51"/>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Les quantités seront majorées de 20 %, arrondis à l’unité supérieure. Les boulons, écrous et rondelles seront en acier avec tête hexagonale et filet métrique droit.</w:t>
      </w:r>
    </w:p>
    <w:p w14:paraId="5C1C12A6" w14:textId="77777777" w:rsidR="007A6815" w:rsidRPr="006A6414" w:rsidRDefault="007A6815" w:rsidP="007A6815">
      <w:pPr>
        <w:pStyle w:val="Corpsdetexte"/>
        <w:spacing w:after="0"/>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559"/>
        <w:gridCol w:w="992"/>
        <w:gridCol w:w="910"/>
        <w:gridCol w:w="1075"/>
        <w:gridCol w:w="1276"/>
      </w:tblGrid>
      <w:tr w:rsidR="007A6815" w:rsidRPr="006A6414" w14:paraId="695CBC04" w14:textId="77777777" w:rsidTr="002133E5">
        <w:trPr>
          <w:jc w:val="center"/>
        </w:trPr>
        <w:tc>
          <w:tcPr>
            <w:tcW w:w="1134" w:type="dxa"/>
            <w:tcBorders>
              <w:top w:val="double" w:sz="4" w:space="0" w:color="auto"/>
              <w:left w:val="double" w:sz="4" w:space="0" w:color="auto"/>
              <w:bottom w:val="nil"/>
            </w:tcBorders>
          </w:tcPr>
          <w:p w14:paraId="3C04614B" w14:textId="77777777" w:rsidR="007A6815" w:rsidRPr="00872DD6" w:rsidRDefault="007A6815" w:rsidP="002133E5">
            <w:pPr>
              <w:pStyle w:val="Corpsdetexte"/>
              <w:spacing w:after="0"/>
              <w:jc w:val="center"/>
              <w:rPr>
                <w:rFonts w:asciiTheme="minorHAnsi" w:hAnsiTheme="minorHAnsi" w:cstheme="minorHAnsi"/>
                <w:b/>
                <w:sz w:val="20"/>
              </w:rPr>
            </w:pPr>
            <w:r w:rsidRPr="00872DD6">
              <w:rPr>
                <w:rFonts w:asciiTheme="minorHAnsi" w:hAnsiTheme="minorHAnsi" w:cstheme="minorHAnsi"/>
                <w:b/>
                <w:sz w:val="20"/>
              </w:rPr>
              <w:t>DN (mm)</w:t>
            </w:r>
          </w:p>
        </w:tc>
        <w:tc>
          <w:tcPr>
            <w:tcW w:w="1134" w:type="dxa"/>
            <w:tcBorders>
              <w:top w:val="double" w:sz="4" w:space="0" w:color="auto"/>
              <w:bottom w:val="nil"/>
            </w:tcBorders>
          </w:tcPr>
          <w:p w14:paraId="0F153ECF" w14:textId="77777777" w:rsidR="007A6815" w:rsidRPr="00872DD6" w:rsidRDefault="007A6815" w:rsidP="002133E5">
            <w:pPr>
              <w:pStyle w:val="Corpsdetexte"/>
              <w:spacing w:after="0"/>
              <w:jc w:val="center"/>
              <w:rPr>
                <w:rFonts w:asciiTheme="minorHAnsi" w:hAnsiTheme="minorHAnsi" w:cstheme="minorHAnsi"/>
                <w:b/>
                <w:sz w:val="20"/>
              </w:rPr>
            </w:pPr>
            <w:r w:rsidRPr="00872DD6">
              <w:rPr>
                <w:rFonts w:asciiTheme="minorHAnsi" w:hAnsiTheme="minorHAnsi" w:cstheme="minorHAnsi"/>
                <w:b/>
                <w:sz w:val="20"/>
              </w:rPr>
              <w:t>DE (mm)</w:t>
            </w:r>
          </w:p>
        </w:tc>
        <w:tc>
          <w:tcPr>
            <w:tcW w:w="1559" w:type="dxa"/>
            <w:tcBorders>
              <w:top w:val="double" w:sz="4" w:space="0" w:color="auto"/>
              <w:bottom w:val="nil"/>
            </w:tcBorders>
          </w:tcPr>
          <w:p w14:paraId="3D174665" w14:textId="77777777" w:rsidR="007A6815" w:rsidRPr="00872DD6" w:rsidRDefault="007A6815" w:rsidP="002133E5">
            <w:pPr>
              <w:pStyle w:val="Corpsdetexte"/>
              <w:spacing w:after="0"/>
              <w:jc w:val="center"/>
              <w:rPr>
                <w:rFonts w:asciiTheme="minorHAnsi" w:hAnsiTheme="minorHAnsi" w:cstheme="minorHAnsi"/>
                <w:b/>
                <w:sz w:val="20"/>
              </w:rPr>
            </w:pPr>
            <w:r w:rsidRPr="00872DD6">
              <w:rPr>
                <w:rFonts w:asciiTheme="minorHAnsi" w:hAnsiTheme="minorHAnsi" w:cstheme="minorHAnsi"/>
                <w:b/>
                <w:sz w:val="20"/>
              </w:rPr>
              <w:t>Diam</w:t>
            </w:r>
            <w:r>
              <w:rPr>
                <w:rFonts w:asciiTheme="minorHAnsi" w:hAnsiTheme="minorHAnsi" w:cstheme="minorHAnsi"/>
                <w:b/>
                <w:sz w:val="20"/>
              </w:rPr>
              <w:t>.</w:t>
            </w:r>
            <w:r w:rsidRPr="00872DD6">
              <w:rPr>
                <w:rFonts w:asciiTheme="minorHAnsi" w:hAnsiTheme="minorHAnsi" w:cstheme="minorHAnsi"/>
                <w:b/>
                <w:sz w:val="20"/>
              </w:rPr>
              <w:t xml:space="preserve"> entr</w:t>
            </w:r>
            <w:r>
              <w:rPr>
                <w:rFonts w:asciiTheme="minorHAnsi" w:hAnsiTheme="minorHAnsi" w:cstheme="minorHAnsi"/>
                <w:b/>
                <w:sz w:val="20"/>
              </w:rPr>
              <w:t>e</w:t>
            </w:r>
            <w:r w:rsidRPr="00872DD6">
              <w:rPr>
                <w:rFonts w:asciiTheme="minorHAnsi" w:hAnsiTheme="minorHAnsi" w:cstheme="minorHAnsi"/>
                <w:b/>
                <w:sz w:val="20"/>
              </w:rPr>
              <w:t xml:space="preserve"> axe boulons</w:t>
            </w:r>
          </w:p>
        </w:tc>
        <w:tc>
          <w:tcPr>
            <w:tcW w:w="1902" w:type="dxa"/>
            <w:gridSpan w:val="2"/>
            <w:tcBorders>
              <w:top w:val="double" w:sz="4" w:space="0" w:color="auto"/>
            </w:tcBorders>
          </w:tcPr>
          <w:p w14:paraId="40F45733" w14:textId="77777777" w:rsidR="007A6815" w:rsidRPr="00872DD6" w:rsidRDefault="007A6815" w:rsidP="002133E5">
            <w:pPr>
              <w:pStyle w:val="Corpsdetexte"/>
              <w:spacing w:after="0"/>
              <w:jc w:val="center"/>
              <w:rPr>
                <w:rFonts w:asciiTheme="minorHAnsi" w:hAnsiTheme="minorHAnsi" w:cstheme="minorHAnsi"/>
                <w:b/>
                <w:sz w:val="20"/>
              </w:rPr>
            </w:pPr>
            <w:r w:rsidRPr="00872DD6">
              <w:rPr>
                <w:rFonts w:asciiTheme="minorHAnsi" w:hAnsiTheme="minorHAnsi" w:cstheme="minorHAnsi"/>
                <w:b/>
                <w:sz w:val="20"/>
              </w:rPr>
              <w:t>Trous</w:t>
            </w:r>
          </w:p>
        </w:tc>
        <w:tc>
          <w:tcPr>
            <w:tcW w:w="2351" w:type="dxa"/>
            <w:gridSpan w:val="2"/>
            <w:tcBorders>
              <w:top w:val="double" w:sz="4" w:space="0" w:color="auto"/>
              <w:right w:val="double" w:sz="4" w:space="0" w:color="auto"/>
            </w:tcBorders>
          </w:tcPr>
          <w:p w14:paraId="78C21671" w14:textId="77777777" w:rsidR="007A6815" w:rsidRDefault="007A6815" w:rsidP="002133E5">
            <w:pPr>
              <w:pStyle w:val="Corpsdetexte"/>
              <w:spacing w:after="0"/>
              <w:jc w:val="center"/>
              <w:rPr>
                <w:rFonts w:asciiTheme="minorHAnsi" w:hAnsiTheme="minorHAnsi" w:cstheme="minorHAnsi"/>
                <w:b/>
                <w:sz w:val="20"/>
              </w:rPr>
            </w:pPr>
            <w:r w:rsidRPr="00872DD6">
              <w:rPr>
                <w:rFonts w:asciiTheme="minorHAnsi" w:hAnsiTheme="minorHAnsi" w:cstheme="minorHAnsi"/>
                <w:b/>
                <w:sz w:val="20"/>
              </w:rPr>
              <w:t>Boulons</w:t>
            </w:r>
          </w:p>
          <w:p w14:paraId="48E3E1DD" w14:textId="77777777" w:rsidR="004A0DCF" w:rsidRPr="004A0DCF" w:rsidRDefault="004A0DCF" w:rsidP="004A0DCF">
            <w:pPr>
              <w:pStyle w:val="Corpsdetexte"/>
              <w:spacing w:after="0"/>
              <w:jc w:val="center"/>
              <w:rPr>
                <w:rFonts w:asciiTheme="minorHAnsi" w:hAnsiTheme="minorHAnsi" w:cstheme="minorHAnsi"/>
                <w:b/>
                <w:sz w:val="20"/>
                <w:lang w:val="fr-BE"/>
              </w:rPr>
            </w:pPr>
            <w:r>
              <w:rPr>
                <w:rFonts w:asciiTheme="minorHAnsi" w:hAnsiTheme="minorHAnsi" w:cstheme="minorHAnsi"/>
                <w:b/>
                <w:sz w:val="20"/>
                <w:lang w:val="fr-BE"/>
              </w:rPr>
              <w:t>(</w:t>
            </w:r>
            <w:r w:rsidRPr="004A0DCF">
              <w:rPr>
                <w:rFonts w:asciiTheme="minorHAnsi" w:hAnsiTheme="minorHAnsi" w:cstheme="minorHAnsi"/>
                <w:b/>
                <w:sz w:val="20"/>
                <w:lang w:val="fr-BE"/>
              </w:rPr>
              <w:t>ISO</w:t>
            </w:r>
            <w:r>
              <w:rPr>
                <w:rFonts w:asciiTheme="minorHAnsi" w:hAnsiTheme="minorHAnsi" w:cstheme="minorHAnsi"/>
                <w:b/>
                <w:sz w:val="20"/>
                <w:lang w:val="fr-BE"/>
              </w:rPr>
              <w:t xml:space="preserve"> </w:t>
            </w:r>
            <w:r w:rsidRPr="004A0DCF">
              <w:rPr>
                <w:rFonts w:asciiTheme="minorHAnsi" w:hAnsiTheme="minorHAnsi" w:cstheme="minorHAnsi"/>
                <w:b/>
                <w:sz w:val="20"/>
                <w:lang w:val="fr-BE"/>
              </w:rPr>
              <w:t>4014, ISO</w:t>
            </w:r>
            <w:r>
              <w:rPr>
                <w:rFonts w:asciiTheme="minorHAnsi" w:hAnsiTheme="minorHAnsi" w:cstheme="minorHAnsi"/>
                <w:b/>
                <w:sz w:val="20"/>
                <w:lang w:val="fr-BE"/>
              </w:rPr>
              <w:t xml:space="preserve"> </w:t>
            </w:r>
            <w:r w:rsidRPr="004A0DCF">
              <w:rPr>
                <w:rFonts w:asciiTheme="minorHAnsi" w:hAnsiTheme="minorHAnsi" w:cstheme="minorHAnsi"/>
                <w:b/>
                <w:sz w:val="20"/>
                <w:lang w:val="fr-BE"/>
              </w:rPr>
              <w:t>4032</w:t>
            </w:r>
          </w:p>
        </w:tc>
      </w:tr>
      <w:tr w:rsidR="007A6815" w:rsidRPr="006A6414" w14:paraId="03AE42F4" w14:textId="77777777" w:rsidTr="002133E5">
        <w:trPr>
          <w:jc w:val="center"/>
        </w:trPr>
        <w:tc>
          <w:tcPr>
            <w:tcW w:w="1134" w:type="dxa"/>
            <w:tcBorders>
              <w:top w:val="nil"/>
              <w:left w:val="double" w:sz="4" w:space="0" w:color="auto"/>
              <w:bottom w:val="double" w:sz="4" w:space="0" w:color="auto"/>
            </w:tcBorders>
          </w:tcPr>
          <w:p w14:paraId="25A5D267" w14:textId="77777777" w:rsidR="007A6815" w:rsidRPr="006A6414" w:rsidRDefault="007A6815" w:rsidP="002133E5">
            <w:pPr>
              <w:pStyle w:val="Corpsdetexte"/>
              <w:spacing w:after="0"/>
              <w:jc w:val="center"/>
              <w:rPr>
                <w:rFonts w:asciiTheme="minorHAnsi" w:hAnsiTheme="minorHAnsi" w:cstheme="minorHAnsi"/>
                <w:sz w:val="20"/>
              </w:rPr>
            </w:pPr>
          </w:p>
        </w:tc>
        <w:tc>
          <w:tcPr>
            <w:tcW w:w="1134" w:type="dxa"/>
            <w:tcBorders>
              <w:top w:val="nil"/>
              <w:bottom w:val="double" w:sz="4" w:space="0" w:color="auto"/>
            </w:tcBorders>
          </w:tcPr>
          <w:p w14:paraId="658570F0" w14:textId="77777777" w:rsidR="007A6815" w:rsidRPr="006A6414" w:rsidRDefault="007A6815" w:rsidP="002133E5">
            <w:pPr>
              <w:pStyle w:val="Corpsdetexte"/>
              <w:spacing w:after="0"/>
              <w:jc w:val="center"/>
              <w:rPr>
                <w:rFonts w:asciiTheme="minorHAnsi" w:hAnsiTheme="minorHAnsi" w:cstheme="minorHAnsi"/>
                <w:sz w:val="20"/>
              </w:rPr>
            </w:pPr>
          </w:p>
        </w:tc>
        <w:tc>
          <w:tcPr>
            <w:tcW w:w="1559" w:type="dxa"/>
            <w:tcBorders>
              <w:top w:val="nil"/>
              <w:bottom w:val="double" w:sz="4" w:space="0" w:color="auto"/>
            </w:tcBorders>
          </w:tcPr>
          <w:p w14:paraId="4B4A97E1" w14:textId="77777777" w:rsidR="007A6815" w:rsidRPr="006A6414" w:rsidRDefault="007A6815" w:rsidP="002133E5">
            <w:pPr>
              <w:pStyle w:val="Corpsdetexte"/>
              <w:spacing w:after="0"/>
              <w:jc w:val="center"/>
              <w:rPr>
                <w:rFonts w:asciiTheme="minorHAnsi" w:hAnsiTheme="minorHAnsi" w:cstheme="minorHAnsi"/>
                <w:sz w:val="20"/>
              </w:rPr>
            </w:pPr>
          </w:p>
        </w:tc>
        <w:tc>
          <w:tcPr>
            <w:tcW w:w="992" w:type="dxa"/>
            <w:tcBorders>
              <w:bottom w:val="double" w:sz="4" w:space="0" w:color="auto"/>
            </w:tcBorders>
          </w:tcPr>
          <w:p w14:paraId="07B173C6" w14:textId="77777777" w:rsidR="007A6815" w:rsidRPr="00872DD6" w:rsidRDefault="007A6815" w:rsidP="002133E5">
            <w:pPr>
              <w:pStyle w:val="Corpsdetexte"/>
              <w:spacing w:after="0"/>
              <w:jc w:val="center"/>
              <w:rPr>
                <w:rFonts w:asciiTheme="minorHAnsi" w:hAnsiTheme="minorHAnsi" w:cstheme="minorHAnsi"/>
                <w:sz w:val="20"/>
              </w:rPr>
            </w:pPr>
            <w:r w:rsidRPr="00872DD6">
              <w:rPr>
                <w:rFonts w:asciiTheme="minorHAnsi" w:hAnsiTheme="minorHAnsi" w:cstheme="minorHAnsi"/>
                <w:bCs/>
                <w:sz w:val="20"/>
              </w:rPr>
              <w:t>Nombre</w:t>
            </w:r>
          </w:p>
        </w:tc>
        <w:tc>
          <w:tcPr>
            <w:tcW w:w="910" w:type="dxa"/>
            <w:tcBorders>
              <w:bottom w:val="double" w:sz="4" w:space="0" w:color="auto"/>
            </w:tcBorders>
          </w:tcPr>
          <w:p w14:paraId="3DB32F06" w14:textId="77777777" w:rsidR="007A6815" w:rsidRPr="00872DD6" w:rsidRDefault="007A6815" w:rsidP="002133E5">
            <w:pPr>
              <w:pStyle w:val="Corpsdetexte"/>
              <w:spacing w:after="0"/>
              <w:jc w:val="center"/>
              <w:rPr>
                <w:rFonts w:asciiTheme="minorHAnsi" w:hAnsiTheme="minorHAnsi" w:cstheme="minorHAnsi"/>
                <w:sz w:val="20"/>
              </w:rPr>
            </w:pPr>
            <w:r w:rsidRPr="00872DD6">
              <w:rPr>
                <w:rFonts w:asciiTheme="minorHAnsi" w:hAnsiTheme="minorHAnsi" w:cstheme="minorHAnsi"/>
                <w:bCs/>
                <w:sz w:val="20"/>
              </w:rPr>
              <w:t>mm</w:t>
            </w:r>
          </w:p>
        </w:tc>
        <w:tc>
          <w:tcPr>
            <w:tcW w:w="1075" w:type="dxa"/>
            <w:tcBorders>
              <w:bottom w:val="double" w:sz="4" w:space="0" w:color="auto"/>
            </w:tcBorders>
          </w:tcPr>
          <w:p w14:paraId="1E1FC695" w14:textId="77777777" w:rsidR="007A6815" w:rsidRPr="00872DD6" w:rsidRDefault="007A6815" w:rsidP="002133E5">
            <w:pPr>
              <w:pStyle w:val="Corpsdetexte"/>
              <w:spacing w:after="0"/>
              <w:jc w:val="center"/>
              <w:rPr>
                <w:rFonts w:asciiTheme="minorHAnsi" w:hAnsiTheme="minorHAnsi" w:cstheme="minorHAnsi"/>
                <w:sz w:val="20"/>
              </w:rPr>
            </w:pPr>
            <w:r w:rsidRPr="00872DD6">
              <w:rPr>
                <w:rFonts w:asciiTheme="minorHAnsi" w:hAnsiTheme="minorHAnsi" w:cstheme="minorHAnsi"/>
                <w:bCs/>
                <w:sz w:val="20"/>
              </w:rPr>
              <w:t>Nombre</w:t>
            </w:r>
          </w:p>
        </w:tc>
        <w:tc>
          <w:tcPr>
            <w:tcW w:w="1276" w:type="dxa"/>
            <w:tcBorders>
              <w:bottom w:val="double" w:sz="4" w:space="0" w:color="auto"/>
              <w:right w:val="double" w:sz="4" w:space="0" w:color="auto"/>
            </w:tcBorders>
          </w:tcPr>
          <w:p w14:paraId="44120DF5" w14:textId="77777777" w:rsidR="007A6815" w:rsidRPr="00872DD6" w:rsidRDefault="007A6815" w:rsidP="002133E5">
            <w:pPr>
              <w:pStyle w:val="Corpsdetexte"/>
              <w:spacing w:after="0"/>
              <w:jc w:val="center"/>
              <w:rPr>
                <w:rFonts w:asciiTheme="minorHAnsi" w:hAnsiTheme="minorHAnsi" w:cstheme="minorHAnsi"/>
                <w:sz w:val="20"/>
              </w:rPr>
            </w:pPr>
            <w:r w:rsidRPr="00872DD6">
              <w:rPr>
                <w:rFonts w:asciiTheme="minorHAnsi" w:hAnsiTheme="minorHAnsi" w:cstheme="minorHAnsi"/>
                <w:bCs/>
                <w:sz w:val="20"/>
              </w:rPr>
              <w:t>Type</w:t>
            </w:r>
          </w:p>
        </w:tc>
      </w:tr>
      <w:tr w:rsidR="007A6815" w:rsidRPr="006A6414" w14:paraId="5FAADFDE" w14:textId="77777777" w:rsidTr="002133E5">
        <w:trPr>
          <w:jc w:val="center"/>
        </w:trPr>
        <w:tc>
          <w:tcPr>
            <w:tcW w:w="1134" w:type="dxa"/>
            <w:tcBorders>
              <w:top w:val="double" w:sz="4" w:space="0" w:color="auto"/>
              <w:left w:val="double" w:sz="4" w:space="0" w:color="auto"/>
            </w:tcBorders>
          </w:tcPr>
          <w:p w14:paraId="4F4B410A"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40</w:t>
            </w:r>
          </w:p>
        </w:tc>
        <w:tc>
          <w:tcPr>
            <w:tcW w:w="1134" w:type="dxa"/>
            <w:tcBorders>
              <w:top w:val="double" w:sz="4" w:space="0" w:color="auto"/>
            </w:tcBorders>
          </w:tcPr>
          <w:p w14:paraId="150AF188"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150</w:t>
            </w:r>
          </w:p>
        </w:tc>
        <w:tc>
          <w:tcPr>
            <w:tcW w:w="1559" w:type="dxa"/>
            <w:tcBorders>
              <w:top w:val="double" w:sz="4" w:space="0" w:color="auto"/>
            </w:tcBorders>
          </w:tcPr>
          <w:p w14:paraId="5FE09A2A"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110</w:t>
            </w:r>
          </w:p>
        </w:tc>
        <w:tc>
          <w:tcPr>
            <w:tcW w:w="992" w:type="dxa"/>
            <w:tcBorders>
              <w:top w:val="double" w:sz="4" w:space="0" w:color="auto"/>
            </w:tcBorders>
          </w:tcPr>
          <w:p w14:paraId="46871A18" w14:textId="77777777" w:rsidR="007A6815" w:rsidRPr="006A6414" w:rsidRDefault="007A6815" w:rsidP="002133E5">
            <w:pPr>
              <w:pStyle w:val="Corpsdetexte"/>
              <w:spacing w:after="0"/>
              <w:jc w:val="center"/>
              <w:rPr>
                <w:rFonts w:asciiTheme="minorHAnsi" w:hAnsiTheme="minorHAnsi" w:cstheme="minorHAnsi"/>
                <w:bCs/>
                <w:sz w:val="20"/>
              </w:rPr>
            </w:pPr>
            <w:r w:rsidRPr="006A6414">
              <w:rPr>
                <w:rFonts w:asciiTheme="minorHAnsi" w:hAnsiTheme="minorHAnsi" w:cstheme="minorHAnsi"/>
                <w:bCs/>
                <w:sz w:val="20"/>
              </w:rPr>
              <w:t>4</w:t>
            </w:r>
          </w:p>
        </w:tc>
        <w:tc>
          <w:tcPr>
            <w:tcW w:w="910" w:type="dxa"/>
            <w:tcBorders>
              <w:top w:val="double" w:sz="4" w:space="0" w:color="auto"/>
            </w:tcBorders>
          </w:tcPr>
          <w:p w14:paraId="4800E695"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19</w:t>
            </w:r>
          </w:p>
        </w:tc>
        <w:tc>
          <w:tcPr>
            <w:tcW w:w="1075" w:type="dxa"/>
            <w:tcBorders>
              <w:top w:val="double" w:sz="4" w:space="0" w:color="auto"/>
            </w:tcBorders>
          </w:tcPr>
          <w:p w14:paraId="659AB021"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4</w:t>
            </w:r>
          </w:p>
        </w:tc>
        <w:tc>
          <w:tcPr>
            <w:tcW w:w="1276" w:type="dxa"/>
            <w:tcBorders>
              <w:top w:val="double" w:sz="4" w:space="0" w:color="auto"/>
              <w:right w:val="double" w:sz="4" w:space="0" w:color="auto"/>
            </w:tcBorders>
          </w:tcPr>
          <w:p w14:paraId="7A63BF32"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M16</w:t>
            </w:r>
          </w:p>
        </w:tc>
      </w:tr>
      <w:tr w:rsidR="007A6815" w:rsidRPr="006A6414" w14:paraId="6CC66106" w14:textId="77777777" w:rsidTr="002133E5">
        <w:trPr>
          <w:trHeight w:val="186"/>
          <w:jc w:val="center"/>
        </w:trPr>
        <w:tc>
          <w:tcPr>
            <w:tcW w:w="1134" w:type="dxa"/>
            <w:tcBorders>
              <w:left w:val="double" w:sz="4" w:space="0" w:color="auto"/>
            </w:tcBorders>
          </w:tcPr>
          <w:p w14:paraId="395B277C"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50</w:t>
            </w:r>
          </w:p>
        </w:tc>
        <w:tc>
          <w:tcPr>
            <w:tcW w:w="1134" w:type="dxa"/>
          </w:tcPr>
          <w:p w14:paraId="79067FBC"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165</w:t>
            </w:r>
          </w:p>
        </w:tc>
        <w:tc>
          <w:tcPr>
            <w:tcW w:w="1559" w:type="dxa"/>
          </w:tcPr>
          <w:p w14:paraId="095F3846"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125</w:t>
            </w:r>
          </w:p>
        </w:tc>
        <w:tc>
          <w:tcPr>
            <w:tcW w:w="992" w:type="dxa"/>
          </w:tcPr>
          <w:p w14:paraId="24FE9B57" w14:textId="77777777" w:rsidR="007A6815" w:rsidRPr="006A6414" w:rsidRDefault="007A6815" w:rsidP="002133E5">
            <w:pPr>
              <w:spacing w:after="0" w:line="240" w:lineRule="auto"/>
              <w:jc w:val="center"/>
              <w:rPr>
                <w:rFonts w:cstheme="minorHAnsi"/>
              </w:rPr>
            </w:pPr>
            <w:r w:rsidRPr="006A6414">
              <w:rPr>
                <w:rFonts w:cstheme="minorHAnsi"/>
                <w:bCs/>
                <w:sz w:val="20"/>
              </w:rPr>
              <w:t>4</w:t>
            </w:r>
          </w:p>
        </w:tc>
        <w:tc>
          <w:tcPr>
            <w:tcW w:w="910" w:type="dxa"/>
          </w:tcPr>
          <w:p w14:paraId="569A1E23"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19</w:t>
            </w:r>
          </w:p>
        </w:tc>
        <w:tc>
          <w:tcPr>
            <w:tcW w:w="1075" w:type="dxa"/>
          </w:tcPr>
          <w:p w14:paraId="71831421"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4</w:t>
            </w:r>
          </w:p>
        </w:tc>
        <w:tc>
          <w:tcPr>
            <w:tcW w:w="1276" w:type="dxa"/>
            <w:tcBorders>
              <w:right w:val="double" w:sz="4" w:space="0" w:color="auto"/>
            </w:tcBorders>
          </w:tcPr>
          <w:p w14:paraId="4CA83A03"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M16</w:t>
            </w:r>
          </w:p>
        </w:tc>
      </w:tr>
      <w:tr w:rsidR="007A6815" w:rsidRPr="006A6414" w14:paraId="29F5EAE7" w14:textId="77777777" w:rsidTr="002133E5">
        <w:trPr>
          <w:jc w:val="center"/>
        </w:trPr>
        <w:tc>
          <w:tcPr>
            <w:tcW w:w="1134" w:type="dxa"/>
            <w:tcBorders>
              <w:left w:val="double" w:sz="4" w:space="0" w:color="auto"/>
            </w:tcBorders>
          </w:tcPr>
          <w:p w14:paraId="11851E84"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65</w:t>
            </w:r>
          </w:p>
        </w:tc>
        <w:tc>
          <w:tcPr>
            <w:tcW w:w="1134" w:type="dxa"/>
          </w:tcPr>
          <w:p w14:paraId="3AF060D4"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175</w:t>
            </w:r>
          </w:p>
        </w:tc>
        <w:tc>
          <w:tcPr>
            <w:tcW w:w="1559" w:type="dxa"/>
          </w:tcPr>
          <w:p w14:paraId="32BF8BAB"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135</w:t>
            </w:r>
          </w:p>
        </w:tc>
        <w:tc>
          <w:tcPr>
            <w:tcW w:w="992" w:type="dxa"/>
          </w:tcPr>
          <w:p w14:paraId="795DF31D" w14:textId="77777777" w:rsidR="007A6815" w:rsidRPr="006A6414" w:rsidRDefault="007A6815" w:rsidP="002133E5">
            <w:pPr>
              <w:spacing w:after="0" w:line="240" w:lineRule="auto"/>
              <w:jc w:val="center"/>
              <w:rPr>
                <w:rFonts w:cstheme="minorHAnsi"/>
              </w:rPr>
            </w:pPr>
            <w:r w:rsidRPr="006A6414">
              <w:rPr>
                <w:rFonts w:cstheme="minorHAnsi"/>
                <w:bCs/>
                <w:sz w:val="20"/>
              </w:rPr>
              <w:t>4</w:t>
            </w:r>
          </w:p>
        </w:tc>
        <w:tc>
          <w:tcPr>
            <w:tcW w:w="910" w:type="dxa"/>
          </w:tcPr>
          <w:p w14:paraId="24449121"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19</w:t>
            </w:r>
          </w:p>
        </w:tc>
        <w:tc>
          <w:tcPr>
            <w:tcW w:w="1075" w:type="dxa"/>
          </w:tcPr>
          <w:p w14:paraId="7580608C"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4</w:t>
            </w:r>
          </w:p>
        </w:tc>
        <w:tc>
          <w:tcPr>
            <w:tcW w:w="1276" w:type="dxa"/>
            <w:tcBorders>
              <w:right w:val="double" w:sz="4" w:space="0" w:color="auto"/>
            </w:tcBorders>
          </w:tcPr>
          <w:p w14:paraId="5904D896"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M16</w:t>
            </w:r>
          </w:p>
        </w:tc>
      </w:tr>
      <w:tr w:rsidR="007A6815" w:rsidRPr="006A6414" w14:paraId="5EA33B65" w14:textId="77777777" w:rsidTr="002133E5">
        <w:trPr>
          <w:jc w:val="center"/>
        </w:trPr>
        <w:tc>
          <w:tcPr>
            <w:tcW w:w="1134" w:type="dxa"/>
            <w:tcBorders>
              <w:left w:val="double" w:sz="4" w:space="0" w:color="auto"/>
            </w:tcBorders>
          </w:tcPr>
          <w:p w14:paraId="5A4175C9"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80</w:t>
            </w:r>
          </w:p>
        </w:tc>
        <w:tc>
          <w:tcPr>
            <w:tcW w:w="1134" w:type="dxa"/>
          </w:tcPr>
          <w:p w14:paraId="1C508001"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200</w:t>
            </w:r>
          </w:p>
        </w:tc>
        <w:tc>
          <w:tcPr>
            <w:tcW w:w="1559" w:type="dxa"/>
          </w:tcPr>
          <w:p w14:paraId="574B73FD"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160</w:t>
            </w:r>
          </w:p>
        </w:tc>
        <w:tc>
          <w:tcPr>
            <w:tcW w:w="992" w:type="dxa"/>
          </w:tcPr>
          <w:p w14:paraId="04AD91A6" w14:textId="77777777" w:rsidR="007A6815" w:rsidRPr="006A6414" w:rsidRDefault="007A6815" w:rsidP="002133E5">
            <w:pPr>
              <w:spacing w:after="0" w:line="240" w:lineRule="auto"/>
              <w:jc w:val="center"/>
              <w:rPr>
                <w:rFonts w:cstheme="minorHAnsi"/>
              </w:rPr>
            </w:pPr>
            <w:r w:rsidRPr="006A6414">
              <w:rPr>
                <w:rFonts w:cstheme="minorHAnsi"/>
                <w:bCs/>
                <w:sz w:val="20"/>
              </w:rPr>
              <w:t>8</w:t>
            </w:r>
          </w:p>
        </w:tc>
        <w:tc>
          <w:tcPr>
            <w:tcW w:w="910" w:type="dxa"/>
          </w:tcPr>
          <w:p w14:paraId="11B92D87"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19</w:t>
            </w:r>
          </w:p>
        </w:tc>
        <w:tc>
          <w:tcPr>
            <w:tcW w:w="1075" w:type="dxa"/>
          </w:tcPr>
          <w:p w14:paraId="08144B92"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8</w:t>
            </w:r>
          </w:p>
        </w:tc>
        <w:tc>
          <w:tcPr>
            <w:tcW w:w="1276" w:type="dxa"/>
            <w:tcBorders>
              <w:right w:val="double" w:sz="4" w:space="0" w:color="auto"/>
            </w:tcBorders>
          </w:tcPr>
          <w:p w14:paraId="0DA3C402"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M16</w:t>
            </w:r>
          </w:p>
        </w:tc>
      </w:tr>
      <w:tr w:rsidR="007A6815" w:rsidRPr="006A6414" w14:paraId="3BA4A5B8" w14:textId="77777777" w:rsidTr="002133E5">
        <w:trPr>
          <w:jc w:val="center"/>
        </w:trPr>
        <w:tc>
          <w:tcPr>
            <w:tcW w:w="1134" w:type="dxa"/>
            <w:tcBorders>
              <w:left w:val="double" w:sz="4" w:space="0" w:color="auto"/>
              <w:bottom w:val="double" w:sz="4" w:space="0" w:color="auto"/>
            </w:tcBorders>
          </w:tcPr>
          <w:p w14:paraId="372A7426"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100</w:t>
            </w:r>
          </w:p>
        </w:tc>
        <w:tc>
          <w:tcPr>
            <w:tcW w:w="1134" w:type="dxa"/>
            <w:tcBorders>
              <w:bottom w:val="double" w:sz="4" w:space="0" w:color="auto"/>
            </w:tcBorders>
          </w:tcPr>
          <w:p w14:paraId="72B6A334"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220</w:t>
            </w:r>
          </w:p>
        </w:tc>
        <w:tc>
          <w:tcPr>
            <w:tcW w:w="1559" w:type="dxa"/>
            <w:tcBorders>
              <w:bottom w:val="double" w:sz="4" w:space="0" w:color="auto"/>
            </w:tcBorders>
          </w:tcPr>
          <w:p w14:paraId="639FF414" w14:textId="77777777" w:rsidR="007A6815" w:rsidRPr="006A6414" w:rsidRDefault="007A6815" w:rsidP="002133E5">
            <w:pPr>
              <w:pStyle w:val="Corpsdetexte"/>
              <w:spacing w:after="0"/>
              <w:jc w:val="center"/>
              <w:rPr>
                <w:rFonts w:asciiTheme="minorHAnsi" w:hAnsiTheme="minorHAnsi" w:cstheme="minorHAnsi"/>
                <w:sz w:val="20"/>
              </w:rPr>
            </w:pPr>
            <w:r w:rsidRPr="006A6414">
              <w:rPr>
                <w:rFonts w:asciiTheme="minorHAnsi" w:hAnsiTheme="minorHAnsi" w:cstheme="minorHAnsi"/>
                <w:sz w:val="20"/>
              </w:rPr>
              <w:t>180</w:t>
            </w:r>
          </w:p>
        </w:tc>
        <w:tc>
          <w:tcPr>
            <w:tcW w:w="992" w:type="dxa"/>
            <w:tcBorders>
              <w:bottom w:val="double" w:sz="4" w:space="0" w:color="auto"/>
            </w:tcBorders>
          </w:tcPr>
          <w:p w14:paraId="0A639C94"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8</w:t>
            </w:r>
          </w:p>
        </w:tc>
        <w:tc>
          <w:tcPr>
            <w:tcW w:w="910" w:type="dxa"/>
            <w:tcBorders>
              <w:bottom w:val="double" w:sz="4" w:space="0" w:color="auto"/>
            </w:tcBorders>
          </w:tcPr>
          <w:p w14:paraId="2A7A902A"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19</w:t>
            </w:r>
          </w:p>
        </w:tc>
        <w:tc>
          <w:tcPr>
            <w:tcW w:w="1075" w:type="dxa"/>
            <w:tcBorders>
              <w:bottom w:val="double" w:sz="4" w:space="0" w:color="auto"/>
            </w:tcBorders>
          </w:tcPr>
          <w:p w14:paraId="3AF97027"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8</w:t>
            </w:r>
          </w:p>
        </w:tc>
        <w:tc>
          <w:tcPr>
            <w:tcW w:w="1276" w:type="dxa"/>
            <w:tcBorders>
              <w:bottom w:val="double" w:sz="4" w:space="0" w:color="auto"/>
              <w:right w:val="double" w:sz="4" w:space="0" w:color="auto"/>
            </w:tcBorders>
          </w:tcPr>
          <w:p w14:paraId="0E505A4B" w14:textId="77777777" w:rsidR="007A6815" w:rsidRPr="006A6414" w:rsidRDefault="007A6815" w:rsidP="002133E5">
            <w:pPr>
              <w:pStyle w:val="Corpsdetexte"/>
              <w:spacing w:after="0"/>
              <w:jc w:val="center"/>
              <w:rPr>
                <w:rFonts w:asciiTheme="minorHAnsi" w:hAnsiTheme="minorHAnsi" w:cstheme="minorHAnsi"/>
                <w:b/>
                <w:bCs/>
                <w:sz w:val="20"/>
              </w:rPr>
            </w:pPr>
            <w:r w:rsidRPr="006A6414">
              <w:rPr>
                <w:rFonts w:asciiTheme="minorHAnsi" w:hAnsiTheme="minorHAnsi" w:cstheme="minorHAnsi"/>
                <w:sz w:val="20"/>
              </w:rPr>
              <w:t>M16</w:t>
            </w:r>
          </w:p>
        </w:tc>
      </w:tr>
    </w:tbl>
    <w:p w14:paraId="36765FB5" w14:textId="77777777" w:rsidR="007A6815" w:rsidRPr="006A6414" w:rsidRDefault="007A6815" w:rsidP="007A6815">
      <w:pPr>
        <w:pStyle w:val="Corpsdetexte"/>
        <w:spacing w:after="0"/>
        <w:rPr>
          <w:rFonts w:asciiTheme="minorHAnsi" w:hAnsiTheme="minorHAnsi" w:cstheme="minorHAnsi"/>
        </w:rPr>
      </w:pPr>
    </w:p>
    <w:p w14:paraId="764270C0"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07" w:name="_Toc56264031"/>
      <w:bookmarkStart w:id="208" w:name="_Toc56264621"/>
      <w:bookmarkStart w:id="209" w:name="_Toc57133311"/>
      <w:bookmarkStart w:id="210" w:name="_Toc180783509"/>
      <w:bookmarkStart w:id="211" w:name="_Toc198626471"/>
      <w:r w:rsidRPr="001A2FC8">
        <w:rPr>
          <w:rFonts w:asciiTheme="minorHAnsi" w:hAnsiTheme="minorHAnsi" w:cstheme="minorHAnsi"/>
          <w:b/>
          <w:i w:val="0"/>
          <w:color w:val="0000CC"/>
          <w:sz w:val="26"/>
          <w:szCs w:val="26"/>
        </w:rPr>
        <w:lastRenderedPageBreak/>
        <w:t>VI</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.3</w:t>
      </w:r>
      <w:r w:rsidR="007A6815" w:rsidRPr="001A2FC8">
        <w:rPr>
          <w:rFonts w:asciiTheme="minorHAnsi" w:hAnsiTheme="minorHAnsi" w:cstheme="minorHAnsi"/>
          <w:b/>
          <w:i w:val="0"/>
          <w:color w:val="0000CC"/>
          <w:sz w:val="26"/>
          <w:szCs w:val="26"/>
        </w:rPr>
        <w:t>.3.6 Les robinets-vannes et vannes d’arrêt</w:t>
      </w:r>
      <w:bookmarkEnd w:id="207"/>
      <w:bookmarkEnd w:id="208"/>
      <w:bookmarkEnd w:id="209"/>
      <w:bookmarkEnd w:id="210"/>
      <w:bookmarkEnd w:id="211"/>
    </w:p>
    <w:p w14:paraId="6DEC7952" w14:textId="77777777" w:rsidR="007A6815" w:rsidRPr="008F50CC" w:rsidRDefault="007A6815" w:rsidP="007A6815">
      <w:pPr>
        <w:pStyle w:val="Corpsdetexte"/>
        <w:spacing w:after="0"/>
        <w:rPr>
          <w:rFonts w:asciiTheme="minorHAnsi" w:hAnsiTheme="minorHAnsi" w:cstheme="minorHAnsi"/>
          <w:b/>
          <w:color w:val="7030A0"/>
          <w:sz w:val="26"/>
          <w:szCs w:val="26"/>
        </w:rPr>
      </w:pPr>
    </w:p>
    <w:p w14:paraId="23F73D7F" w14:textId="77777777" w:rsidR="007A6815" w:rsidRPr="008F50CC" w:rsidRDefault="007A6815" w:rsidP="00AA38A6">
      <w:pPr>
        <w:pStyle w:val="Corpsdetexte"/>
        <w:numPr>
          <w:ilvl w:val="0"/>
          <w:numId w:val="52"/>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Les robinets –vannes en fonte seront conformes à la norme </w:t>
      </w:r>
      <w:r w:rsidR="00ED3B6B" w:rsidRPr="00ED3B6B">
        <w:rPr>
          <w:rFonts w:asciiTheme="minorHAnsi" w:hAnsiTheme="minorHAnsi" w:cstheme="minorHAnsi"/>
          <w:sz w:val="26"/>
          <w:szCs w:val="26"/>
        </w:rPr>
        <w:t>NF EN 1074-1</w:t>
      </w:r>
      <w:r w:rsidRPr="008F50CC">
        <w:rPr>
          <w:rFonts w:asciiTheme="minorHAnsi" w:hAnsiTheme="minorHAnsi" w:cstheme="minorHAnsi"/>
          <w:sz w:val="26"/>
          <w:szCs w:val="26"/>
        </w:rPr>
        <w:t>. Les corps et chapeaux des robinets vannes seront en fonte : la vis de manœuvre sera en bronze ou en laiton spécial à haute résistance, l’écrou de manœuvre, les bagues d’étanchéité du corps et de l’obturateur seront également en bronze.</w:t>
      </w:r>
    </w:p>
    <w:p w14:paraId="5EFEEA9B" w14:textId="77777777" w:rsidR="007A6815" w:rsidRPr="008F50CC" w:rsidRDefault="007A6815" w:rsidP="007A6815">
      <w:pPr>
        <w:pStyle w:val="Corpsdetexte"/>
        <w:spacing w:after="0"/>
        <w:rPr>
          <w:rFonts w:asciiTheme="minorHAnsi" w:hAnsiTheme="minorHAnsi" w:cstheme="minorHAnsi"/>
          <w:sz w:val="26"/>
          <w:szCs w:val="26"/>
        </w:rPr>
      </w:pPr>
    </w:p>
    <w:p w14:paraId="747B225C" w14:textId="77777777" w:rsidR="007A6815" w:rsidRPr="008F50CC" w:rsidRDefault="007A6815" w:rsidP="00AA38A6">
      <w:pPr>
        <w:pStyle w:val="Corpsdetexte"/>
        <w:numPr>
          <w:ilvl w:val="0"/>
          <w:numId w:val="52"/>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Les vannes enterrées seront livrées avec chapeaux d’ordonnance, tandis que les robinets-vannes installés dans les regards, comprendront des volants de manœuvre de diamètre approprié au type et au diamètre des vannes ainsi qu’à leur pression de service.</w:t>
      </w:r>
    </w:p>
    <w:p w14:paraId="32E20C66" w14:textId="77777777" w:rsidR="007A6815" w:rsidRPr="008F50CC" w:rsidRDefault="007A6815" w:rsidP="007A6815">
      <w:pPr>
        <w:pStyle w:val="Corpsdetexte"/>
        <w:spacing w:after="0"/>
        <w:rPr>
          <w:rFonts w:asciiTheme="minorHAnsi" w:hAnsiTheme="minorHAnsi" w:cstheme="minorHAnsi"/>
          <w:sz w:val="26"/>
          <w:szCs w:val="26"/>
        </w:rPr>
      </w:pPr>
    </w:p>
    <w:p w14:paraId="25026AF7" w14:textId="77777777" w:rsidR="007A6815" w:rsidRPr="008F50CC" w:rsidRDefault="007A6815" w:rsidP="00AA38A6">
      <w:pPr>
        <w:pStyle w:val="Corpsdetexte"/>
        <w:numPr>
          <w:ilvl w:val="0"/>
          <w:numId w:val="52"/>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Le chapeau d’ordonnance en fonte (ou en acier moulé), sera fixé par un vis en laiton décolletée.  Sur la vis de manœuvre, dont l’extrémité extérieure présentera une section carrée, le chapeau sera lui-même terminé par un carré de manœuvre de </w:t>
      </w:r>
      <w:smartTag w:uri="urn:schemas-microsoft-com:office:smarttags" w:element="metricconverter">
        <w:smartTagPr>
          <w:attr w:name="ProductID" w:val="30 mm"/>
        </w:smartTagPr>
        <w:r w:rsidRPr="008F50CC">
          <w:rPr>
            <w:rFonts w:asciiTheme="minorHAnsi" w:hAnsiTheme="minorHAnsi" w:cstheme="minorHAnsi"/>
            <w:sz w:val="26"/>
            <w:szCs w:val="26"/>
          </w:rPr>
          <w:t>30 mm</w:t>
        </w:r>
      </w:smartTag>
      <w:r w:rsidRPr="008F50CC">
        <w:rPr>
          <w:rFonts w:asciiTheme="minorHAnsi" w:hAnsiTheme="minorHAnsi" w:cstheme="minorHAnsi"/>
          <w:sz w:val="26"/>
          <w:szCs w:val="26"/>
        </w:rPr>
        <w:t xml:space="preserve"> de côté, quel que soit le diamètre de l’appareil, permettant la mise en place de la clé à béquille.  Le sens de fermeture des robinets vannes sera le sens horloger.</w:t>
      </w:r>
    </w:p>
    <w:p w14:paraId="68CE4B43" w14:textId="77777777" w:rsidR="007A6815" w:rsidRPr="008F50CC" w:rsidRDefault="007A6815" w:rsidP="007A6815">
      <w:pPr>
        <w:pStyle w:val="Corpsdetexte"/>
        <w:spacing w:after="0"/>
        <w:rPr>
          <w:rFonts w:asciiTheme="minorHAnsi" w:hAnsiTheme="minorHAnsi" w:cstheme="minorHAnsi"/>
          <w:b/>
          <w:sz w:val="26"/>
          <w:szCs w:val="26"/>
          <w:u w:val="single"/>
        </w:rPr>
      </w:pPr>
    </w:p>
    <w:p w14:paraId="4D2A38C2" w14:textId="77777777" w:rsidR="007A6815" w:rsidRPr="008F50CC" w:rsidRDefault="007A6815" w:rsidP="00AA38A6">
      <w:pPr>
        <w:pStyle w:val="Corpsdetexte"/>
        <w:numPr>
          <w:ilvl w:val="0"/>
          <w:numId w:val="52"/>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Les robinets vannes seront munis de brides pour leur raccordement aux canalisations et pièces de fontainerie.  Pour le raccordement au tuyau PVC les robinets -vannes seront livrés avec contre-brides et bagues de joints. Pour le raccordement au tuyau galvanisé ils seront livrés avec bride taraudée. Les brides seront percées  GN 16  suivant l</w:t>
      </w:r>
      <w:r w:rsidR="00ED3B6B">
        <w:rPr>
          <w:rFonts w:asciiTheme="minorHAnsi" w:hAnsiTheme="minorHAnsi" w:cstheme="minorHAnsi"/>
          <w:sz w:val="26"/>
          <w:szCs w:val="26"/>
          <w:lang w:val="fr-BE"/>
        </w:rPr>
        <w:t>es</w:t>
      </w:r>
      <w:r w:rsidRPr="008F50CC">
        <w:rPr>
          <w:rFonts w:asciiTheme="minorHAnsi" w:hAnsiTheme="minorHAnsi" w:cstheme="minorHAnsi"/>
          <w:sz w:val="26"/>
          <w:szCs w:val="26"/>
        </w:rPr>
        <w:t xml:space="preserve"> </w:t>
      </w:r>
      <w:r w:rsidRPr="00ED3B6B">
        <w:rPr>
          <w:rFonts w:asciiTheme="minorHAnsi" w:hAnsiTheme="minorHAnsi" w:cstheme="minorHAnsi"/>
          <w:sz w:val="26"/>
          <w:szCs w:val="26"/>
        </w:rPr>
        <w:t>norme</w:t>
      </w:r>
      <w:r w:rsidR="00ED3B6B">
        <w:rPr>
          <w:rFonts w:asciiTheme="minorHAnsi" w:hAnsiTheme="minorHAnsi" w:cstheme="minorHAnsi"/>
          <w:sz w:val="26"/>
          <w:szCs w:val="26"/>
          <w:lang w:val="fr-BE"/>
        </w:rPr>
        <w:t>s</w:t>
      </w:r>
      <w:r w:rsidRPr="00ED3B6B">
        <w:rPr>
          <w:rFonts w:asciiTheme="minorHAnsi" w:hAnsiTheme="minorHAnsi" w:cstheme="minorHAnsi"/>
          <w:sz w:val="26"/>
          <w:szCs w:val="26"/>
        </w:rPr>
        <w:t xml:space="preserve">  </w:t>
      </w:r>
      <w:r w:rsidR="00C04ACF" w:rsidRPr="00ED3B6B">
        <w:rPr>
          <w:rFonts w:asciiTheme="minorHAnsi" w:hAnsiTheme="minorHAnsi" w:cstheme="minorHAnsi"/>
          <w:sz w:val="26"/>
          <w:szCs w:val="26"/>
          <w:lang w:val="fr-BE"/>
        </w:rPr>
        <w:t>EN1092</w:t>
      </w:r>
      <w:r w:rsidRPr="00ED3B6B">
        <w:rPr>
          <w:rFonts w:asciiTheme="minorHAnsi" w:hAnsiTheme="minorHAnsi" w:cstheme="minorHAnsi"/>
          <w:sz w:val="26"/>
          <w:szCs w:val="26"/>
        </w:rPr>
        <w:t xml:space="preserve"> –2</w:t>
      </w:r>
      <w:r w:rsidR="004A0DCF">
        <w:rPr>
          <w:rFonts w:asciiTheme="minorHAnsi" w:hAnsiTheme="minorHAnsi" w:cstheme="minorHAnsi"/>
          <w:sz w:val="26"/>
          <w:szCs w:val="26"/>
          <w:lang w:val="fr-BE"/>
        </w:rPr>
        <w:t>,</w:t>
      </w:r>
      <w:r w:rsidR="00ED3B6B">
        <w:rPr>
          <w:rFonts w:asciiTheme="minorHAnsi" w:hAnsiTheme="minorHAnsi" w:cstheme="minorHAnsi"/>
          <w:sz w:val="26"/>
          <w:szCs w:val="26"/>
          <w:lang w:val="fr-BE"/>
        </w:rPr>
        <w:t xml:space="preserve"> ISO</w:t>
      </w:r>
      <w:r w:rsidR="004A0DCF">
        <w:rPr>
          <w:rFonts w:asciiTheme="minorHAnsi" w:hAnsiTheme="minorHAnsi" w:cstheme="minorHAnsi"/>
          <w:sz w:val="26"/>
          <w:szCs w:val="26"/>
          <w:lang w:val="fr-BE"/>
        </w:rPr>
        <w:t xml:space="preserve"> 2531</w:t>
      </w:r>
      <w:r w:rsidR="004A0DCF" w:rsidRPr="004A0DCF">
        <w:rPr>
          <w:rFonts w:asciiTheme="minorHAnsi" w:hAnsiTheme="minorHAnsi" w:cstheme="minorHAnsi"/>
          <w:sz w:val="26"/>
          <w:szCs w:val="26"/>
          <w:lang w:val="fr-BE"/>
        </w:rPr>
        <w:t xml:space="preserve"> </w:t>
      </w:r>
      <w:r w:rsidR="004A0DCF">
        <w:rPr>
          <w:rFonts w:asciiTheme="minorHAnsi" w:hAnsiTheme="minorHAnsi" w:cstheme="minorHAnsi"/>
          <w:sz w:val="26"/>
          <w:szCs w:val="26"/>
          <w:lang w:val="fr-BE"/>
        </w:rPr>
        <w:t>et ISO 7005-2</w:t>
      </w:r>
      <w:r w:rsidRPr="008F50CC">
        <w:rPr>
          <w:rFonts w:asciiTheme="minorHAnsi" w:hAnsiTheme="minorHAnsi" w:cstheme="minorHAnsi"/>
          <w:sz w:val="26"/>
          <w:szCs w:val="26"/>
        </w:rPr>
        <w:t xml:space="preserve">. Les contre-brides en fonte ductile avec emboîture à joint en élastomère pour tuyaux PVC auront des dimensions de raccordements conformes aux normes </w:t>
      </w:r>
      <w:r w:rsidR="004A0DCF">
        <w:rPr>
          <w:rFonts w:asciiTheme="minorHAnsi" w:hAnsiTheme="minorHAnsi" w:cstheme="minorHAnsi"/>
          <w:sz w:val="26"/>
          <w:szCs w:val="26"/>
          <w:lang w:val="fr-BE"/>
        </w:rPr>
        <w:t xml:space="preserve">ISO </w:t>
      </w:r>
      <w:r w:rsidR="00ED3B6B">
        <w:rPr>
          <w:rFonts w:asciiTheme="minorHAnsi" w:hAnsiTheme="minorHAnsi" w:cstheme="minorHAnsi"/>
          <w:sz w:val="26"/>
          <w:szCs w:val="26"/>
          <w:lang w:val="fr-BE"/>
        </w:rPr>
        <w:t>7005</w:t>
      </w:r>
      <w:r w:rsidR="004A0DCF">
        <w:rPr>
          <w:rFonts w:asciiTheme="minorHAnsi" w:hAnsiTheme="minorHAnsi" w:cstheme="minorHAnsi"/>
          <w:sz w:val="26"/>
          <w:szCs w:val="26"/>
          <w:lang w:val="fr-BE"/>
        </w:rPr>
        <w:t>-</w:t>
      </w:r>
      <w:r w:rsidR="00ED3B6B">
        <w:rPr>
          <w:rFonts w:asciiTheme="minorHAnsi" w:hAnsiTheme="minorHAnsi" w:cstheme="minorHAnsi"/>
          <w:sz w:val="26"/>
          <w:szCs w:val="26"/>
          <w:lang w:val="fr-BE"/>
        </w:rPr>
        <w:t>2</w:t>
      </w:r>
      <w:r w:rsidR="004A0DCF">
        <w:rPr>
          <w:rFonts w:asciiTheme="minorHAnsi" w:hAnsiTheme="minorHAnsi" w:cstheme="minorHAnsi"/>
          <w:sz w:val="26"/>
          <w:szCs w:val="26"/>
          <w:lang w:val="fr-BE"/>
        </w:rPr>
        <w:t xml:space="preserve">, </w:t>
      </w:r>
      <w:r w:rsidR="00ED3B6B">
        <w:rPr>
          <w:rFonts w:asciiTheme="minorHAnsi" w:hAnsiTheme="minorHAnsi" w:cstheme="minorHAnsi"/>
          <w:sz w:val="26"/>
          <w:szCs w:val="26"/>
          <w:lang w:val="fr-BE"/>
        </w:rPr>
        <w:t xml:space="preserve"> 7005</w:t>
      </w:r>
      <w:r w:rsidR="004A0DCF">
        <w:rPr>
          <w:rFonts w:asciiTheme="minorHAnsi" w:hAnsiTheme="minorHAnsi" w:cstheme="minorHAnsi"/>
          <w:sz w:val="26"/>
          <w:szCs w:val="26"/>
          <w:lang w:val="fr-BE"/>
        </w:rPr>
        <w:t>-</w:t>
      </w:r>
      <w:r w:rsidR="00ED3B6B">
        <w:rPr>
          <w:rFonts w:asciiTheme="minorHAnsi" w:hAnsiTheme="minorHAnsi" w:cstheme="minorHAnsi"/>
          <w:sz w:val="26"/>
          <w:szCs w:val="26"/>
          <w:lang w:val="fr-BE"/>
        </w:rPr>
        <w:t>3</w:t>
      </w:r>
      <w:r w:rsidR="004A0DCF">
        <w:rPr>
          <w:rFonts w:asciiTheme="minorHAnsi" w:hAnsiTheme="minorHAnsi" w:cstheme="minorHAnsi"/>
          <w:sz w:val="26"/>
          <w:szCs w:val="26"/>
          <w:lang w:val="fr-BE"/>
        </w:rPr>
        <w:t xml:space="preserve"> et ISO 5752-2021</w:t>
      </w:r>
      <w:r w:rsidRPr="008F50CC">
        <w:rPr>
          <w:rFonts w:asciiTheme="minorHAnsi" w:hAnsiTheme="minorHAnsi" w:cstheme="minorHAnsi"/>
          <w:sz w:val="26"/>
          <w:szCs w:val="26"/>
        </w:rPr>
        <w:t>. Les contre-brides de forme ovale pour DN 25 et 32, rondes à partir de DN40.</w:t>
      </w:r>
    </w:p>
    <w:p w14:paraId="67D04823" w14:textId="77777777" w:rsidR="007A6815" w:rsidRPr="006A6414" w:rsidRDefault="007A6815" w:rsidP="007A6815">
      <w:pPr>
        <w:pStyle w:val="Corpsdetexte"/>
        <w:spacing w:after="0"/>
        <w:rPr>
          <w:rFonts w:asciiTheme="minorHAnsi" w:hAnsiTheme="minorHAnsi" w:cstheme="minorHAnsi"/>
          <w:b/>
        </w:rPr>
      </w:pPr>
    </w:p>
    <w:p w14:paraId="3C6C4281"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12" w:name="_Toc56264032"/>
      <w:bookmarkStart w:id="213" w:name="_Toc56264622"/>
      <w:bookmarkStart w:id="214" w:name="_Toc57133312"/>
      <w:bookmarkStart w:id="215" w:name="_Toc180783510"/>
      <w:bookmarkStart w:id="216" w:name="_Toc198626472"/>
      <w:r w:rsidRPr="001A2FC8">
        <w:rPr>
          <w:rFonts w:asciiTheme="minorHAnsi" w:hAnsiTheme="minorHAnsi" w:cstheme="minorHAnsi"/>
          <w:b/>
          <w:i w:val="0"/>
          <w:color w:val="0000CC"/>
          <w:sz w:val="26"/>
          <w:szCs w:val="26"/>
        </w:rPr>
        <w:t>VI</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.3</w:t>
      </w:r>
      <w:r w:rsidR="007A6815" w:rsidRPr="001A2FC8">
        <w:rPr>
          <w:rFonts w:asciiTheme="minorHAnsi" w:hAnsiTheme="minorHAnsi" w:cstheme="minorHAnsi"/>
          <w:b/>
          <w:i w:val="0"/>
          <w:color w:val="0000CC"/>
          <w:sz w:val="26"/>
          <w:szCs w:val="26"/>
        </w:rPr>
        <w:t>.3.</w:t>
      </w:r>
      <w:r w:rsidRPr="001A2FC8">
        <w:rPr>
          <w:rFonts w:asciiTheme="minorHAnsi" w:hAnsiTheme="minorHAnsi" w:cstheme="minorHAnsi"/>
          <w:b/>
          <w:i w:val="0"/>
          <w:color w:val="0000CC"/>
          <w:sz w:val="26"/>
          <w:szCs w:val="26"/>
        </w:rPr>
        <w:t>7</w:t>
      </w:r>
      <w:r w:rsidR="007A6815" w:rsidRPr="001A2FC8">
        <w:rPr>
          <w:rFonts w:asciiTheme="minorHAnsi" w:hAnsiTheme="minorHAnsi" w:cstheme="minorHAnsi"/>
          <w:b/>
          <w:i w:val="0"/>
          <w:color w:val="0000CC"/>
          <w:sz w:val="26"/>
          <w:szCs w:val="26"/>
        </w:rPr>
        <w:t xml:space="preserve"> Les ventouses</w:t>
      </w:r>
      <w:bookmarkEnd w:id="212"/>
      <w:bookmarkEnd w:id="213"/>
      <w:bookmarkEnd w:id="214"/>
      <w:bookmarkEnd w:id="215"/>
      <w:bookmarkEnd w:id="216"/>
    </w:p>
    <w:p w14:paraId="204015E6" w14:textId="77777777" w:rsidR="007A6815" w:rsidRPr="00C109F1" w:rsidRDefault="007A6815" w:rsidP="007A6815">
      <w:pPr>
        <w:pStyle w:val="Corpsdetexte"/>
        <w:spacing w:after="0"/>
        <w:rPr>
          <w:rFonts w:asciiTheme="minorHAnsi" w:hAnsiTheme="minorHAnsi" w:cstheme="minorHAnsi"/>
        </w:rPr>
      </w:pPr>
    </w:p>
    <w:p w14:paraId="5594D386" w14:textId="77777777" w:rsidR="007A6815" w:rsidRPr="008F50CC" w:rsidRDefault="007A6815" w:rsidP="00AA38A6">
      <w:pPr>
        <w:pStyle w:val="Corpsdetexte"/>
        <w:numPr>
          <w:ilvl w:val="0"/>
          <w:numId w:val="53"/>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On utilisera </w:t>
      </w:r>
      <w:r w:rsidRPr="00F65BF3">
        <w:rPr>
          <w:rFonts w:asciiTheme="minorHAnsi" w:hAnsiTheme="minorHAnsi" w:cstheme="minorHAnsi"/>
          <w:sz w:val="26"/>
          <w:szCs w:val="26"/>
          <w:highlight w:val="green"/>
        </w:rPr>
        <w:t>des ventouses en fonte ductile</w:t>
      </w:r>
      <w:r w:rsidRPr="008F50CC">
        <w:rPr>
          <w:rFonts w:asciiTheme="minorHAnsi" w:hAnsiTheme="minorHAnsi" w:cstheme="minorHAnsi"/>
          <w:sz w:val="26"/>
          <w:szCs w:val="26"/>
        </w:rPr>
        <w:t xml:space="preserve"> (corps et chapeau) à flotteur sphérique en tôle recouverte d’élastomère ou caoutchouc. </w:t>
      </w:r>
    </w:p>
    <w:p w14:paraId="498393A5" w14:textId="77777777" w:rsidR="007A6815" w:rsidRPr="008F50CC" w:rsidRDefault="007A6815" w:rsidP="00AA38A6">
      <w:pPr>
        <w:pStyle w:val="Corpsdetexte"/>
        <w:numPr>
          <w:ilvl w:val="0"/>
          <w:numId w:val="53"/>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L’appareil sera pourvu d’un robinet d’isolement incorporé (à boisseau ou à soupape)</w:t>
      </w:r>
      <w:r w:rsidR="00ED3B6B">
        <w:rPr>
          <w:rFonts w:asciiTheme="minorHAnsi" w:hAnsiTheme="minorHAnsi" w:cstheme="minorHAnsi"/>
          <w:sz w:val="26"/>
          <w:szCs w:val="26"/>
          <w:lang w:val="fr-BE"/>
        </w:rPr>
        <w:t xml:space="preserve"> conformément à la norme </w:t>
      </w:r>
      <w:r w:rsidR="00ED3B6B" w:rsidRPr="00ED3B6B">
        <w:rPr>
          <w:rFonts w:asciiTheme="minorHAnsi" w:hAnsiTheme="minorHAnsi" w:cstheme="minorHAnsi"/>
          <w:sz w:val="26"/>
          <w:szCs w:val="26"/>
          <w:lang w:val="fr-BE"/>
        </w:rPr>
        <w:t>EN 1074-2</w:t>
      </w:r>
      <w:r w:rsidR="004A0DCF">
        <w:rPr>
          <w:rFonts w:asciiTheme="minorHAnsi" w:hAnsiTheme="minorHAnsi" w:cstheme="minorHAnsi"/>
          <w:sz w:val="26"/>
          <w:szCs w:val="26"/>
          <w:lang w:val="fr-BE"/>
        </w:rPr>
        <w:t xml:space="preserve"> </w:t>
      </w:r>
      <w:r w:rsidR="00ED3B6B" w:rsidRPr="00ED3B6B">
        <w:rPr>
          <w:rFonts w:asciiTheme="minorHAnsi" w:hAnsiTheme="minorHAnsi" w:cstheme="minorHAnsi"/>
          <w:sz w:val="26"/>
          <w:szCs w:val="26"/>
          <w:lang w:val="fr-BE"/>
        </w:rPr>
        <w:t>:</w:t>
      </w:r>
      <w:r w:rsidR="004A0DCF">
        <w:rPr>
          <w:rFonts w:asciiTheme="minorHAnsi" w:hAnsiTheme="minorHAnsi" w:cstheme="minorHAnsi"/>
          <w:sz w:val="26"/>
          <w:szCs w:val="26"/>
          <w:lang w:val="fr-BE"/>
        </w:rPr>
        <w:t xml:space="preserve"> </w:t>
      </w:r>
      <w:r w:rsidR="00ED3B6B" w:rsidRPr="00ED3B6B">
        <w:rPr>
          <w:rFonts w:asciiTheme="minorHAnsi" w:hAnsiTheme="minorHAnsi" w:cstheme="minorHAnsi"/>
          <w:sz w:val="26"/>
          <w:szCs w:val="26"/>
          <w:lang w:val="fr-BE"/>
        </w:rPr>
        <w:t>2000</w:t>
      </w:r>
      <w:r w:rsidRPr="008F50CC">
        <w:rPr>
          <w:rFonts w:asciiTheme="minorHAnsi" w:hAnsiTheme="minorHAnsi" w:cstheme="minorHAnsi"/>
          <w:sz w:val="26"/>
          <w:szCs w:val="26"/>
        </w:rPr>
        <w:t xml:space="preserve">. Le corps formera une chambre dotée à sa base d’une pièce de raccordement (bride ou taraudage). Le taraudage se fera suivant la norme </w:t>
      </w:r>
      <w:r w:rsidRPr="00ED3B6B">
        <w:rPr>
          <w:rFonts w:asciiTheme="minorHAnsi" w:hAnsiTheme="minorHAnsi" w:cstheme="minorHAnsi"/>
          <w:sz w:val="26"/>
          <w:szCs w:val="26"/>
        </w:rPr>
        <w:t>ISO-7</w:t>
      </w:r>
      <w:r w:rsidRPr="008F50CC">
        <w:rPr>
          <w:rFonts w:asciiTheme="minorHAnsi" w:hAnsiTheme="minorHAnsi" w:cstheme="minorHAnsi"/>
          <w:sz w:val="26"/>
          <w:szCs w:val="26"/>
        </w:rPr>
        <w:t xml:space="preserve">. </w:t>
      </w:r>
    </w:p>
    <w:p w14:paraId="57C40438" w14:textId="77777777" w:rsidR="007A6815" w:rsidRPr="008F50CC" w:rsidRDefault="007A6815" w:rsidP="00AA38A6">
      <w:pPr>
        <w:pStyle w:val="Corpsdetexte"/>
        <w:numPr>
          <w:ilvl w:val="0"/>
          <w:numId w:val="53"/>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Elles seront montées sur des tés à brides en PVC ou en fonte. La pression minimale de service est de 16 bars. </w:t>
      </w:r>
    </w:p>
    <w:p w14:paraId="15E2CC09" w14:textId="77777777" w:rsidR="007A6815" w:rsidRPr="008F50CC" w:rsidRDefault="007A6815" w:rsidP="00AA38A6">
      <w:pPr>
        <w:pStyle w:val="Corpsdetexte"/>
        <w:numPr>
          <w:ilvl w:val="0"/>
          <w:numId w:val="53"/>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Le flotteur sera constitué par une sphère métallique creuse ou en bois, recouverte de caoutchouc durci, parfaitement calibré et guidée.</w:t>
      </w:r>
    </w:p>
    <w:p w14:paraId="38BA3A21" w14:textId="77777777" w:rsidR="007A6815" w:rsidRPr="008F50CC" w:rsidRDefault="007A6815" w:rsidP="007A6815">
      <w:pPr>
        <w:pStyle w:val="Corpsdetexte"/>
        <w:spacing w:after="0"/>
        <w:rPr>
          <w:rFonts w:asciiTheme="minorHAnsi" w:hAnsiTheme="minorHAnsi" w:cstheme="minorHAnsi"/>
          <w:b/>
          <w:sz w:val="26"/>
          <w:szCs w:val="26"/>
          <w:u w:val="single"/>
        </w:rPr>
      </w:pPr>
    </w:p>
    <w:p w14:paraId="5B54DB0E"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17" w:name="_Toc56264033"/>
      <w:bookmarkStart w:id="218" w:name="_Toc56264623"/>
      <w:bookmarkStart w:id="219" w:name="_Toc57133313"/>
      <w:bookmarkStart w:id="220" w:name="_Toc180783511"/>
      <w:bookmarkStart w:id="221" w:name="_Toc198626473"/>
      <w:r w:rsidRPr="001A2FC8">
        <w:rPr>
          <w:rFonts w:asciiTheme="minorHAnsi" w:hAnsiTheme="minorHAnsi" w:cstheme="minorHAnsi"/>
          <w:b/>
          <w:i w:val="0"/>
          <w:color w:val="0000CC"/>
          <w:sz w:val="26"/>
          <w:szCs w:val="26"/>
        </w:rPr>
        <w:lastRenderedPageBreak/>
        <w:t>VI</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.3</w:t>
      </w:r>
      <w:r w:rsidR="007A6815" w:rsidRPr="001A2FC8">
        <w:rPr>
          <w:rFonts w:asciiTheme="minorHAnsi" w:hAnsiTheme="minorHAnsi" w:cstheme="minorHAnsi"/>
          <w:b/>
          <w:i w:val="0"/>
          <w:color w:val="0000CC"/>
          <w:sz w:val="26"/>
          <w:szCs w:val="26"/>
        </w:rPr>
        <w:t>.3.</w:t>
      </w:r>
      <w:r w:rsidRPr="001A2FC8">
        <w:rPr>
          <w:rFonts w:asciiTheme="minorHAnsi" w:hAnsiTheme="minorHAnsi" w:cstheme="minorHAnsi"/>
          <w:b/>
          <w:i w:val="0"/>
          <w:color w:val="0000CC"/>
          <w:sz w:val="26"/>
          <w:szCs w:val="26"/>
        </w:rPr>
        <w:t>8</w:t>
      </w:r>
      <w:r w:rsidR="007A6815" w:rsidRPr="001A2FC8">
        <w:rPr>
          <w:rFonts w:asciiTheme="minorHAnsi" w:hAnsiTheme="minorHAnsi" w:cstheme="minorHAnsi"/>
          <w:b/>
          <w:i w:val="0"/>
          <w:color w:val="0000CC"/>
          <w:sz w:val="26"/>
          <w:szCs w:val="26"/>
        </w:rPr>
        <w:t xml:space="preserve"> Les purges</w:t>
      </w:r>
      <w:bookmarkEnd w:id="217"/>
      <w:bookmarkEnd w:id="218"/>
      <w:bookmarkEnd w:id="219"/>
      <w:bookmarkEnd w:id="220"/>
      <w:bookmarkEnd w:id="221"/>
    </w:p>
    <w:p w14:paraId="61648479" w14:textId="77777777" w:rsidR="007A6815" w:rsidRPr="006A6414" w:rsidRDefault="007A6815" w:rsidP="007A6815">
      <w:pPr>
        <w:pStyle w:val="Corpsdetexte"/>
        <w:spacing w:after="0"/>
        <w:rPr>
          <w:rFonts w:asciiTheme="minorHAnsi" w:hAnsiTheme="minorHAnsi" w:cstheme="minorHAnsi"/>
        </w:rPr>
      </w:pPr>
    </w:p>
    <w:p w14:paraId="683AEE5F" w14:textId="77777777" w:rsidR="007A6815" w:rsidRPr="008F50CC" w:rsidRDefault="007A6815" w:rsidP="00AA38A6">
      <w:pPr>
        <w:pStyle w:val="Corpsdetexte"/>
        <w:numPr>
          <w:ilvl w:val="0"/>
          <w:numId w:val="54"/>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Les purges ont pour but de pouvoir éliminer les éventuels dépôts qui se formeraient dans les conduites, aux points bas des réseaux.</w:t>
      </w:r>
    </w:p>
    <w:p w14:paraId="37D7993D" w14:textId="77777777" w:rsidR="007A6815" w:rsidRPr="00F65BF3" w:rsidRDefault="007A6815" w:rsidP="00AA38A6">
      <w:pPr>
        <w:pStyle w:val="Corpsdetexte"/>
        <w:numPr>
          <w:ilvl w:val="0"/>
          <w:numId w:val="54"/>
        </w:numPr>
        <w:suppressAutoHyphens/>
        <w:spacing w:after="0"/>
        <w:jc w:val="both"/>
        <w:rPr>
          <w:rFonts w:asciiTheme="minorHAnsi" w:hAnsiTheme="minorHAnsi" w:cstheme="minorHAnsi"/>
          <w:sz w:val="26"/>
          <w:szCs w:val="26"/>
          <w:highlight w:val="green"/>
        </w:rPr>
      </w:pPr>
      <w:r w:rsidRPr="008F50CC">
        <w:rPr>
          <w:rFonts w:asciiTheme="minorHAnsi" w:hAnsiTheme="minorHAnsi" w:cstheme="minorHAnsi"/>
          <w:sz w:val="26"/>
          <w:szCs w:val="26"/>
        </w:rPr>
        <w:t xml:space="preserve">Elles seront pourvues d’équipements (raccords, vannes). </w:t>
      </w:r>
      <w:r w:rsidRPr="00F65BF3">
        <w:rPr>
          <w:rFonts w:asciiTheme="minorHAnsi" w:hAnsiTheme="minorHAnsi" w:cstheme="minorHAnsi"/>
          <w:sz w:val="26"/>
          <w:szCs w:val="26"/>
          <w:highlight w:val="green"/>
        </w:rPr>
        <w:t>La vanne de purge aura la section de la conduite.</w:t>
      </w:r>
    </w:p>
    <w:p w14:paraId="651E941F" w14:textId="77777777" w:rsidR="007A6815" w:rsidRPr="008F50CC" w:rsidRDefault="007A6815" w:rsidP="00AA38A6">
      <w:pPr>
        <w:pStyle w:val="Corpsdetexte"/>
        <w:numPr>
          <w:ilvl w:val="0"/>
          <w:numId w:val="54"/>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Le tuyau d’évacuation aura le même diamètre que le robinet-vanne de purge. Sa longueur sera de </w:t>
      </w:r>
      <w:smartTag w:uri="urn:schemas-microsoft-com:office:smarttags" w:element="metricconverter">
        <w:smartTagPr>
          <w:attr w:name="ProductID" w:val="6 m￨tres"/>
        </w:smartTagPr>
        <w:r w:rsidRPr="008F50CC">
          <w:rPr>
            <w:rFonts w:asciiTheme="minorHAnsi" w:hAnsiTheme="minorHAnsi" w:cstheme="minorHAnsi"/>
            <w:sz w:val="26"/>
            <w:szCs w:val="26"/>
          </w:rPr>
          <w:t>6 mètres</w:t>
        </w:r>
      </w:smartTag>
      <w:r w:rsidRPr="008F50CC">
        <w:rPr>
          <w:rFonts w:asciiTheme="minorHAnsi" w:hAnsiTheme="minorHAnsi" w:cstheme="minorHAnsi"/>
          <w:sz w:val="26"/>
          <w:szCs w:val="26"/>
        </w:rPr>
        <w:t xml:space="preserve"> en moyenne. Il sera scellé à son extrémité dans un mur d’</w:t>
      </w:r>
      <w:r w:rsidR="00F65BF3">
        <w:rPr>
          <w:rFonts w:asciiTheme="minorHAnsi" w:hAnsiTheme="minorHAnsi" w:cstheme="minorHAnsi"/>
          <w:sz w:val="26"/>
          <w:szCs w:val="26"/>
          <w:lang w:val="fr-BE"/>
        </w:rPr>
        <w:t>a</w:t>
      </w:r>
      <w:r w:rsidRPr="008F50CC">
        <w:rPr>
          <w:rFonts w:asciiTheme="minorHAnsi" w:hAnsiTheme="minorHAnsi" w:cstheme="minorHAnsi"/>
          <w:sz w:val="26"/>
          <w:szCs w:val="26"/>
        </w:rPr>
        <w:t>ncrage en béton de dimension  moyenne de 40x40x20cm.</w:t>
      </w:r>
    </w:p>
    <w:p w14:paraId="612556BB" w14:textId="77777777" w:rsidR="007A6815" w:rsidRPr="006A6414" w:rsidRDefault="007A6815" w:rsidP="007A6815">
      <w:pPr>
        <w:pStyle w:val="Corpsdetexte"/>
        <w:spacing w:after="0"/>
        <w:rPr>
          <w:rFonts w:asciiTheme="minorHAnsi" w:hAnsiTheme="minorHAnsi" w:cstheme="minorHAnsi"/>
          <w:b/>
          <w:u w:val="single"/>
        </w:rPr>
      </w:pPr>
    </w:p>
    <w:p w14:paraId="707D2C3B"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22" w:name="_Toc56264034"/>
      <w:bookmarkStart w:id="223" w:name="_Toc56264624"/>
      <w:bookmarkStart w:id="224" w:name="_Toc57133314"/>
      <w:bookmarkStart w:id="225" w:name="_Toc180783512"/>
      <w:bookmarkStart w:id="226" w:name="_Toc198626474"/>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.3.</w:t>
      </w:r>
      <w:r w:rsidRPr="001A2FC8">
        <w:rPr>
          <w:rFonts w:asciiTheme="minorHAnsi" w:hAnsiTheme="minorHAnsi" w:cstheme="minorHAnsi"/>
          <w:b/>
          <w:i w:val="0"/>
          <w:color w:val="0000CC"/>
          <w:sz w:val="26"/>
          <w:szCs w:val="26"/>
        </w:rPr>
        <w:t>9</w:t>
      </w:r>
      <w:r w:rsidR="007A6815" w:rsidRPr="001A2FC8">
        <w:rPr>
          <w:rFonts w:asciiTheme="minorHAnsi" w:hAnsiTheme="minorHAnsi" w:cstheme="minorHAnsi"/>
          <w:b/>
          <w:i w:val="0"/>
          <w:color w:val="0000CC"/>
          <w:sz w:val="26"/>
          <w:szCs w:val="26"/>
        </w:rPr>
        <w:t xml:space="preserve"> Robinet et vanne à flotteur</w:t>
      </w:r>
      <w:bookmarkEnd w:id="222"/>
      <w:bookmarkEnd w:id="223"/>
      <w:bookmarkEnd w:id="224"/>
      <w:bookmarkEnd w:id="225"/>
      <w:bookmarkEnd w:id="226"/>
    </w:p>
    <w:p w14:paraId="0D16CDA5" w14:textId="77777777" w:rsidR="007A6815" w:rsidRPr="006A6414" w:rsidRDefault="007A6815" w:rsidP="007A6815">
      <w:pPr>
        <w:pStyle w:val="Corpsdetexte"/>
        <w:spacing w:after="0"/>
        <w:rPr>
          <w:rFonts w:asciiTheme="minorHAnsi" w:hAnsiTheme="minorHAnsi" w:cstheme="minorHAnsi"/>
        </w:rPr>
      </w:pPr>
    </w:p>
    <w:p w14:paraId="3EDBF04F" w14:textId="77777777" w:rsidR="007A6815" w:rsidRPr="008F50CC" w:rsidRDefault="007A6815" w:rsidP="00AA38A6">
      <w:pPr>
        <w:pStyle w:val="Corpsdetexte"/>
        <w:numPr>
          <w:ilvl w:val="0"/>
          <w:numId w:val="55"/>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Les vannes ou robinets à flotteur permettent une fermeture complète de la tuyauterie à l’entrée des réservoirs.</w:t>
      </w:r>
    </w:p>
    <w:p w14:paraId="169ED77A" w14:textId="77777777" w:rsidR="007A6815" w:rsidRPr="008F50CC" w:rsidRDefault="007A6815" w:rsidP="00AA38A6">
      <w:pPr>
        <w:pStyle w:val="Corpsdetexte"/>
        <w:numPr>
          <w:ilvl w:val="0"/>
          <w:numId w:val="55"/>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Les robinets à flotteur ont le même diamètre que le tuyau d’arrivée.</w:t>
      </w:r>
    </w:p>
    <w:p w14:paraId="66BD0F73" w14:textId="77777777" w:rsidR="007A6815" w:rsidRPr="008F50CC" w:rsidRDefault="007A6815" w:rsidP="00AA38A6">
      <w:pPr>
        <w:pStyle w:val="Corpsdetexte"/>
        <w:numPr>
          <w:ilvl w:val="0"/>
          <w:numId w:val="55"/>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Deux types de robinets à flotteurs seront utilisés suivant le diamètre de la conduite :</w:t>
      </w:r>
    </w:p>
    <w:p w14:paraId="7E06AE74" w14:textId="77777777" w:rsidR="007A6815" w:rsidRDefault="007A6815" w:rsidP="008F50CC">
      <w:pPr>
        <w:pStyle w:val="Corpsdetexte"/>
        <w:spacing w:after="0"/>
        <w:jc w:val="both"/>
        <w:rPr>
          <w:rFonts w:asciiTheme="minorHAnsi" w:hAnsiTheme="minorHAnsi" w:cstheme="minorHAnsi"/>
          <w:sz w:val="26"/>
          <w:szCs w:val="26"/>
        </w:rPr>
      </w:pPr>
    </w:p>
    <w:p w14:paraId="58F0ACEC" w14:textId="77777777" w:rsidR="007A6815" w:rsidRPr="008F50CC" w:rsidRDefault="007A6815" w:rsidP="00AA38A6">
      <w:pPr>
        <w:pStyle w:val="Corpsdetexte"/>
        <w:numPr>
          <w:ilvl w:val="0"/>
          <w:numId w:val="56"/>
        </w:numPr>
        <w:suppressAutoHyphens/>
        <w:spacing w:after="0"/>
        <w:jc w:val="both"/>
        <w:rPr>
          <w:rFonts w:asciiTheme="minorHAnsi" w:hAnsiTheme="minorHAnsi" w:cstheme="minorHAnsi"/>
          <w:b/>
          <w:sz w:val="26"/>
          <w:szCs w:val="26"/>
        </w:rPr>
      </w:pPr>
      <w:r w:rsidRPr="008F50CC">
        <w:rPr>
          <w:rFonts w:asciiTheme="minorHAnsi" w:hAnsiTheme="minorHAnsi" w:cstheme="minorHAnsi"/>
          <w:b/>
          <w:sz w:val="26"/>
          <w:szCs w:val="26"/>
        </w:rPr>
        <w:t>DN</w:t>
      </w:r>
      <w:r w:rsidRPr="008F50CC">
        <w:rPr>
          <w:rFonts w:asciiTheme="minorHAnsi" w:hAnsiTheme="minorHAnsi" w:cstheme="minorHAnsi"/>
          <w:b/>
          <w:sz w:val="26"/>
          <w:szCs w:val="26"/>
        </w:rPr>
        <w:sym w:font="Symbol" w:char="F0B3"/>
      </w:r>
      <w:r w:rsidRPr="008F50CC">
        <w:rPr>
          <w:rFonts w:asciiTheme="minorHAnsi" w:hAnsiTheme="minorHAnsi" w:cstheme="minorHAnsi"/>
          <w:b/>
          <w:sz w:val="26"/>
          <w:szCs w:val="26"/>
        </w:rPr>
        <w:t>50 : vanne à flotteur</w:t>
      </w:r>
    </w:p>
    <w:p w14:paraId="2426C34F" w14:textId="77777777" w:rsidR="007A6815" w:rsidRPr="00BE30C5" w:rsidRDefault="007A6815" w:rsidP="00AA38A6">
      <w:pPr>
        <w:pStyle w:val="Corpsdetexte"/>
        <w:numPr>
          <w:ilvl w:val="0"/>
          <w:numId w:val="57"/>
        </w:numPr>
        <w:suppressAutoHyphens/>
        <w:spacing w:after="0"/>
        <w:jc w:val="both"/>
        <w:rPr>
          <w:rFonts w:asciiTheme="minorHAnsi" w:hAnsiTheme="minorHAnsi" w:cstheme="minorHAnsi"/>
        </w:rPr>
      </w:pPr>
      <w:r w:rsidRPr="00BE30C5">
        <w:rPr>
          <w:rFonts w:asciiTheme="minorHAnsi" w:hAnsiTheme="minorHAnsi" w:cstheme="minorHAnsi"/>
        </w:rPr>
        <w:t xml:space="preserve">Le flotteur et le bras de levier auront des dimensions telles qu’à la pression de service maximale la vanne soit complètement fermée quand le plan d’eau se trouve à </w:t>
      </w:r>
      <w:smartTag w:uri="urn:schemas-microsoft-com:office:smarttags" w:element="metricconverter">
        <w:smartTagPr>
          <w:attr w:name="ProductID" w:val="5 cm"/>
        </w:smartTagPr>
        <w:r w:rsidRPr="00BE30C5">
          <w:rPr>
            <w:rFonts w:asciiTheme="minorHAnsi" w:hAnsiTheme="minorHAnsi" w:cstheme="minorHAnsi"/>
          </w:rPr>
          <w:t>5 cm</w:t>
        </w:r>
      </w:smartTag>
      <w:r w:rsidRPr="00BE30C5">
        <w:rPr>
          <w:rFonts w:asciiTheme="minorHAnsi" w:hAnsiTheme="minorHAnsi" w:cstheme="minorHAnsi"/>
        </w:rPr>
        <w:t xml:space="preserve"> ou plus en dessous de l’orifice de sortie. </w:t>
      </w:r>
    </w:p>
    <w:p w14:paraId="7E1F84EA" w14:textId="77777777" w:rsidR="007A6815" w:rsidRPr="00BE30C5" w:rsidRDefault="007A6815" w:rsidP="00AA38A6">
      <w:pPr>
        <w:pStyle w:val="Corpsdetexte"/>
        <w:numPr>
          <w:ilvl w:val="0"/>
          <w:numId w:val="57"/>
        </w:numPr>
        <w:suppressAutoHyphens/>
        <w:spacing w:after="0"/>
        <w:jc w:val="both"/>
        <w:rPr>
          <w:rFonts w:asciiTheme="minorHAnsi" w:hAnsiTheme="minorHAnsi" w:cstheme="minorHAnsi"/>
        </w:rPr>
      </w:pPr>
      <w:r w:rsidRPr="00BE30C5">
        <w:rPr>
          <w:rFonts w:asciiTheme="minorHAnsi" w:hAnsiTheme="minorHAnsi" w:cstheme="minorHAnsi"/>
        </w:rPr>
        <w:t xml:space="preserve">Le levier et la fixation des flotteurs formeront un ensemble suffisamment rigide pour que les remous à la surface de l’eau n’entravent pas le bon fonctionnement de la vanne. </w:t>
      </w:r>
    </w:p>
    <w:p w14:paraId="1A3AEF55" w14:textId="77777777" w:rsidR="007A6815" w:rsidRPr="00BE30C5" w:rsidRDefault="007A6815" w:rsidP="00AA38A6">
      <w:pPr>
        <w:pStyle w:val="Corpsdetexte"/>
        <w:numPr>
          <w:ilvl w:val="0"/>
          <w:numId w:val="57"/>
        </w:numPr>
        <w:suppressAutoHyphens/>
        <w:spacing w:after="0"/>
        <w:jc w:val="both"/>
        <w:rPr>
          <w:rFonts w:asciiTheme="minorHAnsi" w:hAnsiTheme="minorHAnsi" w:cstheme="minorHAnsi"/>
        </w:rPr>
      </w:pPr>
      <w:r w:rsidRPr="00BE30C5">
        <w:rPr>
          <w:rFonts w:asciiTheme="minorHAnsi" w:hAnsiTheme="minorHAnsi" w:cstheme="minorHAnsi"/>
        </w:rPr>
        <w:t xml:space="preserve">Les vannes sont en fonte, le raccordement amont des vannes se fait à brides, l’arrivée de l’eau est horizontale, le départ verticalement vers le bas. </w:t>
      </w:r>
    </w:p>
    <w:p w14:paraId="61FC6020" w14:textId="77777777" w:rsidR="007A6815" w:rsidRPr="008F50CC" w:rsidRDefault="007A6815" w:rsidP="00AA38A6">
      <w:pPr>
        <w:pStyle w:val="Corpsdetexte"/>
        <w:numPr>
          <w:ilvl w:val="0"/>
          <w:numId w:val="57"/>
        </w:numPr>
        <w:suppressAutoHyphens/>
        <w:spacing w:after="0"/>
        <w:jc w:val="both"/>
        <w:rPr>
          <w:rFonts w:asciiTheme="minorHAnsi" w:hAnsiTheme="minorHAnsi" w:cstheme="minorHAnsi"/>
          <w:sz w:val="26"/>
          <w:szCs w:val="26"/>
        </w:rPr>
      </w:pPr>
      <w:r w:rsidRPr="00BE30C5">
        <w:rPr>
          <w:rFonts w:asciiTheme="minorHAnsi" w:hAnsiTheme="minorHAnsi" w:cstheme="minorHAnsi"/>
        </w:rPr>
        <w:t>Les vannes sont du type à clapet avec dispositif de compensation.</w:t>
      </w:r>
    </w:p>
    <w:p w14:paraId="2A009A12" w14:textId="77777777" w:rsidR="007A6815" w:rsidRPr="008F50CC" w:rsidRDefault="007A6815" w:rsidP="008F50CC">
      <w:pPr>
        <w:pStyle w:val="Corpsdetexte"/>
        <w:spacing w:after="0"/>
        <w:jc w:val="both"/>
        <w:rPr>
          <w:rFonts w:asciiTheme="minorHAnsi" w:hAnsiTheme="minorHAnsi" w:cstheme="minorHAnsi"/>
          <w:b/>
          <w:sz w:val="26"/>
          <w:szCs w:val="26"/>
          <w:u w:val="single"/>
        </w:rPr>
      </w:pPr>
    </w:p>
    <w:p w14:paraId="74237456" w14:textId="77777777" w:rsidR="007A6815" w:rsidRPr="008F50CC" w:rsidRDefault="007A6815" w:rsidP="00AA38A6">
      <w:pPr>
        <w:pStyle w:val="Corpsdetexte"/>
        <w:numPr>
          <w:ilvl w:val="0"/>
          <w:numId w:val="56"/>
        </w:numPr>
        <w:suppressAutoHyphens/>
        <w:spacing w:after="0"/>
        <w:jc w:val="both"/>
        <w:rPr>
          <w:rFonts w:asciiTheme="minorHAnsi" w:hAnsiTheme="minorHAnsi" w:cstheme="minorHAnsi"/>
          <w:b/>
          <w:sz w:val="26"/>
          <w:szCs w:val="26"/>
        </w:rPr>
      </w:pPr>
      <w:r w:rsidRPr="008F50CC">
        <w:rPr>
          <w:rFonts w:asciiTheme="minorHAnsi" w:hAnsiTheme="minorHAnsi" w:cstheme="minorHAnsi"/>
          <w:b/>
          <w:sz w:val="26"/>
          <w:szCs w:val="26"/>
        </w:rPr>
        <w:t>DN&lt;50 : Robinets à flotteur</w:t>
      </w:r>
    </w:p>
    <w:p w14:paraId="0F32F23E" w14:textId="77777777" w:rsidR="007A6815" w:rsidRPr="00BE30C5" w:rsidRDefault="007A6815" w:rsidP="00AA38A6">
      <w:pPr>
        <w:pStyle w:val="Corpsdetexte"/>
        <w:numPr>
          <w:ilvl w:val="0"/>
          <w:numId w:val="58"/>
        </w:numPr>
        <w:suppressAutoHyphens/>
        <w:spacing w:after="0"/>
        <w:jc w:val="both"/>
        <w:rPr>
          <w:rFonts w:asciiTheme="minorHAnsi" w:hAnsiTheme="minorHAnsi" w:cstheme="minorHAnsi"/>
        </w:rPr>
      </w:pPr>
      <w:r w:rsidRPr="00BE30C5">
        <w:rPr>
          <w:rFonts w:asciiTheme="minorHAnsi" w:hAnsiTheme="minorHAnsi" w:cstheme="minorHAnsi"/>
        </w:rPr>
        <w:t xml:space="preserve">Le flotteur et le bras de levier auront des dimensions telles qu’à la pression de service maximale, le robinet soit complètement fermée quand le plan d’eau se trouve à </w:t>
      </w:r>
      <w:smartTag w:uri="urn:schemas-microsoft-com:office:smarttags" w:element="metricconverter">
        <w:smartTagPr>
          <w:attr w:name="ProductID" w:val="2 cm"/>
        </w:smartTagPr>
        <w:r w:rsidRPr="00BE30C5">
          <w:rPr>
            <w:rFonts w:asciiTheme="minorHAnsi" w:hAnsiTheme="minorHAnsi" w:cstheme="minorHAnsi"/>
          </w:rPr>
          <w:t>2 cm</w:t>
        </w:r>
      </w:smartTag>
      <w:r w:rsidRPr="00BE30C5">
        <w:rPr>
          <w:rFonts w:asciiTheme="minorHAnsi" w:hAnsiTheme="minorHAnsi" w:cstheme="minorHAnsi"/>
        </w:rPr>
        <w:t xml:space="preserve"> ou plus en dessous de l’orifice de sortie. </w:t>
      </w:r>
    </w:p>
    <w:p w14:paraId="3083F6B0" w14:textId="77777777" w:rsidR="007A6815" w:rsidRPr="00BE30C5" w:rsidRDefault="007A6815" w:rsidP="00AA38A6">
      <w:pPr>
        <w:pStyle w:val="Corpsdetexte"/>
        <w:numPr>
          <w:ilvl w:val="0"/>
          <w:numId w:val="58"/>
        </w:numPr>
        <w:suppressAutoHyphens/>
        <w:spacing w:after="0"/>
        <w:jc w:val="both"/>
        <w:rPr>
          <w:rFonts w:asciiTheme="minorHAnsi" w:hAnsiTheme="minorHAnsi" w:cstheme="minorHAnsi"/>
        </w:rPr>
      </w:pPr>
      <w:r w:rsidRPr="00BE30C5">
        <w:rPr>
          <w:rFonts w:asciiTheme="minorHAnsi" w:hAnsiTheme="minorHAnsi" w:cstheme="minorHAnsi"/>
        </w:rPr>
        <w:t xml:space="preserve">Le levier et la fixation du flotteur formeront un ensemble suffisamment rigide pour que les remous à la surface de l’eau n’entravent pas le bon fonctionnement du robinet. Le robinet est entièrement en cupro-alliage.  </w:t>
      </w:r>
    </w:p>
    <w:p w14:paraId="519B8053" w14:textId="77777777" w:rsidR="007A6815" w:rsidRPr="00BE30C5" w:rsidRDefault="007A6815" w:rsidP="00AA38A6">
      <w:pPr>
        <w:pStyle w:val="Corpsdetexte"/>
        <w:numPr>
          <w:ilvl w:val="0"/>
          <w:numId w:val="58"/>
        </w:numPr>
        <w:suppressAutoHyphens/>
        <w:spacing w:after="0"/>
        <w:jc w:val="both"/>
        <w:rPr>
          <w:rFonts w:asciiTheme="minorHAnsi" w:hAnsiTheme="minorHAnsi" w:cstheme="minorHAnsi"/>
        </w:rPr>
      </w:pPr>
      <w:r w:rsidRPr="00BE30C5">
        <w:rPr>
          <w:rFonts w:asciiTheme="minorHAnsi" w:hAnsiTheme="minorHAnsi" w:cstheme="minorHAnsi"/>
        </w:rPr>
        <w:t xml:space="preserve">Le raccord amont est à filetage mâle selon ISO-7.  </w:t>
      </w:r>
    </w:p>
    <w:p w14:paraId="5596C771" w14:textId="77777777" w:rsidR="007A6815" w:rsidRPr="00BE30C5" w:rsidRDefault="007A6815" w:rsidP="00AA38A6">
      <w:pPr>
        <w:pStyle w:val="Corpsdetexte"/>
        <w:numPr>
          <w:ilvl w:val="0"/>
          <w:numId w:val="58"/>
        </w:numPr>
        <w:suppressAutoHyphens/>
        <w:spacing w:after="0"/>
        <w:jc w:val="both"/>
        <w:rPr>
          <w:rFonts w:asciiTheme="minorHAnsi" w:hAnsiTheme="minorHAnsi" w:cstheme="minorHAnsi"/>
        </w:rPr>
      </w:pPr>
      <w:r w:rsidRPr="00BE30C5">
        <w:rPr>
          <w:rFonts w:asciiTheme="minorHAnsi" w:hAnsiTheme="minorHAnsi" w:cstheme="minorHAnsi"/>
        </w:rPr>
        <w:t>L’arrivée de l’eau est horizontale, le départ verticalement vers le bas. La pression de service pour les deux types est de 10 bars.</w:t>
      </w:r>
    </w:p>
    <w:p w14:paraId="146E2B58" w14:textId="77777777" w:rsidR="007A6815" w:rsidRPr="00DF09FD" w:rsidRDefault="007A6815" w:rsidP="007A6815">
      <w:pPr>
        <w:pStyle w:val="Titre40"/>
        <w:spacing w:before="0" w:line="240" w:lineRule="auto"/>
        <w:rPr>
          <w:rFonts w:asciiTheme="minorHAnsi" w:hAnsiTheme="minorHAnsi" w:cstheme="minorHAnsi"/>
          <w:b/>
          <w:i w:val="0"/>
          <w:color w:val="000066"/>
          <w:sz w:val="24"/>
          <w:szCs w:val="24"/>
        </w:rPr>
      </w:pPr>
      <w:bookmarkStart w:id="227" w:name="_Toc56264035"/>
      <w:bookmarkStart w:id="228" w:name="_Toc56264625"/>
    </w:p>
    <w:p w14:paraId="595C20EF" w14:textId="77777777" w:rsidR="0011137D" w:rsidRDefault="0011137D" w:rsidP="007A6815">
      <w:pPr>
        <w:pStyle w:val="Titre40"/>
        <w:spacing w:before="0" w:line="240" w:lineRule="auto"/>
        <w:rPr>
          <w:rFonts w:asciiTheme="minorHAnsi" w:hAnsiTheme="minorHAnsi" w:cstheme="minorHAnsi"/>
          <w:b/>
          <w:i w:val="0"/>
          <w:color w:val="0000CC"/>
          <w:sz w:val="26"/>
          <w:szCs w:val="26"/>
        </w:rPr>
      </w:pPr>
      <w:bookmarkStart w:id="229" w:name="_Toc57133315"/>
      <w:bookmarkStart w:id="230" w:name="_Toc180783513"/>
    </w:p>
    <w:p w14:paraId="42754863" w14:textId="77777777" w:rsidR="0011137D" w:rsidRDefault="0011137D" w:rsidP="007A6815">
      <w:pPr>
        <w:pStyle w:val="Titre40"/>
        <w:spacing w:before="0" w:line="240" w:lineRule="auto"/>
        <w:rPr>
          <w:rFonts w:asciiTheme="minorHAnsi" w:hAnsiTheme="minorHAnsi" w:cstheme="minorHAnsi"/>
          <w:b/>
          <w:i w:val="0"/>
          <w:color w:val="0000CC"/>
          <w:sz w:val="26"/>
          <w:szCs w:val="26"/>
        </w:rPr>
      </w:pPr>
    </w:p>
    <w:p w14:paraId="61819B05" w14:textId="3E684D96"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31" w:name="_Toc198626475"/>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.3.1</w:t>
      </w:r>
      <w:r w:rsidRPr="001A2FC8">
        <w:rPr>
          <w:rFonts w:asciiTheme="minorHAnsi" w:hAnsiTheme="minorHAnsi" w:cstheme="minorHAnsi"/>
          <w:b/>
          <w:i w:val="0"/>
          <w:color w:val="0000CC"/>
          <w:sz w:val="26"/>
          <w:szCs w:val="26"/>
        </w:rPr>
        <w:t>0</w:t>
      </w:r>
      <w:r w:rsidR="007A6815" w:rsidRPr="001A2FC8">
        <w:rPr>
          <w:rFonts w:asciiTheme="minorHAnsi" w:hAnsiTheme="minorHAnsi" w:cstheme="minorHAnsi"/>
          <w:b/>
          <w:i w:val="0"/>
          <w:color w:val="0000CC"/>
          <w:sz w:val="26"/>
          <w:szCs w:val="26"/>
        </w:rPr>
        <w:t xml:space="preserve"> Les robinets de distribution</w:t>
      </w:r>
      <w:bookmarkEnd w:id="227"/>
      <w:bookmarkEnd w:id="228"/>
      <w:bookmarkEnd w:id="229"/>
      <w:bookmarkEnd w:id="230"/>
      <w:bookmarkEnd w:id="231"/>
    </w:p>
    <w:p w14:paraId="4424F6AB" w14:textId="77777777" w:rsidR="007A6815" w:rsidRPr="0044383A" w:rsidRDefault="007A6815" w:rsidP="007A6815">
      <w:pPr>
        <w:spacing w:after="0" w:line="240" w:lineRule="auto"/>
        <w:rPr>
          <w:rFonts w:cstheme="minorHAnsi"/>
          <w:sz w:val="24"/>
          <w:szCs w:val="24"/>
        </w:rPr>
      </w:pPr>
    </w:p>
    <w:p w14:paraId="5917CE85" w14:textId="77777777" w:rsidR="007A6815" w:rsidRPr="00BE30C5" w:rsidRDefault="007A6815" w:rsidP="00AA38A6">
      <w:pPr>
        <w:pStyle w:val="Corpsdetexte"/>
        <w:numPr>
          <w:ilvl w:val="0"/>
          <w:numId w:val="59"/>
        </w:numPr>
        <w:suppressAutoHyphens/>
        <w:spacing w:after="0"/>
        <w:jc w:val="both"/>
        <w:rPr>
          <w:rFonts w:asciiTheme="minorHAnsi" w:hAnsiTheme="minorHAnsi" w:cstheme="minorHAnsi"/>
        </w:rPr>
      </w:pPr>
      <w:r w:rsidRPr="00BE30C5">
        <w:rPr>
          <w:rFonts w:asciiTheme="minorHAnsi" w:hAnsiTheme="minorHAnsi" w:cstheme="minorHAnsi"/>
        </w:rPr>
        <w:t xml:space="preserve">Les robinets qui équiperont les bornes fontaines seront des robinets type «simple service » avec filetage mâle ¾’’ suivant la norme ISO 7, du type à boisseau sphérique ou conique, corps et boisseau en acier inoxydable ou en cupro-alliage, fermeture au quart de tour, montage horizontal, sortie verticale.  </w:t>
      </w:r>
    </w:p>
    <w:p w14:paraId="015A9A57" w14:textId="77777777" w:rsidR="007A6815" w:rsidRPr="00BE30C5" w:rsidRDefault="007A6815" w:rsidP="00AA38A6">
      <w:pPr>
        <w:pStyle w:val="Corpsdetexte"/>
        <w:numPr>
          <w:ilvl w:val="0"/>
          <w:numId w:val="59"/>
        </w:numPr>
        <w:suppressAutoHyphens/>
        <w:spacing w:after="0"/>
        <w:jc w:val="both"/>
        <w:rPr>
          <w:rFonts w:asciiTheme="minorHAnsi" w:hAnsiTheme="minorHAnsi" w:cstheme="minorHAnsi"/>
        </w:rPr>
      </w:pPr>
      <w:r w:rsidRPr="00BE30C5">
        <w:rPr>
          <w:rFonts w:asciiTheme="minorHAnsi" w:hAnsiTheme="minorHAnsi" w:cstheme="minorHAnsi"/>
        </w:rPr>
        <w:t>La pression de service est de 10 bars.</w:t>
      </w:r>
    </w:p>
    <w:p w14:paraId="0BDF9CCD" w14:textId="77777777" w:rsidR="007A6815" w:rsidRPr="006A6414" w:rsidRDefault="007A6815" w:rsidP="007A6815">
      <w:pPr>
        <w:pStyle w:val="Corpsdetexte"/>
        <w:spacing w:after="0"/>
        <w:rPr>
          <w:rFonts w:asciiTheme="minorHAnsi" w:hAnsiTheme="minorHAnsi" w:cstheme="minorHAnsi"/>
        </w:rPr>
      </w:pPr>
    </w:p>
    <w:p w14:paraId="1C8F29DC"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32" w:name="_Toc56264036"/>
      <w:bookmarkStart w:id="233" w:name="_Toc56264626"/>
      <w:bookmarkStart w:id="234" w:name="_Toc57133316"/>
      <w:bookmarkStart w:id="235" w:name="_Toc180783514"/>
      <w:bookmarkStart w:id="236" w:name="_Toc198626476"/>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.3.1</w:t>
      </w:r>
      <w:r w:rsidRPr="001A2FC8">
        <w:rPr>
          <w:rFonts w:asciiTheme="minorHAnsi" w:hAnsiTheme="minorHAnsi" w:cstheme="minorHAnsi"/>
          <w:b/>
          <w:i w:val="0"/>
          <w:color w:val="0000CC"/>
          <w:sz w:val="26"/>
          <w:szCs w:val="26"/>
        </w:rPr>
        <w:t>1</w:t>
      </w:r>
      <w:r w:rsidR="007A6815" w:rsidRPr="001A2FC8">
        <w:rPr>
          <w:rFonts w:asciiTheme="minorHAnsi" w:hAnsiTheme="minorHAnsi" w:cstheme="minorHAnsi"/>
          <w:b/>
          <w:i w:val="0"/>
          <w:color w:val="0000CC"/>
          <w:sz w:val="26"/>
          <w:szCs w:val="26"/>
        </w:rPr>
        <w:t xml:space="preserve"> Les crépines</w:t>
      </w:r>
      <w:bookmarkEnd w:id="232"/>
      <w:bookmarkEnd w:id="233"/>
      <w:bookmarkEnd w:id="234"/>
      <w:bookmarkEnd w:id="235"/>
      <w:bookmarkEnd w:id="236"/>
    </w:p>
    <w:p w14:paraId="3B45A38B" w14:textId="77777777" w:rsidR="007A6815" w:rsidRPr="006A6414" w:rsidRDefault="007A6815" w:rsidP="007A6815">
      <w:pPr>
        <w:pStyle w:val="Corpsdetexte"/>
        <w:spacing w:after="0"/>
        <w:rPr>
          <w:rFonts w:asciiTheme="minorHAnsi" w:hAnsiTheme="minorHAnsi" w:cstheme="minorHAnsi"/>
        </w:rPr>
      </w:pPr>
    </w:p>
    <w:p w14:paraId="799FD9AE" w14:textId="77777777" w:rsidR="007A6815" w:rsidRPr="00BE30C5" w:rsidRDefault="007A6815" w:rsidP="007A6815">
      <w:pPr>
        <w:pStyle w:val="Corpsdetexte"/>
        <w:spacing w:after="0"/>
        <w:rPr>
          <w:rFonts w:asciiTheme="minorHAnsi" w:hAnsiTheme="minorHAnsi" w:cstheme="minorHAnsi"/>
        </w:rPr>
      </w:pPr>
      <w:r w:rsidRPr="00BE30C5">
        <w:rPr>
          <w:rFonts w:asciiTheme="minorHAnsi" w:hAnsiTheme="minorHAnsi" w:cstheme="minorHAnsi"/>
        </w:rPr>
        <w:t>Les crépines ont le même diamètre que le tuyau de départ. Deux types de crépines sont utilisés :</w:t>
      </w:r>
    </w:p>
    <w:p w14:paraId="046EE9FE" w14:textId="77777777" w:rsidR="007A6815" w:rsidRPr="00BE30C5" w:rsidRDefault="007A6815" w:rsidP="00AA38A6">
      <w:pPr>
        <w:pStyle w:val="Corpsdetexte"/>
        <w:numPr>
          <w:ilvl w:val="0"/>
          <w:numId w:val="36"/>
        </w:numPr>
        <w:suppressAutoHyphens/>
        <w:spacing w:after="0"/>
        <w:jc w:val="both"/>
        <w:rPr>
          <w:rFonts w:asciiTheme="minorHAnsi" w:hAnsiTheme="minorHAnsi" w:cstheme="minorHAnsi"/>
        </w:rPr>
      </w:pPr>
      <w:r w:rsidRPr="00BE30C5">
        <w:rPr>
          <w:rFonts w:asciiTheme="minorHAnsi" w:hAnsiTheme="minorHAnsi" w:cstheme="minorHAnsi"/>
        </w:rPr>
        <w:t>Pour les DN≥50, on utilisera des crépines en bronze avec les fentes longitudinales ou transversales, avec assemblage sur la conduite par une bride percée au gabarit GN16.</w:t>
      </w:r>
    </w:p>
    <w:p w14:paraId="2E135977" w14:textId="77777777" w:rsidR="007A6815" w:rsidRPr="00BE30C5" w:rsidRDefault="007A6815" w:rsidP="00AA38A6">
      <w:pPr>
        <w:pStyle w:val="Corpsdetexte"/>
        <w:numPr>
          <w:ilvl w:val="0"/>
          <w:numId w:val="36"/>
        </w:numPr>
        <w:suppressAutoHyphens/>
        <w:spacing w:after="0"/>
        <w:jc w:val="both"/>
        <w:rPr>
          <w:rFonts w:asciiTheme="minorHAnsi" w:hAnsiTheme="minorHAnsi" w:cstheme="minorHAnsi"/>
        </w:rPr>
      </w:pPr>
      <w:r w:rsidRPr="00BE30C5">
        <w:rPr>
          <w:rFonts w:asciiTheme="minorHAnsi" w:hAnsiTheme="minorHAnsi" w:cstheme="minorHAnsi"/>
        </w:rPr>
        <w:t>Pour les DN&lt;50, on utilise des crépines cylindriques en bronze ou en acier inoxydable.  Elles seront montées avec un joint de démontage (raccord union). La section de passage des perforations sera au moins égale à 2 fois la section du tuyau auquel sera raccordée la crépine.</w:t>
      </w:r>
    </w:p>
    <w:p w14:paraId="1BD45DFD"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37" w:name="_Toc56264037"/>
      <w:bookmarkStart w:id="238" w:name="_Toc56264627"/>
      <w:bookmarkStart w:id="239" w:name="_Toc57133317"/>
      <w:bookmarkStart w:id="240" w:name="_Toc180783515"/>
      <w:bookmarkStart w:id="241" w:name="_Toc198626477"/>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.3.1</w:t>
      </w:r>
      <w:r w:rsidRPr="001A2FC8">
        <w:rPr>
          <w:rFonts w:asciiTheme="minorHAnsi" w:hAnsiTheme="minorHAnsi" w:cstheme="minorHAnsi"/>
          <w:b/>
          <w:i w:val="0"/>
          <w:color w:val="0000CC"/>
          <w:sz w:val="26"/>
          <w:szCs w:val="26"/>
        </w:rPr>
        <w:t>2</w:t>
      </w:r>
      <w:r w:rsidR="007A6815" w:rsidRPr="001A2FC8">
        <w:rPr>
          <w:rFonts w:asciiTheme="minorHAnsi" w:hAnsiTheme="minorHAnsi" w:cstheme="minorHAnsi"/>
          <w:b/>
          <w:i w:val="0"/>
          <w:color w:val="0000CC"/>
          <w:sz w:val="26"/>
          <w:szCs w:val="26"/>
        </w:rPr>
        <w:t xml:space="preserve"> Les trappillons</w:t>
      </w:r>
      <w:bookmarkEnd w:id="237"/>
      <w:bookmarkEnd w:id="238"/>
      <w:bookmarkEnd w:id="239"/>
      <w:bookmarkEnd w:id="240"/>
      <w:bookmarkEnd w:id="241"/>
    </w:p>
    <w:p w14:paraId="3D26742C" w14:textId="77777777" w:rsidR="007A6815" w:rsidRPr="008F50CC" w:rsidRDefault="007A6815" w:rsidP="007A6815">
      <w:pPr>
        <w:pStyle w:val="Corpsdetexte"/>
        <w:spacing w:after="0"/>
        <w:rPr>
          <w:rFonts w:asciiTheme="minorHAnsi" w:hAnsiTheme="minorHAnsi" w:cstheme="minorHAnsi"/>
          <w:b/>
          <w:color w:val="0000CC"/>
          <w:sz w:val="26"/>
          <w:szCs w:val="26"/>
        </w:rPr>
      </w:pPr>
    </w:p>
    <w:p w14:paraId="07439DD8" w14:textId="77777777" w:rsidR="007A6815" w:rsidRPr="008F50CC" w:rsidRDefault="007A6815" w:rsidP="00AA38A6">
      <w:pPr>
        <w:pStyle w:val="Corpsdetexte"/>
        <w:numPr>
          <w:ilvl w:val="0"/>
          <w:numId w:val="60"/>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Les trappillons d’accès seront en acier et seront posés sur toutes les chambres, regards et réservoirs en maçonnerie.  </w:t>
      </w:r>
    </w:p>
    <w:p w14:paraId="480B237C" w14:textId="77777777" w:rsidR="007A6815" w:rsidRPr="008F50CC" w:rsidRDefault="007A6815" w:rsidP="00AA38A6">
      <w:pPr>
        <w:pStyle w:val="Corpsdetexte"/>
        <w:numPr>
          <w:ilvl w:val="0"/>
          <w:numId w:val="60"/>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Ils seront tous peints avec trois couches dont une antirouille.  </w:t>
      </w:r>
    </w:p>
    <w:p w14:paraId="6E5D38D7" w14:textId="77777777" w:rsidR="007A6815" w:rsidRPr="008F50CC" w:rsidRDefault="007A6815" w:rsidP="00AA38A6">
      <w:pPr>
        <w:pStyle w:val="Corpsdetexte"/>
        <w:numPr>
          <w:ilvl w:val="0"/>
          <w:numId w:val="60"/>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Des </w:t>
      </w:r>
      <w:r w:rsidR="00F65BF3">
        <w:rPr>
          <w:rFonts w:asciiTheme="minorHAnsi" w:hAnsiTheme="minorHAnsi" w:cstheme="minorHAnsi"/>
          <w:sz w:val="26"/>
          <w:szCs w:val="26"/>
          <w:lang w:val="fr-BE"/>
        </w:rPr>
        <w:t>a</w:t>
      </w:r>
      <w:r w:rsidRPr="008F50CC">
        <w:rPr>
          <w:rFonts w:asciiTheme="minorHAnsi" w:hAnsiTheme="minorHAnsi" w:cstheme="minorHAnsi"/>
          <w:sz w:val="26"/>
          <w:szCs w:val="26"/>
        </w:rPr>
        <w:t>ncrages permettront une tenue solide entre l’ouvrage et le trappillon. Ils seront construits de telle façon qu’ils ne laissent en aucun cas entrer l’eau de pluie ou des corps étrangers. La fermeture sera assurée par un système simple excluant l’emploi de cadenas ou serrures.  Les clés permettant l’ouverture des trappillons seront de type bougie N°19.</w:t>
      </w:r>
    </w:p>
    <w:p w14:paraId="095A866C" w14:textId="77777777" w:rsidR="007A6815" w:rsidRPr="008F50CC" w:rsidRDefault="007A6815" w:rsidP="007A6815">
      <w:pPr>
        <w:pStyle w:val="Corpsdetexte"/>
        <w:spacing w:after="0"/>
        <w:rPr>
          <w:rFonts w:asciiTheme="minorHAnsi" w:hAnsiTheme="minorHAnsi" w:cstheme="minorHAnsi"/>
          <w:b/>
          <w:sz w:val="26"/>
          <w:szCs w:val="26"/>
        </w:rPr>
      </w:pPr>
    </w:p>
    <w:p w14:paraId="70E38984"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42" w:name="_Toc56264038"/>
      <w:bookmarkStart w:id="243" w:name="_Toc56264628"/>
      <w:bookmarkStart w:id="244" w:name="_Toc57133318"/>
      <w:bookmarkStart w:id="245" w:name="_Toc180783516"/>
      <w:bookmarkStart w:id="246" w:name="_Toc198626478"/>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.3.1</w:t>
      </w:r>
      <w:r w:rsidRPr="001A2FC8">
        <w:rPr>
          <w:rFonts w:asciiTheme="minorHAnsi" w:hAnsiTheme="minorHAnsi" w:cstheme="minorHAnsi"/>
          <w:b/>
          <w:i w:val="0"/>
          <w:color w:val="0000CC"/>
          <w:sz w:val="26"/>
          <w:szCs w:val="26"/>
        </w:rPr>
        <w:t>3</w:t>
      </w:r>
      <w:r w:rsidR="007A6815" w:rsidRPr="001A2FC8">
        <w:rPr>
          <w:rFonts w:asciiTheme="minorHAnsi" w:hAnsiTheme="minorHAnsi" w:cstheme="minorHAnsi"/>
          <w:b/>
          <w:i w:val="0"/>
          <w:color w:val="0000CC"/>
          <w:sz w:val="26"/>
          <w:szCs w:val="26"/>
        </w:rPr>
        <w:t xml:space="preserve"> Les passe cloisons</w:t>
      </w:r>
      <w:bookmarkEnd w:id="242"/>
      <w:bookmarkEnd w:id="243"/>
      <w:bookmarkEnd w:id="244"/>
      <w:bookmarkEnd w:id="245"/>
      <w:bookmarkEnd w:id="246"/>
    </w:p>
    <w:p w14:paraId="641F7434" w14:textId="77777777" w:rsidR="007A6815" w:rsidRPr="006A6414" w:rsidRDefault="007A6815" w:rsidP="007A6815">
      <w:pPr>
        <w:pStyle w:val="Corpsdetexte"/>
        <w:spacing w:after="0"/>
        <w:rPr>
          <w:rFonts w:asciiTheme="minorHAnsi" w:hAnsiTheme="minorHAnsi" w:cstheme="minorHAnsi"/>
        </w:rPr>
      </w:pPr>
    </w:p>
    <w:p w14:paraId="25B9D46C" w14:textId="77777777" w:rsidR="007A6815" w:rsidRPr="008F50CC" w:rsidRDefault="007A6815" w:rsidP="00AA38A6">
      <w:pPr>
        <w:pStyle w:val="Corpsdetexte"/>
        <w:numPr>
          <w:ilvl w:val="0"/>
          <w:numId w:val="61"/>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Une partie des équipements décrits ci - avant sera installée à l’intérieur de réservoirs ou des chambres.  </w:t>
      </w:r>
    </w:p>
    <w:p w14:paraId="6516EB6E" w14:textId="77777777" w:rsidR="007A6815" w:rsidRPr="008F50CC" w:rsidRDefault="007A6815" w:rsidP="00AA38A6">
      <w:pPr>
        <w:pStyle w:val="Corpsdetexte"/>
        <w:numPr>
          <w:ilvl w:val="0"/>
          <w:numId w:val="61"/>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Les parois devront être traversées de façon étanche. </w:t>
      </w:r>
    </w:p>
    <w:p w14:paraId="3B52BDA4" w14:textId="77777777" w:rsidR="007A6815" w:rsidRPr="008F50CC" w:rsidRDefault="007A6815" w:rsidP="00AA38A6">
      <w:pPr>
        <w:pStyle w:val="Corpsdetexte"/>
        <w:numPr>
          <w:ilvl w:val="0"/>
          <w:numId w:val="61"/>
        </w:numPr>
        <w:suppressAutoHyphens/>
        <w:spacing w:after="0"/>
        <w:jc w:val="both"/>
        <w:rPr>
          <w:rFonts w:asciiTheme="minorHAnsi" w:hAnsiTheme="minorHAnsi" w:cstheme="minorHAnsi"/>
          <w:sz w:val="26"/>
          <w:szCs w:val="26"/>
        </w:rPr>
      </w:pPr>
      <w:r w:rsidRPr="008F50CC">
        <w:rPr>
          <w:rFonts w:asciiTheme="minorHAnsi" w:hAnsiTheme="minorHAnsi" w:cstheme="minorHAnsi"/>
          <w:sz w:val="26"/>
          <w:szCs w:val="26"/>
        </w:rPr>
        <w:t xml:space="preserve">Les passe-cloisons seront en acier galvanisé à ailettes transversales qui seront noyés dans la maçonnerie. Les extrémités seront à brides (DN≥50) ou filetés filetées (DN&lt;50) suivant la norme </w:t>
      </w:r>
      <w:r w:rsidRPr="00BE30C5">
        <w:rPr>
          <w:rFonts w:asciiTheme="minorHAnsi" w:hAnsiTheme="minorHAnsi" w:cstheme="minorHAnsi"/>
          <w:sz w:val="26"/>
          <w:szCs w:val="26"/>
        </w:rPr>
        <w:t>ISO 7 avec</w:t>
      </w:r>
      <w:r w:rsidRPr="008F50CC">
        <w:rPr>
          <w:rFonts w:asciiTheme="minorHAnsi" w:hAnsiTheme="minorHAnsi" w:cstheme="minorHAnsi"/>
          <w:sz w:val="26"/>
          <w:szCs w:val="26"/>
        </w:rPr>
        <w:t xml:space="preserve"> une pièce de démontage (raccord union) et dépasseront d’au moins </w:t>
      </w:r>
      <w:smartTag w:uri="urn:schemas-microsoft-com:office:smarttags" w:element="metricconverter">
        <w:smartTagPr>
          <w:attr w:name="ProductID" w:val="5 cm"/>
        </w:smartTagPr>
        <w:r w:rsidRPr="008F50CC">
          <w:rPr>
            <w:rFonts w:asciiTheme="minorHAnsi" w:hAnsiTheme="minorHAnsi" w:cstheme="minorHAnsi"/>
            <w:sz w:val="26"/>
            <w:szCs w:val="26"/>
          </w:rPr>
          <w:t>5 cm</w:t>
        </w:r>
      </w:smartTag>
      <w:r w:rsidRPr="008F50CC">
        <w:rPr>
          <w:rFonts w:asciiTheme="minorHAnsi" w:hAnsiTheme="minorHAnsi" w:cstheme="minorHAnsi"/>
          <w:sz w:val="26"/>
          <w:szCs w:val="26"/>
        </w:rPr>
        <w:t xml:space="preserve"> de part et d’autres de la paroi.</w:t>
      </w:r>
    </w:p>
    <w:p w14:paraId="70421EE2" w14:textId="77777777" w:rsidR="007A6815" w:rsidRPr="008F50CC" w:rsidRDefault="007A6815" w:rsidP="007A6815">
      <w:pPr>
        <w:spacing w:after="0" w:line="240" w:lineRule="auto"/>
        <w:jc w:val="both"/>
        <w:rPr>
          <w:rFonts w:cstheme="minorHAnsi"/>
          <w:b/>
          <w:sz w:val="26"/>
          <w:szCs w:val="26"/>
          <w:u w:val="single"/>
        </w:rPr>
      </w:pPr>
    </w:p>
    <w:p w14:paraId="33A7A9EE" w14:textId="77777777" w:rsidR="007A6815" w:rsidRPr="001A2FC8" w:rsidRDefault="00D44B55" w:rsidP="007A6815">
      <w:pPr>
        <w:pStyle w:val="Titre3"/>
        <w:spacing w:before="0"/>
        <w:rPr>
          <w:rFonts w:asciiTheme="minorHAnsi" w:hAnsiTheme="minorHAnsi" w:cstheme="minorHAnsi"/>
          <w:color w:val="0000CC"/>
          <w:sz w:val="26"/>
          <w:szCs w:val="26"/>
        </w:rPr>
      </w:pPr>
      <w:bookmarkStart w:id="247" w:name="_Toc514508361"/>
      <w:bookmarkStart w:id="248" w:name="_Toc56264039"/>
      <w:bookmarkStart w:id="249" w:name="_Toc56264629"/>
      <w:bookmarkStart w:id="250" w:name="_Toc57133319"/>
      <w:bookmarkStart w:id="251" w:name="_Toc180783517"/>
      <w:bookmarkStart w:id="252" w:name="_Toc198626479"/>
      <w:r w:rsidRPr="001A2FC8">
        <w:rPr>
          <w:rFonts w:asciiTheme="minorHAnsi" w:hAnsiTheme="minorHAnsi" w:cstheme="minorHAnsi"/>
          <w:color w:val="0000CC"/>
          <w:sz w:val="26"/>
          <w:szCs w:val="26"/>
        </w:rPr>
        <w:lastRenderedPageBreak/>
        <w:t>V</w:t>
      </w:r>
      <w:r w:rsidR="00B96844">
        <w:rPr>
          <w:rFonts w:asciiTheme="minorHAnsi" w:hAnsiTheme="minorHAnsi" w:cstheme="minorHAnsi"/>
          <w:color w:val="0000CC"/>
          <w:sz w:val="26"/>
          <w:szCs w:val="26"/>
        </w:rPr>
        <w:t>II</w:t>
      </w:r>
      <w:r w:rsidRPr="001A2FC8">
        <w:rPr>
          <w:rFonts w:asciiTheme="minorHAnsi" w:hAnsiTheme="minorHAnsi" w:cstheme="minorHAnsi"/>
          <w:color w:val="0000CC"/>
          <w:sz w:val="26"/>
          <w:szCs w:val="26"/>
        </w:rPr>
        <w:t>I.3</w:t>
      </w:r>
      <w:r w:rsidR="007A6815" w:rsidRPr="001A2FC8">
        <w:rPr>
          <w:rFonts w:asciiTheme="minorHAnsi" w:hAnsiTheme="minorHAnsi" w:cstheme="minorHAnsi"/>
          <w:color w:val="0000CC"/>
          <w:sz w:val="26"/>
          <w:szCs w:val="26"/>
        </w:rPr>
        <w:t>.4 Exécution des fouilles</w:t>
      </w:r>
      <w:bookmarkEnd w:id="247"/>
      <w:bookmarkEnd w:id="248"/>
      <w:bookmarkEnd w:id="249"/>
      <w:bookmarkEnd w:id="250"/>
      <w:bookmarkEnd w:id="251"/>
      <w:bookmarkEnd w:id="252"/>
    </w:p>
    <w:p w14:paraId="422EE39B" w14:textId="77777777" w:rsidR="007A6815" w:rsidRPr="001A2FC8" w:rsidRDefault="007A6815" w:rsidP="007A6815">
      <w:pPr>
        <w:spacing w:after="0" w:line="240" w:lineRule="auto"/>
        <w:jc w:val="both"/>
        <w:rPr>
          <w:rFonts w:cstheme="minorHAnsi"/>
          <w:b/>
          <w:color w:val="0000CC"/>
          <w:sz w:val="26"/>
          <w:szCs w:val="26"/>
        </w:rPr>
      </w:pPr>
    </w:p>
    <w:p w14:paraId="1BDE8A7A"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53" w:name="_Toc56264040"/>
      <w:bookmarkStart w:id="254" w:name="_Toc56264630"/>
      <w:bookmarkStart w:id="255" w:name="_Toc57133320"/>
      <w:bookmarkStart w:id="256" w:name="_Toc180783518"/>
      <w:bookmarkStart w:id="257" w:name="_Toc198626480"/>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.4.1  Les tranchées</w:t>
      </w:r>
      <w:bookmarkEnd w:id="253"/>
      <w:bookmarkEnd w:id="254"/>
      <w:bookmarkEnd w:id="255"/>
      <w:bookmarkEnd w:id="256"/>
      <w:bookmarkEnd w:id="257"/>
    </w:p>
    <w:p w14:paraId="437323A4" w14:textId="77777777" w:rsidR="007A6815" w:rsidRPr="008F50CC" w:rsidRDefault="007A6815" w:rsidP="007A6815">
      <w:pPr>
        <w:spacing w:after="0" w:line="240" w:lineRule="auto"/>
        <w:jc w:val="both"/>
        <w:rPr>
          <w:rFonts w:cstheme="minorHAnsi"/>
          <w:b/>
          <w:color w:val="0000CC"/>
          <w:sz w:val="26"/>
          <w:szCs w:val="26"/>
        </w:rPr>
      </w:pPr>
    </w:p>
    <w:p w14:paraId="332B22B2" w14:textId="77777777" w:rsidR="007A6815" w:rsidRPr="008F50CC" w:rsidRDefault="007A6815" w:rsidP="00AA38A6">
      <w:pPr>
        <w:pStyle w:val="Paragraphedeliste"/>
        <w:numPr>
          <w:ilvl w:val="0"/>
          <w:numId w:val="62"/>
        </w:numPr>
        <w:suppressAutoHyphens/>
        <w:spacing w:after="0" w:line="240" w:lineRule="auto"/>
        <w:jc w:val="both"/>
        <w:rPr>
          <w:rFonts w:cstheme="minorHAnsi"/>
          <w:sz w:val="26"/>
          <w:szCs w:val="26"/>
        </w:rPr>
      </w:pPr>
      <w:r w:rsidRPr="008F50CC">
        <w:rPr>
          <w:rFonts w:cstheme="minorHAnsi"/>
          <w:sz w:val="26"/>
          <w:szCs w:val="26"/>
        </w:rPr>
        <w:t xml:space="preserve">La profondeur des tranchées sera telle que la hauteur de couverture au-dessus de la génératrice supérieure du tuyau soit au moins égale à </w:t>
      </w:r>
      <w:smartTag w:uri="urn:schemas-microsoft-com:office:smarttags" w:element="metricconverter">
        <w:smartTagPr>
          <w:attr w:name="ProductID" w:val="0,80 m"/>
        </w:smartTagPr>
        <w:r w:rsidRPr="00080735">
          <w:rPr>
            <w:rFonts w:cstheme="minorHAnsi"/>
            <w:b/>
            <w:sz w:val="26"/>
            <w:szCs w:val="26"/>
            <w:highlight w:val="yellow"/>
          </w:rPr>
          <w:t>0,80 m</w:t>
        </w:r>
      </w:smartTag>
      <w:r w:rsidRPr="00080735">
        <w:rPr>
          <w:rFonts w:cstheme="minorHAnsi"/>
          <w:sz w:val="26"/>
          <w:szCs w:val="26"/>
          <w:highlight w:val="yellow"/>
        </w:rPr>
        <w:t>.</w:t>
      </w:r>
    </w:p>
    <w:p w14:paraId="18DED185" w14:textId="77777777" w:rsidR="007A6815" w:rsidRPr="008F50CC" w:rsidRDefault="007A6815" w:rsidP="00AA38A6">
      <w:pPr>
        <w:pStyle w:val="Paragraphedeliste"/>
        <w:numPr>
          <w:ilvl w:val="0"/>
          <w:numId w:val="62"/>
        </w:numPr>
        <w:suppressAutoHyphens/>
        <w:spacing w:after="0" w:line="240" w:lineRule="auto"/>
        <w:jc w:val="both"/>
        <w:rPr>
          <w:rFonts w:cstheme="minorHAnsi"/>
          <w:sz w:val="26"/>
          <w:szCs w:val="26"/>
        </w:rPr>
      </w:pPr>
      <w:r w:rsidRPr="008F50CC">
        <w:rPr>
          <w:rFonts w:cstheme="minorHAnsi"/>
          <w:sz w:val="26"/>
          <w:szCs w:val="26"/>
        </w:rPr>
        <w:t>Lorsqu'une tranchée sera ouverte dans un terrain boisé, on devra procéder au débroussaillement, à l'abattage des arbres, au dessouchage, au rangement des produits et à leur évacuation.</w:t>
      </w:r>
    </w:p>
    <w:p w14:paraId="3718A067" w14:textId="77777777" w:rsidR="007A6815" w:rsidRPr="008F50CC" w:rsidRDefault="007A6815" w:rsidP="00AA38A6">
      <w:pPr>
        <w:pStyle w:val="Paragraphedeliste"/>
        <w:numPr>
          <w:ilvl w:val="0"/>
          <w:numId w:val="62"/>
        </w:numPr>
        <w:suppressAutoHyphens/>
        <w:spacing w:after="0" w:line="240" w:lineRule="auto"/>
        <w:jc w:val="both"/>
        <w:rPr>
          <w:rFonts w:cstheme="minorHAnsi"/>
          <w:sz w:val="26"/>
          <w:szCs w:val="26"/>
        </w:rPr>
      </w:pPr>
      <w:r w:rsidRPr="008F50CC">
        <w:rPr>
          <w:rFonts w:cstheme="minorHAnsi"/>
          <w:sz w:val="26"/>
          <w:szCs w:val="26"/>
        </w:rPr>
        <w:t xml:space="preserve">Lors de l'exécution des terrassements, il est obligatoire de prendre toutes les dispositions nécessaires et conformes aux règles de l'art pour assurer le bon achèvement des travaux ; notamment : </w:t>
      </w:r>
    </w:p>
    <w:p w14:paraId="46CE5507" w14:textId="77777777" w:rsidR="007A6815" w:rsidRPr="008F50CC" w:rsidRDefault="007A6815" w:rsidP="00AA38A6">
      <w:pPr>
        <w:numPr>
          <w:ilvl w:val="0"/>
          <w:numId w:val="28"/>
        </w:numPr>
        <w:tabs>
          <w:tab w:val="num" w:pos="732"/>
        </w:tabs>
        <w:suppressAutoHyphens/>
        <w:spacing w:after="0" w:line="240" w:lineRule="auto"/>
        <w:ind w:left="1080"/>
        <w:jc w:val="both"/>
        <w:rPr>
          <w:rFonts w:cstheme="minorHAnsi"/>
          <w:sz w:val="26"/>
          <w:szCs w:val="26"/>
        </w:rPr>
      </w:pPr>
      <w:r w:rsidRPr="008F50CC">
        <w:rPr>
          <w:rFonts w:cstheme="minorHAnsi"/>
          <w:sz w:val="26"/>
          <w:szCs w:val="26"/>
        </w:rPr>
        <w:t>De toute disposition permettant de fragmenter ou d'ameublir les terrains rocheux ou très durs.</w:t>
      </w:r>
    </w:p>
    <w:p w14:paraId="74A0BD90" w14:textId="77777777" w:rsidR="007A6815" w:rsidRPr="008F50CC" w:rsidRDefault="007A6815" w:rsidP="00AA38A6">
      <w:pPr>
        <w:pStyle w:val="WW-Corpsdetexte2"/>
        <w:numPr>
          <w:ilvl w:val="0"/>
          <w:numId w:val="28"/>
        </w:numPr>
        <w:rPr>
          <w:rFonts w:asciiTheme="minorHAnsi" w:hAnsiTheme="minorHAnsi" w:cstheme="minorHAnsi"/>
          <w:b w:val="0"/>
          <w:bCs w:val="0"/>
          <w:sz w:val="26"/>
          <w:szCs w:val="26"/>
        </w:rPr>
      </w:pPr>
      <w:r w:rsidRPr="008F50CC">
        <w:rPr>
          <w:rFonts w:asciiTheme="minorHAnsi" w:hAnsiTheme="minorHAnsi" w:cstheme="minorHAnsi"/>
          <w:b w:val="0"/>
          <w:bCs w:val="0"/>
          <w:sz w:val="26"/>
          <w:szCs w:val="26"/>
        </w:rPr>
        <w:t xml:space="preserve">Des épuisements, étaiements, blindages, travaux de toute nature pour assurer tant la sécurité du personnel que la possibilité d'exécuter correctement les ouvrages prévus. </w:t>
      </w:r>
    </w:p>
    <w:p w14:paraId="55953D37" w14:textId="77777777" w:rsidR="007A6815" w:rsidRPr="008F50CC" w:rsidRDefault="007A6815" w:rsidP="00AA38A6">
      <w:pPr>
        <w:numPr>
          <w:ilvl w:val="0"/>
          <w:numId w:val="28"/>
        </w:numPr>
        <w:suppressAutoHyphens/>
        <w:spacing w:after="0" w:line="240" w:lineRule="auto"/>
        <w:jc w:val="both"/>
        <w:rPr>
          <w:rFonts w:cstheme="minorHAnsi"/>
          <w:sz w:val="26"/>
          <w:szCs w:val="26"/>
        </w:rPr>
      </w:pPr>
      <w:r w:rsidRPr="008F50CC">
        <w:rPr>
          <w:rFonts w:cstheme="minorHAnsi"/>
          <w:sz w:val="26"/>
          <w:szCs w:val="26"/>
        </w:rPr>
        <w:t>Des dispositions permettant la bonne conservation des ouvrages et canalisations (revêtements, ancrages, joints, barbacanes, drainage, consolidation, stérilisation des terres, etc.).</w:t>
      </w:r>
    </w:p>
    <w:p w14:paraId="595A4337" w14:textId="77777777" w:rsidR="007A6815" w:rsidRPr="008F50CC" w:rsidRDefault="007A6815" w:rsidP="00AA38A6">
      <w:pPr>
        <w:numPr>
          <w:ilvl w:val="0"/>
          <w:numId w:val="28"/>
        </w:numPr>
        <w:suppressAutoHyphens/>
        <w:spacing w:after="0" w:line="240" w:lineRule="auto"/>
        <w:jc w:val="both"/>
        <w:rPr>
          <w:rFonts w:cstheme="minorHAnsi"/>
          <w:sz w:val="26"/>
          <w:szCs w:val="26"/>
        </w:rPr>
      </w:pPr>
      <w:r w:rsidRPr="008F50CC">
        <w:rPr>
          <w:rFonts w:cstheme="minorHAnsi"/>
          <w:sz w:val="26"/>
          <w:szCs w:val="26"/>
        </w:rPr>
        <w:t xml:space="preserve">De tous les détournements et raccords de canalisations et de câbles de toute nature rencontrés dans les fouilles. </w:t>
      </w:r>
    </w:p>
    <w:p w14:paraId="76D185D2" w14:textId="77777777" w:rsidR="007A6815" w:rsidRPr="0044383A" w:rsidRDefault="007A6815" w:rsidP="007A6815">
      <w:pPr>
        <w:spacing w:after="0" w:line="240" w:lineRule="auto"/>
        <w:jc w:val="both"/>
        <w:rPr>
          <w:rFonts w:cstheme="minorHAnsi"/>
        </w:rPr>
      </w:pPr>
    </w:p>
    <w:p w14:paraId="5F07B842"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58" w:name="_Toc56264041"/>
      <w:bookmarkStart w:id="259" w:name="_Toc56264631"/>
      <w:bookmarkStart w:id="260" w:name="_Toc57133321"/>
      <w:bookmarkStart w:id="261" w:name="_Toc180783519"/>
      <w:bookmarkStart w:id="262" w:name="_Toc198626481"/>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.4.2 Type de sols rencontrés</w:t>
      </w:r>
      <w:bookmarkEnd w:id="258"/>
      <w:bookmarkEnd w:id="259"/>
      <w:bookmarkEnd w:id="260"/>
      <w:bookmarkEnd w:id="261"/>
      <w:bookmarkEnd w:id="262"/>
    </w:p>
    <w:p w14:paraId="46349644" w14:textId="77777777" w:rsidR="007A6815" w:rsidRPr="0044383A" w:rsidRDefault="007A6815" w:rsidP="007A6815">
      <w:pPr>
        <w:spacing w:after="0" w:line="240" w:lineRule="auto"/>
        <w:rPr>
          <w:rFonts w:cstheme="minorHAnsi"/>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83"/>
        <w:gridCol w:w="5929"/>
      </w:tblGrid>
      <w:tr w:rsidR="007A6815" w:rsidRPr="00FD747A" w14:paraId="7BEEC18A" w14:textId="77777777" w:rsidTr="002133E5">
        <w:trPr>
          <w:trHeight w:val="595"/>
          <w:jc w:val="center"/>
        </w:trPr>
        <w:tc>
          <w:tcPr>
            <w:tcW w:w="2126" w:type="dxa"/>
          </w:tcPr>
          <w:p w14:paraId="6A7583D2" w14:textId="77777777" w:rsidR="007A6815" w:rsidRPr="00C109F1" w:rsidRDefault="007A6815" w:rsidP="002133E5">
            <w:pPr>
              <w:rPr>
                <w:rFonts w:cstheme="minorHAnsi"/>
                <w:b/>
                <w:sz w:val="24"/>
                <w:szCs w:val="24"/>
              </w:rPr>
            </w:pPr>
            <w:r w:rsidRPr="00C109F1">
              <w:rPr>
                <w:rFonts w:cstheme="minorHAnsi"/>
                <w:b/>
                <w:sz w:val="24"/>
                <w:szCs w:val="24"/>
              </w:rPr>
              <w:t>a) Terrain meuble</w:t>
            </w:r>
          </w:p>
        </w:tc>
        <w:tc>
          <w:tcPr>
            <w:tcW w:w="283" w:type="dxa"/>
          </w:tcPr>
          <w:p w14:paraId="394EF651" w14:textId="77777777" w:rsidR="007A6815" w:rsidRPr="00C109F1" w:rsidRDefault="007A6815" w:rsidP="002133E5">
            <w:pPr>
              <w:rPr>
                <w:rFonts w:cstheme="minorHAnsi"/>
                <w:sz w:val="24"/>
                <w:szCs w:val="24"/>
              </w:rPr>
            </w:pPr>
            <w:r w:rsidRPr="00C109F1">
              <w:rPr>
                <w:rFonts w:cstheme="minorHAnsi"/>
                <w:sz w:val="24"/>
                <w:szCs w:val="24"/>
              </w:rPr>
              <w:t>:</w:t>
            </w:r>
          </w:p>
        </w:tc>
        <w:tc>
          <w:tcPr>
            <w:tcW w:w="5929" w:type="dxa"/>
          </w:tcPr>
          <w:p w14:paraId="254C51E7" w14:textId="77777777" w:rsidR="007A6815" w:rsidRPr="0044383A" w:rsidRDefault="007A6815" w:rsidP="002133E5">
            <w:pPr>
              <w:jc w:val="both"/>
              <w:rPr>
                <w:rFonts w:cstheme="minorHAnsi"/>
                <w:sz w:val="24"/>
                <w:szCs w:val="24"/>
              </w:rPr>
            </w:pPr>
            <w:r w:rsidRPr="0044383A">
              <w:rPr>
                <w:rFonts w:cstheme="minorHAnsi"/>
                <w:sz w:val="24"/>
                <w:szCs w:val="24"/>
              </w:rPr>
              <w:t>Terrain déblayable à l'aide d'une houe et d'une pelle sans difficultés majeures.</w:t>
            </w:r>
          </w:p>
        </w:tc>
      </w:tr>
      <w:tr w:rsidR="007A6815" w:rsidRPr="00FD747A" w14:paraId="6A5BB7A7" w14:textId="77777777" w:rsidTr="002133E5">
        <w:trPr>
          <w:trHeight w:val="584"/>
          <w:jc w:val="center"/>
        </w:trPr>
        <w:tc>
          <w:tcPr>
            <w:tcW w:w="2126" w:type="dxa"/>
          </w:tcPr>
          <w:p w14:paraId="1183B4EF" w14:textId="77777777" w:rsidR="007A6815" w:rsidRPr="00C109F1" w:rsidRDefault="007A6815" w:rsidP="002133E5">
            <w:pPr>
              <w:rPr>
                <w:rFonts w:cstheme="minorHAnsi"/>
                <w:b/>
                <w:sz w:val="24"/>
                <w:szCs w:val="24"/>
              </w:rPr>
            </w:pPr>
            <w:r w:rsidRPr="00C109F1">
              <w:rPr>
                <w:rFonts w:cstheme="minorHAnsi"/>
                <w:b/>
                <w:sz w:val="24"/>
                <w:szCs w:val="24"/>
              </w:rPr>
              <w:t>b) Terrain mi-dur</w:t>
            </w:r>
          </w:p>
        </w:tc>
        <w:tc>
          <w:tcPr>
            <w:tcW w:w="283" w:type="dxa"/>
          </w:tcPr>
          <w:p w14:paraId="04C0FA96" w14:textId="77777777" w:rsidR="007A6815" w:rsidRPr="00C109F1" w:rsidRDefault="007A6815" w:rsidP="002133E5">
            <w:pPr>
              <w:rPr>
                <w:rFonts w:cstheme="minorHAnsi"/>
                <w:sz w:val="24"/>
                <w:szCs w:val="24"/>
              </w:rPr>
            </w:pPr>
            <w:r w:rsidRPr="00C109F1">
              <w:rPr>
                <w:rFonts w:cstheme="minorHAnsi"/>
                <w:sz w:val="24"/>
                <w:szCs w:val="24"/>
              </w:rPr>
              <w:t>:</w:t>
            </w:r>
          </w:p>
        </w:tc>
        <w:tc>
          <w:tcPr>
            <w:tcW w:w="5929" w:type="dxa"/>
          </w:tcPr>
          <w:p w14:paraId="7A5A0416" w14:textId="77777777" w:rsidR="007A6815" w:rsidRPr="0044383A" w:rsidRDefault="007A6815" w:rsidP="002133E5">
            <w:pPr>
              <w:jc w:val="both"/>
              <w:rPr>
                <w:rFonts w:cstheme="minorHAnsi"/>
                <w:sz w:val="24"/>
                <w:szCs w:val="24"/>
              </w:rPr>
            </w:pPr>
            <w:r w:rsidRPr="0044383A">
              <w:rPr>
                <w:rFonts w:cstheme="minorHAnsi"/>
                <w:sz w:val="24"/>
                <w:szCs w:val="24"/>
              </w:rPr>
              <w:t>Terrain présentant une surface indurée ou graveleuse nécessitant l'emploi de la pioche et/ou de la barre à mine.</w:t>
            </w:r>
          </w:p>
        </w:tc>
      </w:tr>
      <w:tr w:rsidR="007A6815" w:rsidRPr="00FD747A" w14:paraId="3E7CBDA8" w14:textId="77777777" w:rsidTr="002133E5">
        <w:trPr>
          <w:trHeight w:val="595"/>
          <w:jc w:val="center"/>
        </w:trPr>
        <w:tc>
          <w:tcPr>
            <w:tcW w:w="2126" w:type="dxa"/>
          </w:tcPr>
          <w:p w14:paraId="5BA15EA7" w14:textId="77777777" w:rsidR="007A6815" w:rsidRPr="00C109F1" w:rsidRDefault="007A6815" w:rsidP="002133E5">
            <w:pPr>
              <w:rPr>
                <w:rFonts w:cstheme="minorHAnsi"/>
                <w:b/>
                <w:sz w:val="24"/>
                <w:szCs w:val="24"/>
              </w:rPr>
            </w:pPr>
            <w:r w:rsidRPr="00C109F1">
              <w:rPr>
                <w:rFonts w:cstheme="minorHAnsi"/>
                <w:b/>
                <w:sz w:val="24"/>
                <w:szCs w:val="24"/>
              </w:rPr>
              <w:t>c) Terrain dur</w:t>
            </w:r>
          </w:p>
        </w:tc>
        <w:tc>
          <w:tcPr>
            <w:tcW w:w="283" w:type="dxa"/>
          </w:tcPr>
          <w:p w14:paraId="58B91677" w14:textId="77777777" w:rsidR="007A6815" w:rsidRPr="00C109F1" w:rsidRDefault="007A6815" w:rsidP="002133E5">
            <w:pPr>
              <w:rPr>
                <w:rFonts w:cstheme="minorHAnsi"/>
                <w:sz w:val="24"/>
                <w:szCs w:val="24"/>
              </w:rPr>
            </w:pPr>
            <w:r w:rsidRPr="00C109F1">
              <w:rPr>
                <w:rFonts w:cstheme="minorHAnsi"/>
                <w:sz w:val="24"/>
                <w:szCs w:val="24"/>
              </w:rPr>
              <w:t>:</w:t>
            </w:r>
          </w:p>
        </w:tc>
        <w:tc>
          <w:tcPr>
            <w:tcW w:w="5929" w:type="dxa"/>
          </w:tcPr>
          <w:p w14:paraId="4F9FBF5A" w14:textId="77777777" w:rsidR="007A6815" w:rsidRPr="0044383A" w:rsidRDefault="007A6815" w:rsidP="002133E5">
            <w:pPr>
              <w:jc w:val="both"/>
              <w:rPr>
                <w:rFonts w:cstheme="minorHAnsi"/>
                <w:sz w:val="24"/>
                <w:szCs w:val="24"/>
              </w:rPr>
            </w:pPr>
            <w:r w:rsidRPr="0044383A">
              <w:rPr>
                <w:rFonts w:cstheme="minorHAnsi"/>
                <w:sz w:val="24"/>
                <w:szCs w:val="24"/>
              </w:rPr>
              <w:t>Terrain comportant des roches ou des terrains agglomérés nécessitant l'emploi du compresseur.</w:t>
            </w:r>
          </w:p>
        </w:tc>
      </w:tr>
      <w:tr w:rsidR="007A6815" w:rsidRPr="00FD747A" w14:paraId="0CFC2BD8" w14:textId="77777777" w:rsidTr="002133E5">
        <w:trPr>
          <w:trHeight w:val="286"/>
          <w:jc w:val="center"/>
        </w:trPr>
        <w:tc>
          <w:tcPr>
            <w:tcW w:w="2126" w:type="dxa"/>
          </w:tcPr>
          <w:p w14:paraId="5284A754" w14:textId="77777777" w:rsidR="007A6815" w:rsidRPr="00C109F1" w:rsidRDefault="007A6815" w:rsidP="002133E5">
            <w:pPr>
              <w:rPr>
                <w:rFonts w:cstheme="minorHAnsi"/>
                <w:b/>
                <w:sz w:val="24"/>
                <w:szCs w:val="24"/>
              </w:rPr>
            </w:pPr>
            <w:r w:rsidRPr="00C109F1">
              <w:rPr>
                <w:rFonts w:cstheme="minorHAnsi"/>
                <w:b/>
                <w:sz w:val="24"/>
                <w:szCs w:val="24"/>
              </w:rPr>
              <w:t>d) Terrain rocheux</w:t>
            </w:r>
          </w:p>
        </w:tc>
        <w:tc>
          <w:tcPr>
            <w:tcW w:w="283" w:type="dxa"/>
          </w:tcPr>
          <w:p w14:paraId="46141E6D" w14:textId="77777777" w:rsidR="007A6815" w:rsidRPr="00C109F1" w:rsidRDefault="007A6815" w:rsidP="002133E5">
            <w:pPr>
              <w:rPr>
                <w:rFonts w:cstheme="minorHAnsi"/>
                <w:sz w:val="24"/>
                <w:szCs w:val="24"/>
              </w:rPr>
            </w:pPr>
            <w:r w:rsidRPr="00C109F1">
              <w:rPr>
                <w:rFonts w:cstheme="minorHAnsi"/>
                <w:sz w:val="24"/>
                <w:szCs w:val="24"/>
              </w:rPr>
              <w:t>:</w:t>
            </w:r>
          </w:p>
        </w:tc>
        <w:tc>
          <w:tcPr>
            <w:tcW w:w="5929" w:type="dxa"/>
          </w:tcPr>
          <w:p w14:paraId="0CE01E6E" w14:textId="77777777" w:rsidR="007A6815" w:rsidRPr="0044383A" w:rsidRDefault="007A6815" w:rsidP="002133E5">
            <w:pPr>
              <w:jc w:val="both"/>
              <w:rPr>
                <w:rFonts w:cstheme="minorHAnsi"/>
                <w:sz w:val="24"/>
                <w:szCs w:val="24"/>
              </w:rPr>
            </w:pPr>
            <w:r w:rsidRPr="0044383A">
              <w:rPr>
                <w:rFonts w:cstheme="minorHAnsi"/>
                <w:sz w:val="24"/>
                <w:szCs w:val="24"/>
              </w:rPr>
              <w:t>Terrain nécessitant l'emploi de l'explosif.</w:t>
            </w:r>
          </w:p>
        </w:tc>
      </w:tr>
    </w:tbl>
    <w:p w14:paraId="412AB4B1" w14:textId="77777777" w:rsidR="007A6815" w:rsidRPr="0044383A" w:rsidRDefault="007A6815" w:rsidP="007A6815">
      <w:pPr>
        <w:spacing w:after="0" w:line="240" w:lineRule="auto"/>
        <w:jc w:val="both"/>
        <w:rPr>
          <w:rFonts w:cstheme="minorHAnsi"/>
        </w:rPr>
      </w:pPr>
    </w:p>
    <w:p w14:paraId="1E62BF1F" w14:textId="77777777" w:rsidR="007A6815" w:rsidRPr="001A2FC8" w:rsidRDefault="00D44B55" w:rsidP="007A6815">
      <w:pPr>
        <w:pStyle w:val="Titre3"/>
        <w:spacing w:before="0"/>
        <w:rPr>
          <w:rFonts w:asciiTheme="minorHAnsi" w:hAnsiTheme="minorHAnsi" w:cstheme="minorHAnsi"/>
          <w:color w:val="0000CC"/>
          <w:sz w:val="26"/>
          <w:szCs w:val="26"/>
        </w:rPr>
      </w:pPr>
      <w:bookmarkStart w:id="263" w:name="_Toc514508362"/>
      <w:bookmarkStart w:id="264" w:name="_Toc56264042"/>
      <w:bookmarkStart w:id="265" w:name="_Toc56264632"/>
      <w:bookmarkStart w:id="266" w:name="_Toc57133322"/>
      <w:bookmarkStart w:id="267" w:name="_Toc180783520"/>
      <w:bookmarkStart w:id="268" w:name="_Toc198626482"/>
      <w:r w:rsidRPr="001A2FC8">
        <w:rPr>
          <w:rFonts w:asciiTheme="minorHAnsi" w:hAnsiTheme="minorHAnsi" w:cstheme="minorHAnsi"/>
          <w:color w:val="0000CC"/>
          <w:sz w:val="26"/>
          <w:szCs w:val="26"/>
        </w:rPr>
        <w:t>VI</w:t>
      </w:r>
      <w:r w:rsidR="00B96844">
        <w:rPr>
          <w:rFonts w:asciiTheme="minorHAnsi" w:hAnsiTheme="minorHAnsi" w:cstheme="minorHAnsi"/>
          <w:color w:val="0000CC"/>
          <w:sz w:val="26"/>
          <w:szCs w:val="26"/>
        </w:rPr>
        <w:t>II</w:t>
      </w:r>
      <w:r w:rsidRPr="001A2FC8">
        <w:rPr>
          <w:rFonts w:asciiTheme="minorHAnsi" w:hAnsiTheme="minorHAnsi" w:cstheme="minorHAnsi"/>
          <w:color w:val="0000CC"/>
          <w:sz w:val="26"/>
          <w:szCs w:val="26"/>
        </w:rPr>
        <w:t>.3</w:t>
      </w:r>
      <w:r w:rsidR="007A6815" w:rsidRPr="001A2FC8">
        <w:rPr>
          <w:rFonts w:asciiTheme="minorHAnsi" w:hAnsiTheme="minorHAnsi" w:cstheme="minorHAnsi"/>
          <w:color w:val="0000CC"/>
          <w:sz w:val="26"/>
          <w:szCs w:val="26"/>
        </w:rPr>
        <w:t>.5 Pose des canalisations</w:t>
      </w:r>
      <w:bookmarkEnd w:id="263"/>
      <w:bookmarkEnd w:id="264"/>
      <w:bookmarkEnd w:id="265"/>
      <w:bookmarkEnd w:id="266"/>
      <w:bookmarkEnd w:id="267"/>
      <w:bookmarkEnd w:id="268"/>
    </w:p>
    <w:p w14:paraId="4D4AD36A" w14:textId="77777777" w:rsidR="007A6815" w:rsidRPr="001A2FC8" w:rsidRDefault="007A6815" w:rsidP="007A6815">
      <w:pPr>
        <w:spacing w:after="0" w:line="240" w:lineRule="auto"/>
        <w:jc w:val="both"/>
        <w:rPr>
          <w:rFonts w:cstheme="minorHAnsi"/>
          <w:b/>
          <w:color w:val="0000CC"/>
          <w:sz w:val="26"/>
          <w:szCs w:val="26"/>
        </w:rPr>
      </w:pPr>
    </w:p>
    <w:p w14:paraId="4A9D6A77"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69" w:name="_Toc56264043"/>
      <w:bookmarkStart w:id="270" w:name="_Toc56264633"/>
      <w:bookmarkStart w:id="271" w:name="_Toc57133323"/>
      <w:bookmarkStart w:id="272" w:name="_Toc180783521"/>
      <w:bookmarkStart w:id="273" w:name="_Toc198626483"/>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.5.1 Stockage des tuyaux</w:t>
      </w:r>
      <w:bookmarkEnd w:id="269"/>
      <w:bookmarkEnd w:id="270"/>
      <w:bookmarkEnd w:id="271"/>
      <w:bookmarkEnd w:id="272"/>
      <w:bookmarkEnd w:id="273"/>
    </w:p>
    <w:p w14:paraId="140A32B9" w14:textId="77777777" w:rsidR="007A6815" w:rsidRPr="008F50CC" w:rsidRDefault="007A6815" w:rsidP="007A6815">
      <w:pPr>
        <w:spacing w:after="0" w:line="240" w:lineRule="auto"/>
        <w:jc w:val="both"/>
        <w:rPr>
          <w:rFonts w:cstheme="minorHAnsi"/>
          <w:b/>
          <w:sz w:val="26"/>
          <w:szCs w:val="26"/>
        </w:rPr>
      </w:pPr>
    </w:p>
    <w:p w14:paraId="66488E5D" w14:textId="77777777" w:rsidR="007A6815" w:rsidRPr="008F50CC" w:rsidRDefault="007A6815" w:rsidP="00AA38A6">
      <w:pPr>
        <w:pStyle w:val="Paragraphedeliste"/>
        <w:numPr>
          <w:ilvl w:val="0"/>
          <w:numId w:val="63"/>
        </w:numPr>
        <w:suppressAutoHyphens/>
        <w:spacing w:after="0" w:line="240" w:lineRule="auto"/>
        <w:jc w:val="both"/>
        <w:rPr>
          <w:rFonts w:cstheme="minorHAnsi"/>
          <w:sz w:val="26"/>
          <w:szCs w:val="26"/>
        </w:rPr>
      </w:pPr>
      <w:r w:rsidRPr="008F50CC">
        <w:rPr>
          <w:rFonts w:cstheme="minorHAnsi"/>
          <w:sz w:val="26"/>
          <w:szCs w:val="26"/>
        </w:rPr>
        <w:t xml:space="preserve">Le déchargement brutal des tubes et raccords est à proscrire. </w:t>
      </w:r>
    </w:p>
    <w:p w14:paraId="088A779B" w14:textId="77777777" w:rsidR="007A6815" w:rsidRPr="008F50CC" w:rsidRDefault="007A6815" w:rsidP="00AA38A6">
      <w:pPr>
        <w:pStyle w:val="Paragraphedeliste"/>
        <w:numPr>
          <w:ilvl w:val="0"/>
          <w:numId w:val="63"/>
        </w:numPr>
        <w:suppressAutoHyphens/>
        <w:spacing w:after="0" w:line="240" w:lineRule="auto"/>
        <w:jc w:val="both"/>
        <w:rPr>
          <w:rFonts w:cstheme="minorHAnsi"/>
          <w:sz w:val="26"/>
          <w:szCs w:val="26"/>
        </w:rPr>
      </w:pPr>
      <w:r w:rsidRPr="008F50CC">
        <w:rPr>
          <w:rFonts w:cstheme="minorHAnsi"/>
          <w:sz w:val="26"/>
          <w:szCs w:val="26"/>
        </w:rPr>
        <w:t xml:space="preserve">On prévoira, près du chantier, une aire de stockage consistant en un sol nivelé et plan ou en un plancher de bois, pour éviter les risques de flexion ou d'endommagement des tubes. </w:t>
      </w:r>
    </w:p>
    <w:p w14:paraId="431B256A" w14:textId="77777777" w:rsidR="007A6815" w:rsidRPr="008F50CC" w:rsidRDefault="007A6815" w:rsidP="00AA38A6">
      <w:pPr>
        <w:pStyle w:val="Paragraphedeliste"/>
        <w:numPr>
          <w:ilvl w:val="0"/>
          <w:numId w:val="63"/>
        </w:numPr>
        <w:suppressAutoHyphens/>
        <w:spacing w:after="0" w:line="240" w:lineRule="auto"/>
        <w:jc w:val="both"/>
        <w:rPr>
          <w:rFonts w:cstheme="minorHAnsi"/>
          <w:sz w:val="26"/>
          <w:szCs w:val="26"/>
        </w:rPr>
      </w:pPr>
      <w:r w:rsidRPr="008F50CC">
        <w:rPr>
          <w:rFonts w:cstheme="minorHAnsi"/>
          <w:sz w:val="26"/>
          <w:szCs w:val="26"/>
        </w:rPr>
        <w:t xml:space="preserve">Lors d'un stockage de longue durée et/ou par temps très ensoleillé, on veillera à protéger les tuyaux de l'éclairage solaire direct. </w:t>
      </w:r>
    </w:p>
    <w:p w14:paraId="03771E84" w14:textId="77777777" w:rsidR="007A6815" w:rsidRPr="008F50CC" w:rsidRDefault="007A6815" w:rsidP="00AA38A6">
      <w:pPr>
        <w:pStyle w:val="Paragraphedeliste"/>
        <w:numPr>
          <w:ilvl w:val="0"/>
          <w:numId w:val="63"/>
        </w:numPr>
        <w:suppressAutoHyphens/>
        <w:spacing w:after="0" w:line="240" w:lineRule="auto"/>
        <w:jc w:val="both"/>
        <w:rPr>
          <w:rFonts w:cstheme="minorHAnsi"/>
          <w:sz w:val="26"/>
          <w:szCs w:val="26"/>
        </w:rPr>
      </w:pPr>
      <w:r w:rsidRPr="008F50CC">
        <w:rPr>
          <w:rFonts w:cstheme="minorHAnsi"/>
          <w:sz w:val="26"/>
          <w:szCs w:val="26"/>
        </w:rPr>
        <w:lastRenderedPageBreak/>
        <w:t xml:space="preserve">La hauteur maximale d'empilage des tuyaux est de 1,50m. </w:t>
      </w:r>
    </w:p>
    <w:p w14:paraId="0BDA5A9D" w14:textId="77777777" w:rsidR="007A6815" w:rsidRPr="0044383A" w:rsidRDefault="007A6815" w:rsidP="007A6815">
      <w:pPr>
        <w:spacing w:after="0" w:line="240" w:lineRule="auto"/>
        <w:jc w:val="both"/>
        <w:rPr>
          <w:rFonts w:cstheme="minorHAnsi"/>
          <w:b/>
        </w:rPr>
      </w:pPr>
    </w:p>
    <w:p w14:paraId="52D2F667"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74" w:name="_Toc56264044"/>
      <w:bookmarkStart w:id="275" w:name="_Toc56264634"/>
      <w:bookmarkStart w:id="276" w:name="_Toc57133324"/>
      <w:bookmarkStart w:id="277" w:name="_Toc180783522"/>
      <w:bookmarkStart w:id="278" w:name="_Toc198626484"/>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.5.2 Manutention des tuyaux</w:t>
      </w:r>
      <w:bookmarkEnd w:id="274"/>
      <w:bookmarkEnd w:id="275"/>
      <w:bookmarkEnd w:id="276"/>
      <w:bookmarkEnd w:id="277"/>
      <w:bookmarkEnd w:id="278"/>
    </w:p>
    <w:p w14:paraId="02439E32" w14:textId="77777777" w:rsidR="007A6815" w:rsidRPr="008F50CC" w:rsidRDefault="007A6815" w:rsidP="007A6815">
      <w:pPr>
        <w:pStyle w:val="WW-Corpsdetexte2"/>
        <w:rPr>
          <w:rFonts w:asciiTheme="minorHAnsi" w:hAnsiTheme="minorHAnsi" w:cstheme="minorHAnsi"/>
          <w:b w:val="0"/>
          <w:bCs w:val="0"/>
          <w:sz w:val="26"/>
          <w:szCs w:val="26"/>
        </w:rPr>
      </w:pPr>
    </w:p>
    <w:p w14:paraId="7718904B" w14:textId="77777777" w:rsidR="007A6815" w:rsidRPr="008F50CC" w:rsidRDefault="007A6815" w:rsidP="00AA38A6">
      <w:pPr>
        <w:pStyle w:val="WW-Corpsdetexte2"/>
        <w:numPr>
          <w:ilvl w:val="0"/>
          <w:numId w:val="64"/>
        </w:numPr>
        <w:rPr>
          <w:rFonts w:asciiTheme="minorHAnsi" w:hAnsiTheme="minorHAnsi" w:cstheme="minorHAnsi"/>
          <w:b w:val="0"/>
          <w:bCs w:val="0"/>
          <w:sz w:val="26"/>
          <w:szCs w:val="26"/>
        </w:rPr>
      </w:pPr>
      <w:r w:rsidRPr="008F50CC">
        <w:rPr>
          <w:rFonts w:asciiTheme="minorHAnsi" w:hAnsiTheme="minorHAnsi" w:cstheme="minorHAnsi"/>
          <w:b w:val="0"/>
          <w:bCs w:val="0"/>
          <w:sz w:val="26"/>
          <w:szCs w:val="26"/>
        </w:rPr>
        <w:t>La manutention des tuyaux devra se faire avec les plus grandes précautions. Les tuyaux sont déposés sans brutalité sur le sol ou dans le fond des tranchées et il convient d'éviter de les rouler sur des pierres ou sol rocheux sans avoir constitué au préalable des chemins de roulement à l'aide de madriers.</w:t>
      </w:r>
    </w:p>
    <w:p w14:paraId="04648CEE" w14:textId="77777777" w:rsidR="007A6815" w:rsidRPr="008F50CC" w:rsidRDefault="007A6815" w:rsidP="00AA38A6">
      <w:pPr>
        <w:pStyle w:val="WW-Corpsdetexte2"/>
        <w:numPr>
          <w:ilvl w:val="0"/>
          <w:numId w:val="64"/>
        </w:numPr>
        <w:rPr>
          <w:rFonts w:asciiTheme="minorHAnsi" w:hAnsiTheme="minorHAnsi" w:cstheme="minorHAnsi"/>
          <w:b w:val="0"/>
          <w:bCs w:val="0"/>
          <w:sz w:val="26"/>
          <w:szCs w:val="26"/>
        </w:rPr>
      </w:pPr>
      <w:r w:rsidRPr="008F50CC">
        <w:rPr>
          <w:rFonts w:asciiTheme="minorHAnsi" w:hAnsiTheme="minorHAnsi" w:cstheme="minorHAnsi"/>
          <w:b w:val="0"/>
          <w:sz w:val="26"/>
          <w:szCs w:val="26"/>
        </w:rPr>
        <w:t>Tout tuyau qu'une fausse manœuvre aurait laissé tomber de quelque hauteur que ce fut doit être considéré comme suspect et ne peut être posé qu'après une nouvelle vérification.</w:t>
      </w:r>
    </w:p>
    <w:p w14:paraId="207F3E6F" w14:textId="77777777" w:rsidR="007A6815" w:rsidRDefault="007A6815" w:rsidP="007A6815">
      <w:pPr>
        <w:spacing w:after="0" w:line="240" w:lineRule="auto"/>
        <w:jc w:val="both"/>
        <w:rPr>
          <w:rFonts w:cstheme="minorHAnsi"/>
          <w:sz w:val="26"/>
          <w:szCs w:val="26"/>
        </w:rPr>
      </w:pPr>
    </w:p>
    <w:p w14:paraId="0A100BC1" w14:textId="77777777" w:rsidR="008F50CC" w:rsidRPr="008F50CC" w:rsidRDefault="008F50CC" w:rsidP="007A6815">
      <w:pPr>
        <w:spacing w:after="0" w:line="240" w:lineRule="auto"/>
        <w:jc w:val="both"/>
        <w:rPr>
          <w:rFonts w:cstheme="minorHAnsi"/>
          <w:sz w:val="26"/>
          <w:szCs w:val="26"/>
        </w:rPr>
      </w:pPr>
    </w:p>
    <w:p w14:paraId="249FA975"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79" w:name="_Toc56264045"/>
      <w:bookmarkStart w:id="280" w:name="_Toc56264635"/>
      <w:bookmarkStart w:id="281" w:name="_Toc57133325"/>
      <w:bookmarkStart w:id="282" w:name="_Toc180783523"/>
      <w:bookmarkStart w:id="283" w:name="_Toc198626485"/>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.5.3 Coupe des tuyaux</w:t>
      </w:r>
      <w:bookmarkEnd w:id="279"/>
      <w:bookmarkEnd w:id="280"/>
      <w:bookmarkEnd w:id="281"/>
      <w:bookmarkEnd w:id="282"/>
      <w:bookmarkEnd w:id="283"/>
    </w:p>
    <w:p w14:paraId="1C34A5C7" w14:textId="77777777" w:rsidR="007A6815" w:rsidRPr="00C109F1" w:rsidRDefault="007A6815" w:rsidP="007A6815">
      <w:pPr>
        <w:pStyle w:val="WW-Corpsdetexte2"/>
        <w:rPr>
          <w:rFonts w:asciiTheme="minorHAnsi" w:hAnsiTheme="minorHAnsi" w:cstheme="minorHAnsi"/>
          <w:bCs w:val="0"/>
          <w:color w:val="000066"/>
        </w:rPr>
      </w:pPr>
    </w:p>
    <w:p w14:paraId="2AC88695" w14:textId="77777777" w:rsidR="007A6815" w:rsidRPr="008F50CC" w:rsidRDefault="007A6815" w:rsidP="00AA38A6">
      <w:pPr>
        <w:pStyle w:val="WW-Corpsdetexte2"/>
        <w:numPr>
          <w:ilvl w:val="0"/>
          <w:numId w:val="65"/>
        </w:numPr>
        <w:rPr>
          <w:rFonts w:asciiTheme="minorHAnsi" w:hAnsiTheme="minorHAnsi" w:cstheme="minorHAnsi"/>
          <w:b w:val="0"/>
          <w:bCs w:val="0"/>
          <w:sz w:val="26"/>
          <w:szCs w:val="26"/>
        </w:rPr>
      </w:pPr>
      <w:r w:rsidRPr="008F50CC">
        <w:rPr>
          <w:rFonts w:asciiTheme="minorHAnsi" w:hAnsiTheme="minorHAnsi" w:cstheme="minorHAnsi"/>
          <w:b w:val="0"/>
          <w:bCs w:val="0"/>
          <w:sz w:val="26"/>
          <w:szCs w:val="26"/>
        </w:rPr>
        <w:t xml:space="preserve">La coupe devra être faite avec des tronçonneuses ou scies, de façon à obtenir des coupes nettes. </w:t>
      </w:r>
    </w:p>
    <w:p w14:paraId="69DFB9F3" w14:textId="77777777" w:rsidR="007A6815" w:rsidRPr="008F50CC" w:rsidRDefault="007A6815" w:rsidP="00AA38A6">
      <w:pPr>
        <w:pStyle w:val="WW-Corpsdetexte2"/>
        <w:numPr>
          <w:ilvl w:val="0"/>
          <w:numId w:val="65"/>
        </w:numPr>
        <w:rPr>
          <w:rFonts w:asciiTheme="minorHAnsi" w:hAnsiTheme="minorHAnsi" w:cstheme="minorHAnsi"/>
          <w:b w:val="0"/>
          <w:bCs w:val="0"/>
          <w:sz w:val="26"/>
          <w:szCs w:val="26"/>
        </w:rPr>
      </w:pPr>
      <w:r w:rsidRPr="008F50CC">
        <w:rPr>
          <w:rFonts w:asciiTheme="minorHAnsi" w:hAnsiTheme="minorHAnsi" w:cstheme="minorHAnsi"/>
          <w:b w:val="0"/>
          <w:bCs w:val="0"/>
          <w:sz w:val="26"/>
          <w:szCs w:val="26"/>
        </w:rPr>
        <w:t>On veillera avec le plus grand soin à ce que le nouveau bout mâle produit par la coupe soit lisse et qu'il fournisse avec l'emboîtement du tuyau voisin un joint aussi solide qu'avec un bout ordinaire.</w:t>
      </w:r>
    </w:p>
    <w:p w14:paraId="46ED857B" w14:textId="77777777" w:rsidR="007A6815" w:rsidRPr="006A6414" w:rsidRDefault="007A6815" w:rsidP="007A6815">
      <w:pPr>
        <w:pStyle w:val="WW-Corpsdetexte2"/>
        <w:ind w:left="720"/>
        <w:rPr>
          <w:rFonts w:asciiTheme="minorHAnsi" w:hAnsiTheme="minorHAnsi" w:cstheme="minorHAnsi"/>
          <w:b w:val="0"/>
          <w:bCs w:val="0"/>
        </w:rPr>
      </w:pPr>
    </w:p>
    <w:p w14:paraId="2126903C"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84" w:name="_Toc56264046"/>
      <w:bookmarkStart w:id="285" w:name="_Toc56264636"/>
      <w:bookmarkStart w:id="286" w:name="_Toc57133326"/>
      <w:bookmarkStart w:id="287" w:name="_Toc180783524"/>
      <w:bookmarkStart w:id="288" w:name="_Toc198626486"/>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.5.4 Pose des canalisations PVC en tranchée</w:t>
      </w:r>
      <w:bookmarkEnd w:id="284"/>
      <w:bookmarkEnd w:id="285"/>
      <w:bookmarkEnd w:id="286"/>
      <w:bookmarkEnd w:id="287"/>
      <w:bookmarkEnd w:id="288"/>
    </w:p>
    <w:p w14:paraId="5F780B63" w14:textId="77777777" w:rsidR="007A6815" w:rsidRPr="0044383A" w:rsidRDefault="007A6815" w:rsidP="007A6815">
      <w:pPr>
        <w:spacing w:after="0" w:line="240" w:lineRule="auto"/>
        <w:jc w:val="both"/>
        <w:rPr>
          <w:rFonts w:cstheme="minorHAnsi"/>
        </w:rPr>
      </w:pPr>
    </w:p>
    <w:p w14:paraId="1B59BAA5" w14:textId="77777777" w:rsidR="007A6815" w:rsidRPr="008F50CC" w:rsidRDefault="007A6815" w:rsidP="00AA38A6">
      <w:pPr>
        <w:pStyle w:val="Paragraphedeliste"/>
        <w:numPr>
          <w:ilvl w:val="0"/>
          <w:numId w:val="66"/>
        </w:numPr>
        <w:suppressAutoHyphens/>
        <w:spacing w:after="0" w:line="240" w:lineRule="auto"/>
        <w:jc w:val="both"/>
        <w:rPr>
          <w:rFonts w:cstheme="minorHAnsi"/>
          <w:sz w:val="26"/>
          <w:szCs w:val="26"/>
        </w:rPr>
      </w:pPr>
      <w:r w:rsidRPr="008F50CC">
        <w:rPr>
          <w:rFonts w:cstheme="minorHAnsi"/>
          <w:sz w:val="26"/>
          <w:szCs w:val="26"/>
        </w:rPr>
        <w:t xml:space="preserve">Les tuyaux seront descendus soigneusement dans la tranchée et présentés bien dans le prolongement les uns des autres, en facilitant leur alignement au moyen de cales provisoires constituées à l'aide de mottes de terre tassées ou de coins en bois. </w:t>
      </w:r>
    </w:p>
    <w:p w14:paraId="5C5A1213" w14:textId="77777777" w:rsidR="007A6815" w:rsidRPr="008F50CC" w:rsidRDefault="007A6815" w:rsidP="00AA38A6">
      <w:pPr>
        <w:pStyle w:val="Paragraphedeliste"/>
        <w:numPr>
          <w:ilvl w:val="0"/>
          <w:numId w:val="66"/>
        </w:numPr>
        <w:suppressAutoHyphens/>
        <w:spacing w:after="0" w:line="240" w:lineRule="auto"/>
        <w:jc w:val="both"/>
        <w:rPr>
          <w:rFonts w:cstheme="minorHAnsi"/>
          <w:sz w:val="26"/>
          <w:szCs w:val="26"/>
        </w:rPr>
      </w:pPr>
      <w:r w:rsidRPr="008F50CC">
        <w:rPr>
          <w:rFonts w:cstheme="minorHAnsi"/>
          <w:sz w:val="26"/>
          <w:szCs w:val="26"/>
        </w:rPr>
        <w:t>Le calage provisoire au moyen de pierres est interdit. A chaque arrêt de travail, les extrémités des tuyaux en cours de pose seront obturées pour éviter l'introduction de corps étrangers.</w:t>
      </w:r>
    </w:p>
    <w:p w14:paraId="06743D58" w14:textId="77777777" w:rsidR="007A6815" w:rsidRPr="008F50CC" w:rsidRDefault="007A6815" w:rsidP="00AA38A6">
      <w:pPr>
        <w:pStyle w:val="Paragraphedeliste"/>
        <w:numPr>
          <w:ilvl w:val="0"/>
          <w:numId w:val="66"/>
        </w:numPr>
        <w:suppressAutoHyphens/>
        <w:spacing w:after="0" w:line="240" w:lineRule="auto"/>
        <w:jc w:val="both"/>
        <w:rPr>
          <w:rFonts w:cstheme="minorHAnsi"/>
          <w:sz w:val="26"/>
          <w:szCs w:val="26"/>
        </w:rPr>
      </w:pPr>
      <w:r w:rsidRPr="008F50CC">
        <w:rPr>
          <w:rFonts w:cstheme="minorHAnsi"/>
          <w:sz w:val="26"/>
          <w:szCs w:val="26"/>
        </w:rPr>
        <w:t>Il est interdit de profiter du jeu des assemblages pour déporter les éléments de tuyaux successifs d'une valeur angulaire supérieure à celle qui est admise par le fabricant.</w:t>
      </w:r>
    </w:p>
    <w:p w14:paraId="346215A9" w14:textId="77777777" w:rsidR="007A6815" w:rsidRPr="0044383A" w:rsidRDefault="007A6815" w:rsidP="007A6815">
      <w:pPr>
        <w:spacing w:after="0" w:line="240" w:lineRule="auto"/>
        <w:jc w:val="both"/>
        <w:rPr>
          <w:rFonts w:cstheme="minorHAnsi"/>
        </w:rPr>
      </w:pPr>
    </w:p>
    <w:p w14:paraId="31E5D32E"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89" w:name="_Toc56264047"/>
      <w:bookmarkStart w:id="290" w:name="_Toc56264637"/>
      <w:bookmarkStart w:id="291" w:name="_Toc57133327"/>
      <w:bookmarkStart w:id="292" w:name="_Toc180783525"/>
      <w:bookmarkStart w:id="293" w:name="_Toc198626487"/>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.5.5 Assemblage - Façon et pose des joints pour PVC</w:t>
      </w:r>
      <w:bookmarkEnd w:id="289"/>
      <w:bookmarkEnd w:id="290"/>
      <w:bookmarkEnd w:id="291"/>
      <w:bookmarkEnd w:id="292"/>
      <w:bookmarkEnd w:id="293"/>
    </w:p>
    <w:p w14:paraId="58E35CEF" w14:textId="77777777" w:rsidR="007A6815" w:rsidRPr="008F50CC" w:rsidRDefault="007A6815" w:rsidP="007A6815">
      <w:pPr>
        <w:spacing w:after="0" w:line="240" w:lineRule="auto"/>
        <w:jc w:val="both"/>
        <w:rPr>
          <w:rFonts w:cstheme="minorHAnsi"/>
          <w:sz w:val="26"/>
          <w:szCs w:val="26"/>
        </w:rPr>
      </w:pPr>
    </w:p>
    <w:p w14:paraId="257112C5" w14:textId="77777777" w:rsidR="007A6815" w:rsidRPr="008F50CC" w:rsidRDefault="007A6815" w:rsidP="00AA38A6">
      <w:pPr>
        <w:pStyle w:val="Paragraphedeliste"/>
        <w:numPr>
          <w:ilvl w:val="0"/>
          <w:numId w:val="67"/>
        </w:numPr>
        <w:suppressAutoHyphens/>
        <w:spacing w:after="0" w:line="240" w:lineRule="auto"/>
        <w:jc w:val="both"/>
        <w:rPr>
          <w:rFonts w:cstheme="minorHAnsi"/>
          <w:sz w:val="26"/>
          <w:szCs w:val="26"/>
        </w:rPr>
      </w:pPr>
      <w:r w:rsidRPr="008F50CC">
        <w:rPr>
          <w:rFonts w:cstheme="minorHAnsi"/>
          <w:sz w:val="26"/>
          <w:szCs w:val="26"/>
        </w:rPr>
        <w:t>Les canalisations seront assemblées par des joints collés pour des PVC de DE&lt;</w:t>
      </w:r>
      <w:smartTag w:uri="urn:schemas-microsoft-com:office:smarttags" w:element="metricconverter">
        <w:smartTagPr>
          <w:attr w:name="ProductID" w:val="63 mm"/>
        </w:smartTagPr>
        <w:r w:rsidRPr="008F50CC">
          <w:rPr>
            <w:rFonts w:cstheme="minorHAnsi"/>
            <w:sz w:val="26"/>
            <w:szCs w:val="26"/>
          </w:rPr>
          <w:t>63 mm</w:t>
        </w:r>
      </w:smartTag>
      <w:r w:rsidRPr="008F50CC">
        <w:rPr>
          <w:rFonts w:cstheme="minorHAnsi"/>
          <w:sz w:val="26"/>
          <w:szCs w:val="26"/>
        </w:rPr>
        <w:t xml:space="preserve"> et par joints en élastomère ou joints en caoutchouc pour les autres conduites PVC.</w:t>
      </w:r>
    </w:p>
    <w:p w14:paraId="7DE9D027" w14:textId="77777777" w:rsidR="007A6815" w:rsidRPr="008F50CC" w:rsidRDefault="007A6815" w:rsidP="00AA38A6">
      <w:pPr>
        <w:pStyle w:val="Paragraphedeliste"/>
        <w:numPr>
          <w:ilvl w:val="0"/>
          <w:numId w:val="67"/>
        </w:numPr>
        <w:suppressAutoHyphens/>
        <w:spacing w:after="0" w:line="240" w:lineRule="auto"/>
        <w:jc w:val="both"/>
        <w:rPr>
          <w:rFonts w:cstheme="minorHAnsi"/>
          <w:sz w:val="26"/>
          <w:szCs w:val="26"/>
        </w:rPr>
      </w:pPr>
      <w:r w:rsidRPr="008F50CC">
        <w:rPr>
          <w:rFonts w:cstheme="minorHAnsi"/>
          <w:sz w:val="26"/>
          <w:szCs w:val="26"/>
        </w:rPr>
        <w:t>Avant la mise en place, les bouts mâles et femelles seront nettoyés.</w:t>
      </w:r>
    </w:p>
    <w:p w14:paraId="0DE3580A" w14:textId="77777777" w:rsidR="007A6815" w:rsidRPr="008F50CC" w:rsidRDefault="007A6815" w:rsidP="00AA38A6">
      <w:pPr>
        <w:pStyle w:val="Paragraphedeliste"/>
        <w:numPr>
          <w:ilvl w:val="0"/>
          <w:numId w:val="67"/>
        </w:numPr>
        <w:suppressAutoHyphens/>
        <w:spacing w:after="0" w:line="240" w:lineRule="auto"/>
        <w:jc w:val="both"/>
        <w:rPr>
          <w:rFonts w:cstheme="minorHAnsi"/>
          <w:sz w:val="26"/>
          <w:szCs w:val="26"/>
        </w:rPr>
      </w:pPr>
      <w:r w:rsidRPr="008F50CC">
        <w:rPr>
          <w:rFonts w:cstheme="minorHAnsi"/>
          <w:sz w:val="26"/>
          <w:szCs w:val="26"/>
        </w:rPr>
        <w:t>Avant l'emboîtement, les joints et les embouts mâles et femelles seront lubrifiés avec une pâte spéciale.</w:t>
      </w:r>
    </w:p>
    <w:p w14:paraId="65B53273" w14:textId="77777777" w:rsidR="007A6815" w:rsidRPr="008F50CC" w:rsidRDefault="007A6815" w:rsidP="00AA38A6">
      <w:pPr>
        <w:pStyle w:val="Paragraphedeliste"/>
        <w:numPr>
          <w:ilvl w:val="0"/>
          <w:numId w:val="67"/>
        </w:numPr>
        <w:suppressAutoHyphens/>
        <w:spacing w:after="0" w:line="240" w:lineRule="auto"/>
        <w:jc w:val="both"/>
        <w:rPr>
          <w:rFonts w:cstheme="minorHAnsi"/>
          <w:sz w:val="26"/>
          <w:szCs w:val="26"/>
        </w:rPr>
      </w:pPr>
      <w:r w:rsidRPr="008F50CC">
        <w:rPr>
          <w:rFonts w:cstheme="minorHAnsi"/>
          <w:sz w:val="26"/>
          <w:szCs w:val="26"/>
        </w:rPr>
        <w:lastRenderedPageBreak/>
        <w:t>Après confection du joint, il devra subsister, entre les extrémités mâles et femelles, à l'intérieur de l'emboîture, un jeu longitudinal permettant les dilatations ou les retraits des tuyaux.</w:t>
      </w:r>
    </w:p>
    <w:p w14:paraId="735D562B" w14:textId="77777777" w:rsidR="007A6815" w:rsidRPr="008F50CC" w:rsidRDefault="007A6815" w:rsidP="00AA38A6">
      <w:pPr>
        <w:pStyle w:val="Paragraphedeliste"/>
        <w:numPr>
          <w:ilvl w:val="0"/>
          <w:numId w:val="67"/>
        </w:numPr>
        <w:suppressAutoHyphens/>
        <w:spacing w:after="0" w:line="240" w:lineRule="auto"/>
        <w:jc w:val="both"/>
        <w:rPr>
          <w:rFonts w:cstheme="minorHAnsi"/>
          <w:sz w:val="26"/>
          <w:szCs w:val="26"/>
        </w:rPr>
      </w:pPr>
      <w:r w:rsidRPr="008F50CC">
        <w:rPr>
          <w:rFonts w:cstheme="minorHAnsi"/>
          <w:sz w:val="26"/>
          <w:szCs w:val="26"/>
        </w:rPr>
        <w:t>L'assemblage des tuyaux et raccords en PVC avec les pièces spéciales en fonte s'effectuera par l'intermédiaire de raccords - adaptateurs dont les dimensions sont conformes aux normes internationales ISO 3606 ou équivalentes. Le montage des raccords à joint se fera en fond de fouille.</w:t>
      </w:r>
    </w:p>
    <w:p w14:paraId="5EBF9B24" w14:textId="77777777" w:rsidR="007A6815" w:rsidRDefault="007A6815" w:rsidP="007A6815">
      <w:pPr>
        <w:spacing w:after="0" w:line="240" w:lineRule="auto"/>
        <w:jc w:val="both"/>
        <w:rPr>
          <w:rFonts w:cstheme="minorHAnsi"/>
        </w:rPr>
      </w:pPr>
      <w:r w:rsidRPr="0044383A">
        <w:rPr>
          <w:rFonts w:cstheme="minorHAnsi"/>
        </w:rPr>
        <w:t xml:space="preserve"> </w:t>
      </w:r>
    </w:p>
    <w:p w14:paraId="77AFA717" w14:textId="77777777" w:rsidR="00BE30C5" w:rsidRDefault="00BE30C5" w:rsidP="007A6815">
      <w:pPr>
        <w:spacing w:after="0" w:line="240" w:lineRule="auto"/>
        <w:jc w:val="both"/>
        <w:rPr>
          <w:rFonts w:cstheme="minorHAnsi"/>
        </w:rPr>
      </w:pPr>
    </w:p>
    <w:p w14:paraId="245A9D10"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94" w:name="_Toc56264048"/>
      <w:bookmarkStart w:id="295" w:name="_Toc56264638"/>
      <w:bookmarkStart w:id="296" w:name="_Toc57133328"/>
      <w:bookmarkStart w:id="297" w:name="_Toc180783526"/>
      <w:bookmarkStart w:id="298" w:name="_Toc198626488"/>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.5.6 Butées, ancrages et bornes de repérage</w:t>
      </w:r>
      <w:bookmarkEnd w:id="294"/>
      <w:bookmarkEnd w:id="295"/>
      <w:bookmarkEnd w:id="296"/>
      <w:bookmarkEnd w:id="297"/>
      <w:bookmarkEnd w:id="298"/>
    </w:p>
    <w:p w14:paraId="43483851" w14:textId="77777777" w:rsidR="007A6815" w:rsidRPr="0044383A" w:rsidRDefault="007A6815" w:rsidP="007A6815">
      <w:pPr>
        <w:spacing w:after="0" w:line="240" w:lineRule="auto"/>
        <w:jc w:val="both"/>
        <w:rPr>
          <w:rFonts w:cstheme="minorHAnsi"/>
          <w:b/>
          <w:color w:val="000066"/>
        </w:rPr>
      </w:pPr>
    </w:p>
    <w:p w14:paraId="44A55C88" w14:textId="77777777" w:rsidR="007A6815" w:rsidRPr="008F50CC" w:rsidRDefault="007A6815" w:rsidP="00AA38A6">
      <w:pPr>
        <w:pStyle w:val="Paragraphedeliste"/>
        <w:numPr>
          <w:ilvl w:val="0"/>
          <w:numId w:val="68"/>
        </w:numPr>
        <w:suppressAutoHyphens/>
        <w:spacing w:after="0" w:line="240" w:lineRule="auto"/>
        <w:jc w:val="both"/>
        <w:rPr>
          <w:rFonts w:cstheme="minorHAnsi"/>
          <w:sz w:val="26"/>
          <w:szCs w:val="26"/>
        </w:rPr>
      </w:pPr>
      <w:r w:rsidRPr="008F50CC">
        <w:rPr>
          <w:rFonts w:cstheme="minorHAnsi"/>
          <w:sz w:val="26"/>
          <w:szCs w:val="26"/>
        </w:rPr>
        <w:t>A chaque dérivation, coude ou rétrécissement, ainsi qu’à tout joint ou la conduite suit une pente supérieure à 25 % sera construit un massif d’encrage en béton de classe B1 (150 Kg/m</w:t>
      </w:r>
      <w:r w:rsidRPr="008F50CC">
        <w:rPr>
          <w:rFonts w:cstheme="minorHAnsi"/>
          <w:sz w:val="26"/>
          <w:szCs w:val="26"/>
          <w:vertAlign w:val="superscript"/>
        </w:rPr>
        <w:t>3</w:t>
      </w:r>
      <w:r w:rsidRPr="008F50CC">
        <w:rPr>
          <w:rFonts w:cstheme="minorHAnsi"/>
          <w:sz w:val="26"/>
          <w:szCs w:val="26"/>
        </w:rPr>
        <w:t>) pour les tuyaux de DN &gt;50.  Ce massif sera conçu de façon à reprendre les efforts de poussées hydrauliques.</w:t>
      </w:r>
    </w:p>
    <w:p w14:paraId="16DBB6D5" w14:textId="77777777" w:rsidR="007A6815" w:rsidRPr="008F50CC" w:rsidRDefault="007A6815" w:rsidP="00AA38A6">
      <w:pPr>
        <w:pStyle w:val="Paragraphedeliste"/>
        <w:numPr>
          <w:ilvl w:val="0"/>
          <w:numId w:val="68"/>
        </w:numPr>
        <w:suppressAutoHyphens/>
        <w:spacing w:after="0" w:line="240" w:lineRule="auto"/>
        <w:jc w:val="both"/>
        <w:rPr>
          <w:rFonts w:cstheme="minorHAnsi"/>
          <w:sz w:val="26"/>
          <w:szCs w:val="26"/>
        </w:rPr>
      </w:pPr>
      <w:r w:rsidRPr="008F50CC">
        <w:rPr>
          <w:rFonts w:cstheme="minorHAnsi"/>
          <w:sz w:val="26"/>
          <w:szCs w:val="26"/>
        </w:rPr>
        <w:t xml:space="preserve">Tous les 500m et à chaque dérivation sera posée un repère en béton de classe B1 et de dimension 15x15x50 cm dépassant de </w:t>
      </w:r>
      <w:smartTag w:uri="urn:schemas-microsoft-com:office:smarttags" w:element="metricconverter">
        <w:smartTagPr>
          <w:attr w:name="ProductID" w:val="15 cm"/>
        </w:smartTagPr>
        <w:r w:rsidRPr="008F50CC">
          <w:rPr>
            <w:rFonts w:cstheme="minorHAnsi"/>
            <w:sz w:val="26"/>
            <w:szCs w:val="26"/>
          </w:rPr>
          <w:t>15 cm</w:t>
        </w:r>
      </w:smartTag>
      <w:r w:rsidRPr="008F50CC">
        <w:rPr>
          <w:rFonts w:cstheme="minorHAnsi"/>
          <w:sz w:val="26"/>
          <w:szCs w:val="26"/>
        </w:rPr>
        <w:t xml:space="preserve"> au-dessus du sol avec marquage indélébile de la direction de la conduite. </w:t>
      </w:r>
    </w:p>
    <w:p w14:paraId="0601D2AA" w14:textId="77777777" w:rsidR="007A6815" w:rsidRPr="008F50CC" w:rsidRDefault="007A6815" w:rsidP="00AA38A6">
      <w:pPr>
        <w:pStyle w:val="Paragraphedeliste"/>
        <w:numPr>
          <w:ilvl w:val="0"/>
          <w:numId w:val="68"/>
        </w:numPr>
        <w:suppressAutoHyphens/>
        <w:spacing w:after="0" w:line="240" w:lineRule="auto"/>
        <w:jc w:val="both"/>
        <w:rPr>
          <w:rFonts w:cstheme="minorHAnsi"/>
          <w:sz w:val="26"/>
          <w:szCs w:val="26"/>
        </w:rPr>
      </w:pPr>
      <w:r w:rsidRPr="008F50CC">
        <w:rPr>
          <w:rFonts w:cstheme="minorHAnsi"/>
          <w:sz w:val="26"/>
          <w:szCs w:val="26"/>
        </w:rPr>
        <w:t>Pour les conduites posées en forte pente (&gt;25%) ou en trajet aérien, les tuyaux devront être maintenus par des massifs ou piliers d’ancrage en béton armé. Ces massifs devront y être placés derrière l'emboîtement de chaque tuyau.</w:t>
      </w:r>
    </w:p>
    <w:p w14:paraId="0EFB699A" w14:textId="77777777" w:rsidR="007A6815" w:rsidRPr="008F50CC" w:rsidRDefault="007A6815" w:rsidP="007A6815">
      <w:pPr>
        <w:spacing w:after="0" w:line="240" w:lineRule="auto"/>
        <w:jc w:val="both"/>
        <w:rPr>
          <w:rFonts w:cstheme="minorHAnsi"/>
          <w:sz w:val="26"/>
          <w:szCs w:val="26"/>
        </w:rPr>
      </w:pPr>
    </w:p>
    <w:p w14:paraId="5E0EE201"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299" w:name="_Toc56264049"/>
      <w:bookmarkStart w:id="300" w:name="_Toc56264639"/>
      <w:bookmarkStart w:id="301" w:name="_Toc57133329"/>
      <w:bookmarkStart w:id="302" w:name="_Toc180783527"/>
      <w:bookmarkStart w:id="303" w:name="_Toc198626489"/>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.5.7 Pose des tuyaux galvanisés</w:t>
      </w:r>
      <w:bookmarkEnd w:id="299"/>
      <w:bookmarkEnd w:id="300"/>
      <w:bookmarkEnd w:id="301"/>
      <w:bookmarkEnd w:id="302"/>
      <w:bookmarkEnd w:id="303"/>
    </w:p>
    <w:p w14:paraId="7C012EE1" w14:textId="77777777" w:rsidR="007A6815" w:rsidRPr="008F50CC" w:rsidRDefault="007A6815" w:rsidP="007A6815">
      <w:pPr>
        <w:spacing w:after="0" w:line="240" w:lineRule="auto"/>
        <w:jc w:val="both"/>
        <w:rPr>
          <w:rFonts w:cstheme="minorHAnsi"/>
          <w:b/>
          <w:color w:val="000066"/>
          <w:sz w:val="26"/>
          <w:szCs w:val="26"/>
        </w:rPr>
      </w:pPr>
    </w:p>
    <w:p w14:paraId="54706ADE" w14:textId="77777777" w:rsidR="007A6815" w:rsidRPr="008F50CC" w:rsidRDefault="007A6815" w:rsidP="00AA38A6">
      <w:pPr>
        <w:pStyle w:val="Paragraphedeliste"/>
        <w:numPr>
          <w:ilvl w:val="0"/>
          <w:numId w:val="69"/>
        </w:numPr>
        <w:suppressAutoHyphens/>
        <w:spacing w:after="0" w:line="240" w:lineRule="auto"/>
        <w:jc w:val="both"/>
        <w:rPr>
          <w:rFonts w:cstheme="minorHAnsi"/>
          <w:sz w:val="26"/>
          <w:szCs w:val="26"/>
        </w:rPr>
      </w:pPr>
      <w:r w:rsidRPr="008F50CC">
        <w:rPr>
          <w:rFonts w:cstheme="minorHAnsi"/>
          <w:sz w:val="26"/>
          <w:szCs w:val="26"/>
        </w:rPr>
        <w:t xml:space="preserve">Les tuyaux en acier galvanisé seront soit enterrés, soit posés à l’air libre.  </w:t>
      </w:r>
    </w:p>
    <w:p w14:paraId="77C0ADAC" w14:textId="77777777" w:rsidR="007A6815" w:rsidRPr="008F50CC" w:rsidRDefault="007A6815" w:rsidP="00AA38A6">
      <w:pPr>
        <w:pStyle w:val="Paragraphedeliste"/>
        <w:numPr>
          <w:ilvl w:val="0"/>
          <w:numId w:val="37"/>
        </w:numPr>
        <w:suppressAutoHyphens/>
        <w:spacing w:after="0" w:line="240" w:lineRule="auto"/>
        <w:jc w:val="both"/>
        <w:rPr>
          <w:rFonts w:cstheme="minorHAnsi"/>
          <w:sz w:val="26"/>
          <w:szCs w:val="26"/>
        </w:rPr>
      </w:pPr>
      <w:r w:rsidRPr="008F50CC">
        <w:rPr>
          <w:rFonts w:cstheme="minorHAnsi"/>
          <w:sz w:val="26"/>
          <w:szCs w:val="26"/>
        </w:rPr>
        <w:t>Dans le premier cas, ils seront soumis aux mêmes prescriptions que les tuyaux PVC hormis l’assemblage par manchon fileté. Ils seront cependant embaumés d’une couche épaisse de bitume qui la protègera contre les effets de corrosion.</w:t>
      </w:r>
    </w:p>
    <w:p w14:paraId="35D39652" w14:textId="77777777" w:rsidR="007A6815" w:rsidRPr="008F50CC" w:rsidRDefault="007A6815" w:rsidP="00AA38A6">
      <w:pPr>
        <w:pStyle w:val="Paragraphedeliste"/>
        <w:numPr>
          <w:ilvl w:val="0"/>
          <w:numId w:val="37"/>
        </w:numPr>
        <w:suppressAutoHyphens/>
        <w:spacing w:after="0" w:line="240" w:lineRule="auto"/>
        <w:jc w:val="both"/>
        <w:rPr>
          <w:rFonts w:cstheme="minorHAnsi"/>
          <w:sz w:val="26"/>
          <w:szCs w:val="26"/>
        </w:rPr>
      </w:pPr>
      <w:r w:rsidRPr="008F50CC">
        <w:rPr>
          <w:rFonts w:cstheme="minorHAnsi"/>
          <w:sz w:val="26"/>
          <w:szCs w:val="26"/>
        </w:rPr>
        <w:t>Dans le deuxième cas, ils seront ancrés dans des massifs ou piliers en béton amé.  Les fixations seront espacées d’une longueur égale à 10 fois le diamètre extérieur du tuyau.</w:t>
      </w:r>
    </w:p>
    <w:p w14:paraId="113AA4EE" w14:textId="77777777" w:rsidR="007A6815" w:rsidRPr="0044383A" w:rsidRDefault="007A6815" w:rsidP="007A6815">
      <w:pPr>
        <w:spacing w:after="0" w:line="240" w:lineRule="auto"/>
        <w:jc w:val="both"/>
        <w:rPr>
          <w:rFonts w:cstheme="minorHAnsi"/>
        </w:rPr>
      </w:pPr>
    </w:p>
    <w:p w14:paraId="11D5E979"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304" w:name="_Toc56264050"/>
      <w:bookmarkStart w:id="305" w:name="_Toc56264640"/>
      <w:bookmarkStart w:id="306" w:name="_Toc57133330"/>
      <w:bookmarkStart w:id="307" w:name="_Toc180783528"/>
      <w:bookmarkStart w:id="308" w:name="_Toc198626490"/>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.5.8 Les gaines de protection</w:t>
      </w:r>
      <w:bookmarkEnd w:id="304"/>
      <w:bookmarkEnd w:id="305"/>
      <w:bookmarkEnd w:id="306"/>
      <w:bookmarkEnd w:id="307"/>
      <w:bookmarkEnd w:id="308"/>
    </w:p>
    <w:p w14:paraId="566A8479" w14:textId="77777777" w:rsidR="007A6815" w:rsidRPr="0044383A" w:rsidRDefault="007A6815" w:rsidP="007A6815">
      <w:pPr>
        <w:spacing w:after="0" w:line="240" w:lineRule="auto"/>
        <w:jc w:val="both"/>
        <w:rPr>
          <w:rFonts w:cstheme="minorHAnsi"/>
        </w:rPr>
      </w:pPr>
    </w:p>
    <w:p w14:paraId="4F68F4AA" w14:textId="77777777" w:rsidR="007A6815" w:rsidRPr="008F50CC" w:rsidRDefault="007A6815" w:rsidP="00AA38A6">
      <w:pPr>
        <w:pStyle w:val="Paragraphedeliste"/>
        <w:numPr>
          <w:ilvl w:val="0"/>
          <w:numId w:val="69"/>
        </w:numPr>
        <w:suppressAutoHyphens/>
        <w:spacing w:after="0" w:line="240" w:lineRule="auto"/>
        <w:jc w:val="both"/>
        <w:rPr>
          <w:rFonts w:cstheme="minorHAnsi"/>
          <w:sz w:val="26"/>
          <w:szCs w:val="26"/>
        </w:rPr>
      </w:pPr>
      <w:r w:rsidRPr="008F50CC">
        <w:rPr>
          <w:rFonts w:cstheme="minorHAnsi"/>
          <w:sz w:val="26"/>
          <w:szCs w:val="26"/>
        </w:rPr>
        <w:t>A chaque passage difficile (route, piste, rivière, marais,...) où sont prévus des tuyaux PVC, ces derniers doivent être protégés, soit :</w:t>
      </w:r>
    </w:p>
    <w:p w14:paraId="087F0E61" w14:textId="77777777" w:rsidR="007A6815" w:rsidRPr="008F50CC" w:rsidRDefault="007A6815" w:rsidP="00AA38A6">
      <w:pPr>
        <w:numPr>
          <w:ilvl w:val="0"/>
          <w:numId w:val="104"/>
        </w:numPr>
        <w:suppressAutoHyphens/>
        <w:spacing w:after="0" w:line="240" w:lineRule="auto"/>
        <w:jc w:val="both"/>
        <w:rPr>
          <w:rFonts w:cstheme="minorHAnsi"/>
          <w:sz w:val="26"/>
          <w:szCs w:val="26"/>
        </w:rPr>
      </w:pPr>
      <w:r w:rsidRPr="008F50CC">
        <w:rPr>
          <w:rFonts w:cstheme="minorHAnsi"/>
          <w:sz w:val="26"/>
          <w:szCs w:val="26"/>
        </w:rPr>
        <w:t>En remplaçant sur la longueur nécessaire (2m de part et d’autres pour les routes et pistes, 4m de part et d’autres pour les rivières et marais) les tuyaux PVC par des tuyaux en acier galvanisé,</w:t>
      </w:r>
    </w:p>
    <w:p w14:paraId="0D5752F1" w14:textId="77777777" w:rsidR="007A6815" w:rsidRPr="008F50CC" w:rsidRDefault="007A6815" w:rsidP="00AA38A6">
      <w:pPr>
        <w:numPr>
          <w:ilvl w:val="0"/>
          <w:numId w:val="104"/>
        </w:numPr>
        <w:suppressAutoHyphens/>
        <w:spacing w:after="0" w:line="240" w:lineRule="auto"/>
        <w:jc w:val="both"/>
        <w:rPr>
          <w:rFonts w:cstheme="minorHAnsi"/>
          <w:sz w:val="26"/>
          <w:szCs w:val="26"/>
        </w:rPr>
      </w:pPr>
      <w:r w:rsidRPr="008F50CC">
        <w:rPr>
          <w:rFonts w:cstheme="minorHAnsi"/>
          <w:sz w:val="26"/>
          <w:szCs w:val="26"/>
        </w:rPr>
        <w:t>En faisant passer les tuyaux PVC dans des tuyaux en acier bitumeux (mêmes longueurs que paragraphe précédent).  Ces tuyaux en acier sont assemblés par des brides ou par un système verrouillable.</w:t>
      </w:r>
    </w:p>
    <w:p w14:paraId="6A15A7C3" w14:textId="77777777" w:rsidR="007A6815" w:rsidRPr="008F50CC" w:rsidRDefault="007A6815" w:rsidP="007A6815">
      <w:pPr>
        <w:tabs>
          <w:tab w:val="left" w:pos="6360"/>
        </w:tabs>
        <w:spacing w:after="0" w:line="240" w:lineRule="auto"/>
        <w:jc w:val="both"/>
        <w:rPr>
          <w:rFonts w:cstheme="minorHAnsi"/>
          <w:sz w:val="26"/>
          <w:szCs w:val="26"/>
        </w:rPr>
      </w:pPr>
    </w:p>
    <w:p w14:paraId="5BD1D73A" w14:textId="77777777" w:rsidR="007A6815" w:rsidRPr="008F50CC" w:rsidRDefault="007A6815" w:rsidP="00AA38A6">
      <w:pPr>
        <w:pStyle w:val="Paragraphedeliste"/>
        <w:numPr>
          <w:ilvl w:val="0"/>
          <w:numId w:val="69"/>
        </w:numPr>
        <w:suppressAutoHyphens/>
        <w:spacing w:after="0" w:line="240" w:lineRule="auto"/>
        <w:jc w:val="both"/>
        <w:rPr>
          <w:rFonts w:cstheme="minorHAnsi"/>
          <w:sz w:val="26"/>
          <w:szCs w:val="26"/>
        </w:rPr>
      </w:pPr>
      <w:r w:rsidRPr="008F50CC">
        <w:rPr>
          <w:rFonts w:cstheme="minorHAnsi"/>
          <w:sz w:val="26"/>
          <w:szCs w:val="26"/>
        </w:rPr>
        <w:lastRenderedPageBreak/>
        <w:t>Les gaines seront solidement ancrées pour les passages de rivières et marais dans des massifs en béton armé quand elles les traversent à l’air libre.  Sinon ; elles doivent au moins être enterrées à un mètre de profondeur.</w:t>
      </w:r>
    </w:p>
    <w:p w14:paraId="1C3AC1C9" w14:textId="77777777" w:rsidR="00BE30C5" w:rsidRDefault="00BE30C5" w:rsidP="007A6815">
      <w:pPr>
        <w:tabs>
          <w:tab w:val="left" w:pos="5415"/>
        </w:tabs>
        <w:spacing w:after="0" w:line="240" w:lineRule="auto"/>
        <w:jc w:val="both"/>
        <w:rPr>
          <w:rFonts w:cstheme="minorHAnsi"/>
          <w:b/>
          <w:color w:val="000066"/>
        </w:rPr>
      </w:pPr>
    </w:p>
    <w:p w14:paraId="1528FD36" w14:textId="77777777" w:rsidR="00BE30C5" w:rsidRDefault="00BE30C5" w:rsidP="007A6815">
      <w:pPr>
        <w:tabs>
          <w:tab w:val="left" w:pos="5415"/>
        </w:tabs>
        <w:spacing w:after="0" w:line="240" w:lineRule="auto"/>
        <w:jc w:val="both"/>
        <w:rPr>
          <w:rFonts w:cstheme="minorHAnsi"/>
          <w:b/>
          <w:color w:val="000066"/>
        </w:rPr>
      </w:pPr>
    </w:p>
    <w:p w14:paraId="2AE00C95" w14:textId="77777777" w:rsidR="007A6815" w:rsidRPr="00EA5170" w:rsidRDefault="00D44B55" w:rsidP="007A6815">
      <w:pPr>
        <w:pStyle w:val="Titre40"/>
        <w:spacing w:before="0" w:line="240" w:lineRule="auto"/>
        <w:rPr>
          <w:rFonts w:asciiTheme="minorHAnsi" w:hAnsiTheme="minorHAnsi" w:cstheme="minorHAnsi"/>
          <w:b/>
          <w:i w:val="0"/>
          <w:color w:val="0000CC"/>
          <w:sz w:val="26"/>
          <w:szCs w:val="26"/>
        </w:rPr>
      </w:pPr>
      <w:bookmarkStart w:id="309" w:name="_Toc56264051"/>
      <w:bookmarkStart w:id="310" w:name="_Toc56264641"/>
      <w:bookmarkStart w:id="311" w:name="_Toc57133331"/>
      <w:bookmarkStart w:id="312" w:name="_Toc180783529"/>
      <w:bookmarkStart w:id="313" w:name="_Toc198626491"/>
      <w:r w:rsidRPr="00EA5170">
        <w:rPr>
          <w:rFonts w:asciiTheme="minorHAnsi" w:hAnsiTheme="minorHAnsi" w:cstheme="minorHAnsi"/>
          <w:b/>
          <w:i w:val="0"/>
          <w:color w:val="0000CC"/>
          <w:sz w:val="26"/>
          <w:szCs w:val="26"/>
        </w:rPr>
        <w:t>V</w:t>
      </w:r>
      <w:r w:rsidR="00B96844" w:rsidRPr="00EA5170">
        <w:rPr>
          <w:rFonts w:asciiTheme="minorHAnsi" w:hAnsiTheme="minorHAnsi" w:cstheme="minorHAnsi"/>
          <w:b/>
          <w:i w:val="0"/>
          <w:color w:val="0000CC"/>
          <w:sz w:val="26"/>
          <w:szCs w:val="26"/>
        </w:rPr>
        <w:t>II</w:t>
      </w:r>
      <w:r w:rsidRPr="00EA5170">
        <w:rPr>
          <w:rFonts w:asciiTheme="minorHAnsi" w:hAnsiTheme="minorHAnsi" w:cstheme="minorHAnsi"/>
          <w:b/>
          <w:i w:val="0"/>
          <w:color w:val="0000CC"/>
          <w:sz w:val="26"/>
          <w:szCs w:val="26"/>
        </w:rPr>
        <w:t>I.3</w:t>
      </w:r>
      <w:r w:rsidR="007A6815" w:rsidRPr="00EA5170">
        <w:rPr>
          <w:rFonts w:asciiTheme="minorHAnsi" w:hAnsiTheme="minorHAnsi" w:cstheme="minorHAnsi"/>
          <w:b/>
          <w:i w:val="0"/>
          <w:color w:val="0000CC"/>
          <w:sz w:val="26"/>
          <w:szCs w:val="26"/>
        </w:rPr>
        <w:t>.5.9 Essais hydrauliques</w:t>
      </w:r>
      <w:bookmarkEnd w:id="309"/>
      <w:bookmarkEnd w:id="310"/>
      <w:bookmarkEnd w:id="311"/>
      <w:bookmarkEnd w:id="312"/>
      <w:bookmarkEnd w:id="313"/>
    </w:p>
    <w:p w14:paraId="704F762F" w14:textId="77777777" w:rsidR="007A6815" w:rsidRPr="00EA5170" w:rsidRDefault="007A6815" w:rsidP="007A6815">
      <w:pPr>
        <w:spacing w:after="0" w:line="240" w:lineRule="auto"/>
        <w:jc w:val="both"/>
        <w:rPr>
          <w:rFonts w:cstheme="minorHAnsi"/>
        </w:rPr>
      </w:pPr>
    </w:p>
    <w:p w14:paraId="3375E2E9" w14:textId="77777777" w:rsidR="007A6815" w:rsidRPr="00EA5170" w:rsidRDefault="007A6815" w:rsidP="00AA38A6">
      <w:pPr>
        <w:pStyle w:val="Paragraphedeliste"/>
        <w:numPr>
          <w:ilvl w:val="0"/>
          <w:numId w:val="69"/>
        </w:numPr>
        <w:suppressAutoHyphens/>
        <w:spacing w:after="0" w:line="240" w:lineRule="auto"/>
        <w:jc w:val="both"/>
        <w:rPr>
          <w:rFonts w:cstheme="minorHAnsi"/>
          <w:sz w:val="26"/>
          <w:szCs w:val="26"/>
        </w:rPr>
      </w:pPr>
      <w:r w:rsidRPr="00EA5170">
        <w:rPr>
          <w:rFonts w:cstheme="minorHAnsi"/>
          <w:sz w:val="26"/>
          <w:szCs w:val="26"/>
        </w:rPr>
        <w:t xml:space="preserve">Après calage, les tuyaux posés sont soumis à un essai d'étanchéité par </w:t>
      </w:r>
      <w:r w:rsidR="00EA5170" w:rsidRPr="00EA5170">
        <w:rPr>
          <w:rFonts w:cstheme="minorHAnsi"/>
          <w:sz w:val="26"/>
          <w:szCs w:val="26"/>
        </w:rPr>
        <w:t>calibre et pression nominale</w:t>
      </w:r>
      <w:r w:rsidRPr="00EA5170">
        <w:rPr>
          <w:rFonts w:cstheme="minorHAnsi"/>
          <w:sz w:val="26"/>
          <w:szCs w:val="26"/>
        </w:rPr>
        <w:t xml:space="preserve">. </w:t>
      </w:r>
    </w:p>
    <w:p w14:paraId="4C8EC59B" w14:textId="77777777" w:rsidR="007A6815" w:rsidRPr="008F50CC" w:rsidRDefault="007A6815" w:rsidP="00AA38A6">
      <w:pPr>
        <w:pStyle w:val="Paragraphedeliste"/>
        <w:numPr>
          <w:ilvl w:val="0"/>
          <w:numId w:val="69"/>
        </w:numPr>
        <w:suppressAutoHyphens/>
        <w:spacing w:after="0" w:line="240" w:lineRule="auto"/>
        <w:jc w:val="both"/>
        <w:rPr>
          <w:rFonts w:cstheme="minorHAnsi"/>
          <w:sz w:val="26"/>
          <w:szCs w:val="26"/>
        </w:rPr>
      </w:pPr>
      <w:r w:rsidRPr="00EA5170">
        <w:rPr>
          <w:rFonts w:cstheme="minorHAnsi"/>
          <w:sz w:val="26"/>
          <w:szCs w:val="26"/>
        </w:rPr>
        <w:t>Le matériel</w:t>
      </w:r>
      <w:r w:rsidRPr="008F50CC">
        <w:rPr>
          <w:rFonts w:cstheme="minorHAnsi"/>
          <w:sz w:val="26"/>
          <w:szCs w:val="26"/>
        </w:rPr>
        <w:t xml:space="preserve"> nécessaire aux essais  est constitué de pompes, compteurs, manomètres, butées, et appareils enregistreurs. La pression d'essai devra être majorée de 5 bars par rapport à la pression statique au point de l'essai. La durée des essais </w:t>
      </w:r>
      <w:r w:rsidRPr="00EA5170">
        <w:rPr>
          <w:rFonts w:cstheme="minorHAnsi"/>
          <w:sz w:val="26"/>
          <w:szCs w:val="26"/>
        </w:rPr>
        <w:t xml:space="preserve">sera de </w:t>
      </w:r>
      <w:r w:rsidR="00EA5170" w:rsidRPr="00EA5170">
        <w:rPr>
          <w:rFonts w:cstheme="minorHAnsi"/>
          <w:sz w:val="26"/>
          <w:szCs w:val="26"/>
        </w:rPr>
        <w:t>trente</w:t>
      </w:r>
      <w:r w:rsidRPr="00EA5170">
        <w:rPr>
          <w:rFonts w:cstheme="minorHAnsi"/>
          <w:sz w:val="26"/>
          <w:szCs w:val="26"/>
        </w:rPr>
        <w:t xml:space="preserve"> (</w:t>
      </w:r>
      <w:r w:rsidR="00EA5170" w:rsidRPr="00EA5170">
        <w:rPr>
          <w:rFonts w:cstheme="minorHAnsi"/>
          <w:sz w:val="26"/>
          <w:szCs w:val="26"/>
        </w:rPr>
        <w:t>30</w:t>
      </w:r>
      <w:r w:rsidRPr="00EA5170">
        <w:rPr>
          <w:rFonts w:cstheme="minorHAnsi"/>
          <w:sz w:val="26"/>
          <w:szCs w:val="26"/>
        </w:rPr>
        <w:t xml:space="preserve">) </w:t>
      </w:r>
      <w:r w:rsidR="00EA5170" w:rsidRPr="00EA5170">
        <w:rPr>
          <w:rFonts w:cstheme="minorHAnsi"/>
          <w:sz w:val="26"/>
          <w:szCs w:val="26"/>
        </w:rPr>
        <w:t>minutes</w:t>
      </w:r>
      <w:r w:rsidRPr="008F50CC">
        <w:rPr>
          <w:rFonts w:cstheme="minorHAnsi"/>
          <w:sz w:val="26"/>
          <w:szCs w:val="26"/>
        </w:rPr>
        <w:t xml:space="preserve"> pendant laquelle la diminution de pression ne devra pas excéder 0,</w:t>
      </w:r>
      <w:r w:rsidR="00EA5170">
        <w:rPr>
          <w:rFonts w:cstheme="minorHAnsi"/>
          <w:sz w:val="26"/>
          <w:szCs w:val="26"/>
        </w:rPr>
        <w:t>2</w:t>
      </w:r>
      <w:r w:rsidRPr="008F50CC">
        <w:rPr>
          <w:rFonts w:cstheme="minorHAnsi"/>
          <w:sz w:val="26"/>
          <w:szCs w:val="26"/>
        </w:rPr>
        <w:t xml:space="preserve">5 bars. </w:t>
      </w:r>
    </w:p>
    <w:p w14:paraId="1C3FB7A8" w14:textId="77777777" w:rsidR="007A6815" w:rsidRPr="0044383A" w:rsidRDefault="007A6815" w:rsidP="007A6815">
      <w:pPr>
        <w:spacing w:after="0" w:line="240" w:lineRule="auto"/>
        <w:jc w:val="both"/>
        <w:rPr>
          <w:rFonts w:cstheme="minorHAnsi"/>
        </w:rPr>
      </w:pPr>
    </w:p>
    <w:p w14:paraId="53757488"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314" w:name="_Toc56264052"/>
      <w:bookmarkStart w:id="315" w:name="_Toc56264642"/>
      <w:bookmarkStart w:id="316" w:name="_Toc57133332"/>
      <w:bookmarkStart w:id="317" w:name="_Toc180783530"/>
      <w:bookmarkStart w:id="318" w:name="_Toc198626492"/>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.5.10 Stérilisation des conduites</w:t>
      </w:r>
      <w:bookmarkEnd w:id="314"/>
      <w:bookmarkEnd w:id="315"/>
      <w:bookmarkEnd w:id="316"/>
      <w:bookmarkEnd w:id="317"/>
      <w:bookmarkEnd w:id="318"/>
    </w:p>
    <w:p w14:paraId="5C0470B4" w14:textId="77777777" w:rsidR="007A6815" w:rsidRPr="00C13FF1" w:rsidRDefault="007A6815" w:rsidP="007A6815">
      <w:pPr>
        <w:spacing w:after="0" w:line="240" w:lineRule="auto"/>
        <w:jc w:val="both"/>
        <w:rPr>
          <w:rFonts w:cstheme="minorHAnsi"/>
          <w:b/>
          <w:color w:val="000066"/>
          <w:sz w:val="24"/>
          <w:szCs w:val="24"/>
        </w:rPr>
      </w:pPr>
    </w:p>
    <w:p w14:paraId="3164876D" w14:textId="77777777" w:rsidR="007A6815" w:rsidRPr="008F50CC" w:rsidRDefault="007A6815" w:rsidP="00AA38A6">
      <w:pPr>
        <w:pStyle w:val="Paragraphedeliste"/>
        <w:numPr>
          <w:ilvl w:val="0"/>
          <w:numId w:val="70"/>
        </w:numPr>
        <w:suppressAutoHyphens/>
        <w:spacing w:after="0" w:line="240" w:lineRule="auto"/>
        <w:jc w:val="both"/>
        <w:rPr>
          <w:rFonts w:cstheme="minorHAnsi"/>
          <w:sz w:val="26"/>
          <w:szCs w:val="26"/>
        </w:rPr>
      </w:pPr>
      <w:r w:rsidRPr="008F50CC">
        <w:rPr>
          <w:rFonts w:cstheme="minorHAnsi"/>
          <w:sz w:val="26"/>
          <w:szCs w:val="26"/>
        </w:rPr>
        <w:t xml:space="preserve">Avant la mise en service du réseau, la totalité des conduites devra être désinfectée, à l'aide d'hypochlorite de sodium ou d'un autre produit équivalent. </w:t>
      </w:r>
    </w:p>
    <w:p w14:paraId="78AC38DC" w14:textId="77777777" w:rsidR="007A6815" w:rsidRPr="008F50CC" w:rsidRDefault="007A6815" w:rsidP="00AA38A6">
      <w:pPr>
        <w:pStyle w:val="Paragraphedeliste"/>
        <w:numPr>
          <w:ilvl w:val="0"/>
          <w:numId w:val="70"/>
        </w:numPr>
        <w:suppressAutoHyphens/>
        <w:spacing w:after="0" w:line="240" w:lineRule="auto"/>
        <w:jc w:val="both"/>
        <w:rPr>
          <w:rFonts w:cstheme="minorHAnsi"/>
          <w:sz w:val="26"/>
          <w:szCs w:val="26"/>
        </w:rPr>
      </w:pPr>
      <w:r w:rsidRPr="008F50CC">
        <w:rPr>
          <w:rFonts w:cstheme="minorHAnsi"/>
          <w:sz w:val="26"/>
          <w:szCs w:val="26"/>
        </w:rPr>
        <w:t>Avant la désinfection, les conduites devront être lavées avec un volume d'eau égal au triple de celui des conduites à une vitesse de 0,75 à 1,0 m/s.</w:t>
      </w:r>
    </w:p>
    <w:p w14:paraId="020E4F14" w14:textId="77777777" w:rsidR="007A6815" w:rsidRPr="008F50CC" w:rsidRDefault="007A6815" w:rsidP="00AA38A6">
      <w:pPr>
        <w:pStyle w:val="Paragraphedeliste"/>
        <w:numPr>
          <w:ilvl w:val="0"/>
          <w:numId w:val="70"/>
        </w:numPr>
        <w:suppressAutoHyphens/>
        <w:spacing w:after="0" w:line="240" w:lineRule="auto"/>
        <w:jc w:val="both"/>
        <w:rPr>
          <w:rFonts w:cstheme="minorHAnsi"/>
          <w:sz w:val="26"/>
          <w:szCs w:val="26"/>
        </w:rPr>
      </w:pPr>
      <w:r w:rsidRPr="008F50CC">
        <w:rPr>
          <w:rFonts w:cstheme="minorHAnsi"/>
          <w:sz w:val="26"/>
          <w:szCs w:val="26"/>
        </w:rPr>
        <w:t>L'eau désinfectante doit contenir 30g de chlore libre pour 1m</w:t>
      </w:r>
      <w:r w:rsidRPr="008F50CC">
        <w:rPr>
          <w:rFonts w:cstheme="minorHAnsi"/>
          <w:sz w:val="26"/>
          <w:szCs w:val="26"/>
          <w:vertAlign w:val="superscript"/>
        </w:rPr>
        <w:t>3</w:t>
      </w:r>
      <w:r w:rsidRPr="008F50CC">
        <w:rPr>
          <w:rFonts w:cstheme="minorHAnsi"/>
          <w:sz w:val="26"/>
          <w:szCs w:val="26"/>
        </w:rPr>
        <w:t xml:space="preserve"> d'eau (cas de l'hypochlorite de sodium).</w:t>
      </w:r>
    </w:p>
    <w:p w14:paraId="79FC6F2E" w14:textId="77777777" w:rsidR="007A6815" w:rsidRPr="008F50CC" w:rsidRDefault="007A6815" w:rsidP="00AA38A6">
      <w:pPr>
        <w:pStyle w:val="Paragraphedeliste"/>
        <w:numPr>
          <w:ilvl w:val="0"/>
          <w:numId w:val="70"/>
        </w:numPr>
        <w:suppressAutoHyphens/>
        <w:spacing w:after="0" w:line="240" w:lineRule="auto"/>
        <w:jc w:val="both"/>
        <w:rPr>
          <w:rFonts w:cstheme="minorHAnsi"/>
          <w:sz w:val="26"/>
          <w:szCs w:val="26"/>
        </w:rPr>
      </w:pPr>
      <w:r w:rsidRPr="008F50CC">
        <w:rPr>
          <w:rFonts w:cstheme="minorHAnsi"/>
          <w:sz w:val="26"/>
          <w:szCs w:val="26"/>
        </w:rPr>
        <w:t>Pendant le temps de désinfection, les robinets, les vannes devront être manipulées plusieurs fois.</w:t>
      </w:r>
    </w:p>
    <w:p w14:paraId="64422B67" w14:textId="77777777" w:rsidR="007A6815" w:rsidRPr="008F50CC" w:rsidRDefault="007A6815" w:rsidP="00AA38A6">
      <w:pPr>
        <w:pStyle w:val="Paragraphedeliste"/>
        <w:numPr>
          <w:ilvl w:val="0"/>
          <w:numId w:val="70"/>
        </w:numPr>
        <w:suppressAutoHyphens/>
        <w:spacing w:after="0" w:line="240" w:lineRule="auto"/>
        <w:jc w:val="both"/>
        <w:rPr>
          <w:rFonts w:cstheme="minorHAnsi"/>
          <w:sz w:val="26"/>
          <w:szCs w:val="26"/>
        </w:rPr>
      </w:pPr>
      <w:r w:rsidRPr="008F50CC">
        <w:rPr>
          <w:rFonts w:cstheme="minorHAnsi"/>
          <w:sz w:val="26"/>
          <w:szCs w:val="26"/>
        </w:rPr>
        <w:t>Après désinfection, les conduites seront lavées avec leur double volume d’eau sans dommage pour des tiers, et l’eau ne devra pas être répandue dans la tranchée.</w:t>
      </w:r>
    </w:p>
    <w:p w14:paraId="5987EA5B" w14:textId="77777777" w:rsidR="007A6815" w:rsidRPr="008F50CC" w:rsidRDefault="007A6815" w:rsidP="007A6815">
      <w:pPr>
        <w:pStyle w:val="Titre40"/>
        <w:spacing w:before="0" w:line="240" w:lineRule="auto"/>
        <w:rPr>
          <w:rFonts w:asciiTheme="minorHAnsi" w:hAnsiTheme="minorHAnsi" w:cstheme="minorHAnsi"/>
          <w:i w:val="0"/>
          <w:color w:val="auto"/>
          <w:sz w:val="26"/>
          <w:szCs w:val="26"/>
        </w:rPr>
      </w:pPr>
    </w:p>
    <w:p w14:paraId="4E367A07" w14:textId="77777777" w:rsidR="007A6815" w:rsidRPr="0044383A" w:rsidRDefault="007A6815" w:rsidP="007A6815">
      <w:pPr>
        <w:spacing w:after="0" w:line="240" w:lineRule="auto"/>
      </w:pPr>
    </w:p>
    <w:p w14:paraId="1AF437A3" w14:textId="77777777" w:rsidR="007A6815" w:rsidRPr="001A2FC8" w:rsidRDefault="00D44B55" w:rsidP="007A6815">
      <w:pPr>
        <w:pStyle w:val="Titre40"/>
        <w:spacing w:before="0" w:line="240" w:lineRule="auto"/>
        <w:rPr>
          <w:rFonts w:asciiTheme="minorHAnsi" w:hAnsiTheme="minorHAnsi" w:cstheme="minorHAnsi"/>
          <w:b/>
          <w:i w:val="0"/>
          <w:color w:val="0000CC"/>
          <w:sz w:val="26"/>
          <w:szCs w:val="26"/>
        </w:rPr>
      </w:pPr>
      <w:bookmarkStart w:id="319" w:name="_Toc56264053"/>
      <w:bookmarkStart w:id="320" w:name="_Toc56264643"/>
      <w:bookmarkStart w:id="321" w:name="_Toc57133333"/>
      <w:bookmarkStart w:id="322" w:name="_Toc180783531"/>
      <w:bookmarkStart w:id="323" w:name="_Toc198626493"/>
      <w:r w:rsidRPr="001A2FC8">
        <w:rPr>
          <w:rFonts w:asciiTheme="minorHAnsi" w:hAnsiTheme="minorHAnsi" w:cstheme="minorHAnsi"/>
          <w:b/>
          <w:i w:val="0"/>
          <w:color w:val="0000CC"/>
          <w:sz w:val="26"/>
          <w:szCs w:val="26"/>
        </w:rPr>
        <w:t>V</w:t>
      </w:r>
      <w:r w:rsidR="00B96844">
        <w:rPr>
          <w:rFonts w:asciiTheme="minorHAnsi" w:hAnsiTheme="minorHAnsi" w:cstheme="minorHAnsi"/>
          <w:b/>
          <w:i w:val="0"/>
          <w:color w:val="0000CC"/>
          <w:sz w:val="26"/>
          <w:szCs w:val="26"/>
        </w:rPr>
        <w:t>II</w:t>
      </w:r>
      <w:r w:rsidRPr="001A2FC8">
        <w:rPr>
          <w:rFonts w:asciiTheme="minorHAnsi" w:hAnsiTheme="minorHAnsi" w:cstheme="minorHAnsi"/>
          <w:b/>
          <w:i w:val="0"/>
          <w:color w:val="0000CC"/>
          <w:sz w:val="26"/>
          <w:szCs w:val="26"/>
        </w:rPr>
        <w:t>I.3</w:t>
      </w:r>
      <w:r w:rsidR="007A6815" w:rsidRPr="001A2FC8">
        <w:rPr>
          <w:rFonts w:asciiTheme="minorHAnsi" w:hAnsiTheme="minorHAnsi" w:cstheme="minorHAnsi"/>
          <w:b/>
          <w:i w:val="0"/>
          <w:color w:val="0000CC"/>
          <w:sz w:val="26"/>
          <w:szCs w:val="26"/>
        </w:rPr>
        <w:t>.5.11 Le remblaiement des tranchées</w:t>
      </w:r>
      <w:bookmarkEnd w:id="319"/>
      <w:bookmarkEnd w:id="320"/>
      <w:bookmarkEnd w:id="321"/>
      <w:bookmarkEnd w:id="322"/>
      <w:bookmarkEnd w:id="323"/>
    </w:p>
    <w:p w14:paraId="26071A92" w14:textId="77777777" w:rsidR="007A6815" w:rsidRPr="0044383A" w:rsidRDefault="007A6815" w:rsidP="007A6815">
      <w:pPr>
        <w:spacing w:after="0" w:line="240" w:lineRule="auto"/>
        <w:jc w:val="both"/>
        <w:rPr>
          <w:rFonts w:cstheme="minorHAnsi"/>
        </w:rPr>
      </w:pPr>
    </w:p>
    <w:p w14:paraId="799308E9" w14:textId="77777777" w:rsidR="007A6815" w:rsidRPr="008F50CC" w:rsidRDefault="007A6815" w:rsidP="00AA38A6">
      <w:pPr>
        <w:pStyle w:val="Paragraphedeliste"/>
        <w:numPr>
          <w:ilvl w:val="0"/>
          <w:numId w:val="71"/>
        </w:numPr>
        <w:suppressAutoHyphens/>
        <w:spacing w:after="0" w:line="240" w:lineRule="auto"/>
        <w:jc w:val="both"/>
        <w:rPr>
          <w:rFonts w:cstheme="minorHAnsi"/>
          <w:sz w:val="26"/>
          <w:szCs w:val="26"/>
        </w:rPr>
      </w:pPr>
      <w:r w:rsidRPr="008F50CC">
        <w:rPr>
          <w:rFonts w:cstheme="minorHAnsi"/>
          <w:sz w:val="26"/>
          <w:szCs w:val="26"/>
        </w:rPr>
        <w:t>Sur l'ensemble du réseau, la mise en place du remblai surmontant la canalisation devra s'effectuer avec la terre des déblais dégagée de tous les éléments susceptibles de porter atteinte aux conduites. On procédera à un damage des remblais à la main par couches successives de 0,20m. L'excédent de déblai sera régalé ou évacué aux décharges.</w:t>
      </w:r>
    </w:p>
    <w:p w14:paraId="18C9C37D" w14:textId="77777777" w:rsidR="007A6815" w:rsidRPr="008F50CC" w:rsidRDefault="007A6815" w:rsidP="00AA38A6">
      <w:pPr>
        <w:pStyle w:val="Paragraphedeliste"/>
        <w:numPr>
          <w:ilvl w:val="0"/>
          <w:numId w:val="71"/>
        </w:numPr>
        <w:suppressAutoHyphens/>
        <w:spacing w:after="0" w:line="240" w:lineRule="auto"/>
        <w:jc w:val="both"/>
        <w:rPr>
          <w:rFonts w:cstheme="minorHAnsi"/>
          <w:sz w:val="26"/>
          <w:szCs w:val="26"/>
        </w:rPr>
      </w:pPr>
      <w:r w:rsidRPr="008F50CC">
        <w:rPr>
          <w:rFonts w:cstheme="minorHAnsi"/>
          <w:sz w:val="26"/>
          <w:szCs w:val="26"/>
        </w:rPr>
        <w:t>A tout moment, l'écoulement des eaux de ruissellement doit être assuré: les saignées doivent être maintenues, les caniveaux et les rives de chaussées nettoyées de toute trace de boue après la confection du remblai.</w:t>
      </w:r>
    </w:p>
    <w:p w14:paraId="5CFCCA55" w14:textId="2780A50E" w:rsidR="004832F1" w:rsidRPr="00397801" w:rsidRDefault="007A6815" w:rsidP="007F3457">
      <w:pPr>
        <w:pStyle w:val="Paragraphedeliste"/>
        <w:numPr>
          <w:ilvl w:val="0"/>
          <w:numId w:val="71"/>
        </w:numPr>
        <w:suppressAutoHyphens/>
        <w:spacing w:after="0" w:line="240" w:lineRule="auto"/>
        <w:jc w:val="both"/>
        <w:rPr>
          <w:rFonts w:cstheme="minorHAnsi"/>
          <w:b/>
          <w:color w:val="0000CC"/>
          <w:sz w:val="26"/>
          <w:szCs w:val="26"/>
        </w:rPr>
      </w:pPr>
      <w:r w:rsidRPr="00397801">
        <w:rPr>
          <w:rFonts w:cstheme="minorHAnsi"/>
          <w:sz w:val="26"/>
          <w:szCs w:val="26"/>
        </w:rPr>
        <w:t>Les remblais au droit ou le long des canalisations rencontrées feront l'objet des soins spéciaux pour éviter toute rupture ultérieure.</w:t>
      </w:r>
    </w:p>
    <w:sectPr w:rsidR="004832F1" w:rsidRPr="00397801" w:rsidSect="00D1535C">
      <w:footerReference w:type="default" r:id="rId12"/>
      <w:pgSz w:w="12240" w:h="15840"/>
      <w:pgMar w:top="1440" w:right="1440" w:bottom="993" w:left="1440" w:header="720" w:footer="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F6AC" w14:textId="77777777" w:rsidR="004B3FF6" w:rsidRDefault="004B3FF6">
      <w:pPr>
        <w:spacing w:after="0" w:line="240" w:lineRule="auto"/>
      </w:pPr>
      <w:r>
        <w:separator/>
      </w:r>
    </w:p>
  </w:endnote>
  <w:endnote w:type="continuationSeparator" w:id="0">
    <w:p w14:paraId="1CA10867" w14:textId="77777777" w:rsidR="004B3FF6" w:rsidRDefault="004B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Trebuchet M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SemiLight">
    <w:panose1 w:val="020B0502040204020203"/>
    <w:charset w:val="00"/>
    <w:family w:val="swiss"/>
    <w:pitch w:val="variable"/>
    <w:sig w:usb0="A00002C7" w:usb1="00000002" w:usb2="00000000" w:usb3="00000000" w:csb0="0000019F" w:csb1="00000000"/>
  </w:font>
  <w:font w:name="Times">
    <w:panose1 w:val="02020603050405020304"/>
    <w:charset w:val="00"/>
    <w:family w:val="roman"/>
    <w:pitch w:val="variable"/>
    <w:sig w:usb0="E0002EFF" w:usb1="C000785B"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charset w:val="00"/>
    <w:family w:val="auto"/>
    <w:pitch w:val="variable"/>
    <w:sig w:usb0="00000000"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5847"/>
      <w:docPartObj>
        <w:docPartGallery w:val="Page Numbers (Bottom of Page)"/>
        <w:docPartUnique/>
      </w:docPartObj>
    </w:sdtPr>
    <w:sdtEndPr/>
    <w:sdtContent>
      <w:p w14:paraId="523EFE44" w14:textId="737C473C" w:rsidR="00A270BF" w:rsidRDefault="00A270BF">
        <w:pPr>
          <w:pStyle w:val="Pieddepage"/>
          <w:jc w:val="right"/>
        </w:pPr>
        <w:r>
          <w:fldChar w:fldCharType="begin"/>
        </w:r>
        <w:r>
          <w:instrText>PAGE   \* MERGEFORMAT</w:instrText>
        </w:r>
        <w:r>
          <w:fldChar w:fldCharType="separate"/>
        </w:r>
        <w:r>
          <w:t>2</w:t>
        </w:r>
        <w:r>
          <w:fldChar w:fldCharType="end"/>
        </w:r>
      </w:p>
    </w:sdtContent>
  </w:sdt>
  <w:p w14:paraId="497CFB80" w14:textId="77777777" w:rsidR="000F526F" w:rsidRDefault="000F52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1C498" w14:textId="77777777" w:rsidR="004B3FF6" w:rsidRDefault="004B3FF6">
      <w:pPr>
        <w:spacing w:after="0" w:line="240" w:lineRule="auto"/>
      </w:pPr>
      <w:r>
        <w:separator/>
      </w:r>
    </w:p>
  </w:footnote>
  <w:footnote w:type="continuationSeparator" w:id="0">
    <w:p w14:paraId="58C9FF3E" w14:textId="77777777" w:rsidR="004B3FF6" w:rsidRDefault="004B3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80C0003"/>
    <w:lvl w:ilvl="0">
      <w:start w:val="1"/>
      <w:numFmt w:val="bullet"/>
      <w:lvlText w:val="o"/>
      <w:lvlJc w:val="left"/>
      <w:pPr>
        <w:ind w:left="1068" w:hanging="360"/>
      </w:pPr>
      <w:rPr>
        <w:rFonts w:ascii="Courier New" w:hAnsi="Courier New" w:cs="Courier New" w:hint="default"/>
      </w:rPr>
    </w:lvl>
  </w:abstractNum>
  <w:abstractNum w:abstractNumId="1" w15:restartNumberingAfterBreak="0">
    <w:nsid w:val="0000000C"/>
    <w:multiLevelType w:val="multilevel"/>
    <w:tmpl w:val="A7CA64BC"/>
    <w:name w:val="WW8Num12"/>
    <w:lvl w:ilvl="0">
      <w:start w:val="1"/>
      <w:numFmt w:val="bullet"/>
      <w:lvlText w:val=""/>
      <w:lvlJc w:val="left"/>
      <w:pPr>
        <w:tabs>
          <w:tab w:val="num" w:pos="964"/>
        </w:tabs>
        <w:ind w:left="964" w:hanging="360"/>
      </w:pPr>
      <w:rPr>
        <w:rFonts w:ascii="Wingdings" w:hAnsi="Wingdings" w:hint="default"/>
      </w:rPr>
    </w:lvl>
    <w:lvl w:ilvl="1">
      <w:start w:val="1"/>
      <w:numFmt w:val="bullet"/>
      <w:lvlText w:val="o"/>
      <w:lvlJc w:val="left"/>
      <w:pPr>
        <w:tabs>
          <w:tab w:val="num" w:pos="2288"/>
        </w:tabs>
        <w:ind w:left="2288" w:hanging="360"/>
      </w:pPr>
      <w:rPr>
        <w:rFonts w:ascii="Courier New" w:hAnsi="Courier New"/>
      </w:rPr>
    </w:lvl>
    <w:lvl w:ilvl="2">
      <w:start w:val="1"/>
      <w:numFmt w:val="decimal"/>
      <w:lvlText w:val="%3."/>
      <w:lvlJc w:val="left"/>
      <w:pPr>
        <w:tabs>
          <w:tab w:val="num" w:pos="3008"/>
        </w:tabs>
        <w:ind w:left="3008" w:hanging="360"/>
      </w:pPr>
      <w:rPr>
        <w:rFonts w:ascii="CG Times" w:hAnsi="CG Times"/>
        <w:i w:val="0"/>
      </w:rPr>
    </w:lvl>
    <w:lvl w:ilvl="3">
      <w:start w:val="1"/>
      <w:numFmt w:val="upperLetter"/>
      <w:lvlText w:val="%4."/>
      <w:lvlJc w:val="left"/>
      <w:pPr>
        <w:tabs>
          <w:tab w:val="num" w:pos="3728"/>
        </w:tabs>
        <w:ind w:left="3728" w:hanging="360"/>
      </w:pPr>
    </w:lvl>
    <w:lvl w:ilvl="4">
      <w:start w:val="1"/>
      <w:numFmt w:val="lowerLetter"/>
      <w:lvlText w:val="%5."/>
      <w:lvlJc w:val="left"/>
      <w:pPr>
        <w:tabs>
          <w:tab w:val="num" w:pos="4448"/>
        </w:tabs>
        <w:ind w:left="4448" w:hanging="360"/>
      </w:pPr>
      <w:rPr>
        <w:b w:val="0"/>
        <w:color w:val="0000FF"/>
      </w:rPr>
    </w:lvl>
    <w:lvl w:ilvl="5">
      <w:start w:val="1"/>
      <w:numFmt w:val="bullet"/>
      <w:lvlText w:val="§"/>
      <w:lvlJc w:val="left"/>
      <w:pPr>
        <w:tabs>
          <w:tab w:val="num" w:pos="5168"/>
        </w:tabs>
        <w:ind w:left="5168" w:hanging="360"/>
      </w:pPr>
      <w:rPr>
        <w:rFonts w:ascii="Wingdings" w:hAnsi="Wingdings"/>
      </w:rPr>
    </w:lvl>
    <w:lvl w:ilvl="6">
      <w:start w:val="1"/>
      <w:numFmt w:val="bullet"/>
      <w:lvlText w:val="·"/>
      <w:lvlJc w:val="left"/>
      <w:pPr>
        <w:tabs>
          <w:tab w:val="num" w:pos="5888"/>
        </w:tabs>
        <w:ind w:left="5888" w:hanging="360"/>
      </w:pPr>
      <w:rPr>
        <w:rFonts w:ascii="Symbol" w:hAnsi="Symbol"/>
      </w:rPr>
    </w:lvl>
    <w:lvl w:ilvl="7">
      <w:start w:val="1"/>
      <w:numFmt w:val="bullet"/>
      <w:lvlText w:val="o"/>
      <w:lvlJc w:val="left"/>
      <w:pPr>
        <w:tabs>
          <w:tab w:val="num" w:pos="6608"/>
        </w:tabs>
        <w:ind w:left="6608" w:hanging="360"/>
      </w:pPr>
      <w:rPr>
        <w:rFonts w:ascii="Courier New" w:hAnsi="Courier New"/>
      </w:rPr>
    </w:lvl>
    <w:lvl w:ilvl="8">
      <w:start w:val="1"/>
      <w:numFmt w:val="bullet"/>
      <w:lvlText w:val="§"/>
      <w:lvlJc w:val="left"/>
      <w:pPr>
        <w:tabs>
          <w:tab w:val="num" w:pos="7328"/>
        </w:tabs>
        <w:ind w:left="7328" w:hanging="360"/>
      </w:pPr>
      <w:rPr>
        <w:rFonts w:ascii="Wingdings" w:hAnsi="Wingdings"/>
      </w:rPr>
    </w:lvl>
  </w:abstractNum>
  <w:abstractNum w:abstractNumId="2" w15:restartNumberingAfterBreak="0">
    <w:nsid w:val="00000014"/>
    <w:multiLevelType w:val="singleLevel"/>
    <w:tmpl w:val="080C0003"/>
    <w:lvl w:ilvl="0">
      <w:start w:val="1"/>
      <w:numFmt w:val="bullet"/>
      <w:lvlText w:val="o"/>
      <w:lvlJc w:val="left"/>
      <w:pPr>
        <w:ind w:left="1068" w:hanging="360"/>
      </w:pPr>
      <w:rPr>
        <w:rFonts w:ascii="Courier New" w:hAnsi="Courier New" w:cs="Courier New" w:hint="default"/>
      </w:rPr>
    </w:lvl>
  </w:abstractNum>
  <w:abstractNum w:abstractNumId="3" w15:restartNumberingAfterBreak="0">
    <w:nsid w:val="0000001A"/>
    <w:multiLevelType w:val="singleLevel"/>
    <w:tmpl w:val="080C0003"/>
    <w:lvl w:ilvl="0">
      <w:start w:val="1"/>
      <w:numFmt w:val="bullet"/>
      <w:lvlText w:val="o"/>
      <w:lvlJc w:val="left"/>
      <w:pPr>
        <w:ind w:left="720" w:hanging="360"/>
      </w:pPr>
      <w:rPr>
        <w:rFonts w:ascii="Courier New" w:hAnsi="Courier New" w:cs="Courier New" w:hint="default"/>
      </w:rPr>
    </w:lvl>
  </w:abstractNum>
  <w:abstractNum w:abstractNumId="4" w15:restartNumberingAfterBreak="0">
    <w:nsid w:val="00000021"/>
    <w:multiLevelType w:val="multilevel"/>
    <w:tmpl w:val="00000021"/>
    <w:name w:val="WW8Num33"/>
    <w:lvl w:ilvl="0">
      <w:start w:val="1"/>
      <w:numFmt w:val="bullet"/>
      <w:pStyle w:val="Igip0Liste2a"/>
      <w:lvlText w:val=""/>
      <w:lvlJc w:val="left"/>
      <w:pPr>
        <w:tabs>
          <w:tab w:val="num" w:pos="1854"/>
        </w:tabs>
        <w:ind w:left="1854" w:hanging="360"/>
      </w:pPr>
      <w:rPr>
        <w:rFonts w:ascii="Symbol" w:hAnsi="Symbol" w:cs="OpenSymbol"/>
      </w:rPr>
    </w:lvl>
    <w:lvl w:ilvl="1">
      <w:start w:val="1"/>
      <w:numFmt w:val="bullet"/>
      <w:lvlText w:val="◦"/>
      <w:lvlJc w:val="left"/>
      <w:pPr>
        <w:tabs>
          <w:tab w:val="num" w:pos="2214"/>
        </w:tabs>
        <w:ind w:left="2214" w:hanging="360"/>
      </w:pPr>
      <w:rPr>
        <w:rFonts w:ascii="OpenSymbol" w:hAnsi="OpenSymbol" w:cs="OpenSymbol"/>
      </w:rPr>
    </w:lvl>
    <w:lvl w:ilvl="2">
      <w:start w:val="1"/>
      <w:numFmt w:val="bullet"/>
      <w:lvlText w:val="▪"/>
      <w:lvlJc w:val="left"/>
      <w:pPr>
        <w:tabs>
          <w:tab w:val="num" w:pos="2574"/>
        </w:tabs>
        <w:ind w:left="2574" w:hanging="360"/>
      </w:pPr>
      <w:rPr>
        <w:rFonts w:ascii="OpenSymbol" w:hAnsi="OpenSymbol" w:cs="OpenSymbol"/>
      </w:rPr>
    </w:lvl>
    <w:lvl w:ilvl="3">
      <w:start w:val="1"/>
      <w:numFmt w:val="bullet"/>
      <w:lvlText w:val=""/>
      <w:lvlJc w:val="left"/>
      <w:pPr>
        <w:tabs>
          <w:tab w:val="num" w:pos="2934"/>
        </w:tabs>
        <w:ind w:left="2934" w:hanging="360"/>
      </w:pPr>
      <w:rPr>
        <w:rFonts w:ascii="Symbol" w:hAnsi="Symbol" w:cs="OpenSymbol"/>
      </w:rPr>
    </w:lvl>
    <w:lvl w:ilvl="4">
      <w:start w:val="1"/>
      <w:numFmt w:val="bullet"/>
      <w:lvlText w:val="◦"/>
      <w:lvlJc w:val="left"/>
      <w:pPr>
        <w:tabs>
          <w:tab w:val="num" w:pos="3294"/>
        </w:tabs>
        <w:ind w:left="3294" w:hanging="360"/>
      </w:pPr>
      <w:rPr>
        <w:rFonts w:ascii="OpenSymbol" w:hAnsi="OpenSymbol" w:cs="OpenSymbol"/>
      </w:rPr>
    </w:lvl>
    <w:lvl w:ilvl="5">
      <w:start w:val="1"/>
      <w:numFmt w:val="bullet"/>
      <w:lvlText w:val="▪"/>
      <w:lvlJc w:val="left"/>
      <w:pPr>
        <w:tabs>
          <w:tab w:val="num" w:pos="3654"/>
        </w:tabs>
        <w:ind w:left="3654" w:hanging="360"/>
      </w:pPr>
      <w:rPr>
        <w:rFonts w:ascii="OpenSymbol" w:hAnsi="OpenSymbol" w:cs="OpenSymbol"/>
      </w:rPr>
    </w:lvl>
    <w:lvl w:ilvl="6">
      <w:start w:val="1"/>
      <w:numFmt w:val="bullet"/>
      <w:lvlText w:val=""/>
      <w:lvlJc w:val="left"/>
      <w:pPr>
        <w:tabs>
          <w:tab w:val="num" w:pos="4014"/>
        </w:tabs>
        <w:ind w:left="4014" w:hanging="360"/>
      </w:pPr>
      <w:rPr>
        <w:rFonts w:ascii="Symbol" w:hAnsi="Symbol" w:cs="OpenSymbol"/>
      </w:rPr>
    </w:lvl>
    <w:lvl w:ilvl="7">
      <w:start w:val="1"/>
      <w:numFmt w:val="bullet"/>
      <w:lvlText w:val="◦"/>
      <w:lvlJc w:val="left"/>
      <w:pPr>
        <w:tabs>
          <w:tab w:val="num" w:pos="4374"/>
        </w:tabs>
        <w:ind w:left="4374" w:hanging="360"/>
      </w:pPr>
      <w:rPr>
        <w:rFonts w:ascii="OpenSymbol" w:hAnsi="OpenSymbol" w:cs="OpenSymbol"/>
      </w:rPr>
    </w:lvl>
    <w:lvl w:ilvl="8">
      <w:start w:val="1"/>
      <w:numFmt w:val="bullet"/>
      <w:lvlText w:val="▪"/>
      <w:lvlJc w:val="left"/>
      <w:pPr>
        <w:tabs>
          <w:tab w:val="num" w:pos="4734"/>
        </w:tabs>
        <w:ind w:left="4734" w:hanging="360"/>
      </w:pPr>
      <w:rPr>
        <w:rFonts w:ascii="OpenSymbol" w:hAnsi="OpenSymbol" w:cs="OpenSymbol"/>
      </w:rPr>
    </w:lvl>
  </w:abstractNum>
  <w:abstractNum w:abstractNumId="5" w15:restartNumberingAfterBreak="0">
    <w:nsid w:val="0000002D"/>
    <w:multiLevelType w:val="singleLevel"/>
    <w:tmpl w:val="481E2694"/>
    <w:lvl w:ilvl="0">
      <w:start w:val="8"/>
      <w:numFmt w:val="bullet"/>
      <w:lvlText w:val="-"/>
      <w:lvlJc w:val="left"/>
      <w:pPr>
        <w:ind w:left="720" w:hanging="360"/>
      </w:pPr>
      <w:rPr>
        <w:rFonts w:ascii="Calibri" w:eastAsiaTheme="minorHAnsi" w:hAnsi="Calibri" w:cs="Calibri" w:hint="default"/>
      </w:rPr>
    </w:lvl>
  </w:abstractNum>
  <w:abstractNum w:abstractNumId="6" w15:restartNumberingAfterBreak="0">
    <w:nsid w:val="0000002F"/>
    <w:multiLevelType w:val="singleLevel"/>
    <w:tmpl w:val="0000002F"/>
    <w:name w:val="WW8Num47"/>
    <w:lvl w:ilvl="0">
      <w:start w:val="1"/>
      <w:numFmt w:val="lowerLetter"/>
      <w:lvlText w:val="%1)"/>
      <w:lvlJc w:val="left"/>
      <w:pPr>
        <w:tabs>
          <w:tab w:val="num" w:pos="360"/>
        </w:tabs>
        <w:ind w:left="360" w:hanging="360"/>
      </w:pPr>
    </w:lvl>
  </w:abstractNum>
  <w:abstractNum w:abstractNumId="7" w15:restartNumberingAfterBreak="0">
    <w:nsid w:val="0272014F"/>
    <w:multiLevelType w:val="singleLevel"/>
    <w:tmpl w:val="C1E04E78"/>
    <w:lvl w:ilvl="0">
      <w:start w:val="1"/>
      <w:numFmt w:val="bullet"/>
      <w:pStyle w:val="F3Puce1"/>
      <w:lvlText w:val=""/>
      <w:lvlJc w:val="left"/>
      <w:pPr>
        <w:tabs>
          <w:tab w:val="num" w:pos="1418"/>
        </w:tabs>
        <w:ind w:left="1418" w:hanging="567"/>
      </w:pPr>
      <w:rPr>
        <w:rFonts w:ascii="Webdings" w:hAnsi="Webdings" w:hint="default"/>
        <w:sz w:val="28"/>
      </w:rPr>
    </w:lvl>
  </w:abstractNum>
  <w:abstractNum w:abstractNumId="8" w15:restartNumberingAfterBreak="0">
    <w:nsid w:val="055A06DE"/>
    <w:multiLevelType w:val="hybridMultilevel"/>
    <w:tmpl w:val="682E2E6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58A1C13"/>
    <w:multiLevelType w:val="hybridMultilevel"/>
    <w:tmpl w:val="D5BC1DB0"/>
    <w:lvl w:ilvl="0" w:tplc="08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05C92B07"/>
    <w:multiLevelType w:val="hybridMultilevel"/>
    <w:tmpl w:val="C514255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62909A7"/>
    <w:multiLevelType w:val="hybridMultilevel"/>
    <w:tmpl w:val="6F26944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6AE7203"/>
    <w:multiLevelType w:val="hybridMultilevel"/>
    <w:tmpl w:val="3DFAFE0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6EE0D93"/>
    <w:multiLevelType w:val="hybridMultilevel"/>
    <w:tmpl w:val="24B454E6"/>
    <w:lvl w:ilvl="0" w:tplc="080C0003">
      <w:start w:val="1"/>
      <w:numFmt w:val="bullet"/>
      <w:lvlText w:val="o"/>
      <w:lvlJc w:val="left"/>
      <w:pPr>
        <w:ind w:left="1068" w:hanging="360"/>
      </w:pPr>
      <w:rPr>
        <w:rFonts w:ascii="Courier New" w:hAnsi="Courier New" w:cs="Courier New"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4" w15:restartNumberingAfterBreak="0">
    <w:nsid w:val="08793ACA"/>
    <w:multiLevelType w:val="hybridMultilevel"/>
    <w:tmpl w:val="2654C03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08961775"/>
    <w:multiLevelType w:val="hybridMultilevel"/>
    <w:tmpl w:val="FEC0AE8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8CA70E9"/>
    <w:multiLevelType w:val="hybridMultilevel"/>
    <w:tmpl w:val="6520D366"/>
    <w:lvl w:ilvl="0" w:tplc="08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9356E16"/>
    <w:multiLevelType w:val="hybridMultilevel"/>
    <w:tmpl w:val="086ED672"/>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093619BB"/>
    <w:multiLevelType w:val="hybridMultilevel"/>
    <w:tmpl w:val="A7EA322E"/>
    <w:lvl w:ilvl="0" w:tplc="08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9B760D1"/>
    <w:multiLevelType w:val="hybridMultilevel"/>
    <w:tmpl w:val="9C08832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0BD93853"/>
    <w:multiLevelType w:val="hybridMultilevel"/>
    <w:tmpl w:val="01B4A8F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CA2541E"/>
    <w:multiLevelType w:val="hybridMultilevel"/>
    <w:tmpl w:val="ACD620D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0D9538C0"/>
    <w:multiLevelType w:val="hybridMultilevel"/>
    <w:tmpl w:val="1C72941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0F3471F2"/>
    <w:multiLevelType w:val="hybridMultilevel"/>
    <w:tmpl w:val="53BA6B3C"/>
    <w:lvl w:ilvl="0" w:tplc="AA7AA824">
      <w:start w:val="1"/>
      <w:numFmt w:val="bullet"/>
      <w:pStyle w:val="Igip1Liste2a"/>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4" w15:restartNumberingAfterBreak="0">
    <w:nsid w:val="112568AE"/>
    <w:multiLevelType w:val="hybridMultilevel"/>
    <w:tmpl w:val="64940D4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2671F7F"/>
    <w:multiLevelType w:val="hybridMultilevel"/>
    <w:tmpl w:val="2A6CDC8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12DA5B17"/>
    <w:multiLevelType w:val="hybridMultilevel"/>
    <w:tmpl w:val="95D81ED0"/>
    <w:lvl w:ilvl="0" w:tplc="080C0005">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7" w15:restartNumberingAfterBreak="0">
    <w:nsid w:val="12E2199E"/>
    <w:multiLevelType w:val="hybridMultilevel"/>
    <w:tmpl w:val="E09A1140"/>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8" w15:restartNumberingAfterBreak="0">
    <w:nsid w:val="133C1490"/>
    <w:multiLevelType w:val="hybridMultilevel"/>
    <w:tmpl w:val="12FC8E9C"/>
    <w:lvl w:ilvl="0" w:tplc="08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13E60648"/>
    <w:multiLevelType w:val="hybridMultilevel"/>
    <w:tmpl w:val="C8669AC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1672592C"/>
    <w:multiLevelType w:val="hybridMultilevel"/>
    <w:tmpl w:val="83EC608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169A4A02"/>
    <w:multiLevelType w:val="hybridMultilevel"/>
    <w:tmpl w:val="F7A895F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171E1289"/>
    <w:multiLevelType w:val="hybridMultilevel"/>
    <w:tmpl w:val="276EF578"/>
    <w:lvl w:ilvl="0" w:tplc="080C000F">
      <w:start w:val="1"/>
      <w:numFmt w:val="decimal"/>
      <w:lvlText w:val="%1."/>
      <w:lvlJc w:val="left"/>
      <w:pPr>
        <w:ind w:left="502" w:hanging="360"/>
      </w:pPr>
      <w:rPr>
        <w:rFonts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33" w15:restartNumberingAfterBreak="0">
    <w:nsid w:val="17B81CA8"/>
    <w:multiLevelType w:val="hybridMultilevel"/>
    <w:tmpl w:val="12C0A9D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4" w15:restartNumberingAfterBreak="0">
    <w:nsid w:val="17BF3639"/>
    <w:multiLevelType w:val="hybridMultilevel"/>
    <w:tmpl w:val="DD78E62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18436DED"/>
    <w:multiLevelType w:val="hybridMultilevel"/>
    <w:tmpl w:val="EBEC4E6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1CF231B4"/>
    <w:multiLevelType w:val="hybridMultilevel"/>
    <w:tmpl w:val="02525F7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1E667045"/>
    <w:multiLevelType w:val="hybridMultilevel"/>
    <w:tmpl w:val="B8F8AFE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21753070"/>
    <w:multiLevelType w:val="hybridMultilevel"/>
    <w:tmpl w:val="052A7E3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2B64D8F"/>
    <w:multiLevelType w:val="hybridMultilevel"/>
    <w:tmpl w:val="67E2E91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22E974A7"/>
    <w:multiLevelType w:val="hybridMultilevel"/>
    <w:tmpl w:val="406E334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255607E3"/>
    <w:multiLevelType w:val="hybridMultilevel"/>
    <w:tmpl w:val="553C555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5F84F52"/>
    <w:multiLevelType w:val="hybridMultilevel"/>
    <w:tmpl w:val="92541DA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26536DAB"/>
    <w:multiLevelType w:val="hybridMultilevel"/>
    <w:tmpl w:val="BB76174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27D724DF"/>
    <w:multiLevelType w:val="hybridMultilevel"/>
    <w:tmpl w:val="5DC4B1A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2B576BAA"/>
    <w:multiLevelType w:val="hybridMultilevel"/>
    <w:tmpl w:val="2D3495B4"/>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6" w15:restartNumberingAfterBreak="0">
    <w:nsid w:val="2CDF1024"/>
    <w:multiLevelType w:val="hybridMultilevel"/>
    <w:tmpl w:val="46302E6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2F0A4BA0"/>
    <w:multiLevelType w:val="multilevel"/>
    <w:tmpl w:val="92F2D970"/>
    <w:lvl w:ilvl="0">
      <w:start w:val="1"/>
      <w:numFmt w:val="lowerLetter"/>
      <w:pStyle w:val="BTCbulletsCTB"/>
      <w:lvlText w:val="(%1)"/>
      <w:lvlJc w:val="left"/>
      <w:pPr>
        <w:tabs>
          <w:tab w:val="num" w:pos="643"/>
        </w:tabs>
        <w:ind w:left="643" w:hanging="360"/>
      </w:pPr>
      <w:rPr>
        <w:rFonts w:hint="default"/>
      </w:rPr>
    </w:lvl>
    <w:lvl w:ilvl="1">
      <w:start w:val="1"/>
      <w:numFmt w:val="lowerLetter"/>
      <w:lvlText w:val="(%2)"/>
      <w:lvlJc w:val="left"/>
      <w:pPr>
        <w:tabs>
          <w:tab w:val="num" w:pos="1795"/>
        </w:tabs>
        <w:ind w:left="1723" w:hanging="288"/>
      </w:pPr>
      <w:rPr>
        <w:rFonts w:hint="default"/>
        <w:b w:val="0"/>
        <w:i w:val="0"/>
      </w:rPr>
    </w:lvl>
    <w:lvl w:ilvl="2">
      <w:start w:val="1"/>
      <w:numFmt w:val="lowerRoman"/>
      <w:lvlText w:val="%3."/>
      <w:lvlJc w:val="right"/>
      <w:pPr>
        <w:tabs>
          <w:tab w:val="num" w:pos="-77"/>
        </w:tabs>
        <w:ind w:left="-77" w:hanging="180"/>
      </w:pPr>
      <w:rPr>
        <w:rFonts w:hint="default"/>
      </w:rPr>
    </w:lvl>
    <w:lvl w:ilvl="3">
      <w:start w:val="1"/>
      <w:numFmt w:val="decimal"/>
      <w:lvlText w:val="%4."/>
      <w:lvlJc w:val="left"/>
      <w:pPr>
        <w:tabs>
          <w:tab w:val="num" w:pos="643"/>
        </w:tabs>
        <w:ind w:left="643" w:hanging="360"/>
      </w:pPr>
      <w:rPr>
        <w:rFonts w:hint="default"/>
      </w:rPr>
    </w:lvl>
    <w:lvl w:ilvl="4">
      <w:start w:val="1"/>
      <w:numFmt w:val="lowerLetter"/>
      <w:lvlText w:val="%5."/>
      <w:lvlJc w:val="left"/>
      <w:pPr>
        <w:tabs>
          <w:tab w:val="num" w:pos="1363"/>
        </w:tabs>
        <w:ind w:left="1363" w:hanging="360"/>
      </w:pPr>
      <w:rPr>
        <w:rFonts w:hint="default"/>
      </w:rPr>
    </w:lvl>
    <w:lvl w:ilvl="5">
      <w:start w:val="1"/>
      <w:numFmt w:val="lowerLetter"/>
      <w:lvlText w:val="(%6)"/>
      <w:lvlJc w:val="left"/>
      <w:pPr>
        <w:tabs>
          <w:tab w:val="num" w:pos="2263"/>
        </w:tabs>
        <w:ind w:left="2263" w:hanging="360"/>
      </w:pPr>
      <w:rPr>
        <w:rFonts w:hint="default"/>
      </w:rPr>
    </w:lvl>
    <w:lvl w:ilvl="6">
      <w:start w:val="1"/>
      <w:numFmt w:val="decimal"/>
      <w:lvlText w:val="%7."/>
      <w:lvlJc w:val="left"/>
      <w:pPr>
        <w:tabs>
          <w:tab w:val="num" w:pos="2803"/>
        </w:tabs>
        <w:ind w:left="2803" w:hanging="360"/>
      </w:pPr>
      <w:rPr>
        <w:rFonts w:hint="default"/>
      </w:rPr>
    </w:lvl>
    <w:lvl w:ilvl="7">
      <w:start w:val="1"/>
      <w:numFmt w:val="lowerLetter"/>
      <w:lvlText w:val="%8."/>
      <w:lvlJc w:val="left"/>
      <w:pPr>
        <w:tabs>
          <w:tab w:val="num" w:pos="3523"/>
        </w:tabs>
        <w:ind w:left="3523" w:hanging="360"/>
      </w:pPr>
      <w:rPr>
        <w:rFonts w:hint="default"/>
      </w:rPr>
    </w:lvl>
    <w:lvl w:ilvl="8">
      <w:start w:val="1"/>
      <w:numFmt w:val="lowerRoman"/>
      <w:lvlText w:val="%9."/>
      <w:lvlJc w:val="right"/>
      <w:pPr>
        <w:tabs>
          <w:tab w:val="num" w:pos="4243"/>
        </w:tabs>
        <w:ind w:left="4243" w:hanging="180"/>
      </w:pPr>
      <w:rPr>
        <w:rFonts w:hint="default"/>
      </w:rPr>
    </w:lvl>
  </w:abstractNum>
  <w:abstractNum w:abstractNumId="48" w15:restartNumberingAfterBreak="0">
    <w:nsid w:val="2F23006E"/>
    <w:multiLevelType w:val="hybridMultilevel"/>
    <w:tmpl w:val="3424C86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2F3E0A7A"/>
    <w:multiLevelType w:val="hybridMultilevel"/>
    <w:tmpl w:val="3CB09232"/>
    <w:lvl w:ilvl="0" w:tplc="08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2F436108"/>
    <w:multiLevelType w:val="multilevel"/>
    <w:tmpl w:val="040C001D"/>
    <w:styleLink w:val="Style4"/>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F6C0FDE"/>
    <w:multiLevelType w:val="hybridMultilevel"/>
    <w:tmpl w:val="C268A78A"/>
    <w:lvl w:ilvl="0" w:tplc="080C0005">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2" w15:restartNumberingAfterBreak="0">
    <w:nsid w:val="30F146EB"/>
    <w:multiLevelType w:val="hybridMultilevel"/>
    <w:tmpl w:val="125E1676"/>
    <w:lvl w:ilvl="0" w:tplc="002ACE1C">
      <w:start w:val="8"/>
      <w:numFmt w:val="bullet"/>
      <w:pStyle w:val="Enumration1"/>
      <w:lvlText w:val="-"/>
      <w:lvlJc w:val="left"/>
      <w:pPr>
        <w:ind w:left="1494" w:hanging="360"/>
      </w:pPr>
      <w:rPr>
        <w:rFonts w:ascii="Calibri" w:eastAsia="Times New Roman" w:hAnsi="Calibri" w:cs="Arial" w:hint="default"/>
        <w:b w:val="0"/>
        <w:i w:val="0"/>
        <w:color w:val="auto"/>
        <w:sz w:val="24"/>
      </w:rPr>
    </w:lvl>
    <w:lvl w:ilvl="1" w:tplc="040C0003">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53" w15:restartNumberingAfterBreak="0">
    <w:nsid w:val="31037CF1"/>
    <w:multiLevelType w:val="hybridMultilevel"/>
    <w:tmpl w:val="D700D388"/>
    <w:lvl w:ilvl="0" w:tplc="08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1B76E5B"/>
    <w:multiLevelType w:val="hybridMultilevel"/>
    <w:tmpl w:val="CA0CD628"/>
    <w:lvl w:ilvl="0" w:tplc="08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15:restartNumberingAfterBreak="0">
    <w:nsid w:val="33E0589F"/>
    <w:multiLevelType w:val="hybridMultilevel"/>
    <w:tmpl w:val="989C3084"/>
    <w:lvl w:ilvl="0" w:tplc="08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5C44FCC"/>
    <w:multiLevelType w:val="hybridMultilevel"/>
    <w:tmpl w:val="500C3E3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385143D6"/>
    <w:multiLevelType w:val="hybridMultilevel"/>
    <w:tmpl w:val="52A6F9CA"/>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8" w15:restartNumberingAfterBreak="0">
    <w:nsid w:val="38F259B8"/>
    <w:multiLevelType w:val="hybridMultilevel"/>
    <w:tmpl w:val="C9B60934"/>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9" w15:restartNumberingAfterBreak="0">
    <w:nsid w:val="3B6B3D51"/>
    <w:multiLevelType w:val="hybridMultilevel"/>
    <w:tmpl w:val="1A684FE2"/>
    <w:lvl w:ilvl="0" w:tplc="08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DA178AC"/>
    <w:multiLevelType w:val="hybridMultilevel"/>
    <w:tmpl w:val="7DE2AA1A"/>
    <w:lvl w:ilvl="0" w:tplc="08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0055461"/>
    <w:multiLevelType w:val="hybridMultilevel"/>
    <w:tmpl w:val="BB42567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4"/>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3" w15:restartNumberingAfterBreak="0">
    <w:nsid w:val="452A2453"/>
    <w:multiLevelType w:val="hybridMultilevel"/>
    <w:tmpl w:val="8E2CACD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453368EC"/>
    <w:multiLevelType w:val="hybridMultilevel"/>
    <w:tmpl w:val="DFE04F6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45C54E44"/>
    <w:multiLevelType w:val="hybridMultilevel"/>
    <w:tmpl w:val="413C2AF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45FD304B"/>
    <w:multiLevelType w:val="hybridMultilevel"/>
    <w:tmpl w:val="F7F882F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47B64D53"/>
    <w:multiLevelType w:val="hybridMultilevel"/>
    <w:tmpl w:val="529EF60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47CA5435"/>
    <w:multiLevelType w:val="hybridMultilevel"/>
    <w:tmpl w:val="7D1C085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48F21E0D"/>
    <w:multiLevelType w:val="hybridMultilevel"/>
    <w:tmpl w:val="A1DE647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4B3B5F14"/>
    <w:multiLevelType w:val="hybridMultilevel"/>
    <w:tmpl w:val="9934C93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4B5530C9"/>
    <w:multiLevelType w:val="hybridMultilevel"/>
    <w:tmpl w:val="BA22202A"/>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2" w15:restartNumberingAfterBreak="0">
    <w:nsid w:val="4B9A256B"/>
    <w:multiLevelType w:val="hybridMultilevel"/>
    <w:tmpl w:val="649A071C"/>
    <w:lvl w:ilvl="0" w:tplc="08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BE55D00"/>
    <w:multiLevelType w:val="hybridMultilevel"/>
    <w:tmpl w:val="C6A42CB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4CE41A95"/>
    <w:multiLevelType w:val="hybridMultilevel"/>
    <w:tmpl w:val="DAB262D0"/>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5" w15:restartNumberingAfterBreak="0">
    <w:nsid w:val="4D5332F1"/>
    <w:multiLevelType w:val="hybridMultilevel"/>
    <w:tmpl w:val="F1C0EC3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548F3854"/>
    <w:multiLevelType w:val="multilevel"/>
    <w:tmpl w:val="0000003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7" w15:restartNumberingAfterBreak="0">
    <w:nsid w:val="56C217A7"/>
    <w:multiLevelType w:val="hybridMultilevel"/>
    <w:tmpl w:val="BBB6E6A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57442161"/>
    <w:multiLevelType w:val="hybridMultilevel"/>
    <w:tmpl w:val="96884E02"/>
    <w:lvl w:ilvl="0" w:tplc="08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834027B"/>
    <w:multiLevelType w:val="multilevel"/>
    <w:tmpl w:val="EDFEE0FA"/>
    <w:styleLink w:val="Style1"/>
    <w:lvl w:ilvl="0">
      <w:start w:val="2"/>
      <w:numFmt w:val="decimal"/>
      <w:lvlText w:val="%1."/>
      <w:lvlJc w:val="left"/>
      <w:pPr>
        <w:ind w:left="450" w:hanging="450"/>
      </w:pPr>
      <w:rPr>
        <w:rFonts w:hint="default"/>
        <w:color w:val="auto"/>
      </w:rPr>
    </w:lvl>
    <w:lvl w:ilvl="1">
      <w:start w:val="1"/>
      <w:numFmt w:val="decimal"/>
      <w:lvlText w:val="%2"/>
      <w:lvlJc w:val="left"/>
      <w:pPr>
        <w:ind w:left="720" w:hanging="720"/>
      </w:pPr>
      <w:rPr>
        <w:rFonts w:ascii="Times New Roman" w:hAnsi="Times New Roman"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80" w15:restartNumberingAfterBreak="0">
    <w:nsid w:val="58C00656"/>
    <w:multiLevelType w:val="hybridMultilevel"/>
    <w:tmpl w:val="CD2EDC38"/>
    <w:lvl w:ilvl="0" w:tplc="08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1" w15:restartNumberingAfterBreak="0">
    <w:nsid w:val="5955698A"/>
    <w:multiLevelType w:val="hybridMultilevel"/>
    <w:tmpl w:val="5EF0B3B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5A967D56"/>
    <w:multiLevelType w:val="hybridMultilevel"/>
    <w:tmpl w:val="69D80974"/>
    <w:lvl w:ilvl="0" w:tplc="080C000F">
      <w:start w:val="1"/>
      <w:numFmt w:val="decimal"/>
      <w:lvlText w:val="%1."/>
      <w:lvlJc w:val="left"/>
      <w:pPr>
        <w:ind w:left="643" w:hanging="360"/>
      </w:pPr>
      <w:rPr>
        <w:rFonts w:hint="default"/>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83" w15:restartNumberingAfterBreak="0">
    <w:nsid w:val="5BEA79C2"/>
    <w:multiLevelType w:val="hybridMultilevel"/>
    <w:tmpl w:val="7BBC677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5C7134E5"/>
    <w:multiLevelType w:val="hybridMultilevel"/>
    <w:tmpl w:val="B50C3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5DFC5755"/>
    <w:multiLevelType w:val="hybridMultilevel"/>
    <w:tmpl w:val="078CEBC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6" w15:restartNumberingAfterBreak="0">
    <w:nsid w:val="5E984052"/>
    <w:multiLevelType w:val="multilevel"/>
    <w:tmpl w:val="5D38C56C"/>
    <w:lvl w:ilvl="0">
      <w:start w:val="1"/>
      <w:numFmt w:val="decimal"/>
      <w:pStyle w:val="titre4"/>
      <w:lvlText w:val="%1."/>
      <w:lvlJc w:val="left"/>
      <w:pPr>
        <w:tabs>
          <w:tab w:val="num" w:pos="720"/>
        </w:tabs>
        <w:ind w:left="720" w:hanging="360"/>
      </w:pPr>
      <w:rPr>
        <w:rFonts w:hint="default"/>
      </w:rPr>
    </w:lvl>
    <w:lvl w:ilvl="1">
      <w:start w:val="1"/>
      <w:numFmt w:val="decimal"/>
      <w:isLgl/>
      <w:lvlText w:val="%1.%2."/>
      <w:lvlJc w:val="left"/>
      <w:pPr>
        <w:tabs>
          <w:tab w:val="num" w:pos="1575"/>
        </w:tabs>
        <w:ind w:left="1245" w:hanging="390"/>
      </w:pPr>
      <w:rPr>
        <w:rFonts w:hint="default"/>
      </w:rPr>
    </w:lvl>
    <w:lvl w:ilvl="2">
      <w:start w:val="1"/>
      <w:numFmt w:val="decimal"/>
      <w:isLgl/>
      <w:lvlText w:val="%1.%2.%3."/>
      <w:lvlJc w:val="left"/>
      <w:pPr>
        <w:tabs>
          <w:tab w:val="num" w:pos="2070"/>
        </w:tabs>
        <w:ind w:left="2070" w:hanging="720"/>
      </w:pPr>
      <w:rPr>
        <w:rFonts w:hint="default"/>
      </w:rPr>
    </w:lvl>
    <w:lvl w:ilvl="3">
      <w:start w:val="1"/>
      <w:numFmt w:val="decimal"/>
      <w:isLgl/>
      <w:lvlText w:val="%1.%2.%3.%4."/>
      <w:lvlJc w:val="left"/>
      <w:pPr>
        <w:tabs>
          <w:tab w:val="num" w:pos="2565"/>
        </w:tabs>
        <w:ind w:left="2565" w:hanging="72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770"/>
        </w:tabs>
        <w:ind w:left="4770" w:hanging="1440"/>
      </w:pPr>
      <w:rPr>
        <w:rFonts w:hint="default"/>
      </w:rPr>
    </w:lvl>
    <w:lvl w:ilvl="7">
      <w:start w:val="1"/>
      <w:numFmt w:val="decimal"/>
      <w:isLgl/>
      <w:lvlText w:val="%1.%2.%3.%4.%5.%6.%7.%8."/>
      <w:lvlJc w:val="left"/>
      <w:pPr>
        <w:tabs>
          <w:tab w:val="num" w:pos="5265"/>
        </w:tabs>
        <w:ind w:left="5265"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87" w15:restartNumberingAfterBreak="0">
    <w:nsid w:val="61B3643A"/>
    <w:multiLevelType w:val="hybridMultilevel"/>
    <w:tmpl w:val="A1FE0B0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61D73E36"/>
    <w:multiLevelType w:val="hybridMultilevel"/>
    <w:tmpl w:val="DCC04E6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62053324"/>
    <w:multiLevelType w:val="hybridMultilevel"/>
    <w:tmpl w:val="1486DE76"/>
    <w:lvl w:ilvl="0" w:tplc="08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0" w15:restartNumberingAfterBreak="0">
    <w:nsid w:val="623B3F77"/>
    <w:multiLevelType w:val="hybridMultilevel"/>
    <w:tmpl w:val="884C4E3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62407DD1"/>
    <w:multiLevelType w:val="hybridMultilevel"/>
    <w:tmpl w:val="C1FEE8B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62C72EB4"/>
    <w:multiLevelType w:val="hybridMultilevel"/>
    <w:tmpl w:val="CC72BC9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15:restartNumberingAfterBreak="0">
    <w:nsid w:val="63127C80"/>
    <w:multiLevelType w:val="hybridMultilevel"/>
    <w:tmpl w:val="036A333C"/>
    <w:lvl w:ilvl="0" w:tplc="040C0001">
      <w:start w:val="1"/>
      <w:numFmt w:val="bullet"/>
      <w:pStyle w:val="Aufzhlung2"/>
      <w:lvlText w:val=""/>
      <w:lvlJc w:val="left"/>
      <w:pPr>
        <w:ind w:left="1854" w:hanging="360"/>
      </w:pPr>
      <w:rPr>
        <w:rFonts w:ascii="Symbol" w:hAnsi="Symbol" w:hint="default"/>
        <w:sz w:val="20"/>
        <w:szCs w:val="20"/>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94" w15:restartNumberingAfterBreak="0">
    <w:nsid w:val="633A722C"/>
    <w:multiLevelType w:val="hybridMultilevel"/>
    <w:tmpl w:val="BA30626C"/>
    <w:lvl w:ilvl="0" w:tplc="08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5" w15:restartNumberingAfterBreak="0">
    <w:nsid w:val="63AA2D01"/>
    <w:multiLevelType w:val="hybridMultilevel"/>
    <w:tmpl w:val="08A4FAE2"/>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481E2694">
      <w:start w:val="8"/>
      <w:numFmt w:val="bullet"/>
      <w:lvlText w:val="-"/>
      <w:lvlJc w:val="left"/>
      <w:pPr>
        <w:ind w:left="2160" w:hanging="360"/>
      </w:pPr>
      <w:rPr>
        <w:rFonts w:ascii="Calibri" w:eastAsiaTheme="minorHAnsi" w:hAnsi="Calibri" w:cs="Calibri"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6" w15:restartNumberingAfterBreak="0">
    <w:nsid w:val="64B37D0D"/>
    <w:multiLevelType w:val="hybridMultilevel"/>
    <w:tmpl w:val="7CA09EE0"/>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7" w15:restartNumberingAfterBreak="0">
    <w:nsid w:val="650B32F6"/>
    <w:multiLevelType w:val="hybridMultilevel"/>
    <w:tmpl w:val="E5EC4A3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65B34530"/>
    <w:multiLevelType w:val="hybridMultilevel"/>
    <w:tmpl w:val="A94C532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9" w15:restartNumberingAfterBreak="0">
    <w:nsid w:val="65BB0B62"/>
    <w:multiLevelType w:val="hybridMultilevel"/>
    <w:tmpl w:val="D2627EC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0" w15:restartNumberingAfterBreak="0">
    <w:nsid w:val="662D136A"/>
    <w:multiLevelType w:val="hybridMultilevel"/>
    <w:tmpl w:val="106A04E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1" w15:restartNumberingAfterBreak="0">
    <w:nsid w:val="6AE1156F"/>
    <w:multiLevelType w:val="hybridMultilevel"/>
    <w:tmpl w:val="DEDADEF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2" w15:restartNumberingAfterBreak="0">
    <w:nsid w:val="6AF61F03"/>
    <w:multiLevelType w:val="hybridMultilevel"/>
    <w:tmpl w:val="C77EEB3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3" w15:restartNumberingAfterBreak="0">
    <w:nsid w:val="6CCB70A8"/>
    <w:multiLevelType w:val="hybridMultilevel"/>
    <w:tmpl w:val="7A48913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4" w15:restartNumberingAfterBreak="0">
    <w:nsid w:val="6E871160"/>
    <w:multiLevelType w:val="hybridMultilevel"/>
    <w:tmpl w:val="7D36EE5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5" w15:restartNumberingAfterBreak="0">
    <w:nsid w:val="6EE64B38"/>
    <w:multiLevelType w:val="hybridMultilevel"/>
    <w:tmpl w:val="C6589DF8"/>
    <w:lvl w:ilvl="0" w:tplc="08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F352312"/>
    <w:multiLevelType w:val="hybridMultilevel"/>
    <w:tmpl w:val="46F44A6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7" w15:restartNumberingAfterBreak="0">
    <w:nsid w:val="6F362812"/>
    <w:multiLevelType w:val="hybridMultilevel"/>
    <w:tmpl w:val="ED4AE550"/>
    <w:lvl w:ilvl="0" w:tplc="08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05419B7"/>
    <w:multiLevelType w:val="hybridMultilevel"/>
    <w:tmpl w:val="3CE4490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9" w15:restartNumberingAfterBreak="0">
    <w:nsid w:val="71DB1F6D"/>
    <w:multiLevelType w:val="hybridMultilevel"/>
    <w:tmpl w:val="5F62B6A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0" w15:restartNumberingAfterBreak="0">
    <w:nsid w:val="744E2991"/>
    <w:multiLevelType w:val="hybridMultilevel"/>
    <w:tmpl w:val="981A824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1" w15:restartNumberingAfterBreak="0">
    <w:nsid w:val="74B508E5"/>
    <w:multiLevelType w:val="hybridMultilevel"/>
    <w:tmpl w:val="BF387A4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2" w15:restartNumberingAfterBreak="0">
    <w:nsid w:val="75533181"/>
    <w:multiLevelType w:val="hybridMultilevel"/>
    <w:tmpl w:val="7220CB6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3" w15:restartNumberingAfterBreak="0">
    <w:nsid w:val="75EE0613"/>
    <w:multiLevelType w:val="hybridMultilevel"/>
    <w:tmpl w:val="61569DB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4"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15" w15:restartNumberingAfterBreak="0">
    <w:nsid w:val="7BEC5F59"/>
    <w:multiLevelType w:val="hybridMultilevel"/>
    <w:tmpl w:val="6BB6B06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6" w15:restartNumberingAfterBreak="0">
    <w:nsid w:val="7C7443AE"/>
    <w:multiLevelType w:val="hybridMultilevel"/>
    <w:tmpl w:val="794A887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7" w15:restartNumberingAfterBreak="0">
    <w:nsid w:val="7CC027C5"/>
    <w:multiLevelType w:val="hybridMultilevel"/>
    <w:tmpl w:val="69D80974"/>
    <w:lvl w:ilvl="0" w:tplc="080C000F">
      <w:start w:val="1"/>
      <w:numFmt w:val="decimal"/>
      <w:lvlText w:val="%1."/>
      <w:lvlJc w:val="left"/>
      <w:pPr>
        <w:ind w:left="643" w:hanging="360"/>
      </w:pPr>
      <w:rPr>
        <w:rFonts w:hint="default"/>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118" w15:restartNumberingAfterBreak="0">
    <w:nsid w:val="7D951A22"/>
    <w:multiLevelType w:val="hybridMultilevel"/>
    <w:tmpl w:val="8818690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9" w15:restartNumberingAfterBreak="0">
    <w:nsid w:val="7F1514B1"/>
    <w:multiLevelType w:val="hybridMultilevel"/>
    <w:tmpl w:val="0BDC591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7FAE19A3"/>
    <w:multiLevelType w:val="hybridMultilevel"/>
    <w:tmpl w:val="8924CCD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14725028">
    <w:abstractNumId w:val="45"/>
  </w:num>
  <w:num w:numId="2" w16cid:durableId="832991019">
    <w:abstractNumId w:val="20"/>
  </w:num>
  <w:num w:numId="3" w16cid:durableId="39213575">
    <w:abstractNumId w:val="17"/>
  </w:num>
  <w:num w:numId="4" w16cid:durableId="462893830">
    <w:abstractNumId w:val="54"/>
  </w:num>
  <w:num w:numId="5" w16cid:durableId="1534612380">
    <w:abstractNumId w:val="57"/>
  </w:num>
  <w:num w:numId="6" w16cid:durableId="1243180741">
    <w:abstractNumId w:val="9"/>
  </w:num>
  <w:num w:numId="7" w16cid:durableId="1694725952">
    <w:abstractNumId w:val="89"/>
  </w:num>
  <w:num w:numId="8" w16cid:durableId="698239649">
    <w:abstractNumId w:val="51"/>
  </w:num>
  <w:num w:numId="9" w16cid:durableId="1447112842">
    <w:abstractNumId w:val="72"/>
  </w:num>
  <w:num w:numId="10" w16cid:durableId="1391225115">
    <w:abstractNumId w:val="23"/>
  </w:num>
  <w:num w:numId="11" w16cid:durableId="1627618063">
    <w:abstractNumId w:val="93"/>
  </w:num>
  <w:num w:numId="12" w16cid:durableId="112403895">
    <w:abstractNumId w:val="4"/>
  </w:num>
  <w:num w:numId="13" w16cid:durableId="1772237158">
    <w:abstractNumId w:val="52"/>
  </w:num>
  <w:num w:numId="14" w16cid:durableId="70590583">
    <w:abstractNumId w:val="7"/>
  </w:num>
  <w:num w:numId="15" w16cid:durableId="364133950">
    <w:abstractNumId w:val="79"/>
  </w:num>
  <w:num w:numId="16" w16cid:durableId="2057773794">
    <w:abstractNumId w:val="50"/>
  </w:num>
  <w:num w:numId="17" w16cid:durableId="232551064">
    <w:abstractNumId w:val="47"/>
  </w:num>
  <w:num w:numId="18" w16cid:durableId="83888498">
    <w:abstractNumId w:val="62"/>
  </w:num>
  <w:num w:numId="19" w16cid:durableId="368460610">
    <w:abstractNumId w:val="114"/>
  </w:num>
  <w:num w:numId="20" w16cid:durableId="1104109232">
    <w:abstractNumId w:val="86"/>
  </w:num>
  <w:num w:numId="21" w16cid:durableId="1472556153">
    <w:abstractNumId w:val="28"/>
  </w:num>
  <w:num w:numId="22" w16cid:durableId="190071893">
    <w:abstractNumId w:val="53"/>
  </w:num>
  <w:num w:numId="23" w16cid:durableId="939489098">
    <w:abstractNumId w:val="18"/>
  </w:num>
  <w:num w:numId="24" w16cid:durableId="1972052893">
    <w:abstractNumId w:val="55"/>
  </w:num>
  <w:num w:numId="25" w16cid:durableId="1368801152">
    <w:abstractNumId w:val="119"/>
  </w:num>
  <w:num w:numId="26" w16cid:durableId="1432507153">
    <w:abstractNumId w:val="0"/>
  </w:num>
  <w:num w:numId="27" w16cid:durableId="1726025958">
    <w:abstractNumId w:val="1"/>
  </w:num>
  <w:num w:numId="28" w16cid:durableId="1781103387">
    <w:abstractNumId w:val="2"/>
  </w:num>
  <w:num w:numId="29" w16cid:durableId="1888639388">
    <w:abstractNumId w:val="3"/>
  </w:num>
  <w:num w:numId="30" w16cid:durableId="2069720524">
    <w:abstractNumId w:val="5"/>
  </w:num>
  <w:num w:numId="31" w16cid:durableId="480774747">
    <w:abstractNumId w:val="76"/>
  </w:num>
  <w:num w:numId="32" w16cid:durableId="758067855">
    <w:abstractNumId w:val="58"/>
  </w:num>
  <w:num w:numId="33" w16cid:durableId="913055252">
    <w:abstractNumId w:val="95"/>
  </w:num>
  <w:num w:numId="34" w16cid:durableId="577597743">
    <w:abstractNumId w:val="37"/>
  </w:num>
  <w:num w:numId="35" w16cid:durableId="2143039656">
    <w:abstractNumId w:val="27"/>
  </w:num>
  <w:num w:numId="36" w16cid:durableId="415245865">
    <w:abstractNumId w:val="65"/>
  </w:num>
  <w:num w:numId="37" w16cid:durableId="1321735400">
    <w:abstractNumId w:val="38"/>
  </w:num>
  <w:num w:numId="38" w16cid:durableId="2062556160">
    <w:abstractNumId w:val="97"/>
  </w:num>
  <w:num w:numId="39" w16cid:durableId="1962572437">
    <w:abstractNumId w:val="43"/>
  </w:num>
  <w:num w:numId="40" w16cid:durableId="1416241971">
    <w:abstractNumId w:val="112"/>
  </w:num>
  <w:num w:numId="41" w16cid:durableId="710306009">
    <w:abstractNumId w:val="108"/>
  </w:num>
  <w:num w:numId="42" w16cid:durableId="1192301351">
    <w:abstractNumId w:val="77"/>
  </w:num>
  <w:num w:numId="43" w16cid:durableId="1017662158">
    <w:abstractNumId w:val="109"/>
  </w:num>
  <w:num w:numId="44" w16cid:durableId="147403769">
    <w:abstractNumId w:val="70"/>
  </w:num>
  <w:num w:numId="45" w16cid:durableId="333920513">
    <w:abstractNumId w:val="10"/>
  </w:num>
  <w:num w:numId="46" w16cid:durableId="269942931">
    <w:abstractNumId w:val="116"/>
  </w:num>
  <w:num w:numId="47" w16cid:durableId="149686424">
    <w:abstractNumId w:val="13"/>
  </w:num>
  <w:num w:numId="48" w16cid:durableId="236861829">
    <w:abstractNumId w:val="87"/>
  </w:num>
  <w:num w:numId="49" w16cid:durableId="1198814691">
    <w:abstractNumId w:val="110"/>
  </w:num>
  <w:num w:numId="50" w16cid:durableId="990133360">
    <w:abstractNumId w:val="88"/>
  </w:num>
  <w:num w:numId="51" w16cid:durableId="807741852">
    <w:abstractNumId w:val="66"/>
  </w:num>
  <w:num w:numId="52" w16cid:durableId="671950249">
    <w:abstractNumId w:val="75"/>
  </w:num>
  <w:num w:numId="53" w16cid:durableId="2087610602">
    <w:abstractNumId w:val="56"/>
  </w:num>
  <w:num w:numId="54" w16cid:durableId="1063525801">
    <w:abstractNumId w:val="44"/>
  </w:num>
  <w:num w:numId="55" w16cid:durableId="505560450">
    <w:abstractNumId w:val="111"/>
  </w:num>
  <w:num w:numId="56" w16cid:durableId="1565482503">
    <w:abstractNumId w:val="96"/>
  </w:num>
  <w:num w:numId="57" w16cid:durableId="1578859364">
    <w:abstractNumId w:val="71"/>
  </w:num>
  <w:num w:numId="58" w16cid:durableId="1752192665">
    <w:abstractNumId w:val="33"/>
  </w:num>
  <w:num w:numId="59" w16cid:durableId="166747877">
    <w:abstractNumId w:val="90"/>
  </w:num>
  <w:num w:numId="60" w16cid:durableId="1248492803">
    <w:abstractNumId w:val="67"/>
  </w:num>
  <w:num w:numId="61" w16cid:durableId="1895695509">
    <w:abstractNumId w:val="14"/>
  </w:num>
  <w:num w:numId="62" w16cid:durableId="1530294579">
    <w:abstractNumId w:val="34"/>
  </w:num>
  <w:num w:numId="63" w16cid:durableId="1666664498">
    <w:abstractNumId w:val="48"/>
  </w:num>
  <w:num w:numId="64" w16cid:durableId="758335255">
    <w:abstractNumId w:val="81"/>
  </w:num>
  <w:num w:numId="65" w16cid:durableId="821504683">
    <w:abstractNumId w:val="36"/>
  </w:num>
  <w:num w:numId="66" w16cid:durableId="2064676884">
    <w:abstractNumId w:val="120"/>
  </w:num>
  <w:num w:numId="67" w16cid:durableId="1559782841">
    <w:abstractNumId w:val="24"/>
  </w:num>
  <w:num w:numId="68" w16cid:durableId="1336303873">
    <w:abstractNumId w:val="68"/>
  </w:num>
  <w:num w:numId="69" w16cid:durableId="986589845">
    <w:abstractNumId w:val="91"/>
  </w:num>
  <w:num w:numId="70" w16cid:durableId="1371149107">
    <w:abstractNumId w:val="113"/>
  </w:num>
  <w:num w:numId="71" w16cid:durableId="1438254309">
    <w:abstractNumId w:val="100"/>
  </w:num>
  <w:num w:numId="72" w16cid:durableId="1835533319">
    <w:abstractNumId w:val="61"/>
  </w:num>
  <w:num w:numId="73" w16cid:durableId="1181702349">
    <w:abstractNumId w:val="83"/>
  </w:num>
  <w:num w:numId="74" w16cid:durableId="681398108">
    <w:abstractNumId w:val="103"/>
  </w:num>
  <w:num w:numId="75" w16cid:durableId="1405839250">
    <w:abstractNumId w:val="8"/>
  </w:num>
  <w:num w:numId="76" w16cid:durableId="1177647492">
    <w:abstractNumId w:val="106"/>
  </w:num>
  <w:num w:numId="77" w16cid:durableId="107816275">
    <w:abstractNumId w:val="35"/>
  </w:num>
  <w:num w:numId="78" w16cid:durableId="1536579199">
    <w:abstractNumId w:val="69"/>
  </w:num>
  <w:num w:numId="79" w16cid:durableId="2033337843">
    <w:abstractNumId w:val="64"/>
  </w:num>
  <w:num w:numId="80" w16cid:durableId="1066564079">
    <w:abstractNumId w:val="41"/>
  </w:num>
  <w:num w:numId="81" w16cid:durableId="173107597">
    <w:abstractNumId w:val="40"/>
  </w:num>
  <w:num w:numId="82" w16cid:durableId="2018341781">
    <w:abstractNumId w:val="99"/>
  </w:num>
  <w:num w:numId="83" w16cid:durableId="149903887">
    <w:abstractNumId w:val="15"/>
  </w:num>
  <w:num w:numId="84" w16cid:durableId="840388640">
    <w:abstractNumId w:val="74"/>
  </w:num>
  <w:num w:numId="85" w16cid:durableId="1461612286">
    <w:abstractNumId w:val="21"/>
  </w:num>
  <w:num w:numId="86" w16cid:durableId="1309744867">
    <w:abstractNumId w:val="101"/>
  </w:num>
  <w:num w:numId="87" w16cid:durableId="344793389">
    <w:abstractNumId w:val="11"/>
  </w:num>
  <w:num w:numId="88" w16cid:durableId="1688748511">
    <w:abstractNumId w:val="46"/>
  </w:num>
  <w:num w:numId="89" w16cid:durableId="498740496">
    <w:abstractNumId w:val="98"/>
  </w:num>
  <w:num w:numId="90" w16cid:durableId="1900092030">
    <w:abstractNumId w:val="102"/>
  </w:num>
  <w:num w:numId="91" w16cid:durableId="2110078656">
    <w:abstractNumId w:val="104"/>
  </w:num>
  <w:num w:numId="92" w16cid:durableId="2035495206">
    <w:abstractNumId w:val="42"/>
  </w:num>
  <w:num w:numId="93" w16cid:durableId="438137239">
    <w:abstractNumId w:val="118"/>
  </w:num>
  <w:num w:numId="94" w16cid:durableId="917446714">
    <w:abstractNumId w:val="115"/>
  </w:num>
  <w:num w:numId="95" w16cid:durableId="2035223616">
    <w:abstractNumId w:val="92"/>
  </w:num>
  <w:num w:numId="96" w16cid:durableId="2052798714">
    <w:abstractNumId w:val="30"/>
  </w:num>
  <w:num w:numId="97" w16cid:durableId="1832018838">
    <w:abstractNumId w:val="63"/>
  </w:num>
  <w:num w:numId="98" w16cid:durableId="1478258012">
    <w:abstractNumId w:val="39"/>
  </w:num>
  <w:num w:numId="99" w16cid:durableId="1205797368">
    <w:abstractNumId w:val="84"/>
  </w:num>
  <w:num w:numId="100" w16cid:durableId="1661544450">
    <w:abstractNumId w:val="31"/>
  </w:num>
  <w:num w:numId="101" w16cid:durableId="341322516">
    <w:abstractNumId w:val="73"/>
  </w:num>
  <w:num w:numId="102" w16cid:durableId="1247225897">
    <w:abstractNumId w:val="12"/>
  </w:num>
  <w:num w:numId="103" w16cid:durableId="510029724">
    <w:abstractNumId w:val="22"/>
  </w:num>
  <w:num w:numId="104" w16cid:durableId="174421818">
    <w:abstractNumId w:val="94"/>
  </w:num>
  <w:num w:numId="105" w16cid:durableId="1556426369">
    <w:abstractNumId w:val="85"/>
  </w:num>
  <w:num w:numId="106" w16cid:durableId="67853429">
    <w:abstractNumId w:val="19"/>
  </w:num>
  <w:num w:numId="107" w16cid:durableId="436215356">
    <w:abstractNumId w:val="25"/>
  </w:num>
  <w:num w:numId="108" w16cid:durableId="1328290566">
    <w:abstractNumId w:val="32"/>
  </w:num>
  <w:num w:numId="109" w16cid:durableId="1148935385">
    <w:abstractNumId w:val="117"/>
  </w:num>
  <w:num w:numId="110" w16cid:durableId="274875082">
    <w:abstractNumId w:val="26"/>
  </w:num>
  <w:num w:numId="111" w16cid:durableId="385300906">
    <w:abstractNumId w:val="49"/>
  </w:num>
  <w:num w:numId="112" w16cid:durableId="793526494">
    <w:abstractNumId w:val="59"/>
  </w:num>
  <w:num w:numId="113" w16cid:durableId="407044618">
    <w:abstractNumId w:val="16"/>
  </w:num>
  <w:num w:numId="114" w16cid:durableId="275135515">
    <w:abstractNumId w:val="80"/>
  </w:num>
  <w:num w:numId="115" w16cid:durableId="1174152590">
    <w:abstractNumId w:val="107"/>
  </w:num>
  <w:num w:numId="116" w16cid:durableId="366684014">
    <w:abstractNumId w:val="82"/>
  </w:num>
  <w:num w:numId="117" w16cid:durableId="581915185">
    <w:abstractNumId w:val="60"/>
  </w:num>
  <w:num w:numId="118" w16cid:durableId="834808225">
    <w:abstractNumId w:val="78"/>
  </w:num>
  <w:num w:numId="119" w16cid:durableId="1570724579">
    <w:abstractNumId w:val="29"/>
  </w:num>
  <w:num w:numId="120" w16cid:durableId="384720062">
    <w:abstractNumId w:val="10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DC"/>
    <w:rsid w:val="00004BBE"/>
    <w:rsid w:val="00005457"/>
    <w:rsid w:val="00006083"/>
    <w:rsid w:val="00011081"/>
    <w:rsid w:val="000113BF"/>
    <w:rsid w:val="0001460C"/>
    <w:rsid w:val="00017470"/>
    <w:rsid w:val="00017710"/>
    <w:rsid w:val="00020573"/>
    <w:rsid w:val="000219E7"/>
    <w:rsid w:val="00025D4A"/>
    <w:rsid w:val="00025ED7"/>
    <w:rsid w:val="00033F15"/>
    <w:rsid w:val="00040CEE"/>
    <w:rsid w:val="00041690"/>
    <w:rsid w:val="00041BF9"/>
    <w:rsid w:val="00044841"/>
    <w:rsid w:val="000552B8"/>
    <w:rsid w:val="0005795A"/>
    <w:rsid w:val="0006002F"/>
    <w:rsid w:val="00061DEF"/>
    <w:rsid w:val="00062B5E"/>
    <w:rsid w:val="000638E2"/>
    <w:rsid w:val="00064097"/>
    <w:rsid w:val="00067CC1"/>
    <w:rsid w:val="000701CC"/>
    <w:rsid w:val="00070368"/>
    <w:rsid w:val="00077091"/>
    <w:rsid w:val="00080173"/>
    <w:rsid w:val="00080735"/>
    <w:rsid w:val="000828B2"/>
    <w:rsid w:val="00082EF1"/>
    <w:rsid w:val="00090421"/>
    <w:rsid w:val="000907F8"/>
    <w:rsid w:val="00092886"/>
    <w:rsid w:val="00095B68"/>
    <w:rsid w:val="0009769E"/>
    <w:rsid w:val="000A1031"/>
    <w:rsid w:val="000A1B25"/>
    <w:rsid w:val="000A3083"/>
    <w:rsid w:val="000A385B"/>
    <w:rsid w:val="000A4F1E"/>
    <w:rsid w:val="000A5D12"/>
    <w:rsid w:val="000A79ED"/>
    <w:rsid w:val="000B00B3"/>
    <w:rsid w:val="000B1728"/>
    <w:rsid w:val="000C01C2"/>
    <w:rsid w:val="000C1EE9"/>
    <w:rsid w:val="000C2E11"/>
    <w:rsid w:val="000C6900"/>
    <w:rsid w:val="000D1362"/>
    <w:rsid w:val="000D4254"/>
    <w:rsid w:val="000E00FE"/>
    <w:rsid w:val="000E074B"/>
    <w:rsid w:val="000E420A"/>
    <w:rsid w:val="000F1191"/>
    <w:rsid w:val="000F1911"/>
    <w:rsid w:val="000F1B77"/>
    <w:rsid w:val="000F3FA4"/>
    <w:rsid w:val="000F526F"/>
    <w:rsid w:val="000F599C"/>
    <w:rsid w:val="000F6FFC"/>
    <w:rsid w:val="000F75A5"/>
    <w:rsid w:val="00100637"/>
    <w:rsid w:val="00101892"/>
    <w:rsid w:val="00105937"/>
    <w:rsid w:val="0011137D"/>
    <w:rsid w:val="00111552"/>
    <w:rsid w:val="001137F0"/>
    <w:rsid w:val="001146AD"/>
    <w:rsid w:val="0012377E"/>
    <w:rsid w:val="00132C73"/>
    <w:rsid w:val="0013719E"/>
    <w:rsid w:val="00141FB7"/>
    <w:rsid w:val="001465C5"/>
    <w:rsid w:val="001479B0"/>
    <w:rsid w:val="0015087C"/>
    <w:rsid w:val="00153E34"/>
    <w:rsid w:val="0015429D"/>
    <w:rsid w:val="00157765"/>
    <w:rsid w:val="00162775"/>
    <w:rsid w:val="001640F1"/>
    <w:rsid w:val="001655D5"/>
    <w:rsid w:val="00170034"/>
    <w:rsid w:val="0017027E"/>
    <w:rsid w:val="00170D4C"/>
    <w:rsid w:val="00170F38"/>
    <w:rsid w:val="00174277"/>
    <w:rsid w:val="00175519"/>
    <w:rsid w:val="00175BF1"/>
    <w:rsid w:val="00176EE3"/>
    <w:rsid w:val="00181978"/>
    <w:rsid w:val="00182029"/>
    <w:rsid w:val="00182F41"/>
    <w:rsid w:val="001854E0"/>
    <w:rsid w:val="0018759C"/>
    <w:rsid w:val="00190792"/>
    <w:rsid w:val="00193F52"/>
    <w:rsid w:val="00193FEC"/>
    <w:rsid w:val="00194254"/>
    <w:rsid w:val="00194A48"/>
    <w:rsid w:val="001A05DE"/>
    <w:rsid w:val="001A0B54"/>
    <w:rsid w:val="001A1778"/>
    <w:rsid w:val="001A1C69"/>
    <w:rsid w:val="001A24DF"/>
    <w:rsid w:val="001A272C"/>
    <w:rsid w:val="001A2A8B"/>
    <w:rsid w:val="001A2FC8"/>
    <w:rsid w:val="001A3942"/>
    <w:rsid w:val="001A3DD5"/>
    <w:rsid w:val="001A48D4"/>
    <w:rsid w:val="001B12B0"/>
    <w:rsid w:val="001B1345"/>
    <w:rsid w:val="001B64FA"/>
    <w:rsid w:val="001B6A5E"/>
    <w:rsid w:val="001B74DF"/>
    <w:rsid w:val="001B7CAE"/>
    <w:rsid w:val="001D1436"/>
    <w:rsid w:val="001D6705"/>
    <w:rsid w:val="001E1043"/>
    <w:rsid w:val="001E18E5"/>
    <w:rsid w:val="001E4F06"/>
    <w:rsid w:val="001E78F0"/>
    <w:rsid w:val="001F1359"/>
    <w:rsid w:val="001F1898"/>
    <w:rsid w:val="001F1E3D"/>
    <w:rsid w:val="001F2D39"/>
    <w:rsid w:val="001F5A2D"/>
    <w:rsid w:val="001F6BCA"/>
    <w:rsid w:val="001F7F46"/>
    <w:rsid w:val="002057CC"/>
    <w:rsid w:val="00207E96"/>
    <w:rsid w:val="002133E5"/>
    <w:rsid w:val="00213A52"/>
    <w:rsid w:val="00214916"/>
    <w:rsid w:val="002162A2"/>
    <w:rsid w:val="002225AC"/>
    <w:rsid w:val="00224F19"/>
    <w:rsid w:val="0023048E"/>
    <w:rsid w:val="00233A9F"/>
    <w:rsid w:val="0023467D"/>
    <w:rsid w:val="00234F98"/>
    <w:rsid w:val="00235840"/>
    <w:rsid w:val="00236525"/>
    <w:rsid w:val="00237478"/>
    <w:rsid w:val="00237D3D"/>
    <w:rsid w:val="00241F35"/>
    <w:rsid w:val="00244392"/>
    <w:rsid w:val="00244B0B"/>
    <w:rsid w:val="002518D1"/>
    <w:rsid w:val="00251B65"/>
    <w:rsid w:val="00252A6C"/>
    <w:rsid w:val="00257747"/>
    <w:rsid w:val="002609AB"/>
    <w:rsid w:val="00266B11"/>
    <w:rsid w:val="00267FF0"/>
    <w:rsid w:val="00271CE2"/>
    <w:rsid w:val="00274004"/>
    <w:rsid w:val="002779C0"/>
    <w:rsid w:val="00281DAA"/>
    <w:rsid w:val="002877AC"/>
    <w:rsid w:val="002905FC"/>
    <w:rsid w:val="00291F69"/>
    <w:rsid w:val="0029293D"/>
    <w:rsid w:val="002931B4"/>
    <w:rsid w:val="00294BAE"/>
    <w:rsid w:val="0029693D"/>
    <w:rsid w:val="002A2CB6"/>
    <w:rsid w:val="002A36AD"/>
    <w:rsid w:val="002A4060"/>
    <w:rsid w:val="002A7D7A"/>
    <w:rsid w:val="002B0618"/>
    <w:rsid w:val="002B2313"/>
    <w:rsid w:val="002B30D8"/>
    <w:rsid w:val="002B4985"/>
    <w:rsid w:val="002C179C"/>
    <w:rsid w:val="002C2633"/>
    <w:rsid w:val="002C4DFC"/>
    <w:rsid w:val="002C51D6"/>
    <w:rsid w:val="002C7413"/>
    <w:rsid w:val="002C7E96"/>
    <w:rsid w:val="002D17F4"/>
    <w:rsid w:val="002D2281"/>
    <w:rsid w:val="002D248B"/>
    <w:rsid w:val="002D5202"/>
    <w:rsid w:val="002D66B6"/>
    <w:rsid w:val="002E442E"/>
    <w:rsid w:val="002E5035"/>
    <w:rsid w:val="002E63F6"/>
    <w:rsid w:val="002E73A9"/>
    <w:rsid w:val="002F68C6"/>
    <w:rsid w:val="002F6BB4"/>
    <w:rsid w:val="00300868"/>
    <w:rsid w:val="0030148B"/>
    <w:rsid w:val="003051A9"/>
    <w:rsid w:val="00310AF9"/>
    <w:rsid w:val="003115B0"/>
    <w:rsid w:val="00311BE1"/>
    <w:rsid w:val="003127F1"/>
    <w:rsid w:val="00321BAD"/>
    <w:rsid w:val="00322741"/>
    <w:rsid w:val="00322C82"/>
    <w:rsid w:val="00323C3D"/>
    <w:rsid w:val="00323EF7"/>
    <w:rsid w:val="003240A5"/>
    <w:rsid w:val="0032468A"/>
    <w:rsid w:val="0032544E"/>
    <w:rsid w:val="003313C4"/>
    <w:rsid w:val="00331926"/>
    <w:rsid w:val="00331B81"/>
    <w:rsid w:val="0033242E"/>
    <w:rsid w:val="00332E25"/>
    <w:rsid w:val="003440CE"/>
    <w:rsid w:val="003455DC"/>
    <w:rsid w:val="00345E5D"/>
    <w:rsid w:val="00345E66"/>
    <w:rsid w:val="00346FF0"/>
    <w:rsid w:val="0035570D"/>
    <w:rsid w:val="00360334"/>
    <w:rsid w:val="00360B89"/>
    <w:rsid w:val="00360E3C"/>
    <w:rsid w:val="00361E91"/>
    <w:rsid w:val="003624E1"/>
    <w:rsid w:val="0037294A"/>
    <w:rsid w:val="00373CE8"/>
    <w:rsid w:val="00373EC0"/>
    <w:rsid w:val="003751F4"/>
    <w:rsid w:val="00375914"/>
    <w:rsid w:val="003819BB"/>
    <w:rsid w:val="00382F7B"/>
    <w:rsid w:val="00384A4F"/>
    <w:rsid w:val="00385138"/>
    <w:rsid w:val="00385B81"/>
    <w:rsid w:val="00394AAF"/>
    <w:rsid w:val="0039662C"/>
    <w:rsid w:val="00397801"/>
    <w:rsid w:val="003A611E"/>
    <w:rsid w:val="003A7368"/>
    <w:rsid w:val="003B1F56"/>
    <w:rsid w:val="003B43AC"/>
    <w:rsid w:val="003B7AB0"/>
    <w:rsid w:val="003C1A7E"/>
    <w:rsid w:val="003C5267"/>
    <w:rsid w:val="003C5F50"/>
    <w:rsid w:val="003C672E"/>
    <w:rsid w:val="003D0593"/>
    <w:rsid w:val="003D4500"/>
    <w:rsid w:val="003E0F3F"/>
    <w:rsid w:val="003F0452"/>
    <w:rsid w:val="003F0E9F"/>
    <w:rsid w:val="003F1A77"/>
    <w:rsid w:val="003F3BC1"/>
    <w:rsid w:val="003F4127"/>
    <w:rsid w:val="003F5E2A"/>
    <w:rsid w:val="003F66A5"/>
    <w:rsid w:val="003F7D31"/>
    <w:rsid w:val="004020B8"/>
    <w:rsid w:val="00403E3D"/>
    <w:rsid w:val="0040410E"/>
    <w:rsid w:val="00404D0A"/>
    <w:rsid w:val="00411341"/>
    <w:rsid w:val="0041525E"/>
    <w:rsid w:val="00416572"/>
    <w:rsid w:val="00422158"/>
    <w:rsid w:val="00423DCB"/>
    <w:rsid w:val="0042696F"/>
    <w:rsid w:val="00427AA8"/>
    <w:rsid w:val="0043338E"/>
    <w:rsid w:val="00434B0A"/>
    <w:rsid w:val="00435E37"/>
    <w:rsid w:val="00436FC2"/>
    <w:rsid w:val="0044176B"/>
    <w:rsid w:val="00447662"/>
    <w:rsid w:val="0045167C"/>
    <w:rsid w:val="0045582D"/>
    <w:rsid w:val="00455878"/>
    <w:rsid w:val="00465343"/>
    <w:rsid w:val="00470832"/>
    <w:rsid w:val="00473DB7"/>
    <w:rsid w:val="00474838"/>
    <w:rsid w:val="004765C2"/>
    <w:rsid w:val="00477917"/>
    <w:rsid w:val="004801F8"/>
    <w:rsid w:val="00481732"/>
    <w:rsid w:val="004832F1"/>
    <w:rsid w:val="00483705"/>
    <w:rsid w:val="00483905"/>
    <w:rsid w:val="00485D3D"/>
    <w:rsid w:val="004877E6"/>
    <w:rsid w:val="00487917"/>
    <w:rsid w:val="00490267"/>
    <w:rsid w:val="0049491C"/>
    <w:rsid w:val="0049685D"/>
    <w:rsid w:val="00497A1C"/>
    <w:rsid w:val="004A0DCF"/>
    <w:rsid w:val="004A1613"/>
    <w:rsid w:val="004A195B"/>
    <w:rsid w:val="004A21F1"/>
    <w:rsid w:val="004A4A58"/>
    <w:rsid w:val="004A5577"/>
    <w:rsid w:val="004A5DB0"/>
    <w:rsid w:val="004A7098"/>
    <w:rsid w:val="004B0FF2"/>
    <w:rsid w:val="004B3FF6"/>
    <w:rsid w:val="004B52C9"/>
    <w:rsid w:val="004B64B4"/>
    <w:rsid w:val="004B6833"/>
    <w:rsid w:val="004D09D1"/>
    <w:rsid w:val="004D1CBE"/>
    <w:rsid w:val="004D3134"/>
    <w:rsid w:val="004D3939"/>
    <w:rsid w:val="004D566D"/>
    <w:rsid w:val="004E13F8"/>
    <w:rsid w:val="004E3419"/>
    <w:rsid w:val="004E47D2"/>
    <w:rsid w:val="004E5442"/>
    <w:rsid w:val="004E5894"/>
    <w:rsid w:val="004E5B8E"/>
    <w:rsid w:val="004E7C7E"/>
    <w:rsid w:val="004F2ACC"/>
    <w:rsid w:val="004F3D7F"/>
    <w:rsid w:val="004F3E31"/>
    <w:rsid w:val="004F46EA"/>
    <w:rsid w:val="004F679F"/>
    <w:rsid w:val="00500D3A"/>
    <w:rsid w:val="005020D7"/>
    <w:rsid w:val="005025D0"/>
    <w:rsid w:val="00503604"/>
    <w:rsid w:val="005041EF"/>
    <w:rsid w:val="00504BDB"/>
    <w:rsid w:val="00505E73"/>
    <w:rsid w:val="00506898"/>
    <w:rsid w:val="00507064"/>
    <w:rsid w:val="00507DE2"/>
    <w:rsid w:val="00507F68"/>
    <w:rsid w:val="0051021D"/>
    <w:rsid w:val="00511DC8"/>
    <w:rsid w:val="0051279F"/>
    <w:rsid w:val="00512CBE"/>
    <w:rsid w:val="005179AD"/>
    <w:rsid w:val="00522B3B"/>
    <w:rsid w:val="005243B8"/>
    <w:rsid w:val="005266F3"/>
    <w:rsid w:val="00530940"/>
    <w:rsid w:val="005314A4"/>
    <w:rsid w:val="005327F6"/>
    <w:rsid w:val="00534294"/>
    <w:rsid w:val="005358DB"/>
    <w:rsid w:val="00537021"/>
    <w:rsid w:val="005373A6"/>
    <w:rsid w:val="00543A55"/>
    <w:rsid w:val="00545EC7"/>
    <w:rsid w:val="0055013B"/>
    <w:rsid w:val="005537D8"/>
    <w:rsid w:val="00553C5C"/>
    <w:rsid w:val="00553CD9"/>
    <w:rsid w:val="00554083"/>
    <w:rsid w:val="00555DF9"/>
    <w:rsid w:val="0055786A"/>
    <w:rsid w:val="00560AFB"/>
    <w:rsid w:val="0057110C"/>
    <w:rsid w:val="00573282"/>
    <w:rsid w:val="0058044D"/>
    <w:rsid w:val="00584797"/>
    <w:rsid w:val="00584E5D"/>
    <w:rsid w:val="00586151"/>
    <w:rsid w:val="00592721"/>
    <w:rsid w:val="00594441"/>
    <w:rsid w:val="005955C1"/>
    <w:rsid w:val="005A2C50"/>
    <w:rsid w:val="005A4233"/>
    <w:rsid w:val="005A52B1"/>
    <w:rsid w:val="005A52EB"/>
    <w:rsid w:val="005B4FC5"/>
    <w:rsid w:val="005B568B"/>
    <w:rsid w:val="005B62E4"/>
    <w:rsid w:val="005B7859"/>
    <w:rsid w:val="005B7C39"/>
    <w:rsid w:val="005C2003"/>
    <w:rsid w:val="005C3F92"/>
    <w:rsid w:val="005C50E4"/>
    <w:rsid w:val="005C5E0E"/>
    <w:rsid w:val="005D0D75"/>
    <w:rsid w:val="005D28A1"/>
    <w:rsid w:val="005E2AF0"/>
    <w:rsid w:val="005E631F"/>
    <w:rsid w:val="005F25F1"/>
    <w:rsid w:val="005F2CD9"/>
    <w:rsid w:val="005F6C1F"/>
    <w:rsid w:val="005F7BBE"/>
    <w:rsid w:val="00601996"/>
    <w:rsid w:val="0060365B"/>
    <w:rsid w:val="00605AE4"/>
    <w:rsid w:val="00606156"/>
    <w:rsid w:val="00613209"/>
    <w:rsid w:val="00613217"/>
    <w:rsid w:val="00613BB2"/>
    <w:rsid w:val="00614CB1"/>
    <w:rsid w:val="0061501F"/>
    <w:rsid w:val="006155C9"/>
    <w:rsid w:val="00616CA5"/>
    <w:rsid w:val="00616D45"/>
    <w:rsid w:val="00616EF1"/>
    <w:rsid w:val="00617534"/>
    <w:rsid w:val="006224C9"/>
    <w:rsid w:val="00623630"/>
    <w:rsid w:val="00623DAA"/>
    <w:rsid w:val="00624669"/>
    <w:rsid w:val="00625E37"/>
    <w:rsid w:val="006270CA"/>
    <w:rsid w:val="006271F9"/>
    <w:rsid w:val="006304AD"/>
    <w:rsid w:val="00631005"/>
    <w:rsid w:val="00637749"/>
    <w:rsid w:val="00640BCB"/>
    <w:rsid w:val="006438B8"/>
    <w:rsid w:val="00644728"/>
    <w:rsid w:val="00644859"/>
    <w:rsid w:val="006465AC"/>
    <w:rsid w:val="006469F4"/>
    <w:rsid w:val="0064756F"/>
    <w:rsid w:val="0065183D"/>
    <w:rsid w:val="00657635"/>
    <w:rsid w:val="006631D0"/>
    <w:rsid w:val="00663838"/>
    <w:rsid w:val="006667B7"/>
    <w:rsid w:val="006673A8"/>
    <w:rsid w:val="00672B6D"/>
    <w:rsid w:val="00672DEC"/>
    <w:rsid w:val="00673823"/>
    <w:rsid w:val="00676433"/>
    <w:rsid w:val="006766A8"/>
    <w:rsid w:val="006775C0"/>
    <w:rsid w:val="0067789A"/>
    <w:rsid w:val="00681B8A"/>
    <w:rsid w:val="006870D3"/>
    <w:rsid w:val="00695926"/>
    <w:rsid w:val="0069678C"/>
    <w:rsid w:val="006A31B1"/>
    <w:rsid w:val="006A396D"/>
    <w:rsid w:val="006A425A"/>
    <w:rsid w:val="006A62AC"/>
    <w:rsid w:val="006B2780"/>
    <w:rsid w:val="006B28E5"/>
    <w:rsid w:val="006B5745"/>
    <w:rsid w:val="006C4F49"/>
    <w:rsid w:val="006C5C22"/>
    <w:rsid w:val="006C650B"/>
    <w:rsid w:val="006C7F5E"/>
    <w:rsid w:val="006D281F"/>
    <w:rsid w:val="006E124D"/>
    <w:rsid w:val="006E3B81"/>
    <w:rsid w:val="006E6C58"/>
    <w:rsid w:val="006E6FBC"/>
    <w:rsid w:val="006F18B0"/>
    <w:rsid w:val="006F2C38"/>
    <w:rsid w:val="006F47B1"/>
    <w:rsid w:val="006F7E79"/>
    <w:rsid w:val="00700B7F"/>
    <w:rsid w:val="007012F7"/>
    <w:rsid w:val="00702942"/>
    <w:rsid w:val="00706850"/>
    <w:rsid w:val="0071107A"/>
    <w:rsid w:val="00711728"/>
    <w:rsid w:val="007148CD"/>
    <w:rsid w:val="007153AF"/>
    <w:rsid w:val="00715E72"/>
    <w:rsid w:val="00716CE8"/>
    <w:rsid w:val="00716EE0"/>
    <w:rsid w:val="00717F46"/>
    <w:rsid w:val="00722DF0"/>
    <w:rsid w:val="00723D28"/>
    <w:rsid w:val="0072525B"/>
    <w:rsid w:val="00727642"/>
    <w:rsid w:val="00727F6B"/>
    <w:rsid w:val="007314F7"/>
    <w:rsid w:val="007330C5"/>
    <w:rsid w:val="00734A0F"/>
    <w:rsid w:val="00736B96"/>
    <w:rsid w:val="00737DA6"/>
    <w:rsid w:val="00743916"/>
    <w:rsid w:val="007474B3"/>
    <w:rsid w:val="007476B4"/>
    <w:rsid w:val="007525E2"/>
    <w:rsid w:val="007536B9"/>
    <w:rsid w:val="0075447B"/>
    <w:rsid w:val="007546C6"/>
    <w:rsid w:val="007547EC"/>
    <w:rsid w:val="007549B8"/>
    <w:rsid w:val="007609E4"/>
    <w:rsid w:val="00761506"/>
    <w:rsid w:val="007616A0"/>
    <w:rsid w:val="00762AFF"/>
    <w:rsid w:val="00767BB3"/>
    <w:rsid w:val="0077105C"/>
    <w:rsid w:val="00771DDA"/>
    <w:rsid w:val="00772494"/>
    <w:rsid w:val="007731D6"/>
    <w:rsid w:val="007739D9"/>
    <w:rsid w:val="00777955"/>
    <w:rsid w:val="00777DEE"/>
    <w:rsid w:val="00780D07"/>
    <w:rsid w:val="00780FB4"/>
    <w:rsid w:val="00781F5E"/>
    <w:rsid w:val="0078662A"/>
    <w:rsid w:val="00787B23"/>
    <w:rsid w:val="007913C2"/>
    <w:rsid w:val="00792338"/>
    <w:rsid w:val="00793D53"/>
    <w:rsid w:val="00797AC6"/>
    <w:rsid w:val="007A1846"/>
    <w:rsid w:val="007A344E"/>
    <w:rsid w:val="007A6815"/>
    <w:rsid w:val="007A73D8"/>
    <w:rsid w:val="007B1CF3"/>
    <w:rsid w:val="007B2A3B"/>
    <w:rsid w:val="007B4458"/>
    <w:rsid w:val="007B6479"/>
    <w:rsid w:val="007B7385"/>
    <w:rsid w:val="007C24E4"/>
    <w:rsid w:val="007C28F5"/>
    <w:rsid w:val="007C41B1"/>
    <w:rsid w:val="007C6EC6"/>
    <w:rsid w:val="007D1F73"/>
    <w:rsid w:val="007D7631"/>
    <w:rsid w:val="007E0796"/>
    <w:rsid w:val="007E1304"/>
    <w:rsid w:val="007E4C01"/>
    <w:rsid w:val="007E4D60"/>
    <w:rsid w:val="007E4DC2"/>
    <w:rsid w:val="007E62E4"/>
    <w:rsid w:val="007E67E7"/>
    <w:rsid w:val="007F15AD"/>
    <w:rsid w:val="007F1996"/>
    <w:rsid w:val="007F1C84"/>
    <w:rsid w:val="007F1CCF"/>
    <w:rsid w:val="007F1DC0"/>
    <w:rsid w:val="007F2578"/>
    <w:rsid w:val="007F27D4"/>
    <w:rsid w:val="007F4ADF"/>
    <w:rsid w:val="007F754F"/>
    <w:rsid w:val="008015D4"/>
    <w:rsid w:val="00802713"/>
    <w:rsid w:val="008043D5"/>
    <w:rsid w:val="0080501B"/>
    <w:rsid w:val="00811201"/>
    <w:rsid w:val="008113A9"/>
    <w:rsid w:val="0081294F"/>
    <w:rsid w:val="00812F18"/>
    <w:rsid w:val="0081634F"/>
    <w:rsid w:val="00817CB9"/>
    <w:rsid w:val="00821F67"/>
    <w:rsid w:val="0082498A"/>
    <w:rsid w:val="00826708"/>
    <w:rsid w:val="00834757"/>
    <w:rsid w:val="00837414"/>
    <w:rsid w:val="008374B1"/>
    <w:rsid w:val="00840641"/>
    <w:rsid w:val="008422A0"/>
    <w:rsid w:val="00843E8B"/>
    <w:rsid w:val="008467F3"/>
    <w:rsid w:val="008470A2"/>
    <w:rsid w:val="00851ADA"/>
    <w:rsid w:val="00852195"/>
    <w:rsid w:val="0086089D"/>
    <w:rsid w:val="00864F56"/>
    <w:rsid w:val="00871F73"/>
    <w:rsid w:val="00873B88"/>
    <w:rsid w:val="00874727"/>
    <w:rsid w:val="00874BDC"/>
    <w:rsid w:val="0087612E"/>
    <w:rsid w:val="00877B92"/>
    <w:rsid w:val="008822EF"/>
    <w:rsid w:val="008939B3"/>
    <w:rsid w:val="00896800"/>
    <w:rsid w:val="008A0BAF"/>
    <w:rsid w:val="008A424F"/>
    <w:rsid w:val="008B1AE9"/>
    <w:rsid w:val="008B5BAB"/>
    <w:rsid w:val="008B7296"/>
    <w:rsid w:val="008C026E"/>
    <w:rsid w:val="008C0F32"/>
    <w:rsid w:val="008C2288"/>
    <w:rsid w:val="008C67D0"/>
    <w:rsid w:val="008C6CBF"/>
    <w:rsid w:val="008D4A92"/>
    <w:rsid w:val="008D4DF3"/>
    <w:rsid w:val="008D5F4C"/>
    <w:rsid w:val="008E3853"/>
    <w:rsid w:val="008E5504"/>
    <w:rsid w:val="008E6328"/>
    <w:rsid w:val="008E7963"/>
    <w:rsid w:val="008E7ED6"/>
    <w:rsid w:val="008F0708"/>
    <w:rsid w:val="008F223C"/>
    <w:rsid w:val="008F2F42"/>
    <w:rsid w:val="008F50CC"/>
    <w:rsid w:val="008F6E1C"/>
    <w:rsid w:val="008F6F82"/>
    <w:rsid w:val="009001D0"/>
    <w:rsid w:val="00900DC9"/>
    <w:rsid w:val="00903587"/>
    <w:rsid w:val="00911A76"/>
    <w:rsid w:val="009145AE"/>
    <w:rsid w:val="0091642A"/>
    <w:rsid w:val="00921C6D"/>
    <w:rsid w:val="009233BB"/>
    <w:rsid w:val="009243EB"/>
    <w:rsid w:val="0093221E"/>
    <w:rsid w:val="00934A16"/>
    <w:rsid w:val="00943074"/>
    <w:rsid w:val="00943448"/>
    <w:rsid w:val="00943B8C"/>
    <w:rsid w:val="00943E09"/>
    <w:rsid w:val="009443AB"/>
    <w:rsid w:val="00945AEA"/>
    <w:rsid w:val="00946010"/>
    <w:rsid w:val="0094679D"/>
    <w:rsid w:val="009504A6"/>
    <w:rsid w:val="00953446"/>
    <w:rsid w:val="0095377C"/>
    <w:rsid w:val="009546C2"/>
    <w:rsid w:val="00955FA6"/>
    <w:rsid w:val="00957634"/>
    <w:rsid w:val="0096127D"/>
    <w:rsid w:val="00963336"/>
    <w:rsid w:val="00963FF7"/>
    <w:rsid w:val="0096483E"/>
    <w:rsid w:val="00966772"/>
    <w:rsid w:val="00967AA0"/>
    <w:rsid w:val="009706FA"/>
    <w:rsid w:val="00970945"/>
    <w:rsid w:val="00973125"/>
    <w:rsid w:val="00973F6D"/>
    <w:rsid w:val="0098114A"/>
    <w:rsid w:val="00982043"/>
    <w:rsid w:val="0098287C"/>
    <w:rsid w:val="00986D6F"/>
    <w:rsid w:val="00993153"/>
    <w:rsid w:val="009933CC"/>
    <w:rsid w:val="00994BF8"/>
    <w:rsid w:val="00997B4E"/>
    <w:rsid w:val="009A365E"/>
    <w:rsid w:val="009A489B"/>
    <w:rsid w:val="009A4CDA"/>
    <w:rsid w:val="009B1A74"/>
    <w:rsid w:val="009B2A99"/>
    <w:rsid w:val="009B46B1"/>
    <w:rsid w:val="009B5182"/>
    <w:rsid w:val="009B7D3A"/>
    <w:rsid w:val="009C0BF6"/>
    <w:rsid w:val="009C32DA"/>
    <w:rsid w:val="009C489D"/>
    <w:rsid w:val="009C5183"/>
    <w:rsid w:val="009C58E7"/>
    <w:rsid w:val="009D01C7"/>
    <w:rsid w:val="009D1742"/>
    <w:rsid w:val="009D2BA8"/>
    <w:rsid w:val="009D4E9F"/>
    <w:rsid w:val="009D798D"/>
    <w:rsid w:val="009E0156"/>
    <w:rsid w:val="009E035A"/>
    <w:rsid w:val="009E22EB"/>
    <w:rsid w:val="009E7B24"/>
    <w:rsid w:val="009F0C17"/>
    <w:rsid w:val="009F42FA"/>
    <w:rsid w:val="009F6B5B"/>
    <w:rsid w:val="009F6D46"/>
    <w:rsid w:val="009F7E1F"/>
    <w:rsid w:val="00A0172C"/>
    <w:rsid w:val="00A07342"/>
    <w:rsid w:val="00A07771"/>
    <w:rsid w:val="00A10154"/>
    <w:rsid w:val="00A10825"/>
    <w:rsid w:val="00A121E7"/>
    <w:rsid w:val="00A123DD"/>
    <w:rsid w:val="00A15CE9"/>
    <w:rsid w:val="00A20E78"/>
    <w:rsid w:val="00A21422"/>
    <w:rsid w:val="00A214B8"/>
    <w:rsid w:val="00A21932"/>
    <w:rsid w:val="00A237D4"/>
    <w:rsid w:val="00A25B7F"/>
    <w:rsid w:val="00A26354"/>
    <w:rsid w:val="00A270BF"/>
    <w:rsid w:val="00A273EE"/>
    <w:rsid w:val="00A314BC"/>
    <w:rsid w:val="00A37610"/>
    <w:rsid w:val="00A37973"/>
    <w:rsid w:val="00A428BF"/>
    <w:rsid w:val="00A4665A"/>
    <w:rsid w:val="00A51707"/>
    <w:rsid w:val="00A52245"/>
    <w:rsid w:val="00A55F14"/>
    <w:rsid w:val="00A6321D"/>
    <w:rsid w:val="00A6748E"/>
    <w:rsid w:val="00A677F6"/>
    <w:rsid w:val="00A721A9"/>
    <w:rsid w:val="00A73DD1"/>
    <w:rsid w:val="00A81083"/>
    <w:rsid w:val="00A82AD1"/>
    <w:rsid w:val="00A83548"/>
    <w:rsid w:val="00A843CD"/>
    <w:rsid w:val="00A85825"/>
    <w:rsid w:val="00A956FE"/>
    <w:rsid w:val="00A971FC"/>
    <w:rsid w:val="00AA04E6"/>
    <w:rsid w:val="00AA14A5"/>
    <w:rsid w:val="00AA38A6"/>
    <w:rsid w:val="00AB0BEC"/>
    <w:rsid w:val="00AB2569"/>
    <w:rsid w:val="00AB3C8B"/>
    <w:rsid w:val="00AB3D41"/>
    <w:rsid w:val="00AC12F5"/>
    <w:rsid w:val="00AC387B"/>
    <w:rsid w:val="00AC4475"/>
    <w:rsid w:val="00AC64BB"/>
    <w:rsid w:val="00AD17CB"/>
    <w:rsid w:val="00AD5386"/>
    <w:rsid w:val="00AD7BA9"/>
    <w:rsid w:val="00AE1C8E"/>
    <w:rsid w:val="00AE4693"/>
    <w:rsid w:val="00AE49B4"/>
    <w:rsid w:val="00AE56A0"/>
    <w:rsid w:val="00AE7843"/>
    <w:rsid w:val="00AF75E3"/>
    <w:rsid w:val="00AF7FA6"/>
    <w:rsid w:val="00B0240E"/>
    <w:rsid w:val="00B06B9C"/>
    <w:rsid w:val="00B06C8B"/>
    <w:rsid w:val="00B104DC"/>
    <w:rsid w:val="00B10653"/>
    <w:rsid w:val="00B10F62"/>
    <w:rsid w:val="00B131B4"/>
    <w:rsid w:val="00B134C5"/>
    <w:rsid w:val="00B147C1"/>
    <w:rsid w:val="00B1552B"/>
    <w:rsid w:val="00B175C8"/>
    <w:rsid w:val="00B17BA1"/>
    <w:rsid w:val="00B2087D"/>
    <w:rsid w:val="00B20C3B"/>
    <w:rsid w:val="00B21AD3"/>
    <w:rsid w:val="00B23862"/>
    <w:rsid w:val="00B2424C"/>
    <w:rsid w:val="00B24FB4"/>
    <w:rsid w:val="00B3036F"/>
    <w:rsid w:val="00B30BB0"/>
    <w:rsid w:val="00B32821"/>
    <w:rsid w:val="00B34B14"/>
    <w:rsid w:val="00B34FCA"/>
    <w:rsid w:val="00B3579A"/>
    <w:rsid w:val="00B40A3C"/>
    <w:rsid w:val="00B40DC9"/>
    <w:rsid w:val="00B42AA9"/>
    <w:rsid w:val="00B4588C"/>
    <w:rsid w:val="00B45A39"/>
    <w:rsid w:val="00B468E3"/>
    <w:rsid w:val="00B479A4"/>
    <w:rsid w:val="00B512A6"/>
    <w:rsid w:val="00B5256D"/>
    <w:rsid w:val="00B52C93"/>
    <w:rsid w:val="00B54A0C"/>
    <w:rsid w:val="00B56043"/>
    <w:rsid w:val="00B603CD"/>
    <w:rsid w:val="00B607A3"/>
    <w:rsid w:val="00B60EFF"/>
    <w:rsid w:val="00B61CC8"/>
    <w:rsid w:val="00B65A01"/>
    <w:rsid w:val="00B7050C"/>
    <w:rsid w:val="00B706FB"/>
    <w:rsid w:val="00B715C8"/>
    <w:rsid w:val="00B76502"/>
    <w:rsid w:val="00B765E6"/>
    <w:rsid w:val="00B84DCB"/>
    <w:rsid w:val="00B9135B"/>
    <w:rsid w:val="00B91DA2"/>
    <w:rsid w:val="00B92A31"/>
    <w:rsid w:val="00B94ECF"/>
    <w:rsid w:val="00B96844"/>
    <w:rsid w:val="00BA44C4"/>
    <w:rsid w:val="00BA5B02"/>
    <w:rsid w:val="00BA5CD4"/>
    <w:rsid w:val="00BB20AE"/>
    <w:rsid w:val="00BB27BC"/>
    <w:rsid w:val="00BB4B66"/>
    <w:rsid w:val="00BB5A09"/>
    <w:rsid w:val="00BB7B1A"/>
    <w:rsid w:val="00BC130F"/>
    <w:rsid w:val="00BC222E"/>
    <w:rsid w:val="00BC4192"/>
    <w:rsid w:val="00BD17CF"/>
    <w:rsid w:val="00BD2AFD"/>
    <w:rsid w:val="00BD3006"/>
    <w:rsid w:val="00BD3B42"/>
    <w:rsid w:val="00BD5D4C"/>
    <w:rsid w:val="00BE30C5"/>
    <w:rsid w:val="00BF337E"/>
    <w:rsid w:val="00BF3B93"/>
    <w:rsid w:val="00BF4ED0"/>
    <w:rsid w:val="00BF5584"/>
    <w:rsid w:val="00C04ACF"/>
    <w:rsid w:val="00C05285"/>
    <w:rsid w:val="00C054AE"/>
    <w:rsid w:val="00C061D5"/>
    <w:rsid w:val="00C0625D"/>
    <w:rsid w:val="00C0637F"/>
    <w:rsid w:val="00C077D8"/>
    <w:rsid w:val="00C1399D"/>
    <w:rsid w:val="00C156DC"/>
    <w:rsid w:val="00C20A23"/>
    <w:rsid w:val="00C22C10"/>
    <w:rsid w:val="00C2432A"/>
    <w:rsid w:val="00C258D0"/>
    <w:rsid w:val="00C27E17"/>
    <w:rsid w:val="00C3040A"/>
    <w:rsid w:val="00C3082F"/>
    <w:rsid w:val="00C324B6"/>
    <w:rsid w:val="00C337BD"/>
    <w:rsid w:val="00C348CE"/>
    <w:rsid w:val="00C349B0"/>
    <w:rsid w:val="00C358E2"/>
    <w:rsid w:val="00C35E5B"/>
    <w:rsid w:val="00C40DEF"/>
    <w:rsid w:val="00C445B8"/>
    <w:rsid w:val="00C45C41"/>
    <w:rsid w:val="00C47E76"/>
    <w:rsid w:val="00C53870"/>
    <w:rsid w:val="00C56421"/>
    <w:rsid w:val="00C61476"/>
    <w:rsid w:val="00C61623"/>
    <w:rsid w:val="00C6195C"/>
    <w:rsid w:val="00C6316E"/>
    <w:rsid w:val="00C6766A"/>
    <w:rsid w:val="00C678AE"/>
    <w:rsid w:val="00C71454"/>
    <w:rsid w:val="00C757C6"/>
    <w:rsid w:val="00C7645E"/>
    <w:rsid w:val="00C76575"/>
    <w:rsid w:val="00C8317C"/>
    <w:rsid w:val="00C8428C"/>
    <w:rsid w:val="00C84F6E"/>
    <w:rsid w:val="00C91A79"/>
    <w:rsid w:val="00C9431D"/>
    <w:rsid w:val="00C95212"/>
    <w:rsid w:val="00C961B2"/>
    <w:rsid w:val="00C96FF2"/>
    <w:rsid w:val="00CA0535"/>
    <w:rsid w:val="00CA11F0"/>
    <w:rsid w:val="00CB1928"/>
    <w:rsid w:val="00CB499F"/>
    <w:rsid w:val="00CB6F9B"/>
    <w:rsid w:val="00CB70EF"/>
    <w:rsid w:val="00CC02A0"/>
    <w:rsid w:val="00CC0863"/>
    <w:rsid w:val="00CC3C81"/>
    <w:rsid w:val="00CD04D5"/>
    <w:rsid w:val="00CD456F"/>
    <w:rsid w:val="00CF038F"/>
    <w:rsid w:val="00CF2BAF"/>
    <w:rsid w:val="00D009D4"/>
    <w:rsid w:val="00D020DB"/>
    <w:rsid w:val="00D0605B"/>
    <w:rsid w:val="00D1180C"/>
    <w:rsid w:val="00D1230C"/>
    <w:rsid w:val="00D137B9"/>
    <w:rsid w:val="00D1535C"/>
    <w:rsid w:val="00D175FE"/>
    <w:rsid w:val="00D20992"/>
    <w:rsid w:val="00D258DA"/>
    <w:rsid w:val="00D265E5"/>
    <w:rsid w:val="00D27E3A"/>
    <w:rsid w:val="00D30E0D"/>
    <w:rsid w:val="00D32665"/>
    <w:rsid w:val="00D345B2"/>
    <w:rsid w:val="00D44B55"/>
    <w:rsid w:val="00D46253"/>
    <w:rsid w:val="00D51F8F"/>
    <w:rsid w:val="00D53E12"/>
    <w:rsid w:val="00D56BCF"/>
    <w:rsid w:val="00D57DA5"/>
    <w:rsid w:val="00D6737F"/>
    <w:rsid w:val="00D766D6"/>
    <w:rsid w:val="00D77C3A"/>
    <w:rsid w:val="00D830F4"/>
    <w:rsid w:val="00D84E4B"/>
    <w:rsid w:val="00D85155"/>
    <w:rsid w:val="00D90B7D"/>
    <w:rsid w:val="00D977CC"/>
    <w:rsid w:val="00D97A49"/>
    <w:rsid w:val="00DA1C73"/>
    <w:rsid w:val="00DA2559"/>
    <w:rsid w:val="00DA5619"/>
    <w:rsid w:val="00DA76DA"/>
    <w:rsid w:val="00DB1315"/>
    <w:rsid w:val="00DB79BC"/>
    <w:rsid w:val="00DC253B"/>
    <w:rsid w:val="00DC305D"/>
    <w:rsid w:val="00DC3A3C"/>
    <w:rsid w:val="00DC3B43"/>
    <w:rsid w:val="00DD06DA"/>
    <w:rsid w:val="00DD142C"/>
    <w:rsid w:val="00DD1F56"/>
    <w:rsid w:val="00DD65C1"/>
    <w:rsid w:val="00DE14AA"/>
    <w:rsid w:val="00DE41AF"/>
    <w:rsid w:val="00DE4C41"/>
    <w:rsid w:val="00DE7305"/>
    <w:rsid w:val="00DE7E65"/>
    <w:rsid w:val="00DF1912"/>
    <w:rsid w:val="00DF64C9"/>
    <w:rsid w:val="00DF6EDD"/>
    <w:rsid w:val="00E01FC7"/>
    <w:rsid w:val="00E06333"/>
    <w:rsid w:val="00E155F9"/>
    <w:rsid w:val="00E162FF"/>
    <w:rsid w:val="00E16BA2"/>
    <w:rsid w:val="00E232A3"/>
    <w:rsid w:val="00E24C6C"/>
    <w:rsid w:val="00E30E1E"/>
    <w:rsid w:val="00E34D61"/>
    <w:rsid w:val="00E35758"/>
    <w:rsid w:val="00E41532"/>
    <w:rsid w:val="00E4379B"/>
    <w:rsid w:val="00E44545"/>
    <w:rsid w:val="00E47090"/>
    <w:rsid w:val="00E50981"/>
    <w:rsid w:val="00E50C3D"/>
    <w:rsid w:val="00E512FC"/>
    <w:rsid w:val="00E51BC3"/>
    <w:rsid w:val="00E5776F"/>
    <w:rsid w:val="00E57E01"/>
    <w:rsid w:val="00E6017E"/>
    <w:rsid w:val="00E61124"/>
    <w:rsid w:val="00E635AE"/>
    <w:rsid w:val="00E7154D"/>
    <w:rsid w:val="00E748D5"/>
    <w:rsid w:val="00E74D5B"/>
    <w:rsid w:val="00E77210"/>
    <w:rsid w:val="00E77842"/>
    <w:rsid w:val="00E81458"/>
    <w:rsid w:val="00E8666E"/>
    <w:rsid w:val="00E9117B"/>
    <w:rsid w:val="00E9187D"/>
    <w:rsid w:val="00E91AFE"/>
    <w:rsid w:val="00E91ECC"/>
    <w:rsid w:val="00E929AC"/>
    <w:rsid w:val="00E95364"/>
    <w:rsid w:val="00E964A1"/>
    <w:rsid w:val="00EA330D"/>
    <w:rsid w:val="00EA421D"/>
    <w:rsid w:val="00EA448C"/>
    <w:rsid w:val="00EA491C"/>
    <w:rsid w:val="00EA5170"/>
    <w:rsid w:val="00EA680D"/>
    <w:rsid w:val="00EB0D83"/>
    <w:rsid w:val="00EB3942"/>
    <w:rsid w:val="00EB3E4E"/>
    <w:rsid w:val="00EB4EC9"/>
    <w:rsid w:val="00ED30BC"/>
    <w:rsid w:val="00ED3B6B"/>
    <w:rsid w:val="00ED5BD2"/>
    <w:rsid w:val="00ED7797"/>
    <w:rsid w:val="00ED7D95"/>
    <w:rsid w:val="00EF0609"/>
    <w:rsid w:val="00EF169A"/>
    <w:rsid w:val="00EF55EC"/>
    <w:rsid w:val="00EF65CC"/>
    <w:rsid w:val="00F00E8F"/>
    <w:rsid w:val="00F03132"/>
    <w:rsid w:val="00F03E30"/>
    <w:rsid w:val="00F056C0"/>
    <w:rsid w:val="00F05C00"/>
    <w:rsid w:val="00F0671E"/>
    <w:rsid w:val="00F07213"/>
    <w:rsid w:val="00F10091"/>
    <w:rsid w:val="00F10361"/>
    <w:rsid w:val="00F13A99"/>
    <w:rsid w:val="00F148EA"/>
    <w:rsid w:val="00F154B6"/>
    <w:rsid w:val="00F16891"/>
    <w:rsid w:val="00F21C0C"/>
    <w:rsid w:val="00F22637"/>
    <w:rsid w:val="00F2365A"/>
    <w:rsid w:val="00F23F1A"/>
    <w:rsid w:val="00F2627B"/>
    <w:rsid w:val="00F269E9"/>
    <w:rsid w:val="00F33E21"/>
    <w:rsid w:val="00F34365"/>
    <w:rsid w:val="00F37D07"/>
    <w:rsid w:val="00F40B3D"/>
    <w:rsid w:val="00F40D42"/>
    <w:rsid w:val="00F43446"/>
    <w:rsid w:val="00F454A3"/>
    <w:rsid w:val="00F5013A"/>
    <w:rsid w:val="00F51B07"/>
    <w:rsid w:val="00F5325A"/>
    <w:rsid w:val="00F609C4"/>
    <w:rsid w:val="00F6329F"/>
    <w:rsid w:val="00F65BF3"/>
    <w:rsid w:val="00F66A61"/>
    <w:rsid w:val="00F7105C"/>
    <w:rsid w:val="00F7119F"/>
    <w:rsid w:val="00F7329E"/>
    <w:rsid w:val="00F739DB"/>
    <w:rsid w:val="00F741A3"/>
    <w:rsid w:val="00F7469E"/>
    <w:rsid w:val="00F74987"/>
    <w:rsid w:val="00F74D68"/>
    <w:rsid w:val="00F74FD4"/>
    <w:rsid w:val="00F82F96"/>
    <w:rsid w:val="00F85E5D"/>
    <w:rsid w:val="00FA5D00"/>
    <w:rsid w:val="00FA628A"/>
    <w:rsid w:val="00FB095F"/>
    <w:rsid w:val="00FB0EF0"/>
    <w:rsid w:val="00FB2342"/>
    <w:rsid w:val="00FB26BB"/>
    <w:rsid w:val="00FB35F7"/>
    <w:rsid w:val="00FB37B5"/>
    <w:rsid w:val="00FB3C10"/>
    <w:rsid w:val="00FB46C9"/>
    <w:rsid w:val="00FB5613"/>
    <w:rsid w:val="00FB5B6E"/>
    <w:rsid w:val="00FB5C37"/>
    <w:rsid w:val="00FB7804"/>
    <w:rsid w:val="00FC2A88"/>
    <w:rsid w:val="00FC4BF1"/>
    <w:rsid w:val="00FC6050"/>
    <w:rsid w:val="00FD2B13"/>
    <w:rsid w:val="00FD6578"/>
    <w:rsid w:val="00FE3F72"/>
    <w:rsid w:val="00FE5187"/>
    <w:rsid w:val="00FE7BB9"/>
    <w:rsid w:val="00FF16F9"/>
    <w:rsid w:val="00FF278F"/>
    <w:rsid w:val="00FF2D08"/>
    <w:rsid w:val="00FF5799"/>
    <w:rsid w:val="00FF6341"/>
    <w:rsid w:val="00FF78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541B6D72"/>
  <w15:chartTrackingRefBased/>
  <w15:docId w15:val="{12F99060-61F2-4EAC-90FC-CAFF35F1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6DC"/>
    <w:rPr>
      <w:lang w:val="fr-FR"/>
    </w:rPr>
  </w:style>
  <w:style w:type="paragraph" w:styleId="Titre1">
    <w:name w:val="heading 1"/>
    <w:aliases w:val="Main Heading,An_Über 1,TIT-GEN1,1. Überschrift"/>
    <w:basedOn w:val="Normal"/>
    <w:next w:val="Normal"/>
    <w:link w:val="Titre1Car"/>
    <w:uiPriority w:val="9"/>
    <w:qFormat/>
    <w:rsid w:val="00C156DC"/>
    <w:pPr>
      <w:keepNext/>
      <w:widowControl w:val="0"/>
      <w:suppressAutoHyphens/>
      <w:overflowPunct w:val="0"/>
      <w:autoSpaceDE w:val="0"/>
      <w:autoSpaceDN w:val="0"/>
      <w:adjustRightInd w:val="0"/>
      <w:spacing w:before="240" w:after="240" w:line="240" w:lineRule="auto"/>
      <w:jc w:val="both"/>
      <w:textAlignment w:val="baseline"/>
      <w:outlineLvl w:val="0"/>
    </w:pPr>
    <w:rPr>
      <w:rFonts w:ascii="Times New Roman" w:eastAsia="Times New Roman" w:hAnsi="Times New Roman" w:cs="Times New Roman"/>
      <w:b/>
      <w:bCs/>
      <w:kern w:val="32"/>
      <w:sz w:val="24"/>
      <w:szCs w:val="32"/>
    </w:rPr>
  </w:style>
  <w:style w:type="paragraph" w:styleId="Titre2">
    <w:name w:val="heading 2"/>
    <w:aliases w:val="Title Header2,TIT-GEN 1-1"/>
    <w:basedOn w:val="Normal"/>
    <w:next w:val="Normal"/>
    <w:link w:val="Titre2Car"/>
    <w:uiPriority w:val="99"/>
    <w:unhideWhenUsed/>
    <w:qFormat/>
    <w:rsid w:val="00C156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C156DC"/>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fr-FR"/>
    </w:rPr>
  </w:style>
  <w:style w:type="paragraph" w:styleId="Titre40">
    <w:name w:val="heading 4"/>
    <w:aliases w:val="Titre 4-ARTICLE-1"/>
    <w:basedOn w:val="Normal"/>
    <w:next w:val="Normal"/>
    <w:link w:val="Titre4Car"/>
    <w:uiPriority w:val="9"/>
    <w:unhideWhenUsed/>
    <w:qFormat/>
    <w:rsid w:val="00C156D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aliases w:val="Titre 5-ARTICLE 1-1"/>
    <w:basedOn w:val="Titre40"/>
    <w:next w:val="Igip1"/>
    <w:link w:val="Titre5Car"/>
    <w:uiPriority w:val="9"/>
    <w:qFormat/>
    <w:rsid w:val="00B76502"/>
    <w:pPr>
      <w:keepLines w:val="0"/>
      <w:tabs>
        <w:tab w:val="num" w:pos="1134"/>
      </w:tabs>
      <w:spacing w:before="360" w:after="240" w:line="240" w:lineRule="auto"/>
      <w:ind w:left="1134" w:hanging="1134"/>
      <w:jc w:val="both"/>
      <w:outlineLvl w:val="4"/>
    </w:pPr>
    <w:rPr>
      <w:rFonts w:ascii="Arial" w:eastAsia="Times New Roman" w:hAnsi="Arial" w:cs="Times New Roman"/>
      <w:b/>
      <w:i w:val="0"/>
      <w:iCs w:val="0"/>
      <w:color w:val="auto"/>
      <w:sz w:val="20"/>
      <w:szCs w:val="20"/>
      <w:lang w:val="x-none" w:eastAsia="de-DE"/>
    </w:rPr>
  </w:style>
  <w:style w:type="paragraph" w:styleId="Titre6">
    <w:name w:val="heading 6"/>
    <w:aliases w:val="Titre 6-ARTICLE 1-1-1"/>
    <w:basedOn w:val="Titre5"/>
    <w:next w:val="Igip1"/>
    <w:link w:val="Titre6Car"/>
    <w:qFormat/>
    <w:rsid w:val="00B76502"/>
    <w:pPr>
      <w:outlineLvl w:val="5"/>
    </w:pPr>
  </w:style>
  <w:style w:type="paragraph" w:styleId="Titre7">
    <w:name w:val="heading 7"/>
    <w:aliases w:val="Titre 7-ARTICLE 1-1-1-1"/>
    <w:basedOn w:val="TM3"/>
    <w:next w:val="Igip1"/>
    <w:link w:val="Titre7Car"/>
    <w:qFormat/>
    <w:rsid w:val="00B76502"/>
    <w:pPr>
      <w:tabs>
        <w:tab w:val="clear" w:pos="9350"/>
        <w:tab w:val="num" w:pos="1701"/>
        <w:tab w:val="right" w:leader="dot" w:pos="9060"/>
      </w:tabs>
      <w:spacing w:before="240" w:after="60"/>
      <w:ind w:left="1701" w:hanging="567"/>
      <w:outlineLvl w:val="6"/>
    </w:pPr>
    <w:rPr>
      <w:rFonts w:ascii="Arial" w:eastAsia="Times New Roman" w:hAnsi="Arial"/>
      <w:sz w:val="24"/>
      <w:szCs w:val="24"/>
      <w:lang w:val="x-none" w:eastAsia="de-DE"/>
    </w:rPr>
  </w:style>
  <w:style w:type="paragraph" w:styleId="Titre8">
    <w:name w:val="heading 8"/>
    <w:basedOn w:val="Titre7"/>
    <w:next w:val="Igip1"/>
    <w:link w:val="Titre8Car"/>
    <w:qFormat/>
    <w:rsid w:val="00B76502"/>
    <w:pPr>
      <w:tabs>
        <w:tab w:val="right" w:pos="9356"/>
      </w:tabs>
      <w:outlineLvl w:val="7"/>
    </w:pPr>
  </w:style>
  <w:style w:type="paragraph" w:styleId="Titre9">
    <w:name w:val="heading 9"/>
    <w:basedOn w:val="Titre8"/>
    <w:next w:val="Igip1"/>
    <w:link w:val="Titre9Car"/>
    <w:qFormat/>
    <w:rsid w:val="00B7650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Main Heading Car,An_Über 1 Car,TIT-GEN1 Car,1. Überschrift Car"/>
    <w:basedOn w:val="Policepardfaut"/>
    <w:link w:val="Titre1"/>
    <w:uiPriority w:val="9"/>
    <w:rsid w:val="00C156DC"/>
    <w:rPr>
      <w:rFonts w:ascii="Times New Roman" w:eastAsia="Times New Roman" w:hAnsi="Times New Roman" w:cs="Times New Roman"/>
      <w:b/>
      <w:bCs/>
      <w:kern w:val="32"/>
      <w:sz w:val="24"/>
      <w:szCs w:val="32"/>
      <w:lang w:val="fr-FR"/>
    </w:rPr>
  </w:style>
  <w:style w:type="character" w:customStyle="1" w:styleId="Titre2Car">
    <w:name w:val="Titre 2 Car"/>
    <w:aliases w:val="Title Header2 Car,TIT-GEN 1-1 Car"/>
    <w:basedOn w:val="Policepardfaut"/>
    <w:link w:val="Titre2"/>
    <w:uiPriority w:val="99"/>
    <w:rsid w:val="00C156DC"/>
    <w:rPr>
      <w:rFonts w:asciiTheme="majorHAnsi" w:eastAsiaTheme="majorEastAsia" w:hAnsiTheme="majorHAnsi" w:cstheme="majorBidi"/>
      <w:color w:val="2E74B5" w:themeColor="accent1" w:themeShade="BF"/>
      <w:sz w:val="26"/>
      <w:szCs w:val="26"/>
      <w:lang w:val="fr-FR"/>
    </w:rPr>
  </w:style>
  <w:style w:type="character" w:customStyle="1" w:styleId="Titre3Car">
    <w:name w:val="Titre 3 Car"/>
    <w:basedOn w:val="Policepardfaut"/>
    <w:link w:val="Titre3"/>
    <w:uiPriority w:val="9"/>
    <w:rsid w:val="00C156DC"/>
    <w:rPr>
      <w:rFonts w:asciiTheme="majorHAnsi" w:eastAsiaTheme="majorEastAsia" w:hAnsiTheme="majorHAnsi" w:cstheme="majorBidi"/>
      <w:b/>
      <w:bCs/>
      <w:color w:val="5B9BD5" w:themeColor="accent1"/>
      <w:sz w:val="24"/>
      <w:szCs w:val="24"/>
      <w:lang w:val="fr-FR" w:eastAsia="fr-FR"/>
    </w:rPr>
  </w:style>
  <w:style w:type="character" w:customStyle="1" w:styleId="Titre4Car">
    <w:name w:val="Titre 4 Car"/>
    <w:aliases w:val="Titre 4-ARTICLE-1 Car"/>
    <w:basedOn w:val="Policepardfaut"/>
    <w:link w:val="Titre40"/>
    <w:uiPriority w:val="9"/>
    <w:rsid w:val="00C156DC"/>
    <w:rPr>
      <w:rFonts w:asciiTheme="majorHAnsi" w:eastAsiaTheme="majorEastAsia" w:hAnsiTheme="majorHAnsi" w:cstheme="majorBidi"/>
      <w:i/>
      <w:iCs/>
      <w:color w:val="2E74B5" w:themeColor="accent1" w:themeShade="BF"/>
      <w:lang w:val="fr-FR"/>
    </w:rPr>
  </w:style>
  <w:style w:type="paragraph" w:styleId="Paragraphedeliste">
    <w:name w:val="List Paragraph"/>
    <w:aliases w:val="MCHIP_list paragraph,Recommendation,References,Bullets,Premier,Bullet List,FooterText,Colorful List Accent 1,numbered,列出段落,列出段落1,Bulletr List Paragraph,List Paragraph2,List Paragraph21,Párrafo de lista1,Parágrafo da Lista1,リスト段落1"/>
    <w:basedOn w:val="Normal"/>
    <w:link w:val="ParagraphedelisteCar"/>
    <w:uiPriority w:val="34"/>
    <w:qFormat/>
    <w:rsid w:val="00C156DC"/>
    <w:pPr>
      <w:ind w:left="720"/>
      <w:contextualSpacing/>
    </w:pPr>
  </w:style>
  <w:style w:type="paragraph" w:styleId="Textedebulles">
    <w:name w:val="Balloon Text"/>
    <w:basedOn w:val="Normal"/>
    <w:link w:val="TextedebullesCar"/>
    <w:uiPriority w:val="99"/>
    <w:unhideWhenUsed/>
    <w:rsid w:val="00C156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C156DC"/>
    <w:rPr>
      <w:rFonts w:ascii="Tahoma" w:hAnsi="Tahoma" w:cs="Tahoma"/>
      <w:sz w:val="16"/>
      <w:szCs w:val="16"/>
      <w:lang w:val="fr-FR"/>
    </w:rPr>
  </w:style>
  <w:style w:type="paragraph" w:styleId="En-tte">
    <w:name w:val="header"/>
    <w:basedOn w:val="Normal"/>
    <w:link w:val="En-tteCar"/>
    <w:uiPriority w:val="99"/>
    <w:unhideWhenUsed/>
    <w:rsid w:val="00C156DC"/>
    <w:pPr>
      <w:tabs>
        <w:tab w:val="center" w:pos="4680"/>
        <w:tab w:val="right" w:pos="9360"/>
      </w:tabs>
      <w:spacing w:after="0" w:line="240" w:lineRule="auto"/>
    </w:pPr>
  </w:style>
  <w:style w:type="character" w:customStyle="1" w:styleId="En-tteCar">
    <w:name w:val="En-tête Car"/>
    <w:basedOn w:val="Policepardfaut"/>
    <w:link w:val="En-tte"/>
    <w:uiPriority w:val="99"/>
    <w:rsid w:val="00C156DC"/>
    <w:rPr>
      <w:lang w:val="fr-FR"/>
    </w:rPr>
  </w:style>
  <w:style w:type="paragraph" w:styleId="Pieddepage">
    <w:name w:val="footer"/>
    <w:basedOn w:val="Normal"/>
    <w:link w:val="PieddepageCar"/>
    <w:uiPriority w:val="99"/>
    <w:unhideWhenUsed/>
    <w:rsid w:val="00C156D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156DC"/>
    <w:rPr>
      <w:lang w:val="fr-FR"/>
    </w:rPr>
  </w:style>
  <w:style w:type="table" w:styleId="Grilledutableau">
    <w:name w:val="Table Grid"/>
    <w:basedOn w:val="TableauNormal"/>
    <w:uiPriority w:val="39"/>
    <w:unhideWhenUsed/>
    <w:rsid w:val="00C156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link w:val="LgendeCar"/>
    <w:uiPriority w:val="35"/>
    <w:qFormat/>
    <w:rsid w:val="00C156DC"/>
    <w:pPr>
      <w:spacing w:after="0" w:line="240" w:lineRule="auto"/>
    </w:pPr>
    <w:rPr>
      <w:rFonts w:ascii="Times New Roman" w:eastAsia="Times New Roman" w:hAnsi="Times New Roman" w:cs="Times New Roman"/>
      <w:b/>
      <w:bCs/>
      <w:sz w:val="20"/>
      <w:szCs w:val="20"/>
      <w:lang w:eastAsia="fr-FR"/>
    </w:rPr>
  </w:style>
  <w:style w:type="paragraph" w:styleId="TM1">
    <w:name w:val="toc 1"/>
    <w:aliases w:val="TIT-GEN-1"/>
    <w:basedOn w:val="Normal"/>
    <w:next w:val="Normal"/>
    <w:autoRedefine/>
    <w:uiPriority w:val="39"/>
    <w:unhideWhenUsed/>
    <w:qFormat/>
    <w:rsid w:val="00345E66"/>
    <w:pPr>
      <w:tabs>
        <w:tab w:val="right" w:leader="dot" w:pos="9350"/>
      </w:tabs>
      <w:spacing w:after="0" w:line="240" w:lineRule="auto"/>
      <w:jc w:val="both"/>
    </w:pPr>
    <w:rPr>
      <w:rFonts w:cstheme="minorHAnsi"/>
      <w:b/>
      <w:noProof/>
      <w:sz w:val="24"/>
      <w:szCs w:val="24"/>
      <w:lang w:val="fr-BE"/>
    </w:rPr>
  </w:style>
  <w:style w:type="paragraph" w:styleId="TM2">
    <w:name w:val="toc 2"/>
    <w:aliases w:val="SOUS-TIT-GEN-1-1"/>
    <w:basedOn w:val="Normal"/>
    <w:next w:val="Normal"/>
    <w:autoRedefine/>
    <w:uiPriority w:val="39"/>
    <w:unhideWhenUsed/>
    <w:qFormat/>
    <w:rsid w:val="00345E66"/>
    <w:pPr>
      <w:tabs>
        <w:tab w:val="right" w:leader="dot" w:pos="9350"/>
      </w:tabs>
      <w:spacing w:after="0" w:line="240" w:lineRule="auto"/>
      <w:ind w:left="220"/>
    </w:pPr>
    <w:rPr>
      <w:rFonts w:eastAsia="Times New Roman" w:cstheme="minorHAnsi"/>
      <w:b/>
      <w:noProof/>
      <w:sz w:val="24"/>
      <w:szCs w:val="24"/>
      <w:lang w:val="fr-BE" w:eastAsia="fr-FR"/>
    </w:rPr>
  </w:style>
  <w:style w:type="paragraph" w:styleId="TM3">
    <w:name w:val="toc 3"/>
    <w:basedOn w:val="Normal"/>
    <w:next w:val="Normal"/>
    <w:autoRedefine/>
    <w:uiPriority w:val="39"/>
    <w:unhideWhenUsed/>
    <w:qFormat/>
    <w:rsid w:val="00345E66"/>
    <w:pPr>
      <w:tabs>
        <w:tab w:val="right" w:leader="dot" w:pos="9350"/>
      </w:tabs>
      <w:spacing w:after="100" w:line="240" w:lineRule="auto"/>
      <w:ind w:left="440"/>
    </w:pPr>
    <w:rPr>
      <w:rFonts w:cstheme="minorHAnsi"/>
      <w:noProof/>
    </w:rPr>
  </w:style>
  <w:style w:type="character" w:styleId="Lienhypertexte">
    <w:name w:val="Hyperlink"/>
    <w:basedOn w:val="Policepardfaut"/>
    <w:uiPriority w:val="99"/>
    <w:unhideWhenUsed/>
    <w:rsid w:val="00C156DC"/>
    <w:rPr>
      <w:color w:val="0563C1" w:themeColor="hyperlink"/>
      <w:u w:val="single"/>
    </w:rPr>
  </w:style>
  <w:style w:type="paragraph" w:customStyle="1" w:styleId="Default">
    <w:name w:val="Default"/>
    <w:rsid w:val="00C156DC"/>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titre10">
    <w:name w:val="titre 1"/>
    <w:basedOn w:val="Titre1"/>
    <w:link w:val="titre1Car0"/>
    <w:qFormat/>
    <w:rsid w:val="00C156DC"/>
    <w:rPr>
      <w:szCs w:val="24"/>
      <w:lang w:val="x-none" w:eastAsia="x-none"/>
    </w:rPr>
  </w:style>
  <w:style w:type="character" w:customStyle="1" w:styleId="titre1Car0">
    <w:name w:val="titre 1 Car"/>
    <w:link w:val="titre10"/>
    <w:rsid w:val="00C156DC"/>
    <w:rPr>
      <w:rFonts w:ascii="Times New Roman" w:eastAsia="Times New Roman" w:hAnsi="Times New Roman" w:cs="Times New Roman"/>
      <w:b/>
      <w:bCs/>
      <w:kern w:val="32"/>
      <w:sz w:val="24"/>
      <w:szCs w:val="24"/>
      <w:lang w:val="x-none" w:eastAsia="x-none"/>
    </w:rPr>
  </w:style>
  <w:style w:type="character" w:styleId="Textedelespacerserv">
    <w:name w:val="Placeholder Text"/>
    <w:basedOn w:val="Policepardfaut"/>
    <w:uiPriority w:val="99"/>
    <w:semiHidden/>
    <w:rsid w:val="00C156DC"/>
    <w:rPr>
      <w:color w:val="808080"/>
    </w:rPr>
  </w:style>
  <w:style w:type="paragraph" w:styleId="TM4">
    <w:name w:val="toc 4"/>
    <w:basedOn w:val="Normal"/>
    <w:next w:val="Normal"/>
    <w:autoRedefine/>
    <w:uiPriority w:val="39"/>
    <w:unhideWhenUsed/>
    <w:rsid w:val="00A21932"/>
    <w:pPr>
      <w:tabs>
        <w:tab w:val="right" w:leader="dot" w:pos="9350"/>
      </w:tabs>
      <w:spacing w:after="100"/>
      <w:ind w:left="660"/>
    </w:pPr>
    <w:rPr>
      <w:rFonts w:cstheme="minorHAnsi"/>
      <w:b/>
      <w:noProof/>
    </w:rPr>
  </w:style>
  <w:style w:type="paragraph" w:styleId="Tabledesillustrations">
    <w:name w:val="table of figures"/>
    <w:basedOn w:val="Normal"/>
    <w:next w:val="Normal"/>
    <w:uiPriority w:val="99"/>
    <w:unhideWhenUsed/>
    <w:rsid w:val="00C156DC"/>
    <w:pPr>
      <w:spacing w:after="0"/>
    </w:pPr>
  </w:style>
  <w:style w:type="paragraph" w:styleId="TM5">
    <w:name w:val="toc 5"/>
    <w:basedOn w:val="Normal"/>
    <w:next w:val="Normal"/>
    <w:autoRedefine/>
    <w:uiPriority w:val="39"/>
    <w:unhideWhenUsed/>
    <w:rsid w:val="00C156DC"/>
    <w:pPr>
      <w:spacing w:after="100"/>
      <w:ind w:left="880"/>
    </w:pPr>
    <w:rPr>
      <w:rFonts w:eastAsiaTheme="minorEastAsia"/>
      <w:lang w:eastAsia="fr-FR"/>
    </w:rPr>
  </w:style>
  <w:style w:type="paragraph" w:styleId="TM6">
    <w:name w:val="toc 6"/>
    <w:basedOn w:val="Normal"/>
    <w:next w:val="Normal"/>
    <w:autoRedefine/>
    <w:uiPriority w:val="39"/>
    <w:unhideWhenUsed/>
    <w:rsid w:val="00C156DC"/>
    <w:pPr>
      <w:spacing w:after="100"/>
      <w:ind w:left="1100"/>
    </w:pPr>
    <w:rPr>
      <w:rFonts w:eastAsiaTheme="minorEastAsia"/>
      <w:lang w:eastAsia="fr-FR"/>
    </w:rPr>
  </w:style>
  <w:style w:type="paragraph" w:styleId="TM7">
    <w:name w:val="toc 7"/>
    <w:basedOn w:val="Normal"/>
    <w:next w:val="Normal"/>
    <w:autoRedefine/>
    <w:uiPriority w:val="39"/>
    <w:unhideWhenUsed/>
    <w:rsid w:val="00C156DC"/>
    <w:pPr>
      <w:spacing w:after="100"/>
      <w:ind w:left="1320"/>
    </w:pPr>
    <w:rPr>
      <w:rFonts w:eastAsiaTheme="minorEastAsia"/>
      <w:lang w:eastAsia="fr-FR"/>
    </w:rPr>
  </w:style>
  <w:style w:type="paragraph" w:styleId="TM8">
    <w:name w:val="toc 8"/>
    <w:basedOn w:val="Normal"/>
    <w:next w:val="Normal"/>
    <w:autoRedefine/>
    <w:uiPriority w:val="39"/>
    <w:unhideWhenUsed/>
    <w:rsid w:val="00C156DC"/>
    <w:pPr>
      <w:spacing w:after="100"/>
      <w:ind w:left="1540"/>
    </w:pPr>
    <w:rPr>
      <w:rFonts w:eastAsiaTheme="minorEastAsia"/>
      <w:lang w:eastAsia="fr-FR"/>
    </w:rPr>
  </w:style>
  <w:style w:type="paragraph" w:styleId="TM9">
    <w:name w:val="toc 9"/>
    <w:basedOn w:val="Normal"/>
    <w:next w:val="Normal"/>
    <w:autoRedefine/>
    <w:uiPriority w:val="39"/>
    <w:unhideWhenUsed/>
    <w:rsid w:val="00C156DC"/>
    <w:pPr>
      <w:spacing w:after="100"/>
      <w:ind w:left="1760"/>
    </w:pPr>
    <w:rPr>
      <w:rFonts w:eastAsiaTheme="minorEastAsia"/>
      <w:lang w:eastAsia="fr-FR"/>
    </w:rPr>
  </w:style>
  <w:style w:type="paragraph" w:customStyle="1" w:styleId="CM36">
    <w:name w:val="CM36"/>
    <w:basedOn w:val="Default"/>
    <w:next w:val="Default"/>
    <w:uiPriority w:val="99"/>
    <w:rsid w:val="00C156DC"/>
    <w:rPr>
      <w:rFonts w:ascii="Trebuchet-MS,Bold" w:hAnsi="Trebuchet-MS,Bold" w:cstheme="minorBidi"/>
      <w:color w:val="auto"/>
    </w:rPr>
  </w:style>
  <w:style w:type="table" w:customStyle="1" w:styleId="Ombrageclair1">
    <w:name w:val="Ombrage clair1"/>
    <w:basedOn w:val="TableauNormal"/>
    <w:uiPriority w:val="60"/>
    <w:rsid w:val="00C156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C156DC"/>
    <w:pPr>
      <w:spacing w:before="100" w:beforeAutospacing="1" w:after="100" w:afterAutospacing="1" w:line="240" w:lineRule="auto"/>
    </w:pPr>
    <w:rPr>
      <w:rFonts w:ascii="Times New Roman" w:eastAsiaTheme="minorEastAsia" w:hAnsi="Times New Roman" w:cs="Times New Roman"/>
      <w:sz w:val="24"/>
      <w:szCs w:val="24"/>
      <w:lang w:val="fr-BE" w:eastAsia="fr-BE"/>
    </w:rPr>
  </w:style>
  <w:style w:type="table" w:styleId="Tableauclassique1">
    <w:name w:val="Table Classic 1"/>
    <w:basedOn w:val="TableauNormal"/>
    <w:rsid w:val="00C156DC"/>
    <w:pPr>
      <w:spacing w:after="0" w:line="240" w:lineRule="auto"/>
    </w:pPr>
    <w:rPr>
      <w:rFonts w:ascii="Times New Roman" w:eastAsia="Times New Roman" w:hAnsi="Times New Roman" w:cs="Times New Roman"/>
      <w:sz w:val="20"/>
      <w:szCs w:val="20"/>
      <w:lang w:eastAsia="fr-B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gendeCar">
    <w:name w:val="Légende Car"/>
    <w:link w:val="Lgende"/>
    <w:rsid w:val="00762AFF"/>
    <w:rPr>
      <w:rFonts w:ascii="Times New Roman" w:eastAsia="Times New Roman" w:hAnsi="Times New Roman" w:cs="Times New Roman"/>
      <w:b/>
      <w:bCs/>
      <w:sz w:val="20"/>
      <w:szCs w:val="20"/>
      <w:lang w:val="fr-FR" w:eastAsia="fr-FR"/>
    </w:rPr>
  </w:style>
  <w:style w:type="paragraph" w:styleId="Corpsdetexte2">
    <w:name w:val="Body Text 2"/>
    <w:basedOn w:val="Normal"/>
    <w:link w:val="Corpsdetexte2Car"/>
    <w:unhideWhenUsed/>
    <w:qFormat/>
    <w:rsid w:val="00762AFF"/>
    <w:pPr>
      <w:spacing w:after="120" w:line="480" w:lineRule="auto"/>
    </w:pPr>
    <w:rPr>
      <w:rFonts w:eastAsiaTheme="minorEastAsia"/>
      <w:lang w:val="en-US"/>
    </w:rPr>
  </w:style>
  <w:style w:type="character" w:customStyle="1" w:styleId="Corpsdetexte2Car">
    <w:name w:val="Corps de texte 2 Car"/>
    <w:basedOn w:val="Policepardfaut"/>
    <w:link w:val="Corpsdetexte2"/>
    <w:rsid w:val="00762AFF"/>
    <w:rPr>
      <w:rFonts w:eastAsiaTheme="minorEastAsia"/>
      <w:lang w:val="en-US"/>
    </w:rPr>
  </w:style>
  <w:style w:type="character" w:customStyle="1" w:styleId="Titre5Car">
    <w:name w:val="Titre 5 Car"/>
    <w:aliases w:val="Titre 5-ARTICLE 1-1 Car"/>
    <w:basedOn w:val="Policepardfaut"/>
    <w:link w:val="Titre5"/>
    <w:uiPriority w:val="9"/>
    <w:rsid w:val="00B76502"/>
    <w:rPr>
      <w:rFonts w:ascii="Arial" w:eastAsia="Times New Roman" w:hAnsi="Arial" w:cs="Times New Roman"/>
      <w:b/>
      <w:sz w:val="20"/>
      <w:szCs w:val="20"/>
      <w:lang w:val="x-none" w:eastAsia="de-DE"/>
    </w:rPr>
  </w:style>
  <w:style w:type="character" w:customStyle="1" w:styleId="Titre6Car">
    <w:name w:val="Titre 6 Car"/>
    <w:aliases w:val="Titre 6-ARTICLE 1-1-1 Car"/>
    <w:basedOn w:val="Policepardfaut"/>
    <w:link w:val="Titre6"/>
    <w:rsid w:val="00B76502"/>
    <w:rPr>
      <w:rFonts w:ascii="Arial" w:eastAsia="Times New Roman" w:hAnsi="Arial" w:cs="Times New Roman"/>
      <w:b/>
      <w:sz w:val="20"/>
      <w:szCs w:val="20"/>
      <w:lang w:val="x-none" w:eastAsia="de-DE"/>
    </w:rPr>
  </w:style>
  <w:style w:type="character" w:customStyle="1" w:styleId="Titre7Car">
    <w:name w:val="Titre 7 Car"/>
    <w:aliases w:val="Titre 7-ARTICLE 1-1-1-1 Car"/>
    <w:basedOn w:val="Policepardfaut"/>
    <w:link w:val="Titre7"/>
    <w:rsid w:val="00B76502"/>
    <w:rPr>
      <w:rFonts w:ascii="Arial" w:eastAsia="Times New Roman" w:hAnsi="Arial" w:cstheme="minorHAnsi"/>
      <w:b/>
      <w:noProof/>
      <w:sz w:val="24"/>
      <w:szCs w:val="24"/>
      <w:lang w:val="x-none" w:eastAsia="de-DE"/>
    </w:rPr>
  </w:style>
  <w:style w:type="character" w:customStyle="1" w:styleId="Titre8Car">
    <w:name w:val="Titre 8 Car"/>
    <w:basedOn w:val="Policepardfaut"/>
    <w:link w:val="Titre8"/>
    <w:rsid w:val="00B76502"/>
    <w:rPr>
      <w:rFonts w:ascii="Arial" w:eastAsia="Times New Roman" w:hAnsi="Arial" w:cstheme="minorHAnsi"/>
      <w:b/>
      <w:noProof/>
      <w:sz w:val="24"/>
      <w:szCs w:val="24"/>
      <w:lang w:val="x-none" w:eastAsia="de-DE"/>
    </w:rPr>
  </w:style>
  <w:style w:type="character" w:customStyle="1" w:styleId="Titre9Car">
    <w:name w:val="Titre 9 Car"/>
    <w:basedOn w:val="Policepardfaut"/>
    <w:link w:val="Titre9"/>
    <w:rsid w:val="00B76502"/>
    <w:rPr>
      <w:rFonts w:ascii="Arial" w:eastAsia="Times New Roman" w:hAnsi="Arial" w:cstheme="minorHAnsi"/>
      <w:b/>
      <w:noProof/>
      <w:sz w:val="24"/>
      <w:szCs w:val="24"/>
      <w:lang w:val="x-none" w:eastAsia="de-DE"/>
    </w:rPr>
  </w:style>
  <w:style w:type="character" w:customStyle="1" w:styleId="Igip0Zchn">
    <w:name w:val="Igip0 Zchn"/>
    <w:link w:val="Igip0"/>
    <w:locked/>
    <w:rsid w:val="00B76502"/>
    <w:rPr>
      <w:rFonts w:ascii="Arial" w:eastAsia="Times New Roman" w:hAnsi="Arial"/>
      <w:lang w:eastAsia="de-DE"/>
    </w:rPr>
  </w:style>
  <w:style w:type="paragraph" w:customStyle="1" w:styleId="Igip0">
    <w:name w:val="Igip0"/>
    <w:basedOn w:val="Normal"/>
    <w:link w:val="Igip0Zchn"/>
    <w:rsid w:val="00B76502"/>
    <w:pPr>
      <w:spacing w:before="120" w:after="0" w:line="288" w:lineRule="auto"/>
      <w:jc w:val="both"/>
    </w:pPr>
    <w:rPr>
      <w:rFonts w:ascii="Arial" w:eastAsia="Times New Roman" w:hAnsi="Arial"/>
      <w:lang w:val="fr-BE" w:eastAsia="de-DE"/>
    </w:rPr>
  </w:style>
  <w:style w:type="paragraph" w:styleId="Titre">
    <w:name w:val="Title"/>
    <w:basedOn w:val="Igip0"/>
    <w:link w:val="TitreCar"/>
    <w:qFormat/>
    <w:rsid w:val="00B76502"/>
    <w:pPr>
      <w:spacing w:before="720" w:after="240"/>
      <w:jc w:val="left"/>
      <w:outlineLvl w:val="0"/>
    </w:pPr>
    <w:rPr>
      <w:b/>
      <w:bCs/>
      <w:caps/>
      <w:kern w:val="28"/>
      <w:sz w:val="28"/>
      <w:szCs w:val="32"/>
      <w:u w:val="single"/>
    </w:rPr>
  </w:style>
  <w:style w:type="character" w:customStyle="1" w:styleId="TitreCar">
    <w:name w:val="Titre Car"/>
    <w:basedOn w:val="Policepardfaut"/>
    <w:link w:val="Titre"/>
    <w:rsid w:val="00B76502"/>
    <w:rPr>
      <w:rFonts w:ascii="Arial" w:eastAsia="Times New Roman" w:hAnsi="Arial"/>
      <w:b/>
      <w:bCs/>
      <w:caps/>
      <w:kern w:val="28"/>
      <w:sz w:val="28"/>
      <w:szCs w:val="32"/>
      <w:u w:val="single"/>
      <w:lang w:eastAsia="de-DE"/>
    </w:rPr>
  </w:style>
  <w:style w:type="paragraph" w:styleId="Sansinterligne">
    <w:name w:val="No Spacing"/>
    <w:link w:val="SansinterligneCar"/>
    <w:uiPriority w:val="1"/>
    <w:qFormat/>
    <w:rsid w:val="00B76502"/>
    <w:pPr>
      <w:spacing w:after="0" w:line="240" w:lineRule="auto"/>
    </w:pPr>
    <w:rPr>
      <w:rFonts w:ascii="Calibri" w:eastAsia="Calibri" w:hAnsi="Calibri" w:cs="Times New Roman"/>
      <w:lang w:val="fr-FR"/>
    </w:rPr>
  </w:style>
  <w:style w:type="paragraph" w:customStyle="1" w:styleId="Igip1">
    <w:name w:val="Igip1"/>
    <w:basedOn w:val="Normal"/>
    <w:link w:val="Igip1ZchnZchn"/>
    <w:rsid w:val="00B76502"/>
    <w:pPr>
      <w:spacing w:before="120" w:after="0" w:line="288" w:lineRule="auto"/>
      <w:ind w:left="1134"/>
      <w:jc w:val="both"/>
    </w:pPr>
    <w:rPr>
      <w:rFonts w:ascii="Arial" w:eastAsia="Times New Roman" w:hAnsi="Arial" w:cs="Times New Roman"/>
      <w:sz w:val="20"/>
      <w:szCs w:val="20"/>
      <w:lang w:val="x-none" w:eastAsia="de-DE"/>
    </w:rPr>
  </w:style>
  <w:style w:type="character" w:customStyle="1" w:styleId="Igip1ZchnZchn">
    <w:name w:val="Igip1 Zchn Zchn"/>
    <w:link w:val="Igip1"/>
    <w:rsid w:val="00B76502"/>
    <w:rPr>
      <w:rFonts w:ascii="Arial" w:eastAsia="Times New Roman" w:hAnsi="Arial" w:cs="Times New Roman"/>
      <w:sz w:val="20"/>
      <w:szCs w:val="20"/>
      <w:lang w:val="x-none" w:eastAsia="de-DE"/>
    </w:rPr>
  </w:style>
  <w:style w:type="character" w:styleId="Marquedecommentaire">
    <w:name w:val="annotation reference"/>
    <w:rsid w:val="00B76502"/>
    <w:rPr>
      <w:sz w:val="16"/>
      <w:szCs w:val="16"/>
    </w:rPr>
  </w:style>
  <w:style w:type="paragraph" w:styleId="Commentaire">
    <w:name w:val="annotation text"/>
    <w:basedOn w:val="Normal"/>
    <w:link w:val="CommentaireCar"/>
    <w:rsid w:val="00B76502"/>
    <w:pPr>
      <w:spacing w:before="120" w:after="0" w:line="288" w:lineRule="auto"/>
      <w:ind w:left="1134"/>
      <w:jc w:val="both"/>
    </w:pPr>
    <w:rPr>
      <w:rFonts w:ascii="Arial" w:eastAsia="Times New Roman" w:hAnsi="Arial" w:cs="Times New Roman"/>
      <w:sz w:val="20"/>
      <w:szCs w:val="20"/>
      <w:lang w:val="x-none" w:eastAsia="de-DE"/>
    </w:rPr>
  </w:style>
  <w:style w:type="character" w:customStyle="1" w:styleId="CommentaireCar">
    <w:name w:val="Commentaire Car"/>
    <w:basedOn w:val="Policepardfaut"/>
    <w:link w:val="Commentaire"/>
    <w:rsid w:val="00B76502"/>
    <w:rPr>
      <w:rFonts w:ascii="Arial" w:eastAsia="Times New Roman" w:hAnsi="Arial" w:cs="Times New Roman"/>
      <w:sz w:val="20"/>
      <w:szCs w:val="20"/>
      <w:lang w:val="x-none" w:eastAsia="de-DE"/>
    </w:rPr>
  </w:style>
  <w:style w:type="paragraph" w:styleId="Corpsdetexte">
    <w:name w:val="Body Text"/>
    <w:aliases w:val="Main text Char,Body Text1 Char,Main text"/>
    <w:basedOn w:val="Normal"/>
    <w:link w:val="CorpsdetexteCar"/>
    <w:rsid w:val="00B76502"/>
    <w:pPr>
      <w:spacing w:after="120" w:line="240" w:lineRule="auto"/>
    </w:pPr>
    <w:rPr>
      <w:rFonts w:ascii="Times New Roman" w:eastAsia="Times New Roman" w:hAnsi="Times New Roman" w:cs="Times New Roman"/>
      <w:sz w:val="24"/>
      <w:szCs w:val="24"/>
      <w:lang w:val="x-none" w:eastAsia="x-none"/>
    </w:rPr>
  </w:style>
  <w:style w:type="character" w:customStyle="1" w:styleId="CorpsdetexteCar">
    <w:name w:val="Corps de texte Car"/>
    <w:aliases w:val="Main text Char Car,Body Text1 Char Car,Main text Car"/>
    <w:basedOn w:val="Policepardfaut"/>
    <w:link w:val="Corpsdetexte"/>
    <w:rsid w:val="00B76502"/>
    <w:rPr>
      <w:rFonts w:ascii="Times New Roman" w:eastAsia="Times New Roman" w:hAnsi="Times New Roman" w:cs="Times New Roman"/>
      <w:sz w:val="24"/>
      <w:szCs w:val="24"/>
      <w:lang w:val="x-none" w:eastAsia="x-none"/>
    </w:rPr>
  </w:style>
  <w:style w:type="character" w:customStyle="1" w:styleId="Heading1Char1">
    <w:name w:val="Heading 1 Char1"/>
    <w:aliases w:val="1. Überschrift Char"/>
    <w:rsid w:val="00B76502"/>
    <w:rPr>
      <w:rFonts w:ascii="Arial" w:eastAsia="Times New Roman" w:hAnsi="Arial" w:cs="Times New Roman"/>
      <w:b/>
      <w:caps/>
      <w:sz w:val="24"/>
      <w:szCs w:val="20"/>
      <w:lang w:val="fr-FR" w:eastAsia="de-DE"/>
    </w:rPr>
  </w:style>
  <w:style w:type="paragraph" w:customStyle="1" w:styleId="Igip1Liste1">
    <w:name w:val="Igip1 Liste 1"/>
    <w:basedOn w:val="Igip1"/>
    <w:rsid w:val="00B76502"/>
    <w:pPr>
      <w:tabs>
        <w:tab w:val="left" w:pos="1531"/>
      </w:tabs>
      <w:ind w:left="1531" w:hanging="397"/>
      <w:jc w:val="left"/>
    </w:pPr>
  </w:style>
  <w:style w:type="paragraph" w:customStyle="1" w:styleId="Igip1Liste2a">
    <w:name w:val="Igip1 Liste 2a"/>
    <w:basedOn w:val="Igip1"/>
    <w:link w:val="Igip1Liste2aZchn"/>
    <w:qFormat/>
    <w:rsid w:val="00B76502"/>
    <w:pPr>
      <w:framePr w:wrap="around" w:vAnchor="text" w:hAnchor="text" w:y="1"/>
      <w:numPr>
        <w:numId w:val="10"/>
      </w:numPr>
      <w:spacing w:after="60"/>
      <w:ind w:left="1491" w:hanging="357"/>
    </w:pPr>
  </w:style>
  <w:style w:type="character" w:customStyle="1" w:styleId="Igip1Liste2aZchn">
    <w:name w:val="Igip1 Liste 2a Zchn"/>
    <w:link w:val="Igip1Liste2a"/>
    <w:locked/>
    <w:rsid w:val="00B76502"/>
    <w:rPr>
      <w:rFonts w:ascii="Arial" w:eastAsia="Times New Roman" w:hAnsi="Arial" w:cs="Times New Roman"/>
      <w:sz w:val="20"/>
      <w:szCs w:val="20"/>
      <w:lang w:val="x-none" w:eastAsia="de-DE"/>
    </w:rPr>
  </w:style>
  <w:style w:type="paragraph" w:customStyle="1" w:styleId="Igip1Liste2b">
    <w:name w:val="Igip1 Liste 2b"/>
    <w:basedOn w:val="Igip1"/>
    <w:rsid w:val="00B76502"/>
    <w:pPr>
      <w:tabs>
        <w:tab w:val="left" w:pos="1928"/>
      </w:tabs>
      <w:spacing w:before="0"/>
      <w:ind w:left="0"/>
      <w:jc w:val="left"/>
    </w:pPr>
  </w:style>
  <w:style w:type="paragraph" w:styleId="Notedebasdepage">
    <w:name w:val="footnote text"/>
    <w:basedOn w:val="Normal"/>
    <w:link w:val="NotedebasdepageCar"/>
    <w:uiPriority w:val="99"/>
    <w:rsid w:val="00B76502"/>
    <w:pPr>
      <w:spacing w:before="120" w:after="0" w:line="288" w:lineRule="auto"/>
      <w:ind w:left="1134"/>
      <w:jc w:val="both"/>
    </w:pPr>
    <w:rPr>
      <w:rFonts w:ascii="Arial" w:eastAsia="Times New Roman" w:hAnsi="Arial" w:cs="Times New Roman"/>
      <w:sz w:val="16"/>
      <w:szCs w:val="20"/>
      <w:lang w:val="x-none" w:eastAsia="de-DE"/>
    </w:rPr>
  </w:style>
  <w:style w:type="character" w:customStyle="1" w:styleId="NotedebasdepageCar">
    <w:name w:val="Note de bas de page Car"/>
    <w:basedOn w:val="Policepardfaut"/>
    <w:link w:val="Notedebasdepage"/>
    <w:uiPriority w:val="99"/>
    <w:rsid w:val="00B76502"/>
    <w:rPr>
      <w:rFonts w:ascii="Arial" w:eastAsia="Times New Roman" w:hAnsi="Arial" w:cs="Times New Roman"/>
      <w:sz w:val="16"/>
      <w:szCs w:val="20"/>
      <w:lang w:val="x-none" w:eastAsia="de-DE"/>
    </w:rPr>
  </w:style>
  <w:style w:type="character" w:customStyle="1" w:styleId="Caractresdenotedebasdepage">
    <w:name w:val="Caractères de note de bas de page"/>
    <w:rsid w:val="00B76502"/>
    <w:rPr>
      <w:vertAlign w:val="superscript"/>
    </w:rPr>
  </w:style>
  <w:style w:type="paragraph" w:customStyle="1" w:styleId="Aufzhlung2">
    <w:name w:val="Aufzählung 2"/>
    <w:basedOn w:val="Normal"/>
    <w:rsid w:val="00B76502"/>
    <w:pPr>
      <w:numPr>
        <w:numId w:val="11"/>
      </w:numPr>
      <w:spacing w:after="0" w:line="240" w:lineRule="auto"/>
      <w:jc w:val="both"/>
    </w:pPr>
    <w:rPr>
      <w:rFonts w:ascii="Arial" w:eastAsia="Times New Roman" w:hAnsi="Arial" w:cs="Arial"/>
      <w:sz w:val="20"/>
      <w:szCs w:val="20"/>
      <w:lang w:val="fr-BE" w:eastAsia="zh-CN"/>
    </w:rPr>
  </w:style>
  <w:style w:type="paragraph" w:customStyle="1" w:styleId="Texte">
    <w:name w:val="Texte"/>
    <w:basedOn w:val="Normal"/>
    <w:rsid w:val="00B76502"/>
    <w:pPr>
      <w:keepLines/>
      <w:spacing w:before="120" w:after="0" w:line="240" w:lineRule="auto"/>
      <w:jc w:val="both"/>
    </w:pPr>
    <w:rPr>
      <w:rFonts w:ascii="Arial" w:eastAsia="Times New Roman" w:hAnsi="Arial" w:cs="Arial"/>
      <w:sz w:val="20"/>
      <w:szCs w:val="20"/>
      <w:lang w:val="x-none" w:eastAsia="zh-CN"/>
    </w:rPr>
  </w:style>
  <w:style w:type="paragraph" w:customStyle="1" w:styleId="WW-Lgende">
    <w:name w:val="WW-Légende"/>
    <w:basedOn w:val="Igip1"/>
    <w:next w:val="Igip1"/>
    <w:rsid w:val="00B76502"/>
    <w:pPr>
      <w:tabs>
        <w:tab w:val="left" w:pos="1134"/>
      </w:tabs>
      <w:spacing w:after="60"/>
      <w:ind w:left="2268" w:hanging="1134"/>
    </w:pPr>
    <w:rPr>
      <w:rFonts w:cs="Arial"/>
      <w:b/>
      <w:bCs/>
      <w:lang w:val="en-US" w:eastAsia="zh-CN"/>
    </w:rPr>
  </w:style>
  <w:style w:type="character" w:customStyle="1" w:styleId="Marquedecommentaire1">
    <w:name w:val="Marque de commentaire1"/>
    <w:rsid w:val="00B76502"/>
    <w:rPr>
      <w:sz w:val="16"/>
      <w:szCs w:val="16"/>
    </w:rPr>
  </w:style>
  <w:style w:type="paragraph" w:customStyle="1" w:styleId="Paragraphedeliste1">
    <w:name w:val="Paragraphe de liste1"/>
    <w:basedOn w:val="Normal"/>
    <w:rsid w:val="00B76502"/>
    <w:pPr>
      <w:spacing w:after="200" w:line="276" w:lineRule="auto"/>
      <w:ind w:left="720"/>
      <w:contextualSpacing/>
    </w:pPr>
    <w:rPr>
      <w:rFonts w:ascii="Calibri" w:eastAsia="Calibri" w:hAnsi="Calibri" w:cs="Calibri"/>
      <w:lang w:val="fr-BE" w:eastAsia="zh-CN"/>
    </w:rPr>
  </w:style>
  <w:style w:type="paragraph" w:customStyle="1" w:styleId="TitreFigure">
    <w:name w:val="Titre Figure"/>
    <w:basedOn w:val="Normal"/>
    <w:next w:val="Igip1"/>
    <w:link w:val="TitreFigureZchnZchn"/>
    <w:rsid w:val="00B76502"/>
    <w:pPr>
      <w:tabs>
        <w:tab w:val="left" w:pos="1134"/>
      </w:tabs>
      <w:spacing w:before="60" w:after="240" w:line="288" w:lineRule="auto"/>
      <w:ind w:left="2268" w:hanging="1134"/>
      <w:jc w:val="both"/>
    </w:pPr>
    <w:rPr>
      <w:rFonts w:ascii="Arial" w:eastAsia="Times New Roman" w:hAnsi="Arial" w:cs="Times New Roman"/>
      <w:b/>
      <w:bCs/>
      <w:sz w:val="20"/>
      <w:szCs w:val="20"/>
      <w:lang w:val="x-none" w:eastAsia="de-DE"/>
    </w:rPr>
  </w:style>
  <w:style w:type="character" w:customStyle="1" w:styleId="TitreFigureZchnZchn">
    <w:name w:val="Titre Figure Zchn Zchn"/>
    <w:link w:val="TitreFigure"/>
    <w:rsid w:val="00B76502"/>
    <w:rPr>
      <w:rFonts w:ascii="Arial" w:eastAsia="Times New Roman" w:hAnsi="Arial" w:cs="Times New Roman"/>
      <w:b/>
      <w:bCs/>
      <w:sz w:val="20"/>
      <w:szCs w:val="20"/>
      <w:lang w:val="x-none" w:eastAsia="de-DE"/>
    </w:rPr>
  </w:style>
  <w:style w:type="character" w:customStyle="1" w:styleId="En-tteCar1">
    <w:name w:val="En-tête Car1"/>
    <w:basedOn w:val="Policepardfaut"/>
    <w:uiPriority w:val="99"/>
    <w:semiHidden/>
    <w:rsid w:val="00B76502"/>
  </w:style>
  <w:style w:type="character" w:customStyle="1" w:styleId="HeaderChar1">
    <w:name w:val="Header Char1"/>
    <w:uiPriority w:val="99"/>
    <w:semiHidden/>
    <w:rsid w:val="00B76502"/>
    <w:rPr>
      <w:sz w:val="22"/>
      <w:szCs w:val="22"/>
      <w:lang w:eastAsia="en-US"/>
    </w:rPr>
  </w:style>
  <w:style w:type="character" w:customStyle="1" w:styleId="PieddepageCar1">
    <w:name w:val="Pied de page Car1"/>
    <w:basedOn w:val="Policepardfaut"/>
    <w:uiPriority w:val="99"/>
    <w:semiHidden/>
    <w:rsid w:val="00B76502"/>
  </w:style>
  <w:style w:type="character" w:customStyle="1" w:styleId="FooterChar1">
    <w:name w:val="Footer Char1"/>
    <w:uiPriority w:val="99"/>
    <w:semiHidden/>
    <w:rsid w:val="00B76502"/>
    <w:rPr>
      <w:sz w:val="22"/>
      <w:szCs w:val="22"/>
      <w:lang w:eastAsia="en-US"/>
    </w:rPr>
  </w:style>
  <w:style w:type="character" w:customStyle="1" w:styleId="ExplorateurdedocumentsCar">
    <w:name w:val="Explorateur de documents Car"/>
    <w:link w:val="Explorateurdedocuments"/>
    <w:semiHidden/>
    <w:rsid w:val="00B76502"/>
    <w:rPr>
      <w:rFonts w:ascii="Tahoma" w:eastAsia="Times New Roman" w:hAnsi="Tahoma" w:cs="Tahoma"/>
      <w:szCs w:val="24"/>
      <w:shd w:val="clear" w:color="auto" w:fill="000080"/>
      <w:lang w:val="de-DE" w:eastAsia="de-DE"/>
    </w:rPr>
  </w:style>
  <w:style w:type="paragraph" w:styleId="Explorateurdedocuments">
    <w:name w:val="Document Map"/>
    <w:basedOn w:val="Normal"/>
    <w:link w:val="ExplorateurdedocumentsCar"/>
    <w:semiHidden/>
    <w:rsid w:val="00B76502"/>
    <w:pPr>
      <w:shd w:val="clear" w:color="auto" w:fill="000080"/>
      <w:spacing w:before="120" w:after="0" w:line="288" w:lineRule="auto"/>
      <w:jc w:val="both"/>
    </w:pPr>
    <w:rPr>
      <w:rFonts w:ascii="Tahoma" w:eastAsia="Times New Roman" w:hAnsi="Tahoma" w:cs="Tahoma"/>
      <w:szCs w:val="24"/>
      <w:lang w:val="de-DE" w:eastAsia="de-DE"/>
    </w:rPr>
  </w:style>
  <w:style w:type="character" w:customStyle="1" w:styleId="ExplorateurdedocumentsCar1">
    <w:name w:val="Explorateur de documents Car1"/>
    <w:basedOn w:val="Policepardfaut"/>
    <w:uiPriority w:val="99"/>
    <w:semiHidden/>
    <w:rsid w:val="00B76502"/>
    <w:rPr>
      <w:rFonts w:ascii="Segoe UI" w:hAnsi="Segoe UI" w:cs="Segoe UI"/>
      <w:sz w:val="16"/>
      <w:szCs w:val="16"/>
      <w:lang w:val="fr-FR"/>
    </w:rPr>
  </w:style>
  <w:style w:type="character" w:customStyle="1" w:styleId="DocumentMapChar1">
    <w:name w:val="Document Map Char1"/>
    <w:uiPriority w:val="99"/>
    <w:semiHidden/>
    <w:rsid w:val="00B76502"/>
    <w:rPr>
      <w:rFonts w:ascii="Segoe UI" w:hAnsi="Segoe UI" w:cs="Segoe UI"/>
      <w:sz w:val="16"/>
      <w:szCs w:val="16"/>
      <w:lang w:eastAsia="en-US"/>
    </w:rPr>
  </w:style>
  <w:style w:type="paragraph" w:customStyle="1" w:styleId="TitreTableau">
    <w:name w:val="Titre Tableau"/>
    <w:basedOn w:val="Lgende"/>
    <w:next w:val="Igip1"/>
    <w:link w:val="TitreTableauZchnZchn"/>
    <w:uiPriority w:val="99"/>
    <w:rsid w:val="00B76502"/>
    <w:pPr>
      <w:tabs>
        <w:tab w:val="left" w:pos="1134"/>
      </w:tabs>
      <w:spacing w:before="240" w:after="60" w:line="288" w:lineRule="auto"/>
      <w:ind w:left="2268" w:hanging="1134"/>
      <w:jc w:val="both"/>
    </w:pPr>
    <w:rPr>
      <w:rFonts w:ascii="Arial" w:hAnsi="Arial"/>
      <w:lang w:val="x-none" w:eastAsia="de-DE"/>
    </w:rPr>
  </w:style>
  <w:style w:type="character" w:customStyle="1" w:styleId="TitreTableauZchnZchn">
    <w:name w:val="Titre Tableau Zchn Zchn"/>
    <w:link w:val="TitreTableau"/>
    <w:uiPriority w:val="99"/>
    <w:rsid w:val="00B76502"/>
    <w:rPr>
      <w:rFonts w:ascii="Arial" w:eastAsia="Times New Roman" w:hAnsi="Arial" w:cs="Times New Roman"/>
      <w:b/>
      <w:bCs/>
      <w:sz w:val="20"/>
      <w:szCs w:val="20"/>
      <w:lang w:val="x-none" w:eastAsia="de-DE"/>
    </w:rPr>
  </w:style>
  <w:style w:type="paragraph" w:customStyle="1" w:styleId="TitreAnnexe">
    <w:name w:val="Titre Annexe"/>
    <w:basedOn w:val="TitreFigure"/>
    <w:link w:val="TitreAnnexeZchnZchn"/>
    <w:rsid w:val="00B76502"/>
    <w:pPr>
      <w:tabs>
        <w:tab w:val="clear" w:pos="1134"/>
      </w:tabs>
      <w:spacing w:before="960"/>
      <w:ind w:left="3402" w:firstLine="3686"/>
      <w:jc w:val="right"/>
    </w:pPr>
    <w:rPr>
      <w:sz w:val="40"/>
    </w:rPr>
  </w:style>
  <w:style w:type="character" w:customStyle="1" w:styleId="TitreAnnexeZchnZchn">
    <w:name w:val="Titre Annexe Zchn Zchn"/>
    <w:link w:val="TitreAnnexe"/>
    <w:rsid w:val="00B76502"/>
    <w:rPr>
      <w:rFonts w:ascii="Arial" w:eastAsia="Times New Roman" w:hAnsi="Arial" w:cs="Times New Roman"/>
      <w:b/>
      <w:bCs/>
      <w:sz w:val="40"/>
      <w:szCs w:val="20"/>
      <w:lang w:val="x-none" w:eastAsia="de-DE"/>
    </w:rPr>
  </w:style>
  <w:style w:type="paragraph" w:customStyle="1" w:styleId="StyleTitre114pt">
    <w:name w:val="Style Titre 1 + 14 pt"/>
    <w:basedOn w:val="Titre1"/>
    <w:autoRedefine/>
    <w:rsid w:val="00B76502"/>
    <w:pPr>
      <w:pageBreakBefore/>
      <w:widowControl/>
      <w:pBdr>
        <w:top w:val="single" w:sz="4" w:space="1" w:color="auto"/>
        <w:bottom w:val="single" w:sz="4" w:space="1" w:color="auto"/>
      </w:pBdr>
      <w:tabs>
        <w:tab w:val="num" w:pos="432"/>
      </w:tabs>
      <w:suppressAutoHyphens w:val="0"/>
      <w:overflowPunct/>
      <w:autoSpaceDE/>
      <w:autoSpaceDN/>
      <w:adjustRightInd/>
      <w:ind w:left="432" w:hanging="432"/>
      <w:jc w:val="left"/>
      <w:textAlignment w:val="auto"/>
    </w:pPr>
    <w:rPr>
      <w:rFonts w:ascii="Arial" w:hAnsi="Arial" w:cs="Arial"/>
      <w:caps/>
      <w:sz w:val="28"/>
      <w:szCs w:val="28"/>
      <w:lang w:val="fr-BE" w:eastAsia="fr-FR"/>
    </w:rPr>
  </w:style>
  <w:style w:type="paragraph" w:customStyle="1" w:styleId="Einzug1">
    <w:name w:val="Einzug 1"/>
    <w:basedOn w:val="Normal"/>
    <w:link w:val="Einzug1Zchn"/>
    <w:rsid w:val="00B76502"/>
    <w:pPr>
      <w:tabs>
        <w:tab w:val="num" w:pos="1560"/>
        <w:tab w:val="num" w:pos="1637"/>
        <w:tab w:val="left" w:pos="5103"/>
      </w:tabs>
      <w:spacing w:before="60" w:after="0" w:line="288" w:lineRule="auto"/>
      <w:ind w:leftChars="567" w:left="1560" w:hangingChars="213" w:hanging="426"/>
      <w:jc w:val="both"/>
    </w:pPr>
    <w:rPr>
      <w:rFonts w:ascii="Arial" w:eastAsia="Times New Roman" w:hAnsi="Arial" w:cs="Times New Roman"/>
      <w:sz w:val="20"/>
      <w:szCs w:val="20"/>
      <w:lang w:val="x-none" w:eastAsia="de-DE"/>
    </w:rPr>
  </w:style>
  <w:style w:type="character" w:customStyle="1" w:styleId="Einzug1Zchn">
    <w:name w:val="Einzug 1 Zchn"/>
    <w:link w:val="Einzug1"/>
    <w:rsid w:val="00B76502"/>
    <w:rPr>
      <w:rFonts w:ascii="Arial" w:eastAsia="Times New Roman" w:hAnsi="Arial" w:cs="Times New Roman"/>
      <w:sz w:val="20"/>
      <w:szCs w:val="20"/>
      <w:lang w:val="x-none" w:eastAsia="de-DE"/>
    </w:rPr>
  </w:style>
  <w:style w:type="paragraph" w:customStyle="1" w:styleId="textetableau2">
    <w:name w:val="texte tableau 2"/>
    <w:basedOn w:val="Normal"/>
    <w:rsid w:val="00B76502"/>
    <w:pPr>
      <w:keepNext/>
      <w:spacing w:before="60" w:after="60" w:line="288" w:lineRule="auto"/>
      <w:jc w:val="both"/>
    </w:pPr>
    <w:rPr>
      <w:rFonts w:ascii="Arial" w:eastAsia="Times New Roman" w:hAnsi="Arial" w:cs="Times New Roman"/>
      <w:sz w:val="20"/>
      <w:szCs w:val="20"/>
      <w:lang w:val="fr-BE" w:eastAsia="de-DE"/>
    </w:rPr>
  </w:style>
  <w:style w:type="paragraph" w:customStyle="1" w:styleId="Beschriftungannexe">
    <w:name w:val="Beschriftung annexe"/>
    <w:basedOn w:val="Lgende"/>
    <w:rsid w:val="00B76502"/>
    <w:pPr>
      <w:tabs>
        <w:tab w:val="left" w:pos="2410"/>
      </w:tabs>
      <w:spacing w:before="120" w:after="120"/>
      <w:ind w:left="2410" w:hanging="1276"/>
      <w:jc w:val="both"/>
    </w:pPr>
    <w:rPr>
      <w:rFonts w:ascii="Arial" w:hAnsi="Arial"/>
      <w:b w:val="0"/>
      <w:bCs w:val="0"/>
      <w:lang w:val="x-none" w:eastAsia="de-DE"/>
    </w:rPr>
  </w:style>
  <w:style w:type="paragraph" w:customStyle="1" w:styleId="Einzug5">
    <w:name w:val="Einzug 5"/>
    <w:basedOn w:val="Titre5"/>
    <w:rsid w:val="00B76502"/>
    <w:pPr>
      <w:tabs>
        <w:tab w:val="clear" w:pos="1134"/>
        <w:tab w:val="left" w:pos="1418"/>
        <w:tab w:val="left" w:pos="5103"/>
      </w:tabs>
      <w:spacing w:before="240" w:after="0"/>
      <w:ind w:left="1418" w:hanging="284"/>
    </w:pPr>
  </w:style>
  <w:style w:type="paragraph" w:customStyle="1" w:styleId="textetableau3">
    <w:name w:val="texte tableau 3"/>
    <w:basedOn w:val="textetableau2"/>
    <w:rsid w:val="00B76502"/>
    <w:rPr>
      <w:sz w:val="18"/>
    </w:rPr>
  </w:style>
  <w:style w:type="character" w:styleId="Appelnotedebasdep">
    <w:name w:val="footnote reference"/>
    <w:uiPriority w:val="99"/>
    <w:rsid w:val="00B76502"/>
    <w:rPr>
      <w:vertAlign w:val="superscript"/>
    </w:rPr>
  </w:style>
  <w:style w:type="paragraph" w:customStyle="1" w:styleId="Einzug6">
    <w:name w:val="Einzug 6"/>
    <w:basedOn w:val="Einzug1"/>
    <w:link w:val="Einzug6Zchn"/>
    <w:autoRedefine/>
    <w:rsid w:val="00B76502"/>
    <w:pPr>
      <w:tabs>
        <w:tab w:val="clear" w:pos="1560"/>
        <w:tab w:val="num" w:pos="1701"/>
      </w:tabs>
      <w:ind w:left="1701" w:hanging="283"/>
    </w:pPr>
  </w:style>
  <w:style w:type="character" w:customStyle="1" w:styleId="Einzug6Zchn">
    <w:name w:val="Einzug 6 Zchn"/>
    <w:link w:val="Einzug6"/>
    <w:rsid w:val="00B76502"/>
    <w:rPr>
      <w:rFonts w:ascii="Arial" w:eastAsia="Times New Roman" w:hAnsi="Arial" w:cs="Times New Roman"/>
      <w:sz w:val="20"/>
      <w:szCs w:val="20"/>
      <w:lang w:val="x-none" w:eastAsia="de-DE"/>
    </w:rPr>
  </w:style>
  <w:style w:type="paragraph" w:customStyle="1" w:styleId="Einzug7">
    <w:name w:val="Einzug 7"/>
    <w:basedOn w:val="Einzug6"/>
    <w:link w:val="Einzug7Zchn"/>
    <w:rsid w:val="00B76502"/>
  </w:style>
  <w:style w:type="character" w:customStyle="1" w:styleId="Einzug7Zchn">
    <w:name w:val="Einzug 7 Zchn"/>
    <w:link w:val="Einzug7"/>
    <w:rsid w:val="00B76502"/>
    <w:rPr>
      <w:rFonts w:ascii="Arial" w:eastAsia="Times New Roman" w:hAnsi="Arial" w:cs="Times New Roman"/>
      <w:sz w:val="20"/>
      <w:szCs w:val="20"/>
      <w:lang w:val="x-none" w:eastAsia="de-DE"/>
    </w:rPr>
  </w:style>
  <w:style w:type="character" w:customStyle="1" w:styleId="ObjetducommentaireCar">
    <w:name w:val="Objet du commentaire Car"/>
    <w:link w:val="Objetducommentaire"/>
    <w:rsid w:val="00B76502"/>
    <w:rPr>
      <w:rFonts w:ascii="Arial" w:eastAsia="Times New Roman" w:hAnsi="Arial"/>
      <w:b/>
      <w:bCs/>
      <w:lang w:eastAsia="de-DE"/>
    </w:rPr>
  </w:style>
  <w:style w:type="paragraph" w:styleId="Objetducommentaire">
    <w:name w:val="annotation subject"/>
    <w:basedOn w:val="Commentaire"/>
    <w:next w:val="Commentaire"/>
    <w:link w:val="ObjetducommentaireCar"/>
    <w:rsid w:val="00B76502"/>
    <w:rPr>
      <w:rFonts w:cstheme="minorBidi"/>
      <w:b/>
      <w:bCs/>
      <w:sz w:val="22"/>
      <w:szCs w:val="22"/>
      <w:lang w:val="fr-BE"/>
    </w:rPr>
  </w:style>
  <w:style w:type="character" w:customStyle="1" w:styleId="ObjetducommentaireCar1">
    <w:name w:val="Objet du commentaire Car1"/>
    <w:basedOn w:val="CommentaireCar"/>
    <w:uiPriority w:val="99"/>
    <w:semiHidden/>
    <w:rsid w:val="00B76502"/>
    <w:rPr>
      <w:rFonts w:ascii="Arial" w:eastAsia="Times New Roman" w:hAnsi="Arial" w:cs="Times New Roman"/>
      <w:b/>
      <w:bCs/>
      <w:sz w:val="20"/>
      <w:szCs w:val="20"/>
      <w:lang w:val="x-none" w:eastAsia="de-DE"/>
    </w:rPr>
  </w:style>
  <w:style w:type="character" w:customStyle="1" w:styleId="CommentSubjectChar1">
    <w:name w:val="Comment Subject Char1"/>
    <w:uiPriority w:val="99"/>
    <w:semiHidden/>
    <w:rsid w:val="00B76502"/>
    <w:rPr>
      <w:rFonts w:ascii="Arial" w:eastAsia="Times New Roman" w:hAnsi="Arial"/>
      <w:b/>
      <w:bCs/>
      <w:lang w:val="x-none" w:eastAsia="en-US"/>
    </w:rPr>
  </w:style>
  <w:style w:type="paragraph" w:styleId="Sous-titre">
    <w:name w:val="Subtitle"/>
    <w:basedOn w:val="Normal"/>
    <w:link w:val="Sous-titreCar"/>
    <w:qFormat/>
    <w:rsid w:val="00B76502"/>
    <w:pPr>
      <w:spacing w:before="120" w:after="0" w:line="288" w:lineRule="auto"/>
      <w:jc w:val="center"/>
    </w:pPr>
    <w:rPr>
      <w:rFonts w:ascii="Arial" w:eastAsia="Times New Roman" w:hAnsi="Arial" w:cs="Times New Roman"/>
      <w:b/>
      <w:sz w:val="32"/>
      <w:szCs w:val="20"/>
      <w:lang w:val="de-DE" w:eastAsia="de-DE"/>
    </w:rPr>
  </w:style>
  <w:style w:type="character" w:customStyle="1" w:styleId="Sous-titreCar">
    <w:name w:val="Sous-titre Car"/>
    <w:basedOn w:val="Policepardfaut"/>
    <w:link w:val="Sous-titre"/>
    <w:rsid w:val="00B76502"/>
    <w:rPr>
      <w:rFonts w:ascii="Arial" w:eastAsia="Times New Roman" w:hAnsi="Arial" w:cs="Times New Roman"/>
      <w:b/>
      <w:sz w:val="32"/>
      <w:szCs w:val="20"/>
      <w:lang w:val="de-DE" w:eastAsia="de-DE"/>
    </w:rPr>
  </w:style>
  <w:style w:type="paragraph" w:customStyle="1" w:styleId="TextblockCarCarCarCarCarCarCarCarCarCar">
    <w:name w:val="Textblock Car Car Car Car Car Car Car Car Car Car"/>
    <w:basedOn w:val="Titre3"/>
    <w:link w:val="TextblockCarCarCarCarCarCarCarCarCarCarCar"/>
    <w:rsid w:val="00B76502"/>
    <w:pPr>
      <w:keepNext w:val="0"/>
      <w:keepLines w:val="0"/>
      <w:widowControl w:val="0"/>
      <w:overflowPunct w:val="0"/>
      <w:autoSpaceDE w:val="0"/>
      <w:autoSpaceDN w:val="0"/>
      <w:adjustRightInd w:val="0"/>
      <w:spacing w:before="0" w:after="60"/>
      <w:ind w:left="1134" w:right="1985"/>
      <w:jc w:val="both"/>
      <w:textAlignment w:val="baseline"/>
      <w:outlineLvl w:val="9"/>
    </w:pPr>
    <w:rPr>
      <w:rFonts w:ascii="Arial" w:eastAsia="Times New Roman" w:hAnsi="Arial" w:cs="Times New Roman"/>
      <w:b w:val="0"/>
      <w:bCs w:val="0"/>
      <w:color w:val="auto"/>
      <w:kern w:val="18"/>
      <w:sz w:val="18"/>
      <w:szCs w:val="20"/>
      <w:lang w:val="x-none" w:eastAsia="de-DE"/>
    </w:rPr>
  </w:style>
  <w:style w:type="character" w:customStyle="1" w:styleId="TextblockCarCarCarCarCarCarCarCarCarCarCar">
    <w:name w:val="Textblock Car Car Car Car Car Car Car Car Car Car Car"/>
    <w:link w:val="TextblockCarCarCarCarCarCarCarCarCarCar"/>
    <w:rsid w:val="00B76502"/>
    <w:rPr>
      <w:rFonts w:ascii="Arial" w:eastAsia="Times New Roman" w:hAnsi="Arial" w:cs="Times New Roman"/>
      <w:kern w:val="18"/>
      <w:sz w:val="18"/>
      <w:szCs w:val="20"/>
      <w:lang w:val="x-none" w:eastAsia="de-DE"/>
    </w:rPr>
  </w:style>
  <w:style w:type="paragraph" w:customStyle="1" w:styleId="Enumration1">
    <w:name w:val="Enumération 1"/>
    <w:basedOn w:val="Normal"/>
    <w:autoRedefine/>
    <w:qFormat/>
    <w:rsid w:val="00B76502"/>
    <w:pPr>
      <w:numPr>
        <w:numId w:val="13"/>
      </w:numPr>
      <w:spacing w:before="120" w:after="0" w:line="288" w:lineRule="auto"/>
      <w:jc w:val="both"/>
    </w:pPr>
    <w:rPr>
      <w:rFonts w:ascii="Arial" w:eastAsia="Times New Roman" w:hAnsi="Arial" w:cs="Arial"/>
      <w:sz w:val="20"/>
      <w:szCs w:val="20"/>
    </w:rPr>
  </w:style>
  <w:style w:type="paragraph" w:styleId="Listepuces2">
    <w:name w:val="List Bullet 2"/>
    <w:basedOn w:val="Normal"/>
    <w:rsid w:val="00B76502"/>
    <w:pPr>
      <w:tabs>
        <w:tab w:val="num" w:pos="1134"/>
      </w:tabs>
      <w:spacing w:before="120" w:after="0" w:line="240" w:lineRule="auto"/>
      <w:ind w:left="1134" w:hanging="1134"/>
      <w:jc w:val="both"/>
    </w:pPr>
    <w:rPr>
      <w:rFonts w:ascii="Calibri" w:eastAsia="Times New Roman" w:hAnsi="Calibri" w:cs="Times New Roman"/>
      <w:szCs w:val="20"/>
      <w:lang w:val="en-GB" w:eastAsia="de-DE"/>
    </w:rPr>
  </w:style>
  <w:style w:type="paragraph" w:customStyle="1" w:styleId="F3Puce1">
    <w:name w:val="F3 Puce 1"/>
    <w:basedOn w:val="Normal"/>
    <w:semiHidden/>
    <w:rsid w:val="00B76502"/>
    <w:pPr>
      <w:numPr>
        <w:numId w:val="14"/>
      </w:numPr>
      <w:tabs>
        <w:tab w:val="clear" w:pos="1418"/>
        <w:tab w:val="num" w:pos="1134"/>
      </w:tabs>
      <w:spacing w:before="40" w:after="40" w:line="240" w:lineRule="auto"/>
      <w:ind w:left="1134" w:hanging="1134"/>
      <w:jc w:val="both"/>
    </w:pPr>
    <w:rPr>
      <w:rFonts w:ascii="Calibri" w:eastAsia="Times New Roman" w:hAnsi="Calibri" w:cs="Times New Roman"/>
      <w:szCs w:val="20"/>
      <w:lang w:val="en-GB" w:eastAsia="de-DE"/>
    </w:rPr>
  </w:style>
  <w:style w:type="table" w:customStyle="1" w:styleId="TableauIgip1">
    <w:name w:val="Tableau Igip1"/>
    <w:basedOn w:val="TableauNormal"/>
    <w:rsid w:val="00B76502"/>
    <w:pPr>
      <w:spacing w:before="120" w:after="60" w:line="288" w:lineRule="auto"/>
    </w:pPr>
    <w:rPr>
      <w:rFonts w:ascii="Arial" w:eastAsia="Times New Roman" w:hAnsi="Arial" w:cs="Times New Roman"/>
      <w:sz w:val="18"/>
      <w:szCs w:val="20"/>
      <w:lang w:val="en-US"/>
    </w:rPr>
    <w:tblPr>
      <w:tblInd w:w="1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wordWrap/>
        <w:spacing w:beforeLines="0" w:beforeAutospacing="0" w:afterLines="60" w:afterAutospacing="0" w:line="288" w:lineRule="auto"/>
        <w:contextualSpacing w:val="0"/>
        <w:jc w:val="center"/>
      </w:pPr>
      <w:rPr>
        <w:rFonts w:ascii="Arial" w:hAnsi="Arial"/>
        <w:b/>
        <w:i w:val="0"/>
        <w:caps w:val="0"/>
        <w:smallCaps w:val="0"/>
        <w:strike w:val="0"/>
        <w:dstrike w:val="0"/>
        <w:vanish w:val="0"/>
        <w:color w:val="FFFFFF"/>
        <w:sz w:val="20"/>
        <w:vertAlign w:val="baseline"/>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FF6600"/>
      </w:tcPr>
    </w:tblStylePr>
  </w:style>
  <w:style w:type="paragraph" w:customStyle="1" w:styleId="Annexe">
    <w:name w:val="Annexe"/>
    <w:basedOn w:val="Normal"/>
    <w:rsid w:val="00B76502"/>
    <w:pPr>
      <w:spacing w:before="720" w:after="240" w:line="288" w:lineRule="auto"/>
      <w:jc w:val="right"/>
    </w:pPr>
    <w:rPr>
      <w:rFonts w:ascii="Arial" w:eastAsia="Times New Roman" w:hAnsi="Arial" w:cs="Arial"/>
      <w:b/>
      <w:caps/>
      <w:sz w:val="40"/>
      <w:szCs w:val="20"/>
      <w:u w:val="single"/>
      <w:lang w:eastAsia="de-DE"/>
    </w:rPr>
  </w:style>
  <w:style w:type="character" w:styleId="Numrodepage">
    <w:name w:val="page number"/>
    <w:rsid w:val="00B76502"/>
    <w:rPr>
      <w:rFonts w:ascii="Arial" w:hAnsi="Arial"/>
      <w:sz w:val="20"/>
    </w:rPr>
  </w:style>
  <w:style w:type="paragraph" w:customStyle="1" w:styleId="Igip0Liste1">
    <w:name w:val="Igip0 Liste 1"/>
    <w:basedOn w:val="Igip1Liste1"/>
    <w:rsid w:val="00B76502"/>
    <w:pPr>
      <w:tabs>
        <w:tab w:val="left" w:pos="397"/>
      </w:tabs>
      <w:ind w:left="397"/>
    </w:pPr>
  </w:style>
  <w:style w:type="paragraph" w:customStyle="1" w:styleId="Igip0Liste3">
    <w:name w:val="Igip0 Liste 3"/>
    <w:basedOn w:val="Igip0"/>
    <w:rsid w:val="00B76502"/>
    <w:pPr>
      <w:tabs>
        <w:tab w:val="left" w:pos="1701"/>
      </w:tabs>
      <w:ind w:left="1701" w:hanging="1701"/>
    </w:pPr>
  </w:style>
  <w:style w:type="paragraph" w:customStyle="1" w:styleId="Igip1Liste3">
    <w:name w:val="Igip1 Liste 3"/>
    <w:basedOn w:val="Igip1"/>
    <w:rsid w:val="00B76502"/>
    <w:pPr>
      <w:tabs>
        <w:tab w:val="left" w:pos="2835"/>
      </w:tabs>
      <w:ind w:left="2835" w:hanging="1701"/>
    </w:pPr>
  </w:style>
  <w:style w:type="paragraph" w:customStyle="1" w:styleId="Igip0Liste2a">
    <w:name w:val="Igip0 Liste 2a"/>
    <w:basedOn w:val="Igip1Liste2a"/>
    <w:rsid w:val="00B76502"/>
    <w:pPr>
      <w:framePr w:wrap="around"/>
      <w:numPr>
        <w:numId w:val="12"/>
      </w:numPr>
      <w:tabs>
        <w:tab w:val="clear" w:pos="1854"/>
        <w:tab w:val="left" w:pos="397"/>
      </w:tabs>
      <w:ind w:left="397" w:hanging="357"/>
    </w:pPr>
  </w:style>
  <w:style w:type="paragraph" w:customStyle="1" w:styleId="Igip0Liste2b">
    <w:name w:val="Igip0 Liste 2b"/>
    <w:basedOn w:val="Igip1Liste2b"/>
    <w:rsid w:val="00B76502"/>
    <w:pPr>
      <w:tabs>
        <w:tab w:val="left" w:pos="794"/>
      </w:tabs>
      <w:ind w:left="794"/>
    </w:pPr>
  </w:style>
  <w:style w:type="paragraph" w:customStyle="1" w:styleId="StyleTitre213pt">
    <w:name w:val="Style Titre 2 + 13 pt"/>
    <w:basedOn w:val="Titre2"/>
    <w:autoRedefine/>
    <w:rsid w:val="00B76502"/>
    <w:pPr>
      <w:keepLines w:val="0"/>
      <w:spacing w:before="240" w:after="60" w:line="240" w:lineRule="auto"/>
    </w:pPr>
    <w:rPr>
      <w:rFonts w:ascii="Arial" w:eastAsia="Times New Roman" w:hAnsi="Arial" w:cs="Arial"/>
      <w:b/>
      <w:bCs/>
      <w:i/>
      <w:iCs/>
      <w:caps/>
      <w:color w:val="auto"/>
      <w:lang w:val="x-none" w:eastAsia="fr-FR"/>
    </w:rPr>
  </w:style>
  <w:style w:type="paragraph" w:customStyle="1" w:styleId="Einzug2">
    <w:name w:val="Einzug 2"/>
    <w:basedOn w:val="Einzug1"/>
    <w:rsid w:val="00B76502"/>
    <w:pPr>
      <w:tabs>
        <w:tab w:val="clear" w:pos="1560"/>
        <w:tab w:val="num" w:pos="502"/>
      </w:tabs>
      <w:ind w:left="502" w:hanging="360"/>
    </w:pPr>
  </w:style>
  <w:style w:type="paragraph" w:customStyle="1" w:styleId="Tabelle">
    <w:name w:val="Tabelle"/>
    <w:basedOn w:val="Normal"/>
    <w:next w:val="Normal"/>
    <w:rsid w:val="00B76502"/>
    <w:pPr>
      <w:spacing w:before="240" w:after="0" w:line="288" w:lineRule="auto"/>
      <w:ind w:left="2835" w:hanging="1701"/>
      <w:jc w:val="both"/>
    </w:pPr>
    <w:rPr>
      <w:rFonts w:ascii="Arial" w:eastAsia="Times New Roman" w:hAnsi="Arial" w:cs="Times New Roman"/>
      <w:b/>
      <w:sz w:val="20"/>
      <w:szCs w:val="20"/>
      <w:lang w:eastAsia="de-DE"/>
    </w:rPr>
  </w:style>
  <w:style w:type="paragraph" w:customStyle="1" w:styleId="Abbildung">
    <w:name w:val="Abbildung"/>
    <w:basedOn w:val="Normal"/>
    <w:next w:val="Normal"/>
    <w:rsid w:val="00B76502"/>
    <w:pPr>
      <w:tabs>
        <w:tab w:val="left" w:pos="1134"/>
        <w:tab w:val="right" w:pos="9356"/>
      </w:tabs>
      <w:spacing w:before="240" w:after="0" w:line="288" w:lineRule="auto"/>
      <w:ind w:left="1134" w:hanging="1134"/>
      <w:jc w:val="both"/>
    </w:pPr>
    <w:rPr>
      <w:rFonts w:ascii="Arial" w:eastAsia="Times New Roman" w:hAnsi="Arial" w:cs="Times New Roman"/>
      <w:b/>
      <w:sz w:val="20"/>
      <w:szCs w:val="20"/>
      <w:lang w:eastAsia="de-DE"/>
    </w:rPr>
  </w:style>
  <w:style w:type="paragraph" w:customStyle="1" w:styleId="Einzug3">
    <w:name w:val="Einzug 3"/>
    <w:basedOn w:val="Einzug1"/>
    <w:rsid w:val="00B76502"/>
    <w:pPr>
      <w:tabs>
        <w:tab w:val="clear" w:pos="1560"/>
        <w:tab w:val="num" w:pos="1418"/>
      </w:tabs>
      <w:ind w:left="1418" w:hanging="284"/>
      <w:jc w:val="left"/>
    </w:pPr>
    <w:rPr>
      <w:u w:val="single"/>
    </w:rPr>
  </w:style>
  <w:style w:type="paragraph" w:customStyle="1" w:styleId="listenumrote1">
    <w:name w:val="liste numérotée 1"/>
    <w:basedOn w:val="Normal"/>
    <w:rsid w:val="00B76502"/>
    <w:pPr>
      <w:tabs>
        <w:tab w:val="num" w:pos="1854"/>
      </w:tabs>
      <w:spacing w:before="120" w:after="0" w:line="288" w:lineRule="auto"/>
      <w:ind w:left="1854" w:hanging="360"/>
      <w:jc w:val="both"/>
    </w:pPr>
    <w:rPr>
      <w:rFonts w:ascii="Arial" w:eastAsia="Times New Roman" w:hAnsi="Arial" w:cs="Times New Roman"/>
      <w:sz w:val="20"/>
      <w:szCs w:val="20"/>
      <w:lang w:eastAsia="de-DE"/>
    </w:rPr>
  </w:style>
  <w:style w:type="paragraph" w:customStyle="1" w:styleId="Formatvorlageberschrift5Kursiv">
    <w:name w:val="Formatvorlage Überschrift 5 + Kursiv"/>
    <w:basedOn w:val="Titre5"/>
    <w:next w:val="Normal"/>
    <w:rsid w:val="00B76502"/>
    <w:pPr>
      <w:tabs>
        <w:tab w:val="left" w:pos="1134"/>
      </w:tabs>
      <w:spacing w:before="120" w:after="0"/>
      <w:ind w:left="3600" w:hanging="360"/>
    </w:pPr>
    <w:rPr>
      <w:bCs/>
      <w:i/>
      <w:iCs/>
    </w:rPr>
  </w:style>
  <w:style w:type="paragraph" w:customStyle="1" w:styleId="listeapuces1">
    <w:name w:val="liste a puces 1"/>
    <w:basedOn w:val="Normal"/>
    <w:rsid w:val="00B76502"/>
    <w:pPr>
      <w:widowControl w:val="0"/>
      <w:tabs>
        <w:tab w:val="num" w:pos="1560"/>
      </w:tabs>
      <w:autoSpaceDE w:val="0"/>
      <w:autoSpaceDN w:val="0"/>
      <w:adjustRightInd w:val="0"/>
      <w:spacing w:before="120" w:after="0" w:line="288" w:lineRule="auto"/>
      <w:ind w:left="1560" w:hanging="426"/>
      <w:jc w:val="both"/>
    </w:pPr>
    <w:rPr>
      <w:rFonts w:ascii="Arial" w:eastAsia="Times New Roman" w:hAnsi="Arial" w:cs="Arial"/>
      <w:sz w:val="20"/>
      <w:szCs w:val="24"/>
      <w:lang w:val="fr-BE"/>
    </w:rPr>
  </w:style>
  <w:style w:type="paragraph" w:customStyle="1" w:styleId="Einzug4">
    <w:name w:val="Einzug 4"/>
    <w:basedOn w:val="Einzug3"/>
    <w:rsid w:val="00B76502"/>
    <w:pPr>
      <w:spacing w:after="60"/>
    </w:pPr>
    <w:rPr>
      <w:b/>
      <w:bCs/>
      <w:lang w:val="fr-BE"/>
    </w:rPr>
  </w:style>
  <w:style w:type="paragraph" w:customStyle="1" w:styleId="textetableau1">
    <w:name w:val="texte tableau 1"/>
    <w:basedOn w:val="TM1"/>
    <w:rsid w:val="00B76502"/>
    <w:pPr>
      <w:keepNext/>
      <w:tabs>
        <w:tab w:val="clear" w:pos="9350"/>
      </w:tabs>
      <w:spacing w:line="276" w:lineRule="auto"/>
      <w:jc w:val="center"/>
    </w:pPr>
    <w:rPr>
      <w:rFonts w:eastAsiaTheme="minorEastAsia"/>
      <w:i/>
      <w:iCs/>
      <w:caps/>
      <w:sz w:val="20"/>
    </w:rPr>
  </w:style>
  <w:style w:type="paragraph" w:customStyle="1" w:styleId="Tableau2">
    <w:name w:val="Tableau 2"/>
    <w:basedOn w:val="Normal"/>
    <w:rsid w:val="00B76502"/>
    <w:pPr>
      <w:spacing w:before="120" w:after="0" w:line="288" w:lineRule="auto"/>
      <w:jc w:val="both"/>
    </w:pPr>
    <w:rPr>
      <w:rFonts w:ascii="Arial" w:eastAsia="Times New Roman" w:hAnsi="Arial" w:cs="Times New Roman"/>
      <w:sz w:val="20"/>
      <w:szCs w:val="20"/>
      <w:lang w:eastAsia="de-DE"/>
    </w:rPr>
  </w:style>
  <w:style w:type="paragraph" w:customStyle="1" w:styleId="Titre11">
    <w:name w:val="Titre 11"/>
    <w:basedOn w:val="Normal"/>
    <w:rsid w:val="00B76502"/>
    <w:pPr>
      <w:spacing w:before="120" w:after="0" w:line="288" w:lineRule="auto"/>
      <w:jc w:val="center"/>
    </w:pPr>
    <w:rPr>
      <w:rFonts w:ascii="Arial" w:eastAsia="Times New Roman" w:hAnsi="Arial" w:cs="Times New Roman"/>
      <w:b/>
      <w:sz w:val="40"/>
      <w:szCs w:val="20"/>
      <w:lang w:eastAsia="de-DE"/>
    </w:rPr>
  </w:style>
  <w:style w:type="paragraph" w:customStyle="1" w:styleId="Logotitrecentr">
    <w:name w:val="Logo titre centré"/>
    <w:basedOn w:val="Normal"/>
    <w:rsid w:val="00B76502"/>
    <w:pPr>
      <w:spacing w:before="120" w:after="0" w:line="288" w:lineRule="auto"/>
      <w:ind w:left="1134"/>
      <w:jc w:val="center"/>
    </w:pPr>
    <w:rPr>
      <w:rFonts w:ascii="Arial" w:eastAsia="Times New Roman" w:hAnsi="Arial" w:cs="Times New Roman"/>
      <w:sz w:val="20"/>
      <w:szCs w:val="20"/>
      <w:lang w:eastAsia="de-DE"/>
    </w:rPr>
  </w:style>
  <w:style w:type="paragraph" w:customStyle="1" w:styleId="Titre21">
    <w:name w:val="Titre 21"/>
    <w:basedOn w:val="Normal"/>
    <w:next w:val="Normal"/>
    <w:rsid w:val="00B76502"/>
    <w:pPr>
      <w:spacing w:before="120" w:after="0" w:line="288" w:lineRule="auto"/>
      <w:jc w:val="center"/>
    </w:pPr>
    <w:rPr>
      <w:rFonts w:ascii="Arial" w:eastAsia="Times New Roman" w:hAnsi="Arial" w:cs="Times New Roman"/>
      <w:b/>
      <w:sz w:val="44"/>
      <w:szCs w:val="20"/>
      <w:lang w:eastAsia="de-DE"/>
    </w:rPr>
  </w:style>
  <w:style w:type="paragraph" w:customStyle="1" w:styleId="Datepagetitre">
    <w:name w:val="Date page titre"/>
    <w:basedOn w:val="Titre11"/>
    <w:rsid w:val="00B76502"/>
    <w:rPr>
      <w:caps/>
      <w:noProof/>
      <w:sz w:val="28"/>
      <w:szCs w:val="28"/>
    </w:rPr>
  </w:style>
  <w:style w:type="paragraph" w:customStyle="1" w:styleId="TdM">
    <w:name w:val="TdM"/>
    <w:basedOn w:val="Normal"/>
    <w:rsid w:val="00B76502"/>
    <w:pPr>
      <w:spacing w:before="120" w:after="0" w:line="288" w:lineRule="auto"/>
      <w:jc w:val="center"/>
    </w:pPr>
    <w:rPr>
      <w:rFonts w:ascii="Arial" w:eastAsia="Times New Roman" w:hAnsi="Arial" w:cs="Times New Roman"/>
      <w:b/>
      <w:sz w:val="36"/>
      <w:szCs w:val="20"/>
      <w:lang w:eastAsia="de-DE"/>
    </w:rPr>
  </w:style>
  <w:style w:type="paragraph" w:customStyle="1" w:styleId="einzug1-tabelle">
    <w:name w:val="einzug 1 - tabelle"/>
    <w:basedOn w:val="Einzug1"/>
    <w:rsid w:val="00B76502"/>
    <w:pPr>
      <w:tabs>
        <w:tab w:val="clear" w:pos="1560"/>
        <w:tab w:val="left" w:pos="318"/>
        <w:tab w:val="num" w:pos="1209"/>
        <w:tab w:val="left" w:pos="2410"/>
      </w:tabs>
      <w:ind w:leftChars="0" w:left="317" w:hangingChars="176" w:hanging="317"/>
      <w:jc w:val="left"/>
    </w:pPr>
    <w:rPr>
      <w:sz w:val="18"/>
      <w:szCs w:val="18"/>
    </w:rPr>
  </w:style>
  <w:style w:type="table" w:customStyle="1" w:styleId="Tabellenraster1">
    <w:name w:val="Tabellenraster1"/>
    <w:basedOn w:val="TableauNormal"/>
    <w:next w:val="Grilledutableau"/>
    <w:uiPriority w:val="59"/>
    <w:rsid w:val="00B76502"/>
    <w:pPr>
      <w:spacing w:after="0" w:line="240" w:lineRule="auto"/>
    </w:pPr>
    <w:rPr>
      <w:rFonts w:ascii="Calibri" w:eastAsia="Times New Roman" w:hAnsi="Calibri" w:cs="Arial"/>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B76502"/>
    <w:pPr>
      <w:keepLines/>
      <w:widowControl/>
      <w:suppressAutoHyphens w:val="0"/>
      <w:overflowPunct/>
      <w:autoSpaceDE/>
      <w:autoSpaceDN/>
      <w:adjustRightInd/>
      <w:spacing w:before="480" w:after="0" w:line="276" w:lineRule="auto"/>
      <w:jc w:val="left"/>
      <w:textAlignment w:val="auto"/>
      <w:outlineLvl w:val="9"/>
    </w:pPr>
    <w:rPr>
      <w:rFonts w:ascii="Cambria" w:hAnsi="Cambria" w:cstheme="minorBidi"/>
      <w:color w:val="365F91"/>
      <w:kern w:val="0"/>
      <w:sz w:val="28"/>
      <w:szCs w:val="28"/>
      <w:lang w:val="fr-BE" w:eastAsia="fr-FR"/>
    </w:rPr>
  </w:style>
  <w:style w:type="table" w:customStyle="1" w:styleId="Grilledutableau1">
    <w:name w:val="Grille du tableau1"/>
    <w:basedOn w:val="TableauNormal"/>
    <w:next w:val="Grilledutableau"/>
    <w:uiPriority w:val="59"/>
    <w:rsid w:val="00B76502"/>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76502"/>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B76502"/>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B76502"/>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rsid w:val="00B76502"/>
  </w:style>
  <w:style w:type="character" w:styleId="Lienhypertextesuivivisit">
    <w:name w:val="FollowedHyperlink"/>
    <w:rsid w:val="00B76502"/>
    <w:rPr>
      <w:color w:val="800080"/>
      <w:u w:val="single"/>
    </w:rPr>
  </w:style>
  <w:style w:type="paragraph" w:customStyle="1" w:styleId="Aufzhlung2Vor6">
    <w:name w:val="Aufzählung 2 Vor 6"/>
    <w:basedOn w:val="Aufzhlung2"/>
    <w:next w:val="Aufzhlung2"/>
    <w:rsid w:val="00B76502"/>
    <w:pPr>
      <w:numPr>
        <w:numId w:val="0"/>
      </w:numPr>
      <w:tabs>
        <w:tab w:val="num" w:pos="2138"/>
      </w:tabs>
      <w:spacing w:before="120"/>
      <w:ind w:left="2138" w:hanging="360"/>
    </w:pPr>
    <w:rPr>
      <w:rFonts w:ascii="Calibri" w:hAnsi="Calibri" w:cs="Times New Roman"/>
      <w:sz w:val="22"/>
      <w:lang w:val="en-GB" w:eastAsia="de-DE"/>
    </w:rPr>
  </w:style>
  <w:style w:type="paragraph" w:customStyle="1" w:styleId="Titre2Capital">
    <w:name w:val="Titre 2 Capital"/>
    <w:basedOn w:val="Normal"/>
    <w:rsid w:val="00B76502"/>
    <w:pPr>
      <w:tabs>
        <w:tab w:val="left" w:pos="0"/>
      </w:tabs>
      <w:spacing w:after="0" w:line="240" w:lineRule="auto"/>
      <w:ind w:right="170"/>
    </w:pPr>
    <w:rPr>
      <w:rFonts w:ascii="Arial" w:eastAsia="Times New Roman" w:hAnsi="Arial" w:cs="Times New Roman"/>
      <w:b/>
      <w:bCs/>
      <w:caps/>
      <w:color w:val="5F5F5F"/>
      <w:sz w:val="32"/>
      <w:szCs w:val="32"/>
      <w:lang w:eastAsia="de-DE"/>
    </w:rPr>
  </w:style>
  <w:style w:type="paragraph" w:customStyle="1" w:styleId="Titre2Orange">
    <w:name w:val="Titre 2 Orange"/>
    <w:basedOn w:val="Titre21"/>
    <w:rsid w:val="00B76502"/>
    <w:pPr>
      <w:tabs>
        <w:tab w:val="left" w:pos="0"/>
      </w:tabs>
      <w:spacing w:before="0" w:line="240" w:lineRule="auto"/>
      <w:ind w:right="170"/>
      <w:jc w:val="left"/>
    </w:pPr>
    <w:rPr>
      <w:bCs/>
      <w:color w:val="FF6600"/>
      <w:sz w:val="32"/>
      <w:szCs w:val="32"/>
    </w:rPr>
  </w:style>
  <w:style w:type="paragraph" w:customStyle="1" w:styleId="Pays-www">
    <w:name w:val="Pays-www"/>
    <w:basedOn w:val="Normal"/>
    <w:rsid w:val="00B76502"/>
    <w:pPr>
      <w:tabs>
        <w:tab w:val="left" w:pos="0"/>
      </w:tabs>
      <w:spacing w:after="0" w:line="240" w:lineRule="auto"/>
      <w:jc w:val="center"/>
    </w:pPr>
    <w:rPr>
      <w:rFonts w:ascii="Arial" w:eastAsia="Times New Roman" w:hAnsi="Arial" w:cs="Times New Roman"/>
      <w:color w:val="5F5F5F"/>
      <w:sz w:val="18"/>
      <w:szCs w:val="18"/>
      <w:lang w:val="en-GB" w:eastAsia="de-DE"/>
    </w:rPr>
  </w:style>
  <w:style w:type="paragraph" w:customStyle="1" w:styleId="Titre12">
    <w:name w:val="Titre 12"/>
    <w:basedOn w:val="Normal"/>
    <w:rsid w:val="00B76502"/>
    <w:pPr>
      <w:spacing w:after="0" w:line="240" w:lineRule="auto"/>
      <w:ind w:right="170"/>
    </w:pPr>
    <w:rPr>
      <w:rFonts w:ascii="Arial" w:eastAsia="Times New Roman" w:hAnsi="Arial" w:cs="Times New Roman"/>
      <w:b/>
      <w:bCs/>
      <w:color w:val="5F5F5F"/>
      <w:sz w:val="48"/>
      <w:szCs w:val="20"/>
      <w:lang w:eastAsia="de-DE"/>
    </w:rPr>
  </w:style>
  <w:style w:type="paragraph" w:customStyle="1" w:styleId="Titre22">
    <w:name w:val="Titre 22"/>
    <w:basedOn w:val="Titre12"/>
    <w:rsid w:val="00B76502"/>
    <w:pPr>
      <w:tabs>
        <w:tab w:val="left" w:pos="0"/>
      </w:tabs>
    </w:pPr>
    <w:rPr>
      <w:sz w:val="32"/>
      <w:szCs w:val="32"/>
    </w:rPr>
  </w:style>
  <w:style w:type="paragraph" w:styleId="Rvision">
    <w:name w:val="Revision"/>
    <w:hidden/>
    <w:uiPriority w:val="99"/>
    <w:semiHidden/>
    <w:rsid w:val="00B76502"/>
    <w:pPr>
      <w:spacing w:after="0" w:line="240" w:lineRule="auto"/>
    </w:pPr>
    <w:rPr>
      <w:rFonts w:ascii="Calibri" w:eastAsia="Calibri" w:hAnsi="Calibri" w:cs="Times New Roman"/>
      <w:lang w:val="fr-FR"/>
    </w:rPr>
  </w:style>
  <w:style w:type="paragraph" w:customStyle="1" w:styleId="TITRE41">
    <w:name w:val="TITRE 4"/>
    <w:basedOn w:val="Titre3"/>
    <w:link w:val="TITRE4Car0"/>
    <w:qFormat/>
    <w:rsid w:val="00B76502"/>
    <w:pPr>
      <w:spacing w:before="40" w:line="276" w:lineRule="auto"/>
    </w:pPr>
    <w:rPr>
      <w:rFonts w:ascii="Bahnschrift SemiLight" w:hAnsi="Bahnschrift SemiLight"/>
      <w:bCs w:val="0"/>
      <w:sz w:val="28"/>
      <w:szCs w:val="28"/>
    </w:rPr>
  </w:style>
  <w:style w:type="character" w:customStyle="1" w:styleId="TITRE4Car0">
    <w:name w:val="TITRE 4 Car"/>
    <w:basedOn w:val="Titre3Car"/>
    <w:link w:val="TITRE41"/>
    <w:rsid w:val="00B76502"/>
    <w:rPr>
      <w:rFonts w:ascii="Bahnschrift SemiLight" w:eastAsiaTheme="majorEastAsia" w:hAnsi="Bahnschrift SemiLight" w:cstheme="majorBidi"/>
      <w:b/>
      <w:bCs w:val="0"/>
      <w:color w:val="5B9BD5" w:themeColor="accent1"/>
      <w:sz w:val="28"/>
      <w:szCs w:val="28"/>
      <w:lang w:val="fr-FR" w:eastAsia="fr-FR"/>
    </w:rPr>
  </w:style>
  <w:style w:type="paragraph" w:customStyle="1" w:styleId="TITRE13">
    <w:name w:val="TITRE1"/>
    <w:basedOn w:val="Normal"/>
    <w:link w:val="TITRE1Car1"/>
    <w:qFormat/>
    <w:rsid w:val="00B76502"/>
    <w:pPr>
      <w:spacing w:line="360" w:lineRule="auto"/>
      <w:jc w:val="both"/>
    </w:pPr>
    <w:rPr>
      <w:rFonts w:ascii="Arial" w:eastAsia="Calibri" w:hAnsi="Arial" w:cs="Arial"/>
      <w:b/>
      <w:color w:val="FF0000"/>
      <w:sz w:val="36"/>
      <w:szCs w:val="36"/>
    </w:rPr>
  </w:style>
  <w:style w:type="character" w:customStyle="1" w:styleId="TITRE1Car1">
    <w:name w:val="TITRE1 Car"/>
    <w:basedOn w:val="Policepardfaut"/>
    <w:link w:val="TITRE13"/>
    <w:rsid w:val="00B76502"/>
    <w:rPr>
      <w:rFonts w:ascii="Arial" w:eastAsia="Calibri" w:hAnsi="Arial" w:cs="Arial"/>
      <w:b/>
      <w:color w:val="FF0000"/>
      <w:sz w:val="36"/>
      <w:szCs w:val="36"/>
      <w:lang w:val="fr-FR"/>
    </w:rPr>
  </w:style>
  <w:style w:type="paragraph" w:customStyle="1" w:styleId="TITRE14">
    <w:name w:val="TITRE 1"/>
    <w:basedOn w:val="Igip1"/>
    <w:link w:val="TITRE1Car2"/>
    <w:qFormat/>
    <w:rsid w:val="00B76502"/>
    <w:pPr>
      <w:ind w:left="0"/>
    </w:pPr>
    <w:rPr>
      <w:b/>
      <w:color w:val="FF0000"/>
      <w:sz w:val="36"/>
      <w:szCs w:val="36"/>
    </w:rPr>
  </w:style>
  <w:style w:type="character" w:customStyle="1" w:styleId="TITRE1Car2">
    <w:name w:val="TITRE 1 Car"/>
    <w:basedOn w:val="Igip1ZchnZchn"/>
    <w:link w:val="TITRE14"/>
    <w:rsid w:val="00B76502"/>
    <w:rPr>
      <w:rFonts w:ascii="Arial" w:eastAsia="Times New Roman" w:hAnsi="Arial" w:cs="Times New Roman"/>
      <w:b/>
      <w:color w:val="FF0000"/>
      <w:sz w:val="36"/>
      <w:szCs w:val="36"/>
      <w:lang w:val="x-none" w:eastAsia="de-DE"/>
    </w:rPr>
  </w:style>
  <w:style w:type="numbering" w:customStyle="1" w:styleId="NoList1">
    <w:name w:val="No List1"/>
    <w:next w:val="Aucuneliste"/>
    <w:uiPriority w:val="99"/>
    <w:semiHidden/>
    <w:unhideWhenUsed/>
    <w:rsid w:val="00B76502"/>
  </w:style>
  <w:style w:type="character" w:customStyle="1" w:styleId="BodyTextChar">
    <w:name w:val="Body Text Char"/>
    <w:aliases w:val="Main text Char Char,Body Text1 Char Char,Main text Char1"/>
    <w:basedOn w:val="Policepardfaut"/>
    <w:rsid w:val="00B76502"/>
    <w:rPr>
      <w:rFonts w:ascii="Times New Roman" w:eastAsia="Times New Roman" w:hAnsi="Times New Roman" w:cs="Times New Roman"/>
      <w:snapToGrid w:val="0"/>
      <w:sz w:val="24"/>
      <w:szCs w:val="20"/>
    </w:rPr>
  </w:style>
  <w:style w:type="character" w:customStyle="1" w:styleId="FooterChar">
    <w:name w:val="Footer Char"/>
    <w:basedOn w:val="Policepardfaut"/>
    <w:rsid w:val="00B76502"/>
    <w:rPr>
      <w:rFonts w:ascii="Times" w:eastAsia="Times New Roman" w:hAnsi="Times" w:cs="Times New Roman"/>
      <w:sz w:val="20"/>
      <w:szCs w:val="20"/>
      <w:lang w:eastAsia="fr-FR"/>
    </w:rPr>
  </w:style>
  <w:style w:type="numbering" w:customStyle="1" w:styleId="Style1">
    <w:name w:val="Style1"/>
    <w:uiPriority w:val="99"/>
    <w:rsid w:val="00B76502"/>
    <w:pPr>
      <w:numPr>
        <w:numId w:val="15"/>
      </w:numPr>
    </w:pPr>
  </w:style>
  <w:style w:type="numbering" w:customStyle="1" w:styleId="Style4">
    <w:name w:val="Style4"/>
    <w:uiPriority w:val="99"/>
    <w:rsid w:val="00B76502"/>
    <w:pPr>
      <w:numPr>
        <w:numId w:val="16"/>
      </w:numPr>
    </w:pPr>
  </w:style>
  <w:style w:type="character" w:customStyle="1" w:styleId="SansinterligneCar">
    <w:name w:val="Sans interligne Car"/>
    <w:basedOn w:val="Policepardfaut"/>
    <w:link w:val="Sansinterligne"/>
    <w:uiPriority w:val="1"/>
    <w:rsid w:val="00B76502"/>
    <w:rPr>
      <w:rFonts w:ascii="Calibri" w:eastAsia="Calibri" w:hAnsi="Calibri" w:cs="Times New Roman"/>
      <w:lang w:val="fr-FR"/>
    </w:rPr>
  </w:style>
  <w:style w:type="paragraph" w:customStyle="1" w:styleId="SectionVHeader">
    <w:name w:val="Section V. Header"/>
    <w:basedOn w:val="Normal"/>
    <w:rsid w:val="00B76502"/>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styleId="Normalcentr">
    <w:name w:val="Block Text"/>
    <w:basedOn w:val="Normal"/>
    <w:uiPriority w:val="99"/>
    <w:rsid w:val="00B76502"/>
    <w:pPr>
      <w:suppressAutoHyphens/>
      <w:spacing w:after="0" w:line="240" w:lineRule="auto"/>
      <w:ind w:left="1253" w:right="-72" w:hanging="533"/>
    </w:pPr>
    <w:rPr>
      <w:rFonts w:ascii="Times New Roman" w:eastAsia="Times New Roman" w:hAnsi="Times New Roman" w:cs="Times New Roman"/>
      <w:sz w:val="23"/>
      <w:szCs w:val="23"/>
      <w:lang w:eastAsia="fr-FR"/>
    </w:rPr>
  </w:style>
  <w:style w:type="paragraph" w:customStyle="1" w:styleId="Head21">
    <w:name w:val="Head 2.1"/>
    <w:basedOn w:val="Normal"/>
    <w:uiPriority w:val="99"/>
    <w:rsid w:val="00B76502"/>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Head22">
    <w:name w:val="Head 2.2"/>
    <w:basedOn w:val="Normal"/>
    <w:uiPriority w:val="99"/>
    <w:rsid w:val="00B76502"/>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52">
    <w:name w:val="Head 5.2"/>
    <w:basedOn w:val="Normal"/>
    <w:uiPriority w:val="99"/>
    <w:rsid w:val="00B76502"/>
    <w:pPr>
      <w:suppressAutoHyphens/>
      <w:spacing w:after="0" w:line="240" w:lineRule="auto"/>
      <w:ind w:left="533" w:hanging="533"/>
      <w:jc w:val="both"/>
    </w:pPr>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uiPriority w:val="99"/>
    <w:rsid w:val="00B76502"/>
    <w:pPr>
      <w:suppressAutoHyphens/>
      <w:spacing w:after="0" w:line="240" w:lineRule="auto"/>
      <w:ind w:left="720" w:hanging="720"/>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B76502"/>
    <w:rPr>
      <w:rFonts w:ascii="Times New Roman" w:eastAsia="Times New Roman" w:hAnsi="Times New Roman" w:cs="Times New Roman"/>
      <w:sz w:val="24"/>
      <w:szCs w:val="20"/>
      <w:lang w:val="fr-FR" w:eastAsia="fr-FR"/>
    </w:rPr>
  </w:style>
  <w:style w:type="paragraph" w:customStyle="1" w:styleId="Outline1">
    <w:name w:val="Outline1"/>
    <w:basedOn w:val="Outline"/>
    <w:next w:val="Outline2"/>
    <w:rsid w:val="00B76502"/>
    <w:pPr>
      <w:keepNext/>
      <w:tabs>
        <w:tab w:val="num" w:pos="360"/>
      </w:tabs>
      <w:ind w:left="360" w:hanging="360"/>
    </w:pPr>
  </w:style>
  <w:style w:type="paragraph" w:customStyle="1" w:styleId="Outline">
    <w:name w:val="Outline"/>
    <w:basedOn w:val="Normal"/>
    <w:rsid w:val="00B76502"/>
    <w:p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2">
    <w:name w:val="Outline2"/>
    <w:basedOn w:val="Normal"/>
    <w:uiPriority w:val="99"/>
    <w:rsid w:val="00B76502"/>
    <w:pPr>
      <w:tabs>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B76502"/>
    <w:pPr>
      <w:tabs>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B76502"/>
    <w:pPr>
      <w:numPr>
        <w:ilvl w:val="3"/>
        <w:numId w:val="1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outlinebullet">
    <w:name w:val="outlinebullet"/>
    <w:basedOn w:val="Normal"/>
    <w:uiPriority w:val="99"/>
    <w:rsid w:val="00B76502"/>
    <w:pPr>
      <w:numPr>
        <w:numId w:val="19"/>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Head81">
    <w:name w:val="Head 8.1"/>
    <w:basedOn w:val="Normal"/>
    <w:uiPriority w:val="99"/>
    <w:rsid w:val="00B76502"/>
    <w:pPr>
      <w:suppressAutoHyphens/>
      <w:spacing w:after="0" w:line="240" w:lineRule="auto"/>
      <w:jc w:val="center"/>
    </w:pPr>
    <w:rPr>
      <w:rFonts w:ascii="Times New Roman" w:eastAsia="Times New Roman" w:hAnsi="Times New Roman" w:cs="Times New Roman"/>
      <w:b/>
      <w:sz w:val="28"/>
      <w:szCs w:val="20"/>
      <w:lang w:eastAsia="fr-FR"/>
    </w:rPr>
  </w:style>
  <w:style w:type="paragraph" w:customStyle="1" w:styleId="PAR2">
    <w:name w:val="PAR 2"/>
    <w:basedOn w:val="Normal"/>
    <w:uiPriority w:val="99"/>
    <w:rsid w:val="00B76502"/>
    <w:pPr>
      <w:spacing w:after="0" w:line="240" w:lineRule="auto"/>
      <w:ind w:left="1418"/>
      <w:jc w:val="both"/>
    </w:pPr>
    <w:rPr>
      <w:rFonts w:ascii="Times" w:eastAsia="Times New Roman" w:hAnsi="Times" w:cs="Times New Roman"/>
      <w:sz w:val="20"/>
      <w:szCs w:val="20"/>
      <w:lang w:eastAsia="fr-FR"/>
    </w:rPr>
  </w:style>
  <w:style w:type="paragraph" w:styleId="Corpsdetexte3">
    <w:name w:val="Body Text 3"/>
    <w:basedOn w:val="Normal"/>
    <w:link w:val="Corpsdetexte3Car"/>
    <w:rsid w:val="00B76502"/>
    <w:pPr>
      <w:spacing w:after="0" w:line="240" w:lineRule="auto"/>
      <w:jc w:val="both"/>
    </w:pPr>
    <w:rPr>
      <w:rFonts w:ascii="Times" w:eastAsia="Times New Roman" w:hAnsi="Times" w:cs="Times New Roman"/>
      <w:b/>
      <w:sz w:val="24"/>
      <w:szCs w:val="20"/>
      <w:lang w:eastAsia="fr-FR"/>
    </w:rPr>
  </w:style>
  <w:style w:type="character" w:customStyle="1" w:styleId="Corpsdetexte3Car">
    <w:name w:val="Corps de texte 3 Car"/>
    <w:basedOn w:val="Policepardfaut"/>
    <w:link w:val="Corpsdetexte3"/>
    <w:rsid w:val="00B76502"/>
    <w:rPr>
      <w:rFonts w:ascii="Times" w:eastAsia="Times New Roman" w:hAnsi="Times" w:cs="Times New Roman"/>
      <w:b/>
      <w:sz w:val="24"/>
      <w:szCs w:val="20"/>
      <w:lang w:val="fr-FR" w:eastAsia="fr-FR"/>
    </w:rPr>
  </w:style>
  <w:style w:type="paragraph" w:customStyle="1" w:styleId="PAR1bis">
    <w:name w:val="PAR 1bis"/>
    <w:basedOn w:val="Normal"/>
    <w:uiPriority w:val="99"/>
    <w:rsid w:val="00B76502"/>
    <w:pPr>
      <w:spacing w:after="0" w:line="240" w:lineRule="auto"/>
      <w:ind w:left="709" w:hanging="709"/>
      <w:jc w:val="both"/>
    </w:pPr>
    <w:rPr>
      <w:rFonts w:ascii="Times" w:eastAsia="Times New Roman" w:hAnsi="Times" w:cs="Times New Roman"/>
      <w:sz w:val="20"/>
      <w:szCs w:val="20"/>
      <w:lang w:eastAsia="fr-FR"/>
    </w:rPr>
  </w:style>
  <w:style w:type="paragraph" w:customStyle="1" w:styleId="TIT3">
    <w:name w:val="TIT 3"/>
    <w:basedOn w:val="Normal"/>
    <w:uiPriority w:val="99"/>
    <w:rsid w:val="00B76502"/>
    <w:pPr>
      <w:spacing w:after="0" w:line="240" w:lineRule="auto"/>
      <w:jc w:val="both"/>
    </w:pPr>
    <w:rPr>
      <w:rFonts w:ascii="TimesNewRomanPS" w:eastAsia="Times New Roman" w:hAnsi="TimesNewRomanPS" w:cs="Times New Roman"/>
      <w:color w:val="000000"/>
      <w:sz w:val="20"/>
      <w:szCs w:val="20"/>
      <w:u w:val="single"/>
      <w:lang w:eastAsia="fr-FR"/>
    </w:rPr>
  </w:style>
  <w:style w:type="paragraph" w:styleId="Retraitcorpsdetexte">
    <w:name w:val="Body Text Indent"/>
    <w:basedOn w:val="Normal"/>
    <w:link w:val="RetraitcorpsdetexteCar"/>
    <w:uiPriority w:val="99"/>
    <w:rsid w:val="00B76502"/>
    <w:pPr>
      <w:widowControl w:val="0"/>
      <w:spacing w:after="0" w:line="240" w:lineRule="auto"/>
      <w:ind w:left="1440" w:hanging="720"/>
    </w:pPr>
    <w:rPr>
      <w:rFonts w:ascii="Times New Roman" w:eastAsia="Times New Roman" w:hAnsi="Times New Roman" w:cs="Times New Roman"/>
      <w:snapToGrid w:val="0"/>
      <w:sz w:val="24"/>
      <w:szCs w:val="20"/>
    </w:rPr>
  </w:style>
  <w:style w:type="character" w:customStyle="1" w:styleId="RetraitcorpsdetexteCar">
    <w:name w:val="Retrait corps de texte Car"/>
    <w:basedOn w:val="Policepardfaut"/>
    <w:link w:val="Retraitcorpsdetexte"/>
    <w:uiPriority w:val="99"/>
    <w:rsid w:val="00B76502"/>
    <w:rPr>
      <w:rFonts w:ascii="Times New Roman" w:eastAsia="Times New Roman" w:hAnsi="Times New Roman" w:cs="Times New Roman"/>
      <w:snapToGrid w:val="0"/>
      <w:sz w:val="24"/>
      <w:szCs w:val="20"/>
      <w:lang w:val="fr-FR"/>
    </w:rPr>
  </w:style>
  <w:style w:type="paragraph" w:customStyle="1" w:styleId="TIT2">
    <w:name w:val="TIT 2"/>
    <w:basedOn w:val="Normal"/>
    <w:uiPriority w:val="99"/>
    <w:rsid w:val="00B76502"/>
    <w:pPr>
      <w:spacing w:after="0" w:line="240" w:lineRule="atLeast"/>
      <w:jc w:val="both"/>
    </w:pPr>
    <w:rPr>
      <w:rFonts w:ascii="TimesNewRomanPS" w:eastAsia="Times New Roman" w:hAnsi="TimesNewRomanPS" w:cs="Times New Roman"/>
      <w:b/>
      <w:color w:val="000000"/>
      <w:sz w:val="20"/>
      <w:szCs w:val="20"/>
      <w:u w:val="single"/>
      <w:lang w:eastAsia="fr-FR"/>
    </w:rPr>
  </w:style>
  <w:style w:type="paragraph" w:styleId="Retraitcorpsdetexte3">
    <w:name w:val="Body Text Indent 3"/>
    <w:basedOn w:val="Normal"/>
    <w:link w:val="Retraitcorpsdetexte3Car"/>
    <w:uiPriority w:val="99"/>
    <w:rsid w:val="00B76502"/>
    <w:pPr>
      <w:spacing w:after="0" w:line="240" w:lineRule="auto"/>
      <w:ind w:left="360"/>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B76502"/>
    <w:rPr>
      <w:rFonts w:ascii="Times New Roman" w:eastAsia="Times New Roman" w:hAnsi="Times New Roman" w:cs="Times New Roman"/>
      <w:sz w:val="24"/>
      <w:szCs w:val="20"/>
      <w:lang w:val="fr-FR" w:eastAsia="fr-FR"/>
    </w:rPr>
  </w:style>
  <w:style w:type="paragraph" w:customStyle="1" w:styleId="Head42">
    <w:name w:val="Head 4.2"/>
    <w:basedOn w:val="Normal"/>
    <w:rsid w:val="00B76502"/>
    <w:pPr>
      <w:tabs>
        <w:tab w:val="left" w:pos="360"/>
      </w:tabs>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PAR1BIS0">
    <w:name w:val="PAR 1 BIS"/>
    <w:basedOn w:val="Normal"/>
    <w:rsid w:val="00B76502"/>
    <w:pPr>
      <w:spacing w:after="0" w:line="240" w:lineRule="auto"/>
      <w:ind w:left="709" w:hanging="709"/>
      <w:jc w:val="both"/>
    </w:pPr>
    <w:rPr>
      <w:rFonts w:ascii="TimesNewRomanPS" w:eastAsia="Times New Roman" w:hAnsi="TimesNewRomanPS" w:cs="Times New Roman"/>
      <w:color w:val="000000"/>
      <w:sz w:val="20"/>
      <w:szCs w:val="20"/>
      <w:lang w:eastAsia="fr-FR"/>
    </w:rPr>
  </w:style>
  <w:style w:type="character" w:styleId="lev">
    <w:name w:val="Strong"/>
    <w:uiPriority w:val="22"/>
    <w:qFormat/>
    <w:rsid w:val="00B76502"/>
    <w:rPr>
      <w:b/>
    </w:rPr>
  </w:style>
  <w:style w:type="character" w:styleId="Accentuation">
    <w:name w:val="Emphasis"/>
    <w:qFormat/>
    <w:rsid w:val="00B76502"/>
    <w:rPr>
      <w:i/>
    </w:rPr>
  </w:style>
  <w:style w:type="paragraph" w:customStyle="1" w:styleId="Style13">
    <w:name w:val="Style 13"/>
    <w:basedOn w:val="Normal"/>
    <w:rsid w:val="00B76502"/>
    <w:pPr>
      <w:widowControl w:val="0"/>
      <w:autoSpaceDE w:val="0"/>
      <w:autoSpaceDN w:val="0"/>
      <w:spacing w:after="0" w:line="240" w:lineRule="auto"/>
      <w:jc w:val="both"/>
    </w:pPr>
    <w:rPr>
      <w:rFonts w:ascii="Times New Roman" w:eastAsia="Times New Roman" w:hAnsi="Times New Roman" w:cs="Times New Roman"/>
      <w:sz w:val="24"/>
      <w:szCs w:val="24"/>
    </w:rPr>
  </w:style>
  <w:style w:type="paragraph" w:customStyle="1" w:styleId="NormalJustifi">
    <w:name w:val="Normal + Justifié"/>
    <w:aliases w:val="Gauche :  2 cm,Droite"/>
    <w:basedOn w:val="Normal"/>
    <w:rsid w:val="00B76502"/>
    <w:pPr>
      <w:tabs>
        <w:tab w:val="left" w:pos="284"/>
        <w:tab w:val="left" w:pos="426"/>
        <w:tab w:val="left" w:pos="709"/>
        <w:tab w:val="left" w:pos="1134"/>
      </w:tabs>
      <w:spacing w:after="0" w:line="240" w:lineRule="auto"/>
      <w:ind w:left="1134" w:right="288"/>
      <w:jc w:val="both"/>
    </w:pPr>
    <w:rPr>
      <w:rFonts w:ascii="Times New Roman" w:eastAsia="Times New Roman" w:hAnsi="Times New Roman" w:cs="Times New Roman"/>
      <w:sz w:val="24"/>
      <w:szCs w:val="20"/>
      <w:lang w:eastAsia="fr-FR"/>
    </w:rPr>
  </w:style>
  <w:style w:type="paragraph" w:customStyle="1" w:styleId="Header2-SubClauses">
    <w:name w:val="Header 2 - SubClauses"/>
    <w:basedOn w:val="Normal"/>
    <w:rsid w:val="00B76502"/>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Liste">
    <w:name w:val="List"/>
    <w:aliases w:val="1. List"/>
    <w:basedOn w:val="Normal"/>
    <w:rsid w:val="00B76502"/>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0"/>
      <w:lang w:val="en-US" w:eastAsia="fr-FR"/>
    </w:rPr>
  </w:style>
  <w:style w:type="paragraph" w:customStyle="1" w:styleId="sectionIIIheader">
    <w:name w:val="section III header"/>
    <w:basedOn w:val="Normal"/>
    <w:rsid w:val="00B76502"/>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Head2">
    <w:name w:val="Head 2"/>
    <w:basedOn w:val="Titre9"/>
    <w:rsid w:val="00B76502"/>
    <w:pPr>
      <w:keepNext/>
      <w:widowControl w:val="0"/>
      <w:tabs>
        <w:tab w:val="clear" w:pos="1701"/>
        <w:tab w:val="clear" w:pos="9060"/>
        <w:tab w:val="clear" w:pos="9356"/>
      </w:tabs>
      <w:suppressAutoHyphens/>
      <w:overflowPunct w:val="0"/>
      <w:autoSpaceDE w:val="0"/>
      <w:autoSpaceDN w:val="0"/>
      <w:adjustRightInd w:val="0"/>
      <w:spacing w:before="0" w:after="0"/>
      <w:ind w:left="0" w:firstLine="0"/>
      <w:jc w:val="both"/>
      <w:textAlignment w:val="baseline"/>
      <w:outlineLvl w:val="9"/>
    </w:pPr>
    <w:rPr>
      <w:rFonts w:ascii="Times New Roman Bold" w:hAnsi="Times New Roman Bold" w:cs="Times New Roman"/>
      <w:b/>
      <w:noProof w:val="0"/>
      <w:spacing w:val="-4"/>
      <w:sz w:val="32"/>
      <w:szCs w:val="36"/>
      <w:lang w:val="en-US" w:eastAsia="fr-FR"/>
    </w:rPr>
  </w:style>
  <w:style w:type="paragraph" w:customStyle="1" w:styleId="Subtitle2">
    <w:name w:val="Subtitle 2"/>
    <w:basedOn w:val="Pieddepage"/>
    <w:rsid w:val="00B76502"/>
    <w:pPr>
      <w:tabs>
        <w:tab w:val="clear" w:pos="4680"/>
        <w:tab w:val="clear" w:pos="9360"/>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customStyle="1" w:styleId="SectionIVHeader">
    <w:name w:val="Section IV Header"/>
    <w:basedOn w:val="SectionVHeader"/>
    <w:rsid w:val="00B76502"/>
    <w:rPr>
      <w:lang w:val="fr-FR"/>
    </w:rPr>
  </w:style>
  <w:style w:type="paragraph" w:customStyle="1" w:styleId="SectionIVHeader-2">
    <w:name w:val="Section IV Header - 2"/>
    <w:basedOn w:val="Head81"/>
    <w:rsid w:val="00B76502"/>
    <w:pPr>
      <w:overflowPunct w:val="0"/>
      <w:autoSpaceDE w:val="0"/>
      <w:autoSpaceDN w:val="0"/>
      <w:adjustRightInd w:val="0"/>
      <w:textAlignment w:val="baseline"/>
    </w:pPr>
  </w:style>
  <w:style w:type="paragraph" w:customStyle="1" w:styleId="titulo">
    <w:name w:val="titulo"/>
    <w:basedOn w:val="Titre5"/>
    <w:rsid w:val="00B76502"/>
    <w:pPr>
      <w:keepNext w:val="0"/>
      <w:tabs>
        <w:tab w:val="clear" w:pos="1134"/>
      </w:tabs>
      <w:overflowPunct w:val="0"/>
      <w:autoSpaceDE w:val="0"/>
      <w:autoSpaceDN w:val="0"/>
      <w:adjustRightInd w:val="0"/>
      <w:spacing w:before="0"/>
      <w:ind w:left="386" w:firstLine="0"/>
      <w:jc w:val="center"/>
      <w:textAlignment w:val="baseline"/>
      <w:outlineLvl w:val="9"/>
    </w:pPr>
    <w:rPr>
      <w:rFonts w:ascii="Times New Roman Bold" w:hAnsi="Times New Roman Bold"/>
      <w:bCs/>
      <w:sz w:val="24"/>
      <w:szCs w:val="24"/>
      <w:lang w:val="en-US" w:eastAsia="fr-FR"/>
    </w:rPr>
  </w:style>
  <w:style w:type="character" w:customStyle="1" w:styleId="Table">
    <w:name w:val="Table"/>
    <w:rsid w:val="00B76502"/>
    <w:rPr>
      <w:rFonts w:ascii="Arial" w:hAnsi="Arial"/>
      <w:sz w:val="20"/>
    </w:rPr>
  </w:style>
  <w:style w:type="paragraph" w:customStyle="1" w:styleId="Section">
    <w:name w:val="Section"/>
    <w:basedOn w:val="Normal"/>
    <w:rsid w:val="00B76502"/>
    <w:pPr>
      <w:widowControl w:val="0"/>
      <w:spacing w:after="0" w:line="240" w:lineRule="auto"/>
      <w:jc w:val="center"/>
    </w:pPr>
    <w:rPr>
      <w:rFonts w:ascii="Arial" w:eastAsia="Times New Roman" w:hAnsi="Arial" w:cs="Times New Roman"/>
      <w:b/>
      <w:sz w:val="28"/>
      <w:szCs w:val="20"/>
      <w:lang w:eastAsia="fr-FR"/>
    </w:rPr>
  </w:style>
  <w:style w:type="paragraph" w:customStyle="1" w:styleId="titre4">
    <w:name w:val="titre4"/>
    <w:basedOn w:val="Normal"/>
    <w:rsid w:val="00B76502"/>
    <w:pPr>
      <w:numPr>
        <w:numId w:val="20"/>
      </w:numPr>
      <w:tabs>
        <w:tab w:val="left" w:pos="851"/>
      </w:tabs>
      <w:spacing w:after="0" w:line="240" w:lineRule="auto"/>
      <w:jc w:val="both"/>
    </w:pPr>
    <w:rPr>
      <w:rFonts w:ascii="Arial" w:eastAsia="Times New Roman" w:hAnsi="Arial" w:cs="Times New Roman"/>
      <w:b/>
      <w:sz w:val="24"/>
      <w:szCs w:val="20"/>
      <w:lang w:eastAsia="en-GB"/>
    </w:rPr>
  </w:style>
  <w:style w:type="paragraph" w:customStyle="1" w:styleId="Partie">
    <w:name w:val="Partie"/>
    <w:basedOn w:val="Normal"/>
    <w:link w:val="PartieCar"/>
    <w:qFormat/>
    <w:rsid w:val="00B76502"/>
    <w:pPr>
      <w:shd w:val="clear" w:color="auto" w:fill="333399"/>
      <w:spacing w:after="0" w:line="240" w:lineRule="auto"/>
      <w:jc w:val="center"/>
      <w:outlineLvl w:val="0"/>
    </w:pPr>
    <w:rPr>
      <w:rFonts w:ascii="Arial Narrow" w:eastAsia="Times New Roman" w:hAnsi="Arial Narrow" w:cs="Times New Roman"/>
      <w:b/>
      <w:color w:val="FFFFFF"/>
      <w:sz w:val="40"/>
      <w:szCs w:val="40"/>
      <w:lang w:eastAsia="fr-FR"/>
    </w:rPr>
  </w:style>
  <w:style w:type="character" w:customStyle="1" w:styleId="PartieCar">
    <w:name w:val="Partie Car"/>
    <w:link w:val="Partie"/>
    <w:rsid w:val="00B76502"/>
    <w:rPr>
      <w:rFonts w:ascii="Arial Narrow" w:eastAsia="Times New Roman" w:hAnsi="Arial Narrow" w:cs="Times New Roman"/>
      <w:b/>
      <w:color w:val="FFFFFF"/>
      <w:sz w:val="40"/>
      <w:szCs w:val="40"/>
      <w:shd w:val="clear" w:color="auto" w:fill="333399"/>
      <w:lang w:val="fr-FR" w:eastAsia="fr-FR"/>
    </w:rPr>
  </w:style>
  <w:style w:type="paragraph" w:customStyle="1" w:styleId="N1">
    <w:name w:val="N1"/>
    <w:basedOn w:val="Normal"/>
    <w:autoRedefine/>
    <w:rsid w:val="00B76502"/>
    <w:pPr>
      <w:widowControl w:val="0"/>
      <w:tabs>
        <w:tab w:val="left" w:pos="-720"/>
      </w:tabs>
      <w:suppressAutoHyphens/>
      <w:spacing w:after="0" w:line="240" w:lineRule="auto"/>
      <w:jc w:val="both"/>
    </w:pPr>
    <w:rPr>
      <w:rFonts w:ascii="Arial Narrow" w:eastAsia="Times New Roman" w:hAnsi="Arial Narrow" w:cs="Times New Roman"/>
      <w:spacing w:val="-3"/>
      <w:sz w:val="24"/>
      <w:szCs w:val="20"/>
    </w:rPr>
  </w:style>
  <w:style w:type="paragraph" w:customStyle="1" w:styleId="TOCNumber1">
    <w:name w:val="TOC Number1"/>
    <w:basedOn w:val="Titre40"/>
    <w:autoRedefine/>
    <w:rsid w:val="00B7650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paragraph" w:customStyle="1" w:styleId="Normal2">
    <w:name w:val="Normal2"/>
    <w:basedOn w:val="Normal"/>
    <w:rsid w:val="00B76502"/>
    <w:pPr>
      <w:spacing w:after="0" w:line="240" w:lineRule="auto"/>
      <w:ind w:left="1134"/>
    </w:pPr>
    <w:rPr>
      <w:rFonts w:ascii="Tms Rmn" w:eastAsia="Times New Roman" w:hAnsi="Tms Rmn" w:cs="Times New Roman"/>
      <w:color w:val="000000"/>
      <w:sz w:val="24"/>
      <w:szCs w:val="24"/>
      <w:lang w:val="en-US" w:eastAsia="fr-FR"/>
    </w:rPr>
  </w:style>
  <w:style w:type="paragraph" w:customStyle="1" w:styleId="PAR1">
    <w:name w:val="PAR 1"/>
    <w:basedOn w:val="Normal"/>
    <w:uiPriority w:val="99"/>
    <w:rsid w:val="00B76502"/>
    <w:pPr>
      <w:overflowPunct w:val="0"/>
      <w:autoSpaceDE w:val="0"/>
      <w:autoSpaceDN w:val="0"/>
      <w:adjustRightInd w:val="0"/>
      <w:spacing w:after="0" w:line="240" w:lineRule="auto"/>
      <w:ind w:left="709"/>
      <w:jc w:val="both"/>
      <w:textAlignment w:val="baseline"/>
    </w:pPr>
    <w:rPr>
      <w:rFonts w:ascii="Times" w:eastAsia="Times New Roman" w:hAnsi="Times" w:cs="Times New Roman"/>
      <w:sz w:val="20"/>
      <w:szCs w:val="20"/>
      <w:lang w:eastAsia="fr-FR"/>
    </w:rPr>
  </w:style>
  <w:style w:type="paragraph" w:customStyle="1" w:styleId="Header3-Paragraph">
    <w:name w:val="Header 3 - Paragraph"/>
    <w:basedOn w:val="Normal"/>
    <w:rsid w:val="00B76502"/>
    <w:pPr>
      <w:spacing w:after="200" w:line="240" w:lineRule="auto"/>
      <w:ind w:left="1440" w:hanging="360"/>
      <w:jc w:val="both"/>
    </w:pPr>
    <w:rPr>
      <w:rFonts w:ascii="Times New Roman" w:eastAsia="Times New Roman" w:hAnsi="Times New Roman" w:cs="Times New Roman"/>
      <w:sz w:val="24"/>
      <w:szCs w:val="20"/>
      <w:lang w:val="en-US" w:eastAsia="fr-FR"/>
    </w:rPr>
  </w:style>
  <w:style w:type="character" w:customStyle="1" w:styleId="acctext1">
    <w:name w:val="acctext1"/>
    <w:basedOn w:val="Policepardfaut"/>
    <w:rsid w:val="00B76502"/>
  </w:style>
  <w:style w:type="paragraph" w:customStyle="1" w:styleId="BTCSubtitleCTB">
    <w:name w:val="BTC Subtitle CTB"/>
    <w:basedOn w:val="Normal"/>
    <w:autoRedefine/>
    <w:rsid w:val="00B76502"/>
    <w:pPr>
      <w:spacing w:before="1080" w:after="600" w:line="240" w:lineRule="auto"/>
      <w:contextualSpacing/>
      <w:jc w:val="center"/>
    </w:pPr>
    <w:rPr>
      <w:rFonts w:ascii="Arial" w:eastAsia="Times New Roman" w:hAnsi="Arial" w:cs="Arial"/>
      <w:b/>
      <w:bCs/>
      <w:smallCaps/>
      <w:sz w:val="40"/>
      <w:szCs w:val="32"/>
      <w:lang w:eastAsia="nl-NL"/>
    </w:rPr>
  </w:style>
  <w:style w:type="paragraph" w:customStyle="1" w:styleId="BriefTekst">
    <w:name w:val="BriefTekst"/>
    <w:basedOn w:val="Normal"/>
    <w:rsid w:val="00B76502"/>
    <w:pPr>
      <w:tabs>
        <w:tab w:val="left" w:pos="1276"/>
        <w:tab w:val="right" w:pos="9072"/>
      </w:tabs>
      <w:suppressAutoHyphens/>
      <w:overflowPunct w:val="0"/>
      <w:autoSpaceDE w:val="0"/>
      <w:spacing w:before="120" w:after="0" w:line="240" w:lineRule="auto"/>
      <w:jc w:val="both"/>
      <w:textAlignment w:val="baseline"/>
    </w:pPr>
    <w:rPr>
      <w:rFonts w:ascii="Arial" w:eastAsia="Times New Roman" w:hAnsi="Arial" w:cs="Arial"/>
      <w:lang w:val="nl-NL" w:eastAsia="ar-SA"/>
    </w:rPr>
  </w:style>
  <w:style w:type="paragraph" w:customStyle="1" w:styleId="TextMil1">
    <w:name w:val="Text Mil 1"/>
    <w:basedOn w:val="Normal"/>
    <w:rsid w:val="00B76502"/>
    <w:pPr>
      <w:suppressAutoHyphens/>
      <w:spacing w:before="120" w:after="0" w:line="240" w:lineRule="auto"/>
      <w:jc w:val="both"/>
    </w:pPr>
    <w:rPr>
      <w:rFonts w:ascii="Arial" w:eastAsia="Times New Roman" w:hAnsi="Arial" w:cs="Arial"/>
      <w:lang w:val="en-GB" w:eastAsia="ar-SA"/>
    </w:rPr>
  </w:style>
  <w:style w:type="paragraph" w:customStyle="1" w:styleId="TxBrp12">
    <w:name w:val="TxBr_p12"/>
    <w:basedOn w:val="Normal"/>
    <w:rsid w:val="00B76502"/>
    <w:pPr>
      <w:widowControl w:val="0"/>
      <w:suppressAutoHyphens/>
      <w:autoSpaceDE w:val="0"/>
      <w:spacing w:before="120" w:after="0" w:line="277" w:lineRule="atLeast"/>
      <w:jc w:val="both"/>
    </w:pPr>
    <w:rPr>
      <w:rFonts w:ascii="Arial" w:eastAsia="Times New Roman" w:hAnsi="Arial" w:cs="Arial"/>
      <w:sz w:val="20"/>
      <w:szCs w:val="20"/>
      <w:lang w:eastAsia="ar-SA"/>
    </w:rPr>
  </w:style>
  <w:style w:type="paragraph" w:customStyle="1" w:styleId="TxBrp22">
    <w:name w:val="TxBr_p22"/>
    <w:basedOn w:val="Normal"/>
    <w:rsid w:val="00B76502"/>
    <w:pPr>
      <w:widowControl w:val="0"/>
      <w:suppressAutoHyphens/>
      <w:autoSpaceDE w:val="0"/>
      <w:spacing w:before="120" w:after="0" w:line="277" w:lineRule="atLeast"/>
      <w:jc w:val="both"/>
    </w:pPr>
    <w:rPr>
      <w:rFonts w:ascii="Arial" w:eastAsia="Times New Roman" w:hAnsi="Arial" w:cs="Arial"/>
      <w:sz w:val="20"/>
      <w:szCs w:val="20"/>
      <w:lang w:eastAsia="ar-SA"/>
    </w:rPr>
  </w:style>
  <w:style w:type="paragraph" w:customStyle="1" w:styleId="BTCtextCTB">
    <w:name w:val="BTC text CTB"/>
    <w:autoRedefine/>
    <w:rsid w:val="00B76502"/>
    <w:pPr>
      <w:spacing w:before="240" w:after="0" w:line="240" w:lineRule="auto"/>
      <w:jc w:val="both"/>
    </w:pPr>
    <w:rPr>
      <w:rFonts w:ascii="Times New Roman" w:eastAsia="Times New Roman" w:hAnsi="Times New Roman" w:cs="Times New Roman"/>
      <w:bCs/>
      <w:sz w:val="24"/>
      <w:szCs w:val="24"/>
      <w:lang w:val="fr-FR"/>
    </w:rPr>
  </w:style>
  <w:style w:type="paragraph" w:customStyle="1" w:styleId="BTCbulletsCTB">
    <w:name w:val="BTC bullets CTB"/>
    <w:basedOn w:val="Normal"/>
    <w:rsid w:val="00B76502"/>
    <w:pPr>
      <w:numPr>
        <w:numId w:val="17"/>
      </w:numPr>
      <w:tabs>
        <w:tab w:val="num" w:pos="720"/>
      </w:tabs>
      <w:spacing w:before="120" w:after="0" w:line="240" w:lineRule="auto"/>
      <w:ind w:left="720"/>
      <w:jc w:val="both"/>
    </w:pPr>
    <w:rPr>
      <w:rFonts w:ascii="Garamond" w:eastAsia="Times New Roman" w:hAnsi="Garamond" w:cs="Arial"/>
      <w:bCs/>
      <w:szCs w:val="24"/>
      <w:lang w:val="nl-NL" w:eastAsia="nl-NL"/>
    </w:rPr>
  </w:style>
  <w:style w:type="paragraph" w:customStyle="1" w:styleId="TableContents">
    <w:name w:val="Table Contents"/>
    <w:basedOn w:val="Normal"/>
    <w:rsid w:val="00B76502"/>
    <w:pPr>
      <w:widowControl w:val="0"/>
      <w:suppressLineNumbers/>
      <w:suppressAutoHyphens/>
      <w:spacing w:before="120" w:after="0" w:line="240" w:lineRule="auto"/>
      <w:jc w:val="both"/>
    </w:pPr>
    <w:rPr>
      <w:rFonts w:ascii="Arial" w:eastAsia="Lucida Sans Unicode" w:hAnsi="Arial" w:cs="Tahoma"/>
      <w:kern w:val="1"/>
      <w:szCs w:val="24"/>
      <w:lang w:val="fr-BE" w:eastAsia="hi-IN"/>
    </w:rPr>
  </w:style>
  <w:style w:type="paragraph" w:styleId="Listecontinue">
    <w:name w:val="List Continue"/>
    <w:basedOn w:val="Normal"/>
    <w:rsid w:val="00B76502"/>
    <w:pPr>
      <w:suppressAutoHyphens/>
      <w:spacing w:before="120" w:after="120" w:line="240" w:lineRule="auto"/>
      <w:ind w:left="283"/>
      <w:jc w:val="both"/>
    </w:pPr>
    <w:rPr>
      <w:rFonts w:ascii="Arial" w:eastAsia="Times New Roman" w:hAnsi="Arial" w:cs="Arial"/>
      <w:szCs w:val="24"/>
      <w:lang w:eastAsia="ar-SA"/>
    </w:rPr>
  </w:style>
  <w:style w:type="paragraph" w:styleId="Liste2">
    <w:name w:val="List 2"/>
    <w:basedOn w:val="Normal"/>
    <w:rsid w:val="00B76502"/>
    <w:pPr>
      <w:suppressAutoHyphens/>
      <w:spacing w:before="120" w:after="0" w:line="240" w:lineRule="auto"/>
      <w:ind w:left="566" w:hanging="283"/>
      <w:jc w:val="both"/>
    </w:pPr>
    <w:rPr>
      <w:rFonts w:ascii="Arial" w:eastAsia="Times New Roman" w:hAnsi="Arial" w:cs="Arial"/>
      <w:szCs w:val="24"/>
      <w:lang w:eastAsia="ar-SA"/>
    </w:rPr>
  </w:style>
  <w:style w:type="paragraph" w:styleId="PrformatHTML">
    <w:name w:val="HTML Preformatted"/>
    <w:basedOn w:val="Normal"/>
    <w:link w:val="PrformatHTMLCar"/>
    <w:rsid w:val="00B7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Pr>
      <w:rFonts w:ascii="Courier New" w:eastAsia="Times New Roman" w:hAnsi="Courier New" w:cs="Times New Roman"/>
      <w:color w:val="000000"/>
      <w:sz w:val="20"/>
      <w:szCs w:val="20"/>
      <w:lang w:val="x-none" w:eastAsia="x-none"/>
    </w:rPr>
  </w:style>
  <w:style w:type="character" w:customStyle="1" w:styleId="PrformatHTMLCar">
    <w:name w:val="Préformaté HTML Car"/>
    <w:basedOn w:val="Policepardfaut"/>
    <w:link w:val="PrformatHTML"/>
    <w:rsid w:val="00B76502"/>
    <w:rPr>
      <w:rFonts w:ascii="Courier New" w:eastAsia="Times New Roman" w:hAnsi="Courier New" w:cs="Times New Roman"/>
      <w:color w:val="000000"/>
      <w:sz w:val="20"/>
      <w:szCs w:val="20"/>
      <w:lang w:val="x-none" w:eastAsia="x-none"/>
    </w:rPr>
  </w:style>
  <w:style w:type="paragraph" w:customStyle="1" w:styleId="CTBCorpsdetexte">
    <w:name w:val="CTB Corps de texte"/>
    <w:basedOn w:val="Normal"/>
    <w:rsid w:val="00B76502"/>
    <w:pPr>
      <w:widowControl w:val="0"/>
      <w:suppressAutoHyphens/>
      <w:spacing w:after="120" w:line="288" w:lineRule="auto"/>
      <w:jc w:val="both"/>
    </w:pPr>
    <w:rPr>
      <w:rFonts w:ascii="Arial" w:eastAsia="Times New Roman" w:hAnsi="Arial" w:cs="Times New Roman"/>
      <w:kern w:val="18"/>
      <w:sz w:val="20"/>
      <w:szCs w:val="20"/>
      <w:lang w:val="fr-BE"/>
    </w:rPr>
  </w:style>
  <w:style w:type="paragraph" w:styleId="Textebrut">
    <w:name w:val="Plain Text"/>
    <w:basedOn w:val="Normal"/>
    <w:link w:val="TextebrutCar"/>
    <w:rsid w:val="00B76502"/>
    <w:pPr>
      <w:spacing w:after="0" w:line="240" w:lineRule="auto"/>
    </w:pPr>
    <w:rPr>
      <w:rFonts w:ascii="Courier New" w:eastAsia="Times New Roman" w:hAnsi="Courier New" w:cs="Times New Roman"/>
      <w:szCs w:val="20"/>
      <w:lang w:val="x-none" w:eastAsia="x-none"/>
    </w:rPr>
  </w:style>
  <w:style w:type="character" w:customStyle="1" w:styleId="TextebrutCar">
    <w:name w:val="Texte brut Car"/>
    <w:basedOn w:val="Policepardfaut"/>
    <w:link w:val="Textebrut"/>
    <w:rsid w:val="00B76502"/>
    <w:rPr>
      <w:rFonts w:ascii="Courier New" w:eastAsia="Times New Roman" w:hAnsi="Courier New" w:cs="Times New Roman"/>
      <w:szCs w:val="20"/>
      <w:lang w:val="x-none" w:eastAsia="x-none"/>
    </w:rPr>
  </w:style>
  <w:style w:type="paragraph" w:customStyle="1" w:styleId="retrait3">
    <w:name w:val="retrait 3"/>
    <w:basedOn w:val="Normal"/>
    <w:rsid w:val="00B76502"/>
    <w:pPr>
      <w:spacing w:before="60" w:after="0" w:line="240" w:lineRule="auto"/>
      <w:jc w:val="both"/>
    </w:pPr>
    <w:rPr>
      <w:rFonts w:ascii="Arial" w:eastAsia="Times New Roman" w:hAnsi="Arial" w:cs="Times New Roman"/>
      <w:sz w:val="20"/>
      <w:szCs w:val="24"/>
      <w:lang w:eastAsia="fr-FR"/>
    </w:rPr>
  </w:style>
  <w:style w:type="paragraph" w:customStyle="1" w:styleId="CM52">
    <w:name w:val="CM52"/>
    <w:basedOn w:val="Normal"/>
    <w:next w:val="Normal"/>
    <w:rsid w:val="00B76502"/>
    <w:pPr>
      <w:widowControl w:val="0"/>
      <w:autoSpaceDE w:val="0"/>
      <w:autoSpaceDN w:val="0"/>
      <w:adjustRightInd w:val="0"/>
      <w:spacing w:after="118" w:line="240" w:lineRule="auto"/>
    </w:pPr>
    <w:rPr>
      <w:rFonts w:ascii="Verdana" w:eastAsia="Times New Roman" w:hAnsi="Verdana" w:cs="Times New Roman"/>
      <w:sz w:val="24"/>
      <w:szCs w:val="24"/>
      <w:lang w:eastAsia="fr-FR"/>
    </w:rPr>
  </w:style>
  <w:style w:type="paragraph" w:customStyle="1" w:styleId="Normal0">
    <w:name w:val="[Normal]"/>
    <w:rsid w:val="00B76502"/>
    <w:pPr>
      <w:autoSpaceDE w:val="0"/>
      <w:autoSpaceDN w:val="0"/>
      <w:adjustRightInd w:val="0"/>
      <w:spacing w:after="0" w:line="240" w:lineRule="auto"/>
    </w:pPr>
    <w:rPr>
      <w:rFonts w:ascii="Arial" w:eastAsia="Times New Roman" w:hAnsi="Arial" w:cs="Arial"/>
      <w:sz w:val="24"/>
      <w:szCs w:val="24"/>
      <w:lang w:val="fr-FR" w:eastAsia="fr-FR"/>
    </w:rPr>
  </w:style>
  <w:style w:type="paragraph" w:customStyle="1" w:styleId="bodytext">
    <w:name w:val="bodytext"/>
    <w:basedOn w:val="Normal"/>
    <w:rsid w:val="00B765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traitcorpsdetexte22">
    <w:name w:val="Retrait corps de texte 22"/>
    <w:basedOn w:val="Normal"/>
    <w:rsid w:val="00B76502"/>
    <w:pPr>
      <w:suppressAutoHyphens/>
      <w:spacing w:after="120" w:line="480" w:lineRule="auto"/>
      <w:ind w:left="283"/>
    </w:pPr>
    <w:rPr>
      <w:rFonts w:ascii="Arial" w:eastAsia="Times New Roman" w:hAnsi="Arial" w:cs="Times New Roman"/>
      <w:sz w:val="20"/>
      <w:szCs w:val="24"/>
      <w:lang w:eastAsia="ar-SA"/>
    </w:rPr>
  </w:style>
  <w:style w:type="paragraph" w:customStyle="1" w:styleId="Normalav">
    <w:name w:val="Normalav"/>
    <w:basedOn w:val="Normal"/>
    <w:next w:val="Normal"/>
    <w:rsid w:val="00B76502"/>
    <w:pPr>
      <w:spacing w:before="120" w:after="0" w:line="240" w:lineRule="auto"/>
      <w:ind w:left="567"/>
    </w:pPr>
    <w:rPr>
      <w:rFonts w:ascii="Times New Roman" w:eastAsia="Times New Roman" w:hAnsi="Times New Roman" w:cs="Times New Roman"/>
      <w:sz w:val="24"/>
      <w:szCs w:val="24"/>
      <w:lang w:eastAsia="fr-FR"/>
    </w:rPr>
  </w:style>
  <w:style w:type="paragraph" w:customStyle="1" w:styleId="titre410">
    <w:name w:val="titre41"/>
    <w:basedOn w:val="Normal"/>
    <w:rsid w:val="00B76502"/>
    <w:pPr>
      <w:tabs>
        <w:tab w:val="left" w:pos="3119"/>
      </w:tabs>
      <w:spacing w:before="120" w:after="120" w:line="240" w:lineRule="auto"/>
      <w:ind w:left="1134" w:right="1134"/>
      <w:jc w:val="center"/>
    </w:pPr>
    <w:rPr>
      <w:rFonts w:ascii="Tms Rmn" w:eastAsia="Times New Roman" w:hAnsi="Tms Rmn" w:cs="Times New Roman"/>
      <w:b/>
      <w:bCs/>
      <w:smallCaps/>
      <w:color w:val="000000"/>
      <w:spacing w:val="30"/>
      <w:sz w:val="30"/>
      <w:szCs w:val="30"/>
      <w:lang w:val="en-US" w:eastAsia="fr-FR"/>
    </w:rPr>
  </w:style>
  <w:style w:type="paragraph" w:customStyle="1" w:styleId="Normal3">
    <w:name w:val="Normal3"/>
    <w:basedOn w:val="Normal"/>
    <w:rsid w:val="00B76502"/>
    <w:pPr>
      <w:spacing w:after="0" w:line="240" w:lineRule="auto"/>
      <w:ind w:left="1701"/>
    </w:pPr>
    <w:rPr>
      <w:rFonts w:ascii="Tms Rmn" w:eastAsia="Times New Roman" w:hAnsi="Tms Rmn" w:cs="Times New Roman"/>
      <w:color w:val="000000"/>
      <w:sz w:val="24"/>
      <w:szCs w:val="24"/>
      <w:lang w:val="en-US" w:eastAsia="fr-FR"/>
    </w:rPr>
  </w:style>
  <w:style w:type="paragraph" w:styleId="Index1">
    <w:name w:val="index 1"/>
    <w:basedOn w:val="Normal"/>
    <w:next w:val="Normal"/>
    <w:rsid w:val="00B76502"/>
    <w:pPr>
      <w:spacing w:after="0" w:line="240" w:lineRule="auto"/>
    </w:pPr>
    <w:rPr>
      <w:rFonts w:ascii="Times" w:eastAsia="Times New Roman" w:hAnsi="Times" w:cs="Times New Roman"/>
      <w:sz w:val="24"/>
      <w:szCs w:val="20"/>
      <w:lang w:eastAsia="fr-FR"/>
    </w:rPr>
  </w:style>
  <w:style w:type="paragraph" w:customStyle="1" w:styleId="Commentaire1">
    <w:name w:val="Commentaire1"/>
    <w:basedOn w:val="Normal"/>
    <w:next w:val="Normal"/>
    <w:rsid w:val="00B76502"/>
    <w:pPr>
      <w:spacing w:after="0" w:line="240" w:lineRule="auto"/>
      <w:ind w:left="567"/>
    </w:pPr>
    <w:rPr>
      <w:rFonts w:ascii="Times" w:eastAsia="Times New Roman" w:hAnsi="Times" w:cs="Times New Roman"/>
      <w:sz w:val="18"/>
      <w:szCs w:val="20"/>
      <w:lang w:eastAsia="fr-FR"/>
    </w:rPr>
  </w:style>
  <w:style w:type="paragraph" w:customStyle="1" w:styleId="Titreindex1">
    <w:name w:val="Titre index1"/>
    <w:basedOn w:val="Normal"/>
    <w:next w:val="Normal"/>
    <w:rsid w:val="00B76502"/>
    <w:pPr>
      <w:spacing w:after="0" w:line="240" w:lineRule="auto"/>
      <w:ind w:left="567"/>
    </w:pPr>
    <w:rPr>
      <w:rFonts w:ascii="Times" w:eastAsia="Times New Roman" w:hAnsi="Times" w:cs="Times New Roman"/>
      <w:sz w:val="20"/>
      <w:szCs w:val="20"/>
      <w:lang w:eastAsia="fr-FR"/>
    </w:rPr>
  </w:style>
  <w:style w:type="paragraph" w:customStyle="1" w:styleId="Retraitnormal1">
    <w:name w:val="Retrait normal1"/>
    <w:basedOn w:val="Normal"/>
    <w:next w:val="Normal"/>
    <w:rsid w:val="00B76502"/>
    <w:pPr>
      <w:spacing w:after="0" w:line="240" w:lineRule="auto"/>
      <w:ind w:left="851"/>
    </w:pPr>
    <w:rPr>
      <w:rFonts w:ascii="Times" w:eastAsia="Times New Roman" w:hAnsi="Times" w:cs="Times New Roman"/>
      <w:sz w:val="24"/>
      <w:szCs w:val="20"/>
      <w:lang w:eastAsia="fr-FR"/>
    </w:rPr>
  </w:style>
  <w:style w:type="paragraph" w:customStyle="1" w:styleId="Normal1">
    <w:name w:val="Normal 1"/>
    <w:basedOn w:val="Normal"/>
    <w:rsid w:val="00B7650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after="0" w:line="240" w:lineRule="auto"/>
      <w:ind w:left="1134" w:hanging="567"/>
    </w:pPr>
    <w:rPr>
      <w:rFonts w:ascii="Times" w:eastAsia="Times New Roman" w:hAnsi="Times" w:cs="Times New Roman"/>
      <w:sz w:val="24"/>
      <w:szCs w:val="20"/>
      <w:lang w:eastAsia="fr-FR"/>
    </w:rPr>
  </w:style>
  <w:style w:type="paragraph" w:customStyle="1" w:styleId="titre42">
    <w:name w:val="titre4.2"/>
    <w:basedOn w:val="Normal"/>
    <w:uiPriority w:val="99"/>
    <w:rsid w:val="00B76502"/>
    <w:pPr>
      <w:spacing w:after="0" w:line="240" w:lineRule="auto"/>
      <w:ind w:left="1134"/>
    </w:pPr>
    <w:rPr>
      <w:rFonts w:ascii="Times" w:eastAsia="Times New Roman" w:hAnsi="Times" w:cs="Times New Roman"/>
      <w:spacing w:val="50"/>
      <w:sz w:val="24"/>
      <w:szCs w:val="20"/>
      <w:u w:val="double"/>
      <w:lang w:eastAsia="fr-FR"/>
    </w:rPr>
  </w:style>
  <w:style w:type="paragraph" w:customStyle="1" w:styleId="Normal20">
    <w:name w:val="Normal 2"/>
    <w:basedOn w:val="Normal"/>
    <w:uiPriority w:val="99"/>
    <w:rsid w:val="00B76502"/>
    <w:pPr>
      <w:spacing w:after="0" w:line="240" w:lineRule="auto"/>
      <w:ind w:left="1134"/>
    </w:pPr>
    <w:rPr>
      <w:rFonts w:ascii="Times" w:eastAsia="Times New Roman" w:hAnsi="Times" w:cs="Times New Roman"/>
      <w:sz w:val="24"/>
      <w:szCs w:val="20"/>
      <w:lang w:eastAsia="fr-FR"/>
    </w:rPr>
  </w:style>
  <w:style w:type="paragraph" w:customStyle="1" w:styleId="Normalap">
    <w:name w:val="Normalap"/>
    <w:basedOn w:val="Normal"/>
    <w:uiPriority w:val="99"/>
    <w:rsid w:val="00B76502"/>
    <w:pPr>
      <w:spacing w:after="120" w:line="240" w:lineRule="auto"/>
      <w:ind w:left="567"/>
    </w:pPr>
    <w:rPr>
      <w:rFonts w:ascii="Times" w:eastAsia="Times New Roman" w:hAnsi="Times" w:cs="Times New Roman"/>
      <w:sz w:val="24"/>
      <w:szCs w:val="20"/>
      <w:lang w:eastAsia="fr-FR"/>
    </w:rPr>
  </w:style>
  <w:style w:type="paragraph" w:customStyle="1" w:styleId="N4">
    <w:name w:val="N4"/>
    <w:basedOn w:val="Normal"/>
    <w:rsid w:val="00B76502"/>
    <w:pPr>
      <w:spacing w:after="0" w:line="240" w:lineRule="auto"/>
      <w:ind w:left="2268"/>
    </w:pPr>
    <w:rPr>
      <w:rFonts w:ascii="Times" w:eastAsia="Times New Roman" w:hAnsi="Times" w:cs="Times New Roman"/>
      <w:sz w:val="24"/>
      <w:szCs w:val="20"/>
      <w:lang w:eastAsia="fr-FR"/>
    </w:rPr>
  </w:style>
  <w:style w:type="paragraph" w:customStyle="1" w:styleId="tm51">
    <w:name w:val="tm 51"/>
    <w:basedOn w:val="Normal"/>
    <w:rsid w:val="00B76502"/>
    <w:pPr>
      <w:tabs>
        <w:tab w:val="left" w:pos="9072"/>
      </w:tabs>
      <w:spacing w:before="120" w:after="120" w:line="240" w:lineRule="auto"/>
      <w:ind w:left="1418" w:right="1134"/>
      <w:jc w:val="center"/>
    </w:pPr>
    <w:rPr>
      <w:rFonts w:ascii="Times" w:eastAsia="Times New Roman" w:hAnsi="Times" w:cs="Times New Roman"/>
      <w:b/>
      <w:sz w:val="24"/>
      <w:szCs w:val="20"/>
      <w:lang w:eastAsia="fr-FR"/>
    </w:rPr>
  </w:style>
  <w:style w:type="paragraph" w:customStyle="1" w:styleId="tm41">
    <w:name w:val="tm 41"/>
    <w:basedOn w:val="Normal"/>
    <w:rsid w:val="00B76502"/>
    <w:pPr>
      <w:tabs>
        <w:tab w:val="left" w:pos="3402"/>
        <w:tab w:val="left" w:leader="dot" w:pos="9072"/>
      </w:tabs>
      <w:spacing w:after="120" w:line="240" w:lineRule="auto"/>
      <w:ind w:left="2268" w:right="567"/>
    </w:pPr>
    <w:rPr>
      <w:rFonts w:ascii="Times" w:eastAsia="Times New Roman" w:hAnsi="Times" w:cs="Times New Roman"/>
      <w:sz w:val="24"/>
      <w:szCs w:val="20"/>
      <w:lang w:eastAsia="fr-FR"/>
    </w:rPr>
  </w:style>
  <w:style w:type="paragraph" w:customStyle="1" w:styleId="titre420">
    <w:name w:val="titre42"/>
    <w:basedOn w:val="titre410"/>
    <w:rsid w:val="00B76502"/>
  </w:style>
  <w:style w:type="paragraph" w:customStyle="1" w:styleId="Normaldep">
    <w:name w:val="Normaldep"/>
    <w:basedOn w:val="Normal"/>
    <w:uiPriority w:val="99"/>
    <w:rsid w:val="00B76502"/>
    <w:pPr>
      <w:spacing w:before="120" w:after="0" w:line="240" w:lineRule="auto"/>
      <w:ind w:left="567"/>
    </w:pPr>
    <w:rPr>
      <w:rFonts w:ascii="Tms Rmn" w:eastAsia="Times New Roman" w:hAnsi="Tms Rmn" w:cs="Times New Roman"/>
      <w:color w:val="000000"/>
      <w:sz w:val="24"/>
      <w:szCs w:val="20"/>
      <w:lang w:val="en-US" w:eastAsia="fr-FR"/>
    </w:rPr>
  </w:style>
  <w:style w:type="character" w:customStyle="1" w:styleId="StyleArialGrasSoulignement">
    <w:name w:val="Style Arial Gras Soulignement"/>
    <w:rsid w:val="00B76502"/>
    <w:rPr>
      <w:rFonts w:ascii="Arial" w:hAnsi="Arial"/>
      <w:b/>
      <w:bCs/>
      <w:sz w:val="24"/>
      <w:szCs w:val="24"/>
      <w:u w:val="single"/>
    </w:rPr>
  </w:style>
  <w:style w:type="paragraph" w:customStyle="1" w:styleId="font5">
    <w:name w:val="font5"/>
    <w:basedOn w:val="Normal"/>
    <w:rsid w:val="00B76502"/>
    <w:pPr>
      <w:spacing w:before="100" w:beforeAutospacing="1" w:after="100" w:afterAutospacing="1" w:line="240" w:lineRule="auto"/>
    </w:pPr>
    <w:rPr>
      <w:rFonts w:ascii="Arial" w:eastAsia="Arial Unicode MS" w:hAnsi="Arial" w:cs="Arial"/>
      <w:color w:val="000000"/>
      <w:lang w:eastAsia="fr-FR"/>
    </w:rPr>
  </w:style>
  <w:style w:type="paragraph" w:customStyle="1" w:styleId="xl24">
    <w:name w:val="xl24"/>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jc w:val="center"/>
      <w:textAlignment w:val="center"/>
    </w:pPr>
    <w:rPr>
      <w:rFonts w:ascii="Arial" w:eastAsia="Arial Unicode MS" w:hAnsi="Arial" w:cs="Arial"/>
      <w:color w:val="000000"/>
      <w:lang w:eastAsia="fr-FR"/>
    </w:rPr>
  </w:style>
  <w:style w:type="paragraph" w:customStyle="1" w:styleId="xl25">
    <w:name w:val="xl25"/>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jc w:val="center"/>
      <w:textAlignment w:val="center"/>
    </w:pPr>
    <w:rPr>
      <w:rFonts w:ascii="Arial" w:eastAsia="Arial Unicode MS" w:hAnsi="Arial" w:cs="Arial"/>
      <w:i/>
      <w:iCs/>
      <w:color w:val="000000"/>
      <w:lang w:eastAsia="fr-FR"/>
    </w:rPr>
  </w:style>
  <w:style w:type="paragraph" w:customStyle="1" w:styleId="xl26">
    <w:name w:val="xl26"/>
    <w:basedOn w:val="Normal"/>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jc w:val="center"/>
      <w:textAlignment w:val="center"/>
    </w:pPr>
    <w:rPr>
      <w:rFonts w:ascii="Arial" w:eastAsia="Arial Unicode MS" w:hAnsi="Arial" w:cs="Arial"/>
      <w:color w:val="000000"/>
      <w:lang w:eastAsia="fr-FR"/>
    </w:rPr>
  </w:style>
  <w:style w:type="paragraph" w:customStyle="1" w:styleId="xl27">
    <w:name w:val="xl27"/>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Unicode MS" w:eastAsia="Arial Unicode MS" w:hAnsi="Arial Unicode MS" w:cs="Arial Unicode MS"/>
      <w:sz w:val="24"/>
      <w:szCs w:val="24"/>
      <w:lang w:eastAsia="fr-FR"/>
    </w:rPr>
  </w:style>
  <w:style w:type="paragraph" w:customStyle="1" w:styleId="xl28">
    <w:name w:val="xl28"/>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Arial Unicode MS" w:hAnsi="Arial" w:cs="Arial"/>
      <w:b/>
      <w:bCs/>
      <w:color w:val="000000"/>
      <w:lang w:eastAsia="fr-FR"/>
    </w:rPr>
  </w:style>
  <w:style w:type="paragraph" w:customStyle="1" w:styleId="xl29">
    <w:name w:val="xl29"/>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Arial Unicode MS" w:hAnsi="Arial" w:cs="Arial"/>
      <w:color w:val="000000"/>
      <w:lang w:eastAsia="fr-FR"/>
    </w:rPr>
  </w:style>
  <w:style w:type="paragraph" w:customStyle="1" w:styleId="xl30">
    <w:name w:val="xl30"/>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Unicode MS" w:eastAsia="Arial Unicode MS" w:hAnsi="Arial Unicode MS" w:cs="Arial Unicode MS"/>
      <w:sz w:val="24"/>
      <w:szCs w:val="24"/>
      <w:lang w:eastAsia="fr-FR"/>
    </w:rPr>
  </w:style>
  <w:style w:type="paragraph" w:customStyle="1" w:styleId="xl31">
    <w:name w:val="xl31"/>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Arial Unicode MS" w:hAnsi="Arial" w:cs="Arial"/>
      <w:color w:val="000000"/>
      <w:lang w:eastAsia="fr-FR"/>
    </w:rPr>
  </w:style>
  <w:style w:type="paragraph" w:customStyle="1" w:styleId="xl32">
    <w:name w:val="xl32"/>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Arial Unicode MS" w:hAnsi="Arial" w:cs="Arial"/>
      <w:color w:val="000000"/>
      <w:lang w:eastAsia="fr-FR"/>
    </w:rPr>
  </w:style>
  <w:style w:type="paragraph" w:customStyle="1" w:styleId="xl33">
    <w:name w:val="xl33"/>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Unicode MS" w:eastAsia="Arial Unicode MS" w:hAnsi="Arial Unicode MS" w:cs="Arial Unicode MS"/>
      <w:sz w:val="24"/>
      <w:szCs w:val="24"/>
      <w:lang w:eastAsia="fr-FR"/>
    </w:rPr>
  </w:style>
  <w:style w:type="paragraph" w:customStyle="1" w:styleId="xl34">
    <w:name w:val="xl34"/>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Unicode MS" w:eastAsia="Arial Unicode MS" w:hAnsi="Arial Unicode MS" w:cs="Arial Unicode MS"/>
      <w:sz w:val="24"/>
      <w:szCs w:val="24"/>
      <w:lang w:eastAsia="fr-FR"/>
    </w:rPr>
  </w:style>
  <w:style w:type="paragraph" w:customStyle="1" w:styleId="xl35">
    <w:name w:val="xl35"/>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Arial Unicode MS" w:hAnsi="Arial" w:cs="Arial"/>
      <w:b/>
      <w:bCs/>
      <w:i/>
      <w:iCs/>
      <w:color w:val="000000"/>
      <w:lang w:eastAsia="fr-FR"/>
    </w:rPr>
  </w:style>
  <w:style w:type="paragraph" w:customStyle="1" w:styleId="xl36">
    <w:name w:val="xl36"/>
    <w:basedOn w:val="Normal"/>
    <w:uiPriority w:val="99"/>
    <w:rsid w:val="00B76502"/>
    <w:pPr>
      <w:pBdr>
        <w:left w:val="single" w:sz="4" w:space="0" w:color="000000"/>
        <w:right w:val="single" w:sz="4" w:space="0" w:color="000000"/>
      </w:pBdr>
      <w:spacing w:before="100" w:beforeAutospacing="1" w:after="100" w:afterAutospacing="1" w:line="240" w:lineRule="auto"/>
      <w:textAlignment w:val="center"/>
    </w:pPr>
    <w:rPr>
      <w:rFonts w:ascii="Arial" w:eastAsia="Arial Unicode MS" w:hAnsi="Arial" w:cs="Arial"/>
      <w:color w:val="000000"/>
      <w:lang w:eastAsia="fr-FR"/>
    </w:rPr>
  </w:style>
  <w:style w:type="paragraph" w:customStyle="1" w:styleId="xl37">
    <w:name w:val="xl37"/>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Unicode MS" w:eastAsia="Arial Unicode MS" w:hAnsi="Arial Unicode MS" w:cs="Arial Unicode MS"/>
      <w:sz w:val="24"/>
      <w:szCs w:val="24"/>
      <w:lang w:eastAsia="fr-FR"/>
    </w:rPr>
  </w:style>
  <w:style w:type="paragraph" w:customStyle="1" w:styleId="xl38">
    <w:name w:val="xl38"/>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Arial Unicode MS" w:hAnsi="Arial" w:cs="Arial"/>
      <w:b/>
      <w:bCs/>
      <w:color w:val="000000"/>
      <w:sz w:val="18"/>
      <w:szCs w:val="18"/>
      <w:lang w:eastAsia="fr-FR"/>
    </w:rPr>
  </w:style>
  <w:style w:type="paragraph" w:customStyle="1" w:styleId="xl39">
    <w:name w:val="xl39"/>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Arial Unicode MS" w:hAnsi="Arial" w:cs="Arial"/>
      <w:color w:val="000000"/>
      <w:sz w:val="18"/>
      <w:szCs w:val="18"/>
      <w:lang w:eastAsia="fr-FR"/>
    </w:rPr>
  </w:style>
  <w:style w:type="paragraph" w:customStyle="1" w:styleId="xl40">
    <w:name w:val="xl40"/>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Arial Unicode MS" w:hAnsi="Arial" w:cs="Arial"/>
      <w:color w:val="000000"/>
      <w:sz w:val="18"/>
      <w:szCs w:val="18"/>
      <w:lang w:eastAsia="fr-FR"/>
    </w:rPr>
  </w:style>
  <w:style w:type="paragraph" w:customStyle="1" w:styleId="xl41">
    <w:name w:val="xl41"/>
    <w:basedOn w:val="Normal"/>
    <w:uiPriority w:val="99"/>
    <w:rsid w:val="00B76502"/>
    <w:pPr>
      <w:pBdr>
        <w:top w:val="single" w:sz="4" w:space="0" w:color="000000"/>
        <w:left w:val="single" w:sz="4" w:space="12"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Arial Unicode MS" w:hAnsi="Arial" w:cs="Arial"/>
      <w:b/>
      <w:bCs/>
      <w:i/>
      <w:iCs/>
      <w:color w:val="000000"/>
      <w:sz w:val="18"/>
      <w:szCs w:val="18"/>
      <w:lang w:eastAsia="fr-FR"/>
    </w:rPr>
  </w:style>
  <w:style w:type="paragraph" w:customStyle="1" w:styleId="xl42">
    <w:name w:val="xl42"/>
    <w:basedOn w:val="Normal"/>
    <w:uiPriority w:val="99"/>
    <w:rsid w:val="00B76502"/>
    <w:pPr>
      <w:pBdr>
        <w:left w:val="single" w:sz="4" w:space="0" w:color="000000"/>
        <w:right w:val="single" w:sz="4" w:space="0" w:color="000000"/>
      </w:pBdr>
      <w:spacing w:before="100" w:beforeAutospacing="1" w:after="100" w:afterAutospacing="1" w:line="240" w:lineRule="auto"/>
      <w:textAlignment w:val="center"/>
    </w:pPr>
    <w:rPr>
      <w:rFonts w:ascii="Arial" w:eastAsia="Arial Unicode MS" w:hAnsi="Arial" w:cs="Arial"/>
      <w:color w:val="000000"/>
      <w:sz w:val="18"/>
      <w:szCs w:val="18"/>
      <w:lang w:eastAsia="fr-FR"/>
    </w:rPr>
  </w:style>
  <w:style w:type="paragraph" w:customStyle="1" w:styleId="xl43">
    <w:name w:val="xl43"/>
    <w:basedOn w:val="Normal"/>
    <w:uiPriority w:val="99"/>
    <w:rsid w:val="00B76502"/>
    <w:pPr>
      <w:pBdr>
        <w:top w:val="single" w:sz="4" w:space="0" w:color="000000"/>
        <w:left w:val="single" w:sz="4" w:space="31" w:color="000000"/>
        <w:bottom w:val="single" w:sz="4" w:space="0" w:color="000000"/>
        <w:right w:val="single" w:sz="4" w:space="0" w:color="000000"/>
      </w:pBdr>
      <w:spacing w:before="100" w:beforeAutospacing="1" w:after="100" w:afterAutospacing="1" w:line="240" w:lineRule="auto"/>
      <w:ind w:firstLineChars="1500" w:firstLine="1500"/>
      <w:textAlignment w:val="center"/>
    </w:pPr>
    <w:rPr>
      <w:rFonts w:ascii="Arial Unicode MS" w:eastAsia="Arial Unicode MS" w:hAnsi="Arial Unicode MS" w:cs="Arial Unicode MS"/>
      <w:sz w:val="18"/>
      <w:szCs w:val="18"/>
      <w:lang w:eastAsia="fr-FR"/>
    </w:rPr>
  </w:style>
  <w:style w:type="paragraph" w:customStyle="1" w:styleId="xl44">
    <w:name w:val="xl44"/>
    <w:basedOn w:val="Normal"/>
    <w:uiPriority w:val="99"/>
    <w:rsid w:val="00B76502"/>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Arial Unicode MS" w:hAnsi="Calibri" w:cs="Arial Unicode MS"/>
      <w:color w:val="000000"/>
      <w:sz w:val="18"/>
      <w:szCs w:val="18"/>
      <w:lang w:eastAsia="fr-FR"/>
    </w:rPr>
  </w:style>
  <w:style w:type="paragraph" w:customStyle="1" w:styleId="xl45">
    <w:name w:val="xl45"/>
    <w:basedOn w:val="Normal"/>
    <w:uiPriority w:val="99"/>
    <w:rsid w:val="00B76502"/>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Unicode MS" w:eastAsia="Arial Unicode MS" w:hAnsi="Arial Unicode MS" w:cs="Arial Unicode MS"/>
      <w:sz w:val="18"/>
      <w:szCs w:val="18"/>
      <w:lang w:eastAsia="fr-FR"/>
    </w:rPr>
  </w:style>
  <w:style w:type="paragraph" w:customStyle="1" w:styleId="xl46">
    <w:name w:val="xl46"/>
    <w:basedOn w:val="Normal"/>
    <w:uiPriority w:val="99"/>
    <w:rsid w:val="00B76502"/>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Arial Unicode MS" w:hAnsi="Calibri" w:cs="Arial Unicode MS"/>
      <w:i/>
      <w:iCs/>
      <w:color w:val="000000"/>
      <w:sz w:val="18"/>
      <w:szCs w:val="18"/>
      <w:lang w:eastAsia="fr-FR"/>
    </w:rPr>
  </w:style>
  <w:style w:type="paragraph" w:customStyle="1" w:styleId="xl47">
    <w:name w:val="xl47"/>
    <w:basedOn w:val="Normal"/>
    <w:uiPriority w:val="99"/>
    <w:rsid w:val="00B76502"/>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Arial Unicode MS" w:hAnsi="Calibri" w:cs="Arial Unicode MS"/>
      <w:color w:val="000000"/>
      <w:sz w:val="18"/>
      <w:szCs w:val="18"/>
      <w:lang w:eastAsia="fr-FR"/>
    </w:rPr>
  </w:style>
  <w:style w:type="paragraph" w:customStyle="1" w:styleId="xl48">
    <w:name w:val="xl48"/>
    <w:basedOn w:val="Normal"/>
    <w:uiPriority w:val="99"/>
    <w:rsid w:val="00B76502"/>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alibri" w:eastAsia="Arial Unicode MS" w:hAnsi="Calibri" w:cs="Arial Unicode MS"/>
      <w:color w:val="000000"/>
      <w:sz w:val="18"/>
      <w:szCs w:val="18"/>
      <w:lang w:eastAsia="fr-FR"/>
    </w:rPr>
  </w:style>
  <w:style w:type="paragraph" w:customStyle="1" w:styleId="xl49">
    <w:name w:val="xl49"/>
    <w:basedOn w:val="Normal"/>
    <w:uiPriority w:val="99"/>
    <w:rsid w:val="00B76502"/>
    <w:pPr>
      <w:pBdr>
        <w:left w:val="single" w:sz="4" w:space="12" w:color="000000"/>
        <w:bottom w:val="single" w:sz="4" w:space="0" w:color="000000"/>
        <w:right w:val="single" w:sz="4" w:space="0" w:color="000000"/>
      </w:pBdr>
      <w:spacing w:before="100" w:beforeAutospacing="1" w:after="100" w:afterAutospacing="1" w:line="240" w:lineRule="auto"/>
      <w:ind w:firstLineChars="100" w:firstLine="100"/>
      <w:jc w:val="center"/>
      <w:textAlignment w:val="center"/>
    </w:pPr>
    <w:rPr>
      <w:rFonts w:ascii="Calibri" w:eastAsia="Arial Unicode MS" w:hAnsi="Calibri" w:cs="Arial Unicode MS"/>
      <w:color w:val="000000"/>
      <w:sz w:val="18"/>
      <w:szCs w:val="18"/>
      <w:lang w:eastAsia="fr-FR"/>
    </w:rPr>
  </w:style>
  <w:style w:type="paragraph" w:customStyle="1" w:styleId="xl50">
    <w:name w:val="xl50"/>
    <w:basedOn w:val="Normal"/>
    <w:uiPriority w:val="99"/>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Arial Unicode MS" w:hAnsi="Calibri" w:cs="Arial Unicode MS"/>
      <w:b/>
      <w:bCs/>
      <w:color w:val="000000"/>
      <w:lang w:eastAsia="fr-FR"/>
    </w:rPr>
  </w:style>
  <w:style w:type="paragraph" w:customStyle="1" w:styleId="xl51">
    <w:name w:val="xl51"/>
    <w:basedOn w:val="Normal"/>
    <w:uiPriority w:val="99"/>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fr-FR"/>
    </w:rPr>
  </w:style>
  <w:style w:type="paragraph" w:customStyle="1" w:styleId="xl52">
    <w:name w:val="xl52"/>
    <w:basedOn w:val="Normal"/>
    <w:uiPriority w:val="99"/>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fr-FR"/>
    </w:rPr>
  </w:style>
  <w:style w:type="paragraph" w:customStyle="1" w:styleId="xl53">
    <w:name w:val="xl53"/>
    <w:basedOn w:val="Normal"/>
    <w:uiPriority w:val="99"/>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fr-FR"/>
    </w:rPr>
  </w:style>
  <w:style w:type="paragraph" w:customStyle="1" w:styleId="xl54">
    <w:name w:val="xl54"/>
    <w:basedOn w:val="Normal"/>
    <w:uiPriority w:val="99"/>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fr-FR"/>
    </w:rPr>
  </w:style>
  <w:style w:type="paragraph" w:customStyle="1" w:styleId="xl55">
    <w:name w:val="xl55"/>
    <w:basedOn w:val="Normal"/>
    <w:uiPriority w:val="99"/>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fr-FR"/>
    </w:rPr>
  </w:style>
  <w:style w:type="paragraph" w:styleId="TitreTR">
    <w:name w:val="toa heading"/>
    <w:basedOn w:val="Normal"/>
    <w:next w:val="Normal"/>
    <w:uiPriority w:val="99"/>
    <w:rsid w:val="00B76502"/>
    <w:pPr>
      <w:tabs>
        <w:tab w:val="left" w:pos="9000"/>
        <w:tab w:val="right" w:pos="9360"/>
      </w:tabs>
      <w:suppressAutoHyphens/>
      <w:spacing w:after="0" w:line="240" w:lineRule="auto"/>
      <w:jc w:val="both"/>
    </w:pPr>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rsid w:val="00B76502"/>
    <w:pPr>
      <w:widowControl w:val="0"/>
      <w:spacing w:after="0" w:line="240" w:lineRule="auto"/>
    </w:pPr>
    <w:rPr>
      <w:rFonts w:ascii="CG Times" w:eastAsia="Times New Roman" w:hAnsi="CG Times" w:cs="Times New Roman"/>
      <w:sz w:val="24"/>
      <w:szCs w:val="24"/>
      <w:lang w:val="en-US"/>
    </w:rPr>
  </w:style>
  <w:style w:type="character" w:customStyle="1" w:styleId="NotedefinCar">
    <w:name w:val="Note de fin Car"/>
    <w:basedOn w:val="Policepardfaut"/>
    <w:link w:val="Notedefin"/>
    <w:uiPriority w:val="99"/>
    <w:rsid w:val="00B76502"/>
    <w:rPr>
      <w:rFonts w:ascii="CG Times" w:eastAsia="Times New Roman" w:hAnsi="CG Times" w:cs="Times New Roman"/>
      <w:sz w:val="24"/>
      <w:szCs w:val="24"/>
      <w:lang w:val="en-US"/>
    </w:rPr>
  </w:style>
  <w:style w:type="paragraph" w:customStyle="1" w:styleId="Head32">
    <w:name w:val="Head 3.2"/>
    <w:uiPriority w:val="99"/>
    <w:rsid w:val="00B76502"/>
    <w:pPr>
      <w:widowControl w:val="0"/>
      <w:tabs>
        <w:tab w:val="left" w:pos="-720"/>
      </w:tabs>
      <w:suppressAutoHyphens/>
      <w:spacing w:after="0" w:line="240" w:lineRule="auto"/>
    </w:pPr>
    <w:rPr>
      <w:rFonts w:ascii="CG Times" w:eastAsia="Times New Roman" w:hAnsi="CG Times" w:cs="CG Times"/>
      <w:b/>
      <w:bCs/>
      <w:sz w:val="24"/>
      <w:szCs w:val="24"/>
      <w:lang w:val="fr-FR"/>
    </w:rPr>
  </w:style>
  <w:style w:type="character" w:customStyle="1" w:styleId="DefaultParagraphFo">
    <w:name w:val="Default Paragraph Fo"/>
    <w:uiPriority w:val="99"/>
    <w:rsid w:val="00B76502"/>
    <w:rPr>
      <w:rFonts w:cs="Times New Roman"/>
    </w:rPr>
  </w:style>
  <w:style w:type="paragraph" w:customStyle="1" w:styleId="Document1">
    <w:name w:val="Document 1"/>
    <w:uiPriority w:val="99"/>
    <w:rsid w:val="00B76502"/>
    <w:pPr>
      <w:keepNext/>
      <w:keepLines/>
      <w:widowControl w:val="0"/>
      <w:tabs>
        <w:tab w:val="left" w:pos="-720"/>
      </w:tabs>
      <w:suppressAutoHyphens/>
      <w:spacing w:after="0" w:line="240" w:lineRule="auto"/>
    </w:pPr>
    <w:rPr>
      <w:rFonts w:ascii="CG Times" w:eastAsia="Times New Roman" w:hAnsi="CG Times" w:cs="CG Times"/>
      <w:sz w:val="24"/>
      <w:szCs w:val="24"/>
      <w:lang w:val="en-US"/>
    </w:rPr>
  </w:style>
  <w:style w:type="character" w:customStyle="1" w:styleId="Document2">
    <w:name w:val="Document 2"/>
    <w:uiPriority w:val="99"/>
    <w:rsid w:val="00B76502"/>
    <w:rPr>
      <w:rFonts w:cs="Times New Roman"/>
    </w:rPr>
  </w:style>
  <w:style w:type="character" w:customStyle="1" w:styleId="Document3">
    <w:name w:val="Document 3"/>
    <w:uiPriority w:val="99"/>
    <w:rsid w:val="00B76502"/>
    <w:rPr>
      <w:rFonts w:cs="Times New Roman"/>
    </w:rPr>
  </w:style>
  <w:style w:type="character" w:customStyle="1" w:styleId="Document4">
    <w:name w:val="Document 4"/>
    <w:uiPriority w:val="99"/>
    <w:rsid w:val="00B76502"/>
    <w:rPr>
      <w:rFonts w:cs="Times New Roman"/>
      <w:b/>
      <w:bCs/>
      <w:i/>
      <w:iCs/>
      <w:sz w:val="24"/>
      <w:szCs w:val="24"/>
    </w:rPr>
  </w:style>
  <w:style w:type="character" w:customStyle="1" w:styleId="Document5">
    <w:name w:val="Document 5"/>
    <w:uiPriority w:val="99"/>
    <w:rsid w:val="00B76502"/>
    <w:rPr>
      <w:rFonts w:cs="Times New Roman"/>
    </w:rPr>
  </w:style>
  <w:style w:type="character" w:customStyle="1" w:styleId="Document6">
    <w:name w:val="Document 6"/>
    <w:uiPriority w:val="99"/>
    <w:rsid w:val="00B76502"/>
    <w:rPr>
      <w:rFonts w:cs="Times New Roman"/>
    </w:rPr>
  </w:style>
  <w:style w:type="character" w:customStyle="1" w:styleId="Document7">
    <w:name w:val="Document 7"/>
    <w:uiPriority w:val="99"/>
    <w:rsid w:val="00B76502"/>
    <w:rPr>
      <w:rFonts w:cs="Times New Roman"/>
    </w:rPr>
  </w:style>
  <w:style w:type="character" w:customStyle="1" w:styleId="Document8">
    <w:name w:val="Document 8"/>
    <w:uiPriority w:val="99"/>
    <w:rsid w:val="00B76502"/>
    <w:rPr>
      <w:rFonts w:cs="Times New Roman"/>
    </w:rPr>
  </w:style>
  <w:style w:type="character" w:customStyle="1" w:styleId="Technical1">
    <w:name w:val="Technical 1"/>
    <w:uiPriority w:val="99"/>
    <w:rsid w:val="00B76502"/>
    <w:rPr>
      <w:rFonts w:cs="Times New Roman"/>
    </w:rPr>
  </w:style>
  <w:style w:type="character" w:customStyle="1" w:styleId="Technical2">
    <w:name w:val="Technical 2"/>
    <w:uiPriority w:val="99"/>
    <w:rsid w:val="00B76502"/>
    <w:rPr>
      <w:rFonts w:cs="Times New Roman"/>
    </w:rPr>
  </w:style>
  <w:style w:type="character" w:customStyle="1" w:styleId="Technical3">
    <w:name w:val="Technical 3"/>
    <w:uiPriority w:val="99"/>
    <w:rsid w:val="00B76502"/>
    <w:rPr>
      <w:rFonts w:cs="Times New Roman"/>
    </w:rPr>
  </w:style>
  <w:style w:type="paragraph" w:customStyle="1" w:styleId="Technical4">
    <w:name w:val="Technical 4"/>
    <w:uiPriority w:val="99"/>
    <w:rsid w:val="00B76502"/>
    <w:pPr>
      <w:widowControl w:val="0"/>
      <w:tabs>
        <w:tab w:val="left" w:pos="-720"/>
      </w:tabs>
      <w:suppressAutoHyphens/>
      <w:spacing w:after="0" w:line="240" w:lineRule="auto"/>
    </w:pPr>
    <w:rPr>
      <w:rFonts w:ascii="CG Times" w:eastAsia="Times New Roman" w:hAnsi="CG Times" w:cs="CG Times"/>
      <w:b/>
      <w:bCs/>
      <w:sz w:val="24"/>
      <w:szCs w:val="24"/>
      <w:lang w:val="en-US"/>
    </w:rPr>
  </w:style>
  <w:style w:type="paragraph" w:customStyle="1" w:styleId="Technical5">
    <w:name w:val="Technical 5"/>
    <w:uiPriority w:val="99"/>
    <w:rsid w:val="00B76502"/>
    <w:pPr>
      <w:widowControl w:val="0"/>
      <w:tabs>
        <w:tab w:val="left" w:pos="-720"/>
      </w:tabs>
      <w:suppressAutoHyphens/>
      <w:spacing w:after="0" w:line="240" w:lineRule="auto"/>
    </w:pPr>
    <w:rPr>
      <w:rFonts w:ascii="CG Times" w:eastAsia="Times New Roman" w:hAnsi="CG Times" w:cs="CG Times"/>
      <w:b/>
      <w:bCs/>
      <w:sz w:val="24"/>
      <w:szCs w:val="24"/>
      <w:lang w:val="en-US"/>
    </w:rPr>
  </w:style>
  <w:style w:type="paragraph" w:customStyle="1" w:styleId="Technical6">
    <w:name w:val="Technical 6"/>
    <w:uiPriority w:val="99"/>
    <w:rsid w:val="00B76502"/>
    <w:pPr>
      <w:widowControl w:val="0"/>
      <w:tabs>
        <w:tab w:val="left" w:pos="-720"/>
      </w:tabs>
      <w:suppressAutoHyphens/>
      <w:spacing w:after="0" w:line="240" w:lineRule="auto"/>
    </w:pPr>
    <w:rPr>
      <w:rFonts w:ascii="CG Times" w:eastAsia="Times New Roman" w:hAnsi="CG Times" w:cs="CG Times"/>
      <w:b/>
      <w:bCs/>
      <w:sz w:val="24"/>
      <w:szCs w:val="24"/>
      <w:lang w:val="en-US"/>
    </w:rPr>
  </w:style>
  <w:style w:type="paragraph" w:customStyle="1" w:styleId="Technical7">
    <w:name w:val="Technical 7"/>
    <w:uiPriority w:val="99"/>
    <w:rsid w:val="00B76502"/>
    <w:pPr>
      <w:widowControl w:val="0"/>
      <w:tabs>
        <w:tab w:val="left" w:pos="-720"/>
      </w:tabs>
      <w:suppressAutoHyphens/>
      <w:spacing w:after="0" w:line="240" w:lineRule="auto"/>
    </w:pPr>
    <w:rPr>
      <w:rFonts w:ascii="CG Times" w:eastAsia="Times New Roman" w:hAnsi="CG Times" w:cs="CG Times"/>
      <w:b/>
      <w:bCs/>
      <w:sz w:val="24"/>
      <w:szCs w:val="24"/>
      <w:lang w:val="en-US"/>
    </w:rPr>
  </w:style>
  <w:style w:type="paragraph" w:customStyle="1" w:styleId="Technical8">
    <w:name w:val="Technical 8"/>
    <w:uiPriority w:val="99"/>
    <w:rsid w:val="00B76502"/>
    <w:pPr>
      <w:widowControl w:val="0"/>
      <w:tabs>
        <w:tab w:val="left" w:pos="-720"/>
      </w:tabs>
      <w:suppressAutoHyphens/>
      <w:spacing w:after="0" w:line="240" w:lineRule="auto"/>
    </w:pPr>
    <w:rPr>
      <w:rFonts w:ascii="CG Times" w:eastAsia="Times New Roman" w:hAnsi="CG Times" w:cs="CG Times"/>
      <w:b/>
      <w:bCs/>
      <w:sz w:val="24"/>
      <w:szCs w:val="24"/>
      <w:lang w:val="en-US"/>
    </w:rPr>
  </w:style>
  <w:style w:type="paragraph" w:customStyle="1" w:styleId="31">
    <w:name w:val="3 1"/>
    <w:uiPriority w:val="99"/>
    <w:rsid w:val="00B76502"/>
    <w:pPr>
      <w:widowControl w:val="0"/>
      <w:tabs>
        <w:tab w:val="left" w:pos="-720"/>
        <w:tab w:val="left" w:pos="0"/>
        <w:tab w:val="decimal" w:pos="720"/>
      </w:tabs>
      <w:suppressAutoHyphens/>
      <w:spacing w:after="0" w:line="240" w:lineRule="auto"/>
    </w:pPr>
    <w:rPr>
      <w:rFonts w:ascii="CG Times" w:eastAsia="Times New Roman" w:hAnsi="CG Times" w:cs="CG Times"/>
      <w:sz w:val="24"/>
      <w:szCs w:val="24"/>
      <w:lang w:val="en-US"/>
    </w:rPr>
  </w:style>
  <w:style w:type="paragraph" w:customStyle="1" w:styleId="32">
    <w:name w:val="3 2"/>
    <w:uiPriority w:val="99"/>
    <w:rsid w:val="00B76502"/>
    <w:pPr>
      <w:widowControl w:val="0"/>
      <w:tabs>
        <w:tab w:val="left" w:pos="-720"/>
        <w:tab w:val="left" w:pos="0"/>
        <w:tab w:val="left" w:pos="720"/>
        <w:tab w:val="decimal" w:pos="1440"/>
      </w:tabs>
      <w:suppressAutoHyphens/>
      <w:spacing w:after="0" w:line="240" w:lineRule="auto"/>
    </w:pPr>
    <w:rPr>
      <w:rFonts w:ascii="CG Times" w:eastAsia="Times New Roman" w:hAnsi="CG Times" w:cs="CG Times"/>
      <w:sz w:val="24"/>
      <w:szCs w:val="24"/>
      <w:lang w:val="en-US"/>
    </w:rPr>
  </w:style>
  <w:style w:type="paragraph" w:customStyle="1" w:styleId="33">
    <w:name w:val="3 3"/>
    <w:uiPriority w:val="99"/>
    <w:rsid w:val="00B76502"/>
    <w:pPr>
      <w:widowControl w:val="0"/>
      <w:tabs>
        <w:tab w:val="left" w:pos="-720"/>
        <w:tab w:val="left" w:pos="0"/>
        <w:tab w:val="left" w:pos="720"/>
        <w:tab w:val="left" w:pos="1440"/>
        <w:tab w:val="decimal" w:pos="2160"/>
      </w:tabs>
      <w:suppressAutoHyphens/>
      <w:spacing w:after="0" w:line="240" w:lineRule="auto"/>
    </w:pPr>
    <w:rPr>
      <w:rFonts w:ascii="CG Times" w:eastAsia="Times New Roman" w:hAnsi="CG Times" w:cs="CG Times"/>
      <w:sz w:val="24"/>
      <w:szCs w:val="24"/>
      <w:lang w:val="en-US"/>
    </w:rPr>
  </w:style>
  <w:style w:type="paragraph" w:customStyle="1" w:styleId="34">
    <w:name w:val="3 4"/>
    <w:uiPriority w:val="99"/>
    <w:rsid w:val="00B76502"/>
    <w:pPr>
      <w:widowControl w:val="0"/>
      <w:tabs>
        <w:tab w:val="left" w:pos="-720"/>
        <w:tab w:val="left" w:pos="0"/>
        <w:tab w:val="left" w:pos="720"/>
        <w:tab w:val="left" w:pos="1440"/>
        <w:tab w:val="left" w:pos="2160"/>
        <w:tab w:val="decimal" w:pos="2880"/>
      </w:tabs>
      <w:suppressAutoHyphens/>
      <w:spacing w:after="0" w:line="240" w:lineRule="auto"/>
    </w:pPr>
    <w:rPr>
      <w:rFonts w:ascii="CG Times" w:eastAsia="Times New Roman" w:hAnsi="CG Times" w:cs="CG Times"/>
      <w:sz w:val="24"/>
      <w:szCs w:val="24"/>
      <w:lang w:val="en-US"/>
    </w:rPr>
  </w:style>
  <w:style w:type="paragraph" w:customStyle="1" w:styleId="35">
    <w:name w:val="3 5"/>
    <w:uiPriority w:val="99"/>
    <w:rsid w:val="00B76502"/>
    <w:pPr>
      <w:widowControl w:val="0"/>
      <w:tabs>
        <w:tab w:val="left" w:pos="-720"/>
        <w:tab w:val="left" w:pos="0"/>
        <w:tab w:val="left" w:pos="720"/>
        <w:tab w:val="left" w:pos="1440"/>
        <w:tab w:val="left" w:pos="2160"/>
        <w:tab w:val="left" w:pos="2880"/>
        <w:tab w:val="decimal" w:pos="3600"/>
      </w:tabs>
      <w:suppressAutoHyphens/>
      <w:spacing w:after="0" w:line="240" w:lineRule="auto"/>
    </w:pPr>
    <w:rPr>
      <w:rFonts w:ascii="CG Times" w:eastAsia="Times New Roman" w:hAnsi="CG Times" w:cs="CG Times"/>
      <w:sz w:val="24"/>
      <w:szCs w:val="24"/>
      <w:lang w:val="en-US"/>
    </w:rPr>
  </w:style>
  <w:style w:type="paragraph" w:customStyle="1" w:styleId="36">
    <w:name w:val="3 6"/>
    <w:uiPriority w:val="99"/>
    <w:rsid w:val="00B76502"/>
    <w:pPr>
      <w:widowControl w:val="0"/>
      <w:tabs>
        <w:tab w:val="left" w:pos="-720"/>
        <w:tab w:val="left" w:pos="0"/>
        <w:tab w:val="left" w:pos="720"/>
        <w:tab w:val="left" w:pos="1440"/>
        <w:tab w:val="left" w:pos="2160"/>
        <w:tab w:val="left" w:pos="2880"/>
        <w:tab w:val="left" w:pos="3600"/>
        <w:tab w:val="decimal" w:pos="4320"/>
      </w:tabs>
      <w:suppressAutoHyphens/>
      <w:spacing w:after="0" w:line="240" w:lineRule="auto"/>
    </w:pPr>
    <w:rPr>
      <w:rFonts w:ascii="CG Times" w:eastAsia="Times New Roman" w:hAnsi="CG Times" w:cs="CG Times"/>
      <w:sz w:val="24"/>
      <w:szCs w:val="24"/>
      <w:lang w:val="en-US"/>
    </w:rPr>
  </w:style>
  <w:style w:type="paragraph" w:customStyle="1" w:styleId="37">
    <w:name w:val="3 7"/>
    <w:uiPriority w:val="99"/>
    <w:rsid w:val="00B76502"/>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pPr>
    <w:rPr>
      <w:rFonts w:ascii="CG Times" w:eastAsia="Times New Roman" w:hAnsi="CG Times" w:cs="CG Times"/>
      <w:sz w:val="24"/>
      <w:szCs w:val="24"/>
      <w:lang w:val="en-US"/>
    </w:rPr>
  </w:style>
  <w:style w:type="paragraph" w:customStyle="1" w:styleId="38">
    <w:name w:val="3 8"/>
    <w:uiPriority w:val="99"/>
    <w:rsid w:val="00B76502"/>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pPr>
    <w:rPr>
      <w:rFonts w:ascii="CG Times" w:eastAsia="Times New Roman" w:hAnsi="CG Times" w:cs="CG Times"/>
      <w:sz w:val="24"/>
      <w:szCs w:val="24"/>
      <w:lang w:val="en-US"/>
    </w:rPr>
  </w:style>
  <w:style w:type="paragraph" w:customStyle="1" w:styleId="SAR1">
    <w:name w:val="SAR 1"/>
    <w:uiPriority w:val="99"/>
    <w:rsid w:val="00B76502"/>
    <w:pPr>
      <w:widowControl w:val="0"/>
      <w:tabs>
        <w:tab w:val="left" w:pos="0"/>
        <w:tab w:val="left" w:pos="604"/>
        <w:tab w:val="left" w:pos="1209"/>
        <w:tab w:val="left" w:pos="1813"/>
        <w:tab w:val="left" w:pos="2418"/>
        <w:tab w:val="left" w:pos="3024"/>
        <w:tab w:val="left" w:pos="3600"/>
      </w:tabs>
      <w:suppressAutoHyphens/>
      <w:spacing w:after="0" w:line="240" w:lineRule="auto"/>
    </w:pPr>
    <w:rPr>
      <w:rFonts w:ascii="CG Times" w:eastAsia="Times New Roman" w:hAnsi="CG Times" w:cs="CG Times"/>
      <w:sz w:val="24"/>
      <w:szCs w:val="24"/>
      <w:lang w:val="en-US"/>
    </w:rPr>
  </w:style>
  <w:style w:type="paragraph" w:customStyle="1" w:styleId="SAR2">
    <w:name w:val="SAR 2"/>
    <w:uiPriority w:val="99"/>
    <w:rsid w:val="00B76502"/>
    <w:pPr>
      <w:widowControl w:val="0"/>
      <w:tabs>
        <w:tab w:val="left" w:pos="0"/>
        <w:tab w:val="left" w:pos="604"/>
        <w:tab w:val="left" w:pos="1209"/>
        <w:tab w:val="left" w:pos="1440"/>
      </w:tabs>
      <w:suppressAutoHyphens/>
      <w:spacing w:after="0" w:line="240" w:lineRule="auto"/>
    </w:pPr>
    <w:rPr>
      <w:rFonts w:ascii="CG Times" w:eastAsia="Times New Roman" w:hAnsi="CG Times" w:cs="CG Times"/>
      <w:sz w:val="24"/>
      <w:szCs w:val="24"/>
      <w:lang w:val="en-US"/>
    </w:rPr>
  </w:style>
  <w:style w:type="paragraph" w:customStyle="1" w:styleId="SAR3">
    <w:name w:val="SAR 3"/>
    <w:uiPriority w:val="99"/>
    <w:rsid w:val="00B76502"/>
    <w:pPr>
      <w:widowControl w:val="0"/>
      <w:tabs>
        <w:tab w:val="left" w:pos="0"/>
        <w:tab w:val="right" w:pos="1560"/>
        <w:tab w:val="left" w:pos="1800"/>
        <w:tab w:val="left" w:pos="2160"/>
      </w:tabs>
      <w:suppressAutoHyphens/>
      <w:spacing w:after="0" w:line="240" w:lineRule="auto"/>
    </w:pPr>
    <w:rPr>
      <w:rFonts w:ascii="CG Times" w:eastAsia="Times New Roman" w:hAnsi="CG Times" w:cs="CG Times"/>
      <w:sz w:val="24"/>
      <w:szCs w:val="24"/>
      <w:lang w:val="en-US"/>
    </w:rPr>
  </w:style>
  <w:style w:type="paragraph" w:customStyle="1" w:styleId="SAR4">
    <w:name w:val="SAR 4"/>
    <w:uiPriority w:val="99"/>
    <w:rsid w:val="00B76502"/>
    <w:pPr>
      <w:widowControl w:val="0"/>
      <w:tabs>
        <w:tab w:val="left" w:pos="0"/>
        <w:tab w:val="left" w:pos="1813"/>
        <w:tab w:val="left" w:pos="2280"/>
        <w:tab w:val="left" w:pos="2880"/>
      </w:tabs>
      <w:suppressAutoHyphens/>
      <w:spacing w:after="0" w:line="240" w:lineRule="auto"/>
    </w:pPr>
    <w:rPr>
      <w:rFonts w:ascii="CG Times" w:eastAsia="Times New Roman" w:hAnsi="CG Times" w:cs="CG Times"/>
      <w:sz w:val="24"/>
      <w:szCs w:val="24"/>
      <w:lang w:val="en-US"/>
    </w:rPr>
  </w:style>
  <w:style w:type="paragraph" w:customStyle="1" w:styleId="SAR5">
    <w:name w:val="SAR 5"/>
    <w:uiPriority w:val="99"/>
    <w:rsid w:val="00B76502"/>
    <w:pPr>
      <w:widowControl w:val="0"/>
      <w:tabs>
        <w:tab w:val="left" w:pos="0"/>
        <w:tab w:val="right" w:pos="2520"/>
        <w:tab w:val="left" w:pos="2764"/>
        <w:tab w:val="left" w:pos="2880"/>
      </w:tabs>
      <w:suppressAutoHyphens/>
      <w:spacing w:after="0" w:line="240" w:lineRule="auto"/>
    </w:pPr>
    <w:rPr>
      <w:rFonts w:ascii="CG Times" w:eastAsia="Times New Roman" w:hAnsi="CG Times" w:cs="CG Times"/>
      <w:sz w:val="24"/>
      <w:szCs w:val="24"/>
      <w:lang w:val="en-US"/>
    </w:rPr>
  </w:style>
  <w:style w:type="paragraph" w:customStyle="1" w:styleId="SAR6">
    <w:name w:val="SAR 6"/>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SAR7">
    <w:name w:val="SAR 7"/>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character" w:customStyle="1" w:styleId="SAR8">
    <w:name w:val="SAR 8"/>
    <w:uiPriority w:val="99"/>
    <w:rsid w:val="00B76502"/>
    <w:rPr>
      <w:rFonts w:cs="Times New Roman"/>
    </w:rPr>
  </w:style>
  <w:style w:type="paragraph" w:customStyle="1" w:styleId="REGULAR1">
    <w:name w:val="REGULAR 1"/>
    <w:uiPriority w:val="99"/>
    <w:rsid w:val="00B76502"/>
    <w:pPr>
      <w:widowControl w:val="0"/>
      <w:tabs>
        <w:tab w:val="left" w:pos="0"/>
        <w:tab w:val="left" w:pos="604"/>
        <w:tab w:val="left" w:pos="1209"/>
        <w:tab w:val="left" w:pos="1440"/>
      </w:tabs>
      <w:suppressAutoHyphens/>
      <w:spacing w:after="0" w:line="240" w:lineRule="auto"/>
    </w:pPr>
    <w:rPr>
      <w:rFonts w:ascii="CG Times" w:eastAsia="Times New Roman" w:hAnsi="CG Times" w:cs="CG Times"/>
      <w:sz w:val="24"/>
      <w:szCs w:val="24"/>
      <w:lang w:val="en-US"/>
    </w:rPr>
  </w:style>
  <w:style w:type="paragraph" w:customStyle="1" w:styleId="REGULAR2">
    <w:name w:val="REGULAR 2"/>
    <w:uiPriority w:val="99"/>
    <w:rsid w:val="00B76502"/>
    <w:pPr>
      <w:widowControl w:val="0"/>
      <w:tabs>
        <w:tab w:val="left" w:pos="0"/>
        <w:tab w:val="left" w:pos="604"/>
        <w:tab w:val="left" w:pos="1209"/>
        <w:tab w:val="left" w:pos="1813"/>
        <w:tab w:val="left" w:pos="2418"/>
        <w:tab w:val="left" w:pos="3024"/>
        <w:tab w:val="left" w:pos="3628"/>
        <w:tab w:val="left" w:pos="4320"/>
      </w:tabs>
      <w:suppressAutoHyphens/>
      <w:spacing w:after="0" w:line="240" w:lineRule="auto"/>
    </w:pPr>
    <w:rPr>
      <w:rFonts w:ascii="CG Times" w:eastAsia="Times New Roman" w:hAnsi="CG Times" w:cs="CG Times"/>
      <w:sz w:val="24"/>
      <w:szCs w:val="24"/>
      <w:lang w:val="en-US"/>
    </w:rPr>
  </w:style>
  <w:style w:type="paragraph" w:customStyle="1" w:styleId="REGULAR3">
    <w:name w:val="REGULAR 3"/>
    <w:uiPriority w:val="99"/>
    <w:rsid w:val="00B76502"/>
    <w:pPr>
      <w:widowControl w:val="0"/>
      <w:tabs>
        <w:tab w:val="left" w:pos="0"/>
        <w:tab w:val="right" w:pos="1560"/>
        <w:tab w:val="left" w:pos="1800"/>
        <w:tab w:val="left" w:pos="2160"/>
      </w:tabs>
      <w:suppressAutoHyphens/>
      <w:spacing w:after="0" w:line="240" w:lineRule="auto"/>
    </w:pPr>
    <w:rPr>
      <w:rFonts w:ascii="CG Times" w:eastAsia="Times New Roman" w:hAnsi="CG Times" w:cs="CG Times"/>
      <w:sz w:val="24"/>
      <w:szCs w:val="24"/>
      <w:lang w:val="en-US"/>
    </w:rPr>
  </w:style>
  <w:style w:type="paragraph" w:customStyle="1" w:styleId="REGULAR4">
    <w:name w:val="REGULAR 4"/>
    <w:uiPriority w:val="99"/>
    <w:rsid w:val="00B76502"/>
    <w:pPr>
      <w:widowControl w:val="0"/>
      <w:tabs>
        <w:tab w:val="left" w:pos="0"/>
        <w:tab w:val="left" w:pos="1813"/>
        <w:tab w:val="left" w:pos="2280"/>
        <w:tab w:val="left" w:pos="2880"/>
      </w:tabs>
      <w:suppressAutoHyphens/>
      <w:spacing w:after="0" w:line="240" w:lineRule="auto"/>
    </w:pPr>
    <w:rPr>
      <w:rFonts w:ascii="CG Times" w:eastAsia="Times New Roman" w:hAnsi="CG Times" w:cs="CG Times"/>
      <w:sz w:val="24"/>
      <w:szCs w:val="24"/>
      <w:lang w:val="en-US"/>
    </w:rPr>
  </w:style>
  <w:style w:type="paragraph" w:customStyle="1" w:styleId="REGULAR5">
    <w:name w:val="REGULAR 5"/>
    <w:uiPriority w:val="99"/>
    <w:rsid w:val="00B76502"/>
    <w:pPr>
      <w:widowControl w:val="0"/>
      <w:tabs>
        <w:tab w:val="left" w:pos="0"/>
        <w:tab w:val="right" w:pos="2520"/>
        <w:tab w:val="left" w:pos="2760"/>
        <w:tab w:val="left" w:pos="2880"/>
      </w:tabs>
      <w:suppressAutoHyphens/>
      <w:spacing w:after="0" w:line="240" w:lineRule="auto"/>
    </w:pPr>
    <w:rPr>
      <w:rFonts w:ascii="CG Times" w:eastAsia="Times New Roman" w:hAnsi="CG Times" w:cs="CG Times"/>
      <w:sz w:val="24"/>
      <w:szCs w:val="24"/>
      <w:lang w:val="en-US"/>
    </w:rPr>
  </w:style>
  <w:style w:type="paragraph" w:customStyle="1" w:styleId="REGULAR6">
    <w:name w:val="REGULAR 6"/>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REGULAR7">
    <w:name w:val="REGULAR 7"/>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REGULAR8">
    <w:name w:val="REGULAR 8"/>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1">
    <w:name w:val="1 1"/>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2">
    <w:name w:val="1 2"/>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3">
    <w:name w:val="1 3"/>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4">
    <w:name w:val="1 4"/>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5">
    <w:name w:val="1 5"/>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6">
    <w:name w:val="1 6"/>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7">
    <w:name w:val="1 7"/>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8">
    <w:name w:val="1 8"/>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1a">
    <w:name w:val="2 1a"/>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2a">
    <w:name w:val="2 2a"/>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3a">
    <w:name w:val="2 3a"/>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4a">
    <w:name w:val="2 4a"/>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5a">
    <w:name w:val="2 5a"/>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6a">
    <w:name w:val="2 6a"/>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7a">
    <w:name w:val="2 7a"/>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8a">
    <w:name w:val="2 8a"/>
    <w:uiPriority w:val="99"/>
    <w:rsid w:val="00B76502"/>
    <w:pPr>
      <w:widowControl w:val="0"/>
      <w:tabs>
        <w:tab w:val="left" w:pos="-720"/>
      </w:tabs>
      <w:suppressAutoHyphens/>
      <w:spacing w:after="0" w:line="240" w:lineRule="auto"/>
    </w:pPr>
    <w:rPr>
      <w:rFonts w:ascii="CG Times" w:eastAsia="Times New Roman" w:hAnsi="CG Times" w:cs="CG Times"/>
      <w:sz w:val="24"/>
      <w:szCs w:val="24"/>
      <w:lang w:val="en-US"/>
    </w:rPr>
  </w:style>
  <w:style w:type="character" w:customStyle="1" w:styleId="EquationCaption">
    <w:name w:val="_Equation Caption"/>
    <w:uiPriority w:val="99"/>
    <w:rsid w:val="00B76502"/>
    <w:rPr>
      <w:rFonts w:cs="Times New Roman"/>
    </w:rPr>
  </w:style>
  <w:style w:type="paragraph" w:customStyle="1" w:styleId="Head31">
    <w:name w:val="Head 3.1"/>
    <w:uiPriority w:val="99"/>
    <w:rsid w:val="00B76502"/>
    <w:pPr>
      <w:widowControl w:val="0"/>
      <w:tabs>
        <w:tab w:val="left" w:pos="-720"/>
      </w:tabs>
      <w:suppressAutoHyphens/>
      <w:spacing w:after="0" w:line="240" w:lineRule="auto"/>
    </w:pPr>
    <w:rPr>
      <w:rFonts w:ascii="CG Times" w:eastAsia="Times New Roman" w:hAnsi="CG Times" w:cs="CG Times"/>
      <w:b/>
      <w:bCs/>
      <w:sz w:val="24"/>
      <w:szCs w:val="24"/>
      <w:lang w:val="fr-FR"/>
    </w:rPr>
  </w:style>
  <w:style w:type="paragraph" w:customStyle="1" w:styleId="Head51">
    <w:name w:val="Head 5.1"/>
    <w:uiPriority w:val="99"/>
    <w:rsid w:val="00B76502"/>
    <w:pPr>
      <w:widowControl w:val="0"/>
      <w:tabs>
        <w:tab w:val="left" w:pos="-720"/>
      </w:tabs>
      <w:suppressAutoHyphens/>
      <w:spacing w:after="0" w:line="240" w:lineRule="auto"/>
      <w:jc w:val="both"/>
    </w:pPr>
    <w:rPr>
      <w:rFonts w:ascii="CG Times" w:eastAsia="Times New Roman" w:hAnsi="CG Times" w:cs="CG Times"/>
      <w:b/>
      <w:bCs/>
      <w:spacing w:val="-3"/>
      <w:sz w:val="24"/>
      <w:szCs w:val="24"/>
      <w:lang w:val="fr-FR"/>
    </w:rPr>
  </w:style>
  <w:style w:type="character" w:customStyle="1" w:styleId="EquationCaption1">
    <w:name w:val="_Equation Caption1"/>
    <w:uiPriority w:val="99"/>
    <w:rsid w:val="00B76502"/>
  </w:style>
  <w:style w:type="paragraph" w:customStyle="1" w:styleId="a2">
    <w:name w:val="a2"/>
    <w:basedOn w:val="Normal"/>
    <w:autoRedefine/>
    <w:uiPriority w:val="99"/>
    <w:rsid w:val="00B76502"/>
    <w:pPr>
      <w:widowControl w:val="0"/>
      <w:tabs>
        <w:tab w:val="left" w:pos="720"/>
      </w:tabs>
      <w:spacing w:after="0" w:line="240" w:lineRule="auto"/>
      <w:ind w:left="720" w:hanging="720"/>
      <w:jc w:val="both"/>
    </w:pPr>
    <w:rPr>
      <w:rFonts w:ascii="CG Times" w:eastAsia="Times New Roman" w:hAnsi="CG Times" w:cs="CG Times"/>
      <w:b/>
      <w:bCs/>
      <w:sz w:val="24"/>
      <w:szCs w:val="24"/>
    </w:rPr>
  </w:style>
  <w:style w:type="paragraph" w:customStyle="1" w:styleId="a1">
    <w:name w:val="a1"/>
    <w:basedOn w:val="Titre40"/>
    <w:autoRedefine/>
    <w:uiPriority w:val="99"/>
    <w:rsid w:val="00B76502"/>
    <w:pPr>
      <w:keepLines w:val="0"/>
      <w:widowControl w:val="0"/>
      <w:spacing w:before="0" w:line="240" w:lineRule="auto"/>
      <w:jc w:val="center"/>
    </w:pPr>
    <w:rPr>
      <w:rFonts w:ascii="Times New Roman" w:eastAsia="Times New Roman" w:hAnsi="Times New Roman" w:cs="Times New Roman"/>
      <w:b/>
      <w:bCs/>
      <w:i w:val="0"/>
      <w:iCs w:val="0"/>
      <w:color w:val="auto"/>
      <w:sz w:val="36"/>
      <w:szCs w:val="36"/>
      <w:u w:val="double"/>
      <w:lang w:val="x-none"/>
    </w:rPr>
  </w:style>
  <w:style w:type="paragraph" w:customStyle="1" w:styleId="a3">
    <w:name w:val="a3"/>
    <w:basedOn w:val="Normal"/>
    <w:autoRedefine/>
    <w:uiPriority w:val="99"/>
    <w:rsid w:val="00B76502"/>
    <w:pPr>
      <w:widowControl w:val="0"/>
      <w:tabs>
        <w:tab w:val="left" w:pos="0"/>
      </w:tabs>
      <w:suppressAutoHyphens/>
      <w:spacing w:after="0" w:line="240" w:lineRule="auto"/>
      <w:ind w:left="1418" w:hanging="720"/>
      <w:jc w:val="both"/>
    </w:pPr>
    <w:rPr>
      <w:rFonts w:ascii="CG Times" w:eastAsia="Times New Roman" w:hAnsi="CG Times" w:cs="CG Times"/>
      <w:spacing w:val="-3"/>
      <w:sz w:val="24"/>
      <w:szCs w:val="24"/>
    </w:rPr>
  </w:style>
  <w:style w:type="paragraph" w:customStyle="1" w:styleId="a4">
    <w:name w:val="a4"/>
    <w:basedOn w:val="Titre2"/>
    <w:autoRedefine/>
    <w:uiPriority w:val="99"/>
    <w:rsid w:val="00B76502"/>
    <w:pPr>
      <w:keepNext w:val="0"/>
      <w:keepLines w:val="0"/>
      <w:widowControl w:val="0"/>
      <w:tabs>
        <w:tab w:val="left" w:pos="1134"/>
      </w:tabs>
      <w:spacing w:before="0" w:line="240" w:lineRule="auto"/>
      <w:jc w:val="center"/>
    </w:pPr>
    <w:rPr>
      <w:rFonts w:ascii="CG Times" w:eastAsia="Times New Roman" w:hAnsi="CG Times" w:cs="CG Times"/>
      <w:b/>
      <w:bCs/>
      <w:color w:val="auto"/>
      <w:sz w:val="28"/>
      <w:szCs w:val="28"/>
    </w:rPr>
  </w:style>
  <w:style w:type="paragraph" w:customStyle="1" w:styleId="Bullet">
    <w:name w:val="Bullet"/>
    <w:basedOn w:val="Normal"/>
    <w:uiPriority w:val="99"/>
    <w:rsid w:val="00B76502"/>
    <w:pPr>
      <w:widowControl w:val="0"/>
      <w:tabs>
        <w:tab w:val="left" w:pos="0"/>
        <w:tab w:val="num" w:pos="720"/>
      </w:tabs>
      <w:spacing w:before="100" w:beforeAutospacing="1" w:after="0" w:line="240" w:lineRule="auto"/>
      <w:ind w:left="720" w:hanging="720"/>
      <w:jc w:val="both"/>
    </w:pPr>
    <w:rPr>
      <w:rFonts w:ascii="Arial" w:eastAsia="Times New Roman" w:hAnsi="Arial" w:cs="Arial"/>
      <w:lang w:eastAsia="fr-FR"/>
    </w:rPr>
  </w:style>
  <w:style w:type="paragraph" w:customStyle="1" w:styleId="xl56">
    <w:name w:val="xl56"/>
    <w:basedOn w:val="Normal"/>
    <w:uiPriority w:val="99"/>
    <w:rsid w:val="00B7650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8"/>
      <w:szCs w:val="18"/>
      <w:lang w:eastAsia="fr-FR"/>
    </w:rPr>
  </w:style>
  <w:style w:type="paragraph" w:customStyle="1" w:styleId="xl57">
    <w:name w:val="xl57"/>
    <w:basedOn w:val="Normal"/>
    <w:uiPriority w:val="99"/>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8"/>
      <w:szCs w:val="18"/>
      <w:lang w:eastAsia="fr-FR"/>
    </w:rPr>
  </w:style>
  <w:style w:type="paragraph" w:customStyle="1" w:styleId="xl58">
    <w:name w:val="xl58"/>
    <w:basedOn w:val="Normal"/>
    <w:uiPriority w:val="99"/>
    <w:rsid w:val="00B76502"/>
    <w:pPr>
      <w:pBdr>
        <w:top w:val="single" w:sz="4" w:space="0" w:color="auto"/>
        <w:left w:val="single" w:sz="4" w:space="0" w:color="auto"/>
      </w:pBdr>
      <w:spacing w:before="100" w:beforeAutospacing="1" w:after="100" w:afterAutospacing="1" w:line="240" w:lineRule="auto"/>
    </w:pPr>
    <w:rPr>
      <w:rFonts w:ascii="Arial" w:eastAsia="Arial Unicode MS" w:hAnsi="Arial" w:cs="Arial"/>
      <w:sz w:val="18"/>
      <w:szCs w:val="18"/>
      <w:lang w:eastAsia="fr-FR"/>
    </w:rPr>
  </w:style>
  <w:style w:type="paragraph" w:customStyle="1" w:styleId="xl59">
    <w:name w:val="xl59"/>
    <w:basedOn w:val="Normal"/>
    <w:uiPriority w:val="99"/>
    <w:rsid w:val="00B7650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b/>
      <w:bCs/>
      <w:sz w:val="18"/>
      <w:szCs w:val="18"/>
      <w:lang w:eastAsia="fr-FR"/>
    </w:rPr>
  </w:style>
  <w:style w:type="paragraph" w:customStyle="1" w:styleId="xl60">
    <w:name w:val="xl60"/>
    <w:basedOn w:val="Normal"/>
    <w:uiPriority w:val="99"/>
    <w:rsid w:val="00B76502"/>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w:b/>
      <w:bCs/>
      <w:sz w:val="18"/>
      <w:szCs w:val="18"/>
      <w:lang w:eastAsia="fr-FR"/>
    </w:rPr>
  </w:style>
  <w:style w:type="paragraph" w:customStyle="1" w:styleId="xl61">
    <w:name w:val="xl61"/>
    <w:basedOn w:val="Normal"/>
    <w:uiPriority w:val="99"/>
    <w:rsid w:val="00B76502"/>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b/>
      <w:bCs/>
      <w:sz w:val="18"/>
      <w:szCs w:val="18"/>
      <w:lang w:eastAsia="fr-FR"/>
    </w:rPr>
  </w:style>
  <w:style w:type="paragraph" w:customStyle="1" w:styleId="xl62">
    <w:name w:val="xl62"/>
    <w:basedOn w:val="Normal"/>
    <w:uiPriority w:val="99"/>
    <w:rsid w:val="00B76502"/>
    <w:pPr>
      <w:pBdr>
        <w:top w:val="single" w:sz="8" w:space="0" w:color="auto"/>
        <w:bottom w:val="single" w:sz="8" w:space="0" w:color="auto"/>
      </w:pBdr>
      <w:spacing w:before="100" w:beforeAutospacing="1" w:after="100" w:afterAutospacing="1" w:line="240" w:lineRule="auto"/>
    </w:pPr>
    <w:rPr>
      <w:rFonts w:ascii="Arial" w:eastAsia="Arial Unicode MS" w:hAnsi="Arial" w:cs="Arial"/>
      <w:b/>
      <w:bCs/>
      <w:sz w:val="18"/>
      <w:szCs w:val="18"/>
      <w:lang w:eastAsia="fr-FR"/>
    </w:rPr>
  </w:style>
  <w:style w:type="paragraph" w:customStyle="1" w:styleId="xl63">
    <w:name w:val="xl63"/>
    <w:basedOn w:val="Normal"/>
    <w:rsid w:val="00B76502"/>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18"/>
      <w:szCs w:val="18"/>
      <w:lang w:eastAsia="fr-FR"/>
    </w:rPr>
  </w:style>
  <w:style w:type="paragraph" w:customStyle="1" w:styleId="xl64">
    <w:name w:val="xl64"/>
    <w:basedOn w:val="Normal"/>
    <w:rsid w:val="00B76502"/>
    <w:pPr>
      <w:pBdr>
        <w:top w:val="single" w:sz="8" w:space="0" w:color="auto"/>
        <w:bottom w:val="single" w:sz="8" w:space="0" w:color="auto"/>
      </w:pBdr>
      <w:spacing w:before="100" w:beforeAutospacing="1" w:after="100" w:afterAutospacing="1" w:line="240" w:lineRule="auto"/>
    </w:pPr>
    <w:rPr>
      <w:rFonts w:ascii="Arial" w:eastAsia="Arial Unicode MS" w:hAnsi="Arial" w:cs="Arial"/>
      <w:b/>
      <w:bCs/>
      <w:sz w:val="18"/>
      <w:szCs w:val="18"/>
      <w:lang w:eastAsia="fr-FR"/>
    </w:rPr>
  </w:style>
  <w:style w:type="paragraph" w:customStyle="1" w:styleId="xl65">
    <w:name w:val="xl65"/>
    <w:basedOn w:val="Normal"/>
    <w:rsid w:val="00B76502"/>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w:b/>
      <w:bCs/>
      <w:sz w:val="18"/>
      <w:szCs w:val="18"/>
      <w:lang w:eastAsia="fr-FR"/>
    </w:rPr>
  </w:style>
  <w:style w:type="paragraph" w:customStyle="1" w:styleId="xl66">
    <w:name w:val="xl66"/>
    <w:basedOn w:val="Normal"/>
    <w:rsid w:val="00B76502"/>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18"/>
      <w:szCs w:val="18"/>
      <w:lang w:eastAsia="fr-FR"/>
    </w:rPr>
  </w:style>
  <w:style w:type="paragraph" w:customStyle="1" w:styleId="xl67">
    <w:name w:val="xl67"/>
    <w:basedOn w:val="Normal"/>
    <w:rsid w:val="00B7650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Arial Unicode MS" w:hAnsi="Arial" w:cs="Arial"/>
      <w:sz w:val="18"/>
      <w:szCs w:val="18"/>
      <w:lang w:eastAsia="fr-FR"/>
    </w:rPr>
  </w:style>
  <w:style w:type="paragraph" w:customStyle="1" w:styleId="xl68">
    <w:name w:val="xl68"/>
    <w:basedOn w:val="Normal"/>
    <w:rsid w:val="00B7650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6">
    <w:name w:val="font6"/>
    <w:basedOn w:val="Normal"/>
    <w:rsid w:val="00B76502"/>
    <w:pP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font7">
    <w:name w:val="font7"/>
    <w:basedOn w:val="Normal"/>
    <w:rsid w:val="00B76502"/>
    <w:pPr>
      <w:spacing w:before="100" w:beforeAutospacing="1" w:after="100" w:afterAutospacing="1" w:line="240" w:lineRule="auto"/>
    </w:pPr>
    <w:rPr>
      <w:rFonts w:ascii="Arial" w:eastAsia="Times New Roman" w:hAnsi="Arial" w:cs="Arial"/>
      <w:color w:val="000000"/>
      <w:sz w:val="20"/>
      <w:szCs w:val="20"/>
      <w:lang w:eastAsia="fr-FR"/>
    </w:rPr>
  </w:style>
  <w:style w:type="paragraph" w:customStyle="1" w:styleId="font8">
    <w:name w:val="font8"/>
    <w:basedOn w:val="Normal"/>
    <w:rsid w:val="00B76502"/>
    <w:pP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font9">
    <w:name w:val="font9"/>
    <w:basedOn w:val="Normal"/>
    <w:rsid w:val="00B76502"/>
    <w:pPr>
      <w:spacing w:before="100" w:beforeAutospacing="1" w:after="100" w:afterAutospacing="1" w:line="240" w:lineRule="auto"/>
    </w:pPr>
    <w:rPr>
      <w:rFonts w:ascii="Times New Roman" w:eastAsia="Times New Roman" w:hAnsi="Times New Roman" w:cs="Times New Roman"/>
      <w:b/>
      <w:bCs/>
      <w:color w:val="000000"/>
      <w:sz w:val="20"/>
      <w:szCs w:val="20"/>
      <w:lang w:eastAsia="fr-FR"/>
    </w:rPr>
  </w:style>
  <w:style w:type="paragraph" w:customStyle="1" w:styleId="font10">
    <w:name w:val="font10"/>
    <w:basedOn w:val="Normal"/>
    <w:rsid w:val="00B76502"/>
    <w:pPr>
      <w:spacing w:before="100" w:beforeAutospacing="1" w:after="100" w:afterAutospacing="1" w:line="240" w:lineRule="auto"/>
    </w:pPr>
    <w:rPr>
      <w:rFonts w:ascii="Calibri" w:eastAsia="Times New Roman" w:hAnsi="Calibri" w:cs="Calibri"/>
      <w:color w:val="000000"/>
      <w:sz w:val="20"/>
      <w:szCs w:val="20"/>
      <w:lang w:eastAsia="fr-FR"/>
    </w:rPr>
  </w:style>
  <w:style w:type="paragraph" w:customStyle="1" w:styleId="font11">
    <w:name w:val="font11"/>
    <w:basedOn w:val="Normal"/>
    <w:rsid w:val="00B76502"/>
    <w:pPr>
      <w:spacing w:before="100" w:beforeAutospacing="1" w:after="100" w:afterAutospacing="1" w:line="240" w:lineRule="auto"/>
    </w:pPr>
    <w:rPr>
      <w:rFonts w:ascii="Calibri" w:eastAsia="Times New Roman" w:hAnsi="Calibri" w:cs="Calibri"/>
      <w:color w:val="000000"/>
      <w:sz w:val="20"/>
      <w:szCs w:val="20"/>
      <w:lang w:eastAsia="fr-FR"/>
    </w:rPr>
  </w:style>
  <w:style w:type="paragraph" w:customStyle="1" w:styleId="font12">
    <w:name w:val="font12"/>
    <w:basedOn w:val="Normal"/>
    <w:rsid w:val="00B76502"/>
    <w:pPr>
      <w:spacing w:before="100" w:beforeAutospacing="1" w:after="100" w:afterAutospacing="1" w:line="240" w:lineRule="auto"/>
    </w:pPr>
    <w:rPr>
      <w:rFonts w:ascii="Times New Roman" w:eastAsia="Times New Roman" w:hAnsi="Times New Roman" w:cs="Times New Roman"/>
      <w:b/>
      <w:bCs/>
      <w:i/>
      <w:iCs/>
      <w:sz w:val="36"/>
      <w:szCs w:val="36"/>
      <w:lang w:eastAsia="fr-FR"/>
    </w:rPr>
  </w:style>
  <w:style w:type="paragraph" w:customStyle="1" w:styleId="xl69">
    <w:name w:val="xl69"/>
    <w:basedOn w:val="Normal"/>
    <w:rsid w:val="00B76502"/>
    <w:pP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70">
    <w:name w:val="xl70"/>
    <w:basedOn w:val="Normal"/>
    <w:rsid w:val="00B76502"/>
    <w:pP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71">
    <w:name w:val="xl71"/>
    <w:basedOn w:val="Normal"/>
    <w:rsid w:val="00B76502"/>
    <w:pPr>
      <w:spacing w:before="100" w:beforeAutospacing="1" w:after="100" w:afterAutospacing="1" w:line="240" w:lineRule="auto"/>
    </w:pPr>
    <w:rPr>
      <w:rFonts w:ascii="Arial" w:eastAsia="Times New Roman" w:hAnsi="Arial" w:cs="Arial"/>
      <w:sz w:val="20"/>
      <w:szCs w:val="20"/>
      <w:lang w:eastAsia="fr-FR"/>
    </w:rPr>
  </w:style>
  <w:style w:type="paragraph" w:customStyle="1" w:styleId="xl72">
    <w:name w:val="xl72"/>
    <w:basedOn w:val="Normal"/>
    <w:rsid w:val="00B76502"/>
    <w:pP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73">
    <w:name w:val="xl73"/>
    <w:basedOn w:val="Normal"/>
    <w:rsid w:val="00B76502"/>
    <w:pPr>
      <w:spacing w:before="100" w:beforeAutospacing="1" w:after="100" w:afterAutospacing="1" w:line="240" w:lineRule="auto"/>
    </w:pPr>
    <w:rPr>
      <w:rFonts w:ascii="Arial" w:eastAsia="Times New Roman" w:hAnsi="Arial" w:cs="Arial"/>
      <w:b/>
      <w:bCs/>
      <w:sz w:val="20"/>
      <w:szCs w:val="20"/>
      <w:lang w:eastAsia="fr-FR"/>
    </w:rPr>
  </w:style>
  <w:style w:type="paragraph" w:customStyle="1" w:styleId="xl74">
    <w:name w:val="xl74"/>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75">
    <w:name w:val="xl75"/>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76">
    <w:name w:val="xl76"/>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77">
    <w:name w:val="xl77"/>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78">
    <w:name w:val="xl78"/>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79">
    <w:name w:val="xl79"/>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fr-FR"/>
    </w:rPr>
  </w:style>
  <w:style w:type="paragraph" w:customStyle="1" w:styleId="xl80">
    <w:name w:val="xl80"/>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81">
    <w:name w:val="xl81"/>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82">
    <w:name w:val="xl82"/>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3">
    <w:name w:val="xl83"/>
    <w:basedOn w:val="Normal"/>
    <w:rsid w:val="00B76502"/>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84">
    <w:name w:val="xl84"/>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85">
    <w:name w:val="xl85"/>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86">
    <w:name w:val="xl86"/>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7">
    <w:name w:val="xl87"/>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88">
    <w:name w:val="xl88"/>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89">
    <w:name w:val="xl89"/>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fr-FR"/>
    </w:rPr>
  </w:style>
  <w:style w:type="paragraph" w:customStyle="1" w:styleId="xl90">
    <w:name w:val="xl90"/>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fr-FR"/>
    </w:rPr>
  </w:style>
  <w:style w:type="paragraph" w:customStyle="1" w:styleId="xl91">
    <w:name w:val="xl91"/>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92">
    <w:name w:val="xl92"/>
    <w:basedOn w:val="Normal"/>
    <w:rsid w:val="00B765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93">
    <w:name w:val="xl93"/>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94">
    <w:name w:val="xl94"/>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95">
    <w:name w:val="xl95"/>
    <w:basedOn w:val="Normal"/>
    <w:rsid w:val="00B765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96">
    <w:name w:val="xl96"/>
    <w:basedOn w:val="Normal"/>
    <w:rsid w:val="00B765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97">
    <w:name w:val="xl97"/>
    <w:basedOn w:val="Normal"/>
    <w:rsid w:val="00B765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98">
    <w:name w:val="xl98"/>
    <w:basedOn w:val="Normal"/>
    <w:rsid w:val="00B765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99">
    <w:name w:val="xl99"/>
    <w:basedOn w:val="Normal"/>
    <w:rsid w:val="00B765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100">
    <w:name w:val="xl100"/>
    <w:basedOn w:val="Normal"/>
    <w:rsid w:val="00B765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01">
    <w:name w:val="xl101"/>
    <w:basedOn w:val="Normal"/>
    <w:rsid w:val="00B765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102">
    <w:name w:val="xl102"/>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03">
    <w:name w:val="xl103"/>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fr-FR"/>
    </w:rPr>
  </w:style>
  <w:style w:type="paragraph" w:customStyle="1" w:styleId="xl104">
    <w:name w:val="xl104"/>
    <w:basedOn w:val="Normal"/>
    <w:rsid w:val="00B765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105">
    <w:name w:val="xl105"/>
    <w:basedOn w:val="Normal"/>
    <w:rsid w:val="00B765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106">
    <w:name w:val="xl106"/>
    <w:basedOn w:val="Normal"/>
    <w:rsid w:val="00B7650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07">
    <w:name w:val="xl107"/>
    <w:basedOn w:val="Normal"/>
    <w:rsid w:val="00B76502"/>
    <w:pP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08">
    <w:name w:val="xl108"/>
    <w:basedOn w:val="Normal"/>
    <w:rsid w:val="00B76502"/>
    <w:pP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09">
    <w:name w:val="xl109"/>
    <w:basedOn w:val="Normal"/>
    <w:rsid w:val="00B76502"/>
    <w:pP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10">
    <w:name w:val="xl110"/>
    <w:basedOn w:val="Normal"/>
    <w:rsid w:val="00B76502"/>
    <w:pPr>
      <w:spacing w:before="100" w:beforeAutospacing="1" w:after="100" w:afterAutospacing="1" w:line="240" w:lineRule="auto"/>
    </w:pPr>
    <w:rPr>
      <w:rFonts w:ascii="Times New Roman" w:eastAsia="Times New Roman" w:hAnsi="Times New Roman" w:cs="Times New Roman"/>
      <w:color w:val="FF0000"/>
      <w:sz w:val="20"/>
      <w:szCs w:val="20"/>
      <w:lang w:eastAsia="fr-FR"/>
    </w:rPr>
  </w:style>
  <w:style w:type="paragraph" w:customStyle="1" w:styleId="xl111">
    <w:name w:val="xl111"/>
    <w:basedOn w:val="Normal"/>
    <w:rsid w:val="00B76502"/>
    <w:pP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12">
    <w:name w:val="xl112"/>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fr-FR"/>
    </w:rPr>
  </w:style>
  <w:style w:type="paragraph" w:customStyle="1" w:styleId="xl113">
    <w:name w:val="xl113"/>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14">
    <w:name w:val="xl114"/>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15">
    <w:name w:val="xl115"/>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fr-FR"/>
    </w:rPr>
  </w:style>
  <w:style w:type="paragraph" w:customStyle="1" w:styleId="xl116">
    <w:name w:val="xl116"/>
    <w:basedOn w:val="Normal"/>
    <w:rsid w:val="00B765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17">
    <w:name w:val="xl117"/>
    <w:basedOn w:val="Normal"/>
    <w:rsid w:val="00B765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18">
    <w:name w:val="xl118"/>
    <w:basedOn w:val="Normal"/>
    <w:rsid w:val="00B765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19">
    <w:name w:val="xl119"/>
    <w:basedOn w:val="Normal"/>
    <w:rsid w:val="00B765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0">
    <w:name w:val="xl120"/>
    <w:basedOn w:val="Normal"/>
    <w:rsid w:val="00B765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21">
    <w:name w:val="xl121"/>
    <w:basedOn w:val="Normal"/>
    <w:rsid w:val="00B7650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fr-FR"/>
    </w:rPr>
  </w:style>
  <w:style w:type="paragraph" w:customStyle="1" w:styleId="xl122">
    <w:name w:val="xl122"/>
    <w:basedOn w:val="Normal"/>
    <w:rsid w:val="00B765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3">
    <w:name w:val="xl123"/>
    <w:basedOn w:val="Normal"/>
    <w:rsid w:val="00B76502"/>
    <w:pPr>
      <w:spacing w:before="100" w:beforeAutospacing="1" w:after="100" w:afterAutospacing="1" w:line="240" w:lineRule="auto"/>
    </w:pPr>
    <w:rPr>
      <w:rFonts w:ascii="Times New Roman" w:eastAsia="Times New Roman" w:hAnsi="Times New Roman" w:cs="Times New Roman"/>
      <w:b/>
      <w:bCs/>
      <w:color w:val="000000"/>
      <w:sz w:val="20"/>
      <w:szCs w:val="20"/>
      <w:lang w:eastAsia="fr-FR"/>
    </w:rPr>
  </w:style>
  <w:style w:type="paragraph" w:customStyle="1" w:styleId="xl124">
    <w:name w:val="xl124"/>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25">
    <w:name w:val="xl125"/>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0"/>
      <w:szCs w:val="20"/>
      <w:lang w:eastAsia="fr-FR"/>
    </w:rPr>
  </w:style>
  <w:style w:type="paragraph" w:customStyle="1" w:styleId="xl126">
    <w:name w:val="xl126"/>
    <w:basedOn w:val="Normal"/>
    <w:rsid w:val="00B76502"/>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127">
    <w:name w:val="xl127"/>
    <w:basedOn w:val="Normal"/>
    <w:rsid w:val="00B76502"/>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128">
    <w:name w:val="xl128"/>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29">
    <w:name w:val="xl129"/>
    <w:basedOn w:val="Normal"/>
    <w:rsid w:val="00B76502"/>
    <w:pP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30">
    <w:name w:val="xl130"/>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0"/>
      <w:szCs w:val="20"/>
      <w:lang w:eastAsia="fr-FR"/>
    </w:rPr>
  </w:style>
  <w:style w:type="paragraph" w:customStyle="1" w:styleId="xl131">
    <w:name w:val="xl131"/>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0"/>
      <w:szCs w:val="20"/>
      <w:lang w:eastAsia="fr-FR"/>
    </w:rPr>
  </w:style>
  <w:style w:type="paragraph" w:customStyle="1" w:styleId="xl132">
    <w:name w:val="xl132"/>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33">
    <w:name w:val="xl133"/>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fr-FR"/>
    </w:rPr>
  </w:style>
  <w:style w:type="paragraph" w:customStyle="1" w:styleId="xl134">
    <w:name w:val="xl134"/>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35">
    <w:name w:val="xl135"/>
    <w:basedOn w:val="Normal"/>
    <w:rsid w:val="00B76502"/>
    <w:pP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136">
    <w:name w:val="xl136"/>
    <w:basedOn w:val="Normal"/>
    <w:rsid w:val="00B76502"/>
    <w:pP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37">
    <w:name w:val="xl137"/>
    <w:basedOn w:val="Normal"/>
    <w:rsid w:val="00B76502"/>
    <w:pP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38">
    <w:name w:val="xl138"/>
    <w:basedOn w:val="Normal"/>
    <w:rsid w:val="00B76502"/>
    <w:pP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39">
    <w:name w:val="xl139"/>
    <w:basedOn w:val="Normal"/>
    <w:rsid w:val="00B76502"/>
    <w:pP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40">
    <w:name w:val="xl140"/>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41">
    <w:name w:val="xl141"/>
    <w:basedOn w:val="Normal"/>
    <w:rsid w:val="00B7650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42">
    <w:name w:val="xl142"/>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43">
    <w:name w:val="xl143"/>
    <w:basedOn w:val="Normal"/>
    <w:rsid w:val="00B76502"/>
    <w:pPr>
      <w:spacing w:before="100" w:beforeAutospacing="1" w:after="100" w:afterAutospacing="1" w:line="240" w:lineRule="auto"/>
      <w:jc w:val="right"/>
    </w:pPr>
    <w:rPr>
      <w:rFonts w:ascii="Times New Roman" w:eastAsia="Times New Roman" w:hAnsi="Times New Roman" w:cs="Times New Roman"/>
      <w:b/>
      <w:bCs/>
      <w:color w:val="000000"/>
      <w:sz w:val="20"/>
      <w:szCs w:val="20"/>
      <w:lang w:eastAsia="fr-FR"/>
    </w:rPr>
  </w:style>
  <w:style w:type="paragraph" w:customStyle="1" w:styleId="xl144">
    <w:name w:val="xl144"/>
    <w:basedOn w:val="Normal"/>
    <w:rsid w:val="00B76502"/>
    <w:pPr>
      <w:spacing w:before="100" w:beforeAutospacing="1" w:after="100" w:afterAutospacing="1" w:line="240" w:lineRule="auto"/>
      <w:jc w:val="center"/>
    </w:pPr>
    <w:rPr>
      <w:rFonts w:ascii="Times New Roman" w:eastAsia="Times New Roman" w:hAnsi="Times New Roman" w:cs="Times New Roman"/>
      <w:b/>
      <w:bCs/>
      <w:color w:val="FF0000"/>
      <w:sz w:val="20"/>
      <w:szCs w:val="20"/>
      <w:lang w:eastAsia="fr-FR"/>
    </w:rPr>
  </w:style>
  <w:style w:type="paragraph" w:customStyle="1" w:styleId="xl145">
    <w:name w:val="xl145"/>
    <w:basedOn w:val="Normal"/>
    <w:rsid w:val="00B76502"/>
    <w:pPr>
      <w:spacing w:before="100" w:beforeAutospacing="1" w:after="100" w:afterAutospacing="1" w:line="240" w:lineRule="auto"/>
    </w:pPr>
    <w:rPr>
      <w:rFonts w:ascii="Times New Roman" w:eastAsia="Times New Roman" w:hAnsi="Times New Roman" w:cs="Times New Roman"/>
      <w:color w:val="FF0000"/>
      <w:sz w:val="20"/>
      <w:szCs w:val="20"/>
      <w:lang w:eastAsia="fr-FR"/>
    </w:rPr>
  </w:style>
  <w:style w:type="paragraph" w:customStyle="1" w:styleId="xl146">
    <w:name w:val="xl146"/>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47">
    <w:name w:val="xl147"/>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fr-FR"/>
    </w:rPr>
  </w:style>
  <w:style w:type="paragraph" w:customStyle="1" w:styleId="xl148">
    <w:name w:val="xl148"/>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49">
    <w:name w:val="xl149"/>
    <w:basedOn w:val="Normal"/>
    <w:rsid w:val="00B76502"/>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50">
    <w:name w:val="xl150"/>
    <w:basedOn w:val="Normal"/>
    <w:rsid w:val="00B765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51">
    <w:name w:val="xl151"/>
    <w:basedOn w:val="Normal"/>
    <w:rsid w:val="00B765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52">
    <w:name w:val="xl152"/>
    <w:basedOn w:val="Normal"/>
    <w:rsid w:val="00B765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53">
    <w:name w:val="xl153"/>
    <w:basedOn w:val="Normal"/>
    <w:rsid w:val="00B76502"/>
    <w:pPr>
      <w:spacing w:before="100" w:beforeAutospacing="1" w:after="100" w:afterAutospacing="1" w:line="240" w:lineRule="auto"/>
    </w:pPr>
    <w:rPr>
      <w:rFonts w:ascii="Times New Roman" w:eastAsia="Times New Roman" w:hAnsi="Times New Roman" w:cs="Times New Roman"/>
      <w:b/>
      <w:bCs/>
      <w:color w:val="000000"/>
      <w:sz w:val="20"/>
      <w:szCs w:val="20"/>
      <w:lang w:eastAsia="fr-FR"/>
    </w:rPr>
  </w:style>
  <w:style w:type="paragraph" w:customStyle="1" w:styleId="xl154">
    <w:name w:val="xl154"/>
    <w:basedOn w:val="Normal"/>
    <w:rsid w:val="00B76502"/>
    <w:pPr>
      <w:spacing w:before="100" w:beforeAutospacing="1" w:after="100" w:afterAutospacing="1" w:line="240" w:lineRule="auto"/>
      <w:jc w:val="right"/>
    </w:pPr>
    <w:rPr>
      <w:rFonts w:ascii="Times New Roman" w:eastAsia="Times New Roman" w:hAnsi="Times New Roman" w:cs="Times New Roman"/>
      <w:b/>
      <w:bCs/>
      <w:color w:val="000000"/>
      <w:sz w:val="20"/>
      <w:szCs w:val="20"/>
      <w:lang w:eastAsia="fr-FR"/>
    </w:rPr>
  </w:style>
  <w:style w:type="paragraph" w:customStyle="1" w:styleId="xl155">
    <w:name w:val="xl155"/>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56">
    <w:name w:val="xl156"/>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57">
    <w:name w:val="xl157"/>
    <w:basedOn w:val="Normal"/>
    <w:rsid w:val="00B765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58">
    <w:name w:val="xl158"/>
    <w:basedOn w:val="Normal"/>
    <w:rsid w:val="00B765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159">
    <w:name w:val="xl159"/>
    <w:basedOn w:val="Normal"/>
    <w:rsid w:val="00B765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60">
    <w:name w:val="xl160"/>
    <w:basedOn w:val="Normal"/>
    <w:rsid w:val="00B765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61">
    <w:name w:val="xl161"/>
    <w:basedOn w:val="Normal"/>
    <w:rsid w:val="00B765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162">
    <w:name w:val="xl162"/>
    <w:basedOn w:val="Normal"/>
    <w:rsid w:val="00B765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63">
    <w:name w:val="xl163"/>
    <w:basedOn w:val="Normal"/>
    <w:rsid w:val="00B765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64">
    <w:name w:val="xl164"/>
    <w:basedOn w:val="Normal"/>
    <w:rsid w:val="00B765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165">
    <w:name w:val="xl165"/>
    <w:basedOn w:val="Normal"/>
    <w:rsid w:val="00B7650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fr-FR"/>
    </w:rPr>
  </w:style>
  <w:style w:type="paragraph" w:customStyle="1" w:styleId="xl166">
    <w:name w:val="xl166"/>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fr-FR"/>
    </w:rPr>
  </w:style>
  <w:style w:type="paragraph" w:customStyle="1" w:styleId="xl167">
    <w:name w:val="xl167"/>
    <w:basedOn w:val="Normal"/>
    <w:rsid w:val="00B76502"/>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168">
    <w:name w:val="xl168"/>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69">
    <w:name w:val="xl169"/>
    <w:basedOn w:val="Normal"/>
    <w:rsid w:val="00B765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fr-FR"/>
    </w:rPr>
  </w:style>
  <w:style w:type="paragraph" w:customStyle="1" w:styleId="xl170">
    <w:name w:val="xl170"/>
    <w:basedOn w:val="Normal"/>
    <w:rsid w:val="00B7650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71">
    <w:name w:val="xl171"/>
    <w:basedOn w:val="Normal"/>
    <w:rsid w:val="00B76502"/>
    <w:pP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172">
    <w:name w:val="xl172"/>
    <w:basedOn w:val="Normal"/>
    <w:rsid w:val="00B765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173">
    <w:name w:val="xl173"/>
    <w:basedOn w:val="Normal"/>
    <w:rsid w:val="00B7650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74">
    <w:name w:val="xl174"/>
    <w:basedOn w:val="Normal"/>
    <w:rsid w:val="00B7650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fr-FR"/>
    </w:rPr>
  </w:style>
  <w:style w:type="paragraph" w:customStyle="1" w:styleId="xl175">
    <w:name w:val="xl175"/>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76">
    <w:name w:val="xl176"/>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77">
    <w:name w:val="xl177"/>
    <w:basedOn w:val="Normal"/>
    <w:rsid w:val="00B76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78">
    <w:name w:val="xl178"/>
    <w:basedOn w:val="Normal"/>
    <w:rsid w:val="00B76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0"/>
      <w:szCs w:val="20"/>
      <w:lang w:eastAsia="fr-FR"/>
    </w:rPr>
  </w:style>
  <w:style w:type="paragraph" w:customStyle="1" w:styleId="xl179">
    <w:name w:val="xl179"/>
    <w:basedOn w:val="Normal"/>
    <w:rsid w:val="00B7650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80">
    <w:name w:val="xl180"/>
    <w:basedOn w:val="Normal"/>
    <w:rsid w:val="00B76502"/>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181">
    <w:name w:val="xl181"/>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82">
    <w:name w:val="xl182"/>
    <w:basedOn w:val="Normal"/>
    <w:rsid w:val="00B76502"/>
    <w:pP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B76502"/>
    <w:pPr>
      <w:spacing w:before="100" w:beforeAutospacing="1" w:after="100" w:afterAutospacing="1" w:line="240" w:lineRule="auto"/>
    </w:pPr>
    <w:rPr>
      <w:rFonts w:ascii="Times New Roman" w:eastAsia="Times New Roman" w:hAnsi="Times New Roman" w:cs="Times New Roman"/>
      <w:b/>
      <w:bCs/>
      <w:color w:val="000000"/>
      <w:sz w:val="20"/>
      <w:szCs w:val="20"/>
      <w:lang w:eastAsia="fr-FR"/>
    </w:rPr>
  </w:style>
  <w:style w:type="paragraph" w:customStyle="1" w:styleId="xl184">
    <w:name w:val="xl184"/>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85">
    <w:name w:val="xl185"/>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86">
    <w:name w:val="xl186"/>
    <w:basedOn w:val="Normal"/>
    <w:rsid w:val="00B765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87">
    <w:name w:val="xl187"/>
    <w:basedOn w:val="Normal"/>
    <w:rsid w:val="00B7650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88">
    <w:name w:val="xl188"/>
    <w:basedOn w:val="Normal"/>
    <w:rsid w:val="00B765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89">
    <w:name w:val="xl189"/>
    <w:basedOn w:val="Normal"/>
    <w:rsid w:val="00B765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90">
    <w:name w:val="xl190"/>
    <w:basedOn w:val="Normal"/>
    <w:rsid w:val="00B765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191">
    <w:name w:val="xl191"/>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192">
    <w:name w:val="xl192"/>
    <w:basedOn w:val="Normal"/>
    <w:rsid w:val="00B76502"/>
    <w:pPr>
      <w:spacing w:before="100" w:beforeAutospacing="1" w:after="100" w:afterAutospacing="1" w:line="240" w:lineRule="auto"/>
      <w:jc w:val="center"/>
    </w:pPr>
    <w:rPr>
      <w:rFonts w:ascii="Times New Roman" w:eastAsia="Times New Roman" w:hAnsi="Times New Roman" w:cs="Times New Roman"/>
      <w:b/>
      <w:bCs/>
      <w:color w:val="FF0000"/>
      <w:sz w:val="48"/>
      <w:szCs w:val="48"/>
      <w:lang w:eastAsia="fr-FR"/>
    </w:rPr>
  </w:style>
  <w:style w:type="paragraph" w:customStyle="1" w:styleId="xl193">
    <w:name w:val="xl193"/>
    <w:basedOn w:val="Normal"/>
    <w:rsid w:val="00B76502"/>
    <w:pPr>
      <w:spacing w:before="100" w:beforeAutospacing="1" w:after="100" w:afterAutospacing="1" w:line="240" w:lineRule="auto"/>
      <w:jc w:val="center"/>
      <w:textAlignment w:val="center"/>
    </w:pPr>
    <w:rPr>
      <w:rFonts w:ascii="Times New Roman" w:eastAsia="Times New Roman" w:hAnsi="Times New Roman" w:cs="Times New Roman"/>
      <w:b/>
      <w:bCs/>
      <w:color w:val="FF0000"/>
      <w:sz w:val="48"/>
      <w:szCs w:val="48"/>
      <w:lang w:eastAsia="fr-FR"/>
    </w:rPr>
  </w:style>
  <w:style w:type="paragraph" w:customStyle="1" w:styleId="xl194">
    <w:name w:val="xl194"/>
    <w:basedOn w:val="Normal"/>
    <w:rsid w:val="00B76502"/>
    <w:pPr>
      <w:spacing w:before="100" w:beforeAutospacing="1" w:after="100" w:afterAutospacing="1" w:line="240" w:lineRule="auto"/>
    </w:pPr>
    <w:rPr>
      <w:rFonts w:ascii="Times New Roman" w:eastAsia="Times New Roman" w:hAnsi="Times New Roman" w:cs="Times New Roman"/>
      <w:b/>
      <w:bCs/>
      <w:i/>
      <w:iCs/>
      <w:color w:val="FF0000"/>
      <w:sz w:val="36"/>
      <w:szCs w:val="36"/>
      <w:lang w:eastAsia="fr-FR"/>
    </w:rPr>
  </w:style>
  <w:style w:type="paragraph" w:customStyle="1" w:styleId="xl195">
    <w:name w:val="xl195"/>
    <w:basedOn w:val="Normal"/>
    <w:rsid w:val="00B76502"/>
    <w:pPr>
      <w:spacing w:before="100" w:beforeAutospacing="1" w:after="100" w:afterAutospacing="1" w:line="240" w:lineRule="auto"/>
    </w:pPr>
    <w:rPr>
      <w:rFonts w:ascii="Times New Roman" w:eastAsia="Times New Roman" w:hAnsi="Times New Roman" w:cs="Times New Roman"/>
      <w:sz w:val="36"/>
      <w:szCs w:val="36"/>
      <w:lang w:eastAsia="fr-FR"/>
    </w:rPr>
  </w:style>
  <w:style w:type="paragraph" w:customStyle="1" w:styleId="xl196">
    <w:name w:val="xl196"/>
    <w:basedOn w:val="Normal"/>
    <w:rsid w:val="00B76502"/>
    <w:pPr>
      <w:spacing w:before="100" w:beforeAutospacing="1" w:after="100" w:afterAutospacing="1" w:line="240" w:lineRule="auto"/>
    </w:pPr>
    <w:rPr>
      <w:rFonts w:ascii="Times New Roman" w:eastAsia="Times New Roman" w:hAnsi="Times New Roman" w:cs="Times New Roman"/>
      <w:sz w:val="36"/>
      <w:szCs w:val="36"/>
      <w:lang w:eastAsia="fr-FR"/>
    </w:rPr>
  </w:style>
  <w:style w:type="paragraph" w:customStyle="1" w:styleId="xl197">
    <w:name w:val="xl197"/>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fr-FR"/>
    </w:rPr>
  </w:style>
  <w:style w:type="paragraph" w:customStyle="1" w:styleId="xl198">
    <w:name w:val="xl198"/>
    <w:basedOn w:val="Normal"/>
    <w:rsid w:val="00B7650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fr-FR"/>
    </w:rPr>
  </w:style>
  <w:style w:type="paragraph" w:customStyle="1" w:styleId="xl199">
    <w:name w:val="xl199"/>
    <w:basedOn w:val="Normal"/>
    <w:rsid w:val="00B765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200">
    <w:name w:val="xl200"/>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201">
    <w:name w:val="xl201"/>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202">
    <w:name w:val="xl202"/>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203">
    <w:name w:val="xl203"/>
    <w:basedOn w:val="Normal"/>
    <w:rsid w:val="00B765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204">
    <w:name w:val="xl204"/>
    <w:basedOn w:val="Normal"/>
    <w:rsid w:val="00B765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205">
    <w:name w:val="xl205"/>
    <w:basedOn w:val="Normal"/>
    <w:rsid w:val="00B76502"/>
    <w:pPr>
      <w:spacing w:before="100" w:beforeAutospacing="1" w:after="100" w:afterAutospacing="1" w:line="240" w:lineRule="auto"/>
    </w:pPr>
    <w:rPr>
      <w:rFonts w:ascii="Cambria" w:eastAsia="Times New Roman" w:hAnsi="Cambria" w:cs="Times New Roman"/>
      <w:b/>
      <w:bCs/>
      <w:i/>
      <w:iCs/>
      <w:color w:val="000000"/>
      <w:sz w:val="20"/>
      <w:szCs w:val="20"/>
      <w:lang w:eastAsia="fr-FR"/>
    </w:rPr>
  </w:style>
  <w:style w:type="paragraph" w:customStyle="1" w:styleId="xl206">
    <w:name w:val="xl206"/>
    <w:basedOn w:val="Normal"/>
    <w:rsid w:val="00B76502"/>
    <w:pPr>
      <w:spacing w:before="100" w:beforeAutospacing="1" w:after="100" w:afterAutospacing="1" w:line="240" w:lineRule="auto"/>
    </w:pPr>
    <w:rPr>
      <w:rFonts w:ascii="Times New Roman" w:eastAsia="Times New Roman" w:hAnsi="Times New Roman" w:cs="Times New Roman"/>
      <w:b/>
      <w:bCs/>
      <w:sz w:val="20"/>
      <w:szCs w:val="20"/>
      <w:u w:val="single"/>
      <w:lang w:eastAsia="fr-FR"/>
    </w:rPr>
  </w:style>
  <w:style w:type="paragraph" w:customStyle="1" w:styleId="xl207">
    <w:name w:val="xl207"/>
    <w:basedOn w:val="Normal"/>
    <w:rsid w:val="00B765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fr-FR"/>
    </w:rPr>
  </w:style>
  <w:style w:type="paragraph" w:customStyle="1" w:styleId="xl208">
    <w:name w:val="xl208"/>
    <w:basedOn w:val="Normal"/>
    <w:rsid w:val="00B765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fr-FR"/>
    </w:rPr>
  </w:style>
  <w:style w:type="paragraph" w:customStyle="1" w:styleId="xl209">
    <w:name w:val="xl209"/>
    <w:basedOn w:val="Normal"/>
    <w:rsid w:val="00B7650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210">
    <w:name w:val="xl210"/>
    <w:basedOn w:val="Normal"/>
    <w:rsid w:val="00B765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211">
    <w:name w:val="xl211"/>
    <w:basedOn w:val="Normal"/>
    <w:rsid w:val="00B765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212">
    <w:name w:val="xl212"/>
    <w:basedOn w:val="Normal"/>
    <w:rsid w:val="00B76502"/>
    <w:pPr>
      <w:spacing w:before="100" w:beforeAutospacing="1" w:after="100" w:afterAutospacing="1" w:line="240" w:lineRule="auto"/>
      <w:ind w:firstLineChars="400" w:firstLine="400"/>
    </w:pPr>
    <w:rPr>
      <w:rFonts w:ascii="Times New Roman" w:eastAsia="Times New Roman" w:hAnsi="Times New Roman" w:cs="Times New Roman"/>
      <w:b/>
      <w:bCs/>
      <w:sz w:val="20"/>
      <w:szCs w:val="20"/>
      <w:lang w:eastAsia="fr-FR"/>
    </w:rPr>
  </w:style>
  <w:style w:type="paragraph" w:customStyle="1" w:styleId="xl213">
    <w:name w:val="xl213"/>
    <w:basedOn w:val="Normal"/>
    <w:rsid w:val="00B7650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214">
    <w:name w:val="xl214"/>
    <w:basedOn w:val="Normal"/>
    <w:rsid w:val="00B765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215">
    <w:name w:val="xl215"/>
    <w:basedOn w:val="Normal"/>
    <w:rsid w:val="00B7650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216">
    <w:name w:val="xl216"/>
    <w:basedOn w:val="Normal"/>
    <w:rsid w:val="00B765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217">
    <w:name w:val="xl217"/>
    <w:basedOn w:val="Normal"/>
    <w:rsid w:val="00B7650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fr-FR"/>
    </w:rPr>
  </w:style>
  <w:style w:type="paragraph" w:customStyle="1" w:styleId="xl218">
    <w:name w:val="xl218"/>
    <w:basedOn w:val="Normal"/>
    <w:rsid w:val="00B765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fr-FR"/>
    </w:rPr>
  </w:style>
  <w:style w:type="paragraph" w:customStyle="1" w:styleId="xl219">
    <w:name w:val="xl219"/>
    <w:basedOn w:val="Normal"/>
    <w:rsid w:val="00B765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220">
    <w:name w:val="xl220"/>
    <w:basedOn w:val="Normal"/>
    <w:rsid w:val="00B765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221">
    <w:name w:val="xl221"/>
    <w:basedOn w:val="Normal"/>
    <w:rsid w:val="00B765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222">
    <w:name w:val="xl222"/>
    <w:basedOn w:val="Normal"/>
    <w:rsid w:val="00B765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xl223">
    <w:name w:val="xl223"/>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fr-FR"/>
    </w:rPr>
  </w:style>
  <w:style w:type="paragraph" w:customStyle="1" w:styleId="xl224">
    <w:name w:val="xl224"/>
    <w:basedOn w:val="Normal"/>
    <w:rsid w:val="00B7650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225">
    <w:name w:val="xl225"/>
    <w:basedOn w:val="Normal"/>
    <w:rsid w:val="00B765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226">
    <w:name w:val="xl226"/>
    <w:basedOn w:val="Normal"/>
    <w:rsid w:val="00B765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227">
    <w:name w:val="xl227"/>
    <w:basedOn w:val="Normal"/>
    <w:rsid w:val="00B765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fr-FR"/>
    </w:rPr>
  </w:style>
  <w:style w:type="paragraph" w:customStyle="1" w:styleId="xl228">
    <w:name w:val="xl228"/>
    <w:basedOn w:val="Normal"/>
    <w:rsid w:val="00B765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229">
    <w:name w:val="xl229"/>
    <w:basedOn w:val="Normal"/>
    <w:rsid w:val="00B765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230">
    <w:name w:val="xl230"/>
    <w:basedOn w:val="Normal"/>
    <w:rsid w:val="00B765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fr-FR"/>
    </w:rPr>
  </w:style>
  <w:style w:type="paragraph" w:customStyle="1" w:styleId="xl231">
    <w:name w:val="xl231"/>
    <w:basedOn w:val="Normal"/>
    <w:rsid w:val="00B765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font13">
    <w:name w:val="font13"/>
    <w:basedOn w:val="Normal"/>
    <w:rsid w:val="00B76502"/>
    <w:pPr>
      <w:spacing w:before="100" w:beforeAutospacing="1" w:after="100" w:afterAutospacing="1" w:line="240" w:lineRule="auto"/>
    </w:pPr>
    <w:rPr>
      <w:rFonts w:ascii="Times New Roman" w:eastAsia="Times New Roman" w:hAnsi="Times New Roman" w:cs="Times New Roman"/>
      <w:b/>
      <w:bCs/>
      <w:i/>
      <w:iCs/>
      <w:sz w:val="36"/>
      <w:szCs w:val="36"/>
      <w:lang w:eastAsia="fr-FR"/>
    </w:rPr>
  </w:style>
  <w:style w:type="paragraph" w:customStyle="1" w:styleId="xl232">
    <w:name w:val="xl232"/>
    <w:basedOn w:val="Normal"/>
    <w:rsid w:val="00B765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233">
    <w:name w:val="xl233"/>
    <w:basedOn w:val="Normal"/>
    <w:rsid w:val="00B7650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fr-FR"/>
    </w:rPr>
  </w:style>
  <w:style w:type="paragraph" w:customStyle="1" w:styleId="xl234">
    <w:name w:val="xl234"/>
    <w:basedOn w:val="Normal"/>
    <w:rsid w:val="00B765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fr-FR"/>
    </w:rPr>
  </w:style>
  <w:style w:type="paragraph" w:customStyle="1" w:styleId="xl235">
    <w:name w:val="xl235"/>
    <w:basedOn w:val="Normal"/>
    <w:rsid w:val="00B765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236">
    <w:name w:val="xl236"/>
    <w:basedOn w:val="Normal"/>
    <w:rsid w:val="00B765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237">
    <w:name w:val="xl237"/>
    <w:basedOn w:val="Normal"/>
    <w:rsid w:val="00B765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Listecouleur-Accent11">
    <w:name w:val="Liste couleur - Accent 11"/>
    <w:basedOn w:val="Normal"/>
    <w:uiPriority w:val="34"/>
    <w:qFormat/>
    <w:rsid w:val="00B76502"/>
    <w:pPr>
      <w:spacing w:after="0" w:line="240" w:lineRule="auto"/>
      <w:ind w:left="720"/>
    </w:pPr>
    <w:rPr>
      <w:rFonts w:ascii="Times New Roman" w:eastAsia="Times New Roman" w:hAnsi="Times New Roman" w:cs="Times New Roman"/>
      <w:sz w:val="24"/>
      <w:szCs w:val="20"/>
      <w:lang w:eastAsia="fr-FR"/>
    </w:rPr>
  </w:style>
  <w:style w:type="paragraph" w:customStyle="1" w:styleId="titre20">
    <w:name w:val="titre 2"/>
    <w:basedOn w:val="Normal"/>
    <w:link w:val="titre2Car0"/>
    <w:qFormat/>
    <w:rsid w:val="00B76502"/>
    <w:pPr>
      <w:spacing w:after="0" w:line="240" w:lineRule="auto"/>
      <w:jc w:val="both"/>
    </w:pPr>
    <w:rPr>
      <w:rFonts w:eastAsia="Times New Roman" w:cstheme="minorHAnsi"/>
      <w:b/>
      <w:sz w:val="26"/>
      <w:szCs w:val="26"/>
      <w:lang w:eastAsia="fr-FR"/>
    </w:rPr>
  </w:style>
  <w:style w:type="character" w:customStyle="1" w:styleId="titre2Car0">
    <w:name w:val="titre 2 Car"/>
    <w:basedOn w:val="Policepardfaut"/>
    <w:link w:val="titre20"/>
    <w:rsid w:val="00B76502"/>
    <w:rPr>
      <w:rFonts w:eastAsia="Times New Roman" w:cstheme="minorHAnsi"/>
      <w:b/>
      <w:sz w:val="26"/>
      <w:szCs w:val="26"/>
      <w:lang w:val="fr-FR" w:eastAsia="fr-FR"/>
    </w:rPr>
  </w:style>
  <w:style w:type="paragraph" w:customStyle="1" w:styleId="footnotedescription">
    <w:name w:val="footnote description"/>
    <w:next w:val="Normal"/>
    <w:link w:val="footnotedescriptionChar"/>
    <w:hidden/>
    <w:rsid w:val="00B76502"/>
    <w:pPr>
      <w:spacing w:after="0"/>
    </w:pPr>
    <w:rPr>
      <w:rFonts w:ascii="Times New Roman" w:eastAsia="Times New Roman" w:hAnsi="Times New Roman" w:cs="Times New Roman"/>
      <w:color w:val="000000"/>
      <w:sz w:val="20"/>
      <w:lang w:eastAsia="fr-BE"/>
    </w:rPr>
  </w:style>
  <w:style w:type="character" w:customStyle="1" w:styleId="footnotedescriptionChar">
    <w:name w:val="footnote description Char"/>
    <w:link w:val="footnotedescription"/>
    <w:rsid w:val="00B76502"/>
    <w:rPr>
      <w:rFonts w:ascii="Times New Roman" w:eastAsia="Times New Roman" w:hAnsi="Times New Roman" w:cs="Times New Roman"/>
      <w:color w:val="000000"/>
      <w:sz w:val="20"/>
      <w:lang w:eastAsia="fr-BE"/>
    </w:rPr>
  </w:style>
  <w:style w:type="character" w:customStyle="1" w:styleId="footnotemark">
    <w:name w:val="footnote mark"/>
    <w:hidden/>
    <w:rsid w:val="00B76502"/>
    <w:rPr>
      <w:rFonts w:ascii="Times New Roman" w:eastAsia="Times New Roman" w:hAnsi="Times New Roman" w:cs="Times New Roman"/>
      <w:color w:val="000000"/>
      <w:sz w:val="20"/>
      <w:vertAlign w:val="superscript"/>
    </w:rPr>
  </w:style>
  <w:style w:type="table" w:customStyle="1" w:styleId="TableGrid">
    <w:name w:val="TableGrid"/>
    <w:rsid w:val="00B76502"/>
    <w:pPr>
      <w:spacing w:after="0" w:line="240" w:lineRule="auto"/>
    </w:pPr>
    <w:rPr>
      <w:rFonts w:eastAsiaTheme="minorEastAsia"/>
      <w:lang w:eastAsia="fr-BE"/>
    </w:rPr>
    <w:tblPr>
      <w:tblCellMar>
        <w:top w:w="0" w:type="dxa"/>
        <w:left w:w="0" w:type="dxa"/>
        <w:bottom w:w="0" w:type="dxa"/>
        <w:right w:w="0" w:type="dxa"/>
      </w:tblCellMar>
    </w:tblPr>
  </w:style>
  <w:style w:type="paragraph" w:customStyle="1" w:styleId="WW-Corpsdetexte2">
    <w:name w:val="WW-Corps de texte 2"/>
    <w:basedOn w:val="Normal"/>
    <w:rsid w:val="00B76502"/>
    <w:pPr>
      <w:suppressAutoHyphens/>
      <w:spacing w:after="0" w:line="240" w:lineRule="auto"/>
      <w:jc w:val="both"/>
    </w:pPr>
    <w:rPr>
      <w:rFonts w:ascii="Arial" w:eastAsia="Times New Roman" w:hAnsi="Arial" w:cs="Arial"/>
      <w:b/>
      <w:bCs/>
      <w:sz w:val="24"/>
      <w:szCs w:val="24"/>
      <w:lang w:eastAsia="ar-SA"/>
    </w:rPr>
  </w:style>
  <w:style w:type="table" w:styleId="Grilledetableauclaire">
    <w:name w:val="Grid Table Light"/>
    <w:basedOn w:val="TableauNormal"/>
    <w:uiPriority w:val="40"/>
    <w:rsid w:val="00B765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enabsatz">
    <w:name w:val="Listenabsatz"/>
    <w:basedOn w:val="Normal"/>
    <w:qFormat/>
    <w:rsid w:val="009B46B1"/>
    <w:pPr>
      <w:spacing w:before="200" w:after="0" w:line="240" w:lineRule="auto"/>
      <w:ind w:left="708"/>
      <w:jc w:val="both"/>
    </w:pPr>
    <w:rPr>
      <w:rFonts w:ascii="Arial" w:eastAsia="Times New Roman" w:hAnsi="Arial" w:cs="Times New Roman"/>
      <w:lang w:val="en-US"/>
    </w:rPr>
  </w:style>
  <w:style w:type="character" w:customStyle="1" w:styleId="hps">
    <w:name w:val="hps"/>
    <w:basedOn w:val="Policepardfaut"/>
    <w:rsid w:val="00D345B2"/>
  </w:style>
  <w:style w:type="character" w:customStyle="1" w:styleId="gt-icon-text1">
    <w:name w:val="gt-icon-text1"/>
    <w:basedOn w:val="Policepardfaut"/>
    <w:rsid w:val="00D345B2"/>
  </w:style>
  <w:style w:type="character" w:customStyle="1" w:styleId="longtext">
    <w:name w:val="long_text"/>
    <w:basedOn w:val="Policepardfaut"/>
    <w:rsid w:val="00D345B2"/>
  </w:style>
  <w:style w:type="character" w:customStyle="1" w:styleId="ParagraphedelisteCar">
    <w:name w:val="Paragraphe de liste Car"/>
    <w:aliases w:val="MCHIP_list paragraph Car,Recommendation Car,References Car,Bullets Car,Premier Car,Bullet List Car,FooterText Car,Colorful List Accent 1 Car,numbered Car,列出段落 Car,列出段落1 Car,Bulletr List Paragraph Car,List Paragraph2 Car"/>
    <w:link w:val="Paragraphedeliste"/>
    <w:uiPriority w:val="34"/>
    <w:qFormat/>
    <w:locked/>
    <w:rsid w:val="00D345B2"/>
    <w:rPr>
      <w:lang w:val="fr-FR"/>
    </w:rPr>
  </w:style>
  <w:style w:type="character" w:customStyle="1" w:styleId="baq">
    <w:name w:val="baq"/>
    <w:basedOn w:val="Policepardfaut"/>
    <w:rsid w:val="00D345B2"/>
  </w:style>
  <w:style w:type="character" w:customStyle="1" w:styleId="BodyTextChar1">
    <w:name w:val="Body Text Char1"/>
    <w:basedOn w:val="Policepardfaut"/>
    <w:uiPriority w:val="99"/>
    <w:semiHidden/>
    <w:rsid w:val="00D345B2"/>
    <w:rPr>
      <w:rFonts w:ascii="Times New Roman" w:eastAsia="Times New Roman" w:hAnsi="Times New Roman" w:cs="Times New Roman"/>
      <w:lang w:val="en-US"/>
    </w:rPr>
  </w:style>
  <w:style w:type="character" w:customStyle="1" w:styleId="tlid-translation">
    <w:name w:val="tlid-translation"/>
    <w:basedOn w:val="Policepardfaut"/>
    <w:rsid w:val="00D345B2"/>
  </w:style>
  <w:style w:type="table" w:styleId="Listeclaire-Accent1">
    <w:name w:val="Light List Accent 1"/>
    <w:basedOn w:val="TableauNormal"/>
    <w:uiPriority w:val="61"/>
    <w:rsid w:val="00D345B2"/>
    <w:pPr>
      <w:spacing w:after="0" w:line="240" w:lineRule="auto"/>
    </w:pPr>
    <w:rPr>
      <w:lang w:val="fr-F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Grilleclaire">
    <w:name w:val="Light Grid"/>
    <w:basedOn w:val="TableauNormal"/>
    <w:uiPriority w:val="62"/>
    <w:rsid w:val="00D345B2"/>
    <w:pPr>
      <w:spacing w:after="0" w:line="240" w:lineRule="auto"/>
    </w:pPr>
    <w:rPr>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D345B2"/>
    <w:pPr>
      <w:spacing w:after="0" w:line="240" w:lineRule="auto"/>
    </w:pPr>
    <w:rPr>
      <w:lang w:val="fr-F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Ombrageclair">
    <w:name w:val="Light Shading"/>
    <w:basedOn w:val="TableauNormal"/>
    <w:uiPriority w:val="60"/>
    <w:rsid w:val="00D345B2"/>
    <w:pPr>
      <w:spacing w:after="0" w:line="240" w:lineRule="auto"/>
    </w:pPr>
    <w:rPr>
      <w:color w:val="000000" w:themeColor="text1" w:themeShade="BF"/>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7319">
      <w:bodyDiv w:val="1"/>
      <w:marLeft w:val="0"/>
      <w:marRight w:val="0"/>
      <w:marTop w:val="0"/>
      <w:marBottom w:val="0"/>
      <w:divBdr>
        <w:top w:val="none" w:sz="0" w:space="0" w:color="auto"/>
        <w:left w:val="none" w:sz="0" w:space="0" w:color="auto"/>
        <w:bottom w:val="none" w:sz="0" w:space="0" w:color="auto"/>
        <w:right w:val="none" w:sz="0" w:space="0" w:color="auto"/>
      </w:divBdr>
    </w:div>
    <w:div w:id="800730928">
      <w:bodyDiv w:val="1"/>
      <w:marLeft w:val="0"/>
      <w:marRight w:val="0"/>
      <w:marTop w:val="0"/>
      <w:marBottom w:val="0"/>
      <w:divBdr>
        <w:top w:val="none" w:sz="0" w:space="0" w:color="auto"/>
        <w:left w:val="none" w:sz="0" w:space="0" w:color="auto"/>
        <w:bottom w:val="none" w:sz="0" w:space="0" w:color="auto"/>
        <w:right w:val="none" w:sz="0" w:space="0" w:color="auto"/>
      </w:divBdr>
    </w:div>
    <w:div w:id="198044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A4043F4EE0CDC540B158836C2624A883" ma:contentTypeVersion="27" ma:contentTypeDescription="" ma:contentTypeScope="" ma:versionID="744b8077579ca04bdd77ede12f92d89e">
  <xsd:schema xmlns:xsd="http://www.w3.org/2001/XMLSchema" xmlns:xs="http://www.w3.org/2001/XMLSchema" xmlns:p="http://schemas.microsoft.com/office/2006/metadata/properties" xmlns:ns2="702fbd75-83ea-491b-9326-cd04ce73097a" xmlns:ns3="14a9c00f-d9e3-4eb9-aad3-f69239d17d9c" xmlns:ns4="508ba6eb-9e09-4fd5-92f2-2d9921329f2d" xmlns:ns5="f1355429-0113-487c-97a9-010c6347dc97" targetNamespace="http://schemas.microsoft.com/office/2006/metadata/properties" ma:root="true" ma:fieldsID="69ee488497d4e860f885b3721695ce93" ns2:_="" ns3:_="" ns4:_="" ns5:_="">
    <xsd:import namespace="702fbd75-83ea-491b-9326-cd04ce73097a"/>
    <xsd:import namespace="14a9c00f-d9e3-4eb9-aad3-f69239d17d9c"/>
    <xsd:import namespace="508ba6eb-9e09-4fd5-92f2-2d9921329f2d"/>
    <xsd:import namespace="f1355429-0113-487c-97a9-010c6347dc97"/>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DateTake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3df3c41-9769-4c6f-8708-7662f98c6b67}"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3df3c41-9769-4c6f-8708-7662f98c6b67}"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DI|6a9dcac3-72aa-4e48-8d07-6a290ee11ae9"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355429-0113-487c-97a9-010c6347dc9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02fbd75-83ea-491b-9326-cd04ce73097a">
      <Value>6</Value>
      <Value>1</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BDI23005</TermName>
          <TermId xmlns="http://schemas.microsoft.com/office/infopath/2007/PartnerControls">95a7fbe3-fe60-4dd7-aa8a-3c17c3d4809c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BDI</TermName>
          <TermId xmlns="http://schemas.microsoft.com/office/infopath/2007/PartnerControls">6a9dcac3-72aa-4e48-8d07-6a290ee11ae9</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f1355429-0113-487c-97a9-010c6347dc97">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BDI23005-10155</TermName>
          <TermId xmlns="http://schemas.microsoft.com/office/infopath/2007/PartnerControls">058a1733-fff3-431a-a141-31d5ff4f4276</TermId>
        </TermInfo>
      </Terms>
    </l9d65098618b4a8fbbe87718e7187e6b>
    <_dlc_DocId xmlns="508ba6eb-9e09-4fd5-92f2-2d9921329f2d">BDIENABEL-1032857603-78225</_dlc_DocId>
    <_dlc_DocIdUrl xmlns="508ba6eb-9e09-4fd5-92f2-2d9921329f2d">
      <Url>https://enabelbe.sharepoint.com/sites/BDI/_layouts/15/DocIdRedir.aspx?ID=BDIENABEL-1032857603-78225</Url>
      <Description>BDIENABEL-1032857603-78225</Description>
    </_dlc_DocIdUrl>
  </documentManagement>
</p:properties>
</file>

<file path=customXml/itemProps1.xml><?xml version="1.0" encoding="utf-8"?>
<ds:datastoreItem xmlns:ds="http://schemas.openxmlformats.org/officeDocument/2006/customXml" ds:itemID="{39BB42D6-ADA3-483F-9A33-19148890F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fbd75-83ea-491b-9326-cd04ce73097a"/>
    <ds:schemaRef ds:uri="14a9c00f-d9e3-4eb9-aad3-f69239d17d9c"/>
    <ds:schemaRef ds:uri="508ba6eb-9e09-4fd5-92f2-2d9921329f2d"/>
    <ds:schemaRef ds:uri="f1355429-0113-487c-97a9-010c6347d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24E54-DFA8-4E3B-8F06-11304AD2A361}">
  <ds:schemaRefs>
    <ds:schemaRef ds:uri="http://schemas.openxmlformats.org/officeDocument/2006/bibliography"/>
  </ds:schemaRefs>
</ds:datastoreItem>
</file>

<file path=customXml/itemProps3.xml><?xml version="1.0" encoding="utf-8"?>
<ds:datastoreItem xmlns:ds="http://schemas.openxmlformats.org/officeDocument/2006/customXml" ds:itemID="{59A2DF6F-D9C6-4BDD-B4AE-96FAFE5F39B1}">
  <ds:schemaRefs>
    <ds:schemaRef ds:uri="http://schemas.microsoft.com/sharepoint/events"/>
  </ds:schemaRefs>
</ds:datastoreItem>
</file>

<file path=customXml/itemProps4.xml><?xml version="1.0" encoding="utf-8"?>
<ds:datastoreItem xmlns:ds="http://schemas.openxmlformats.org/officeDocument/2006/customXml" ds:itemID="{A4194C9C-F1F6-4F87-8BDB-2BD6B78BF779}">
  <ds:schemaRefs>
    <ds:schemaRef ds:uri="http://schemas.microsoft.com/sharepoint/v3/contenttype/forms"/>
  </ds:schemaRefs>
</ds:datastoreItem>
</file>

<file path=customXml/itemProps5.xml><?xml version="1.0" encoding="utf-8"?>
<ds:datastoreItem xmlns:ds="http://schemas.openxmlformats.org/officeDocument/2006/customXml" ds:itemID="{2937A2A6-BDAD-4339-BD56-C447F5F2025A}">
  <ds:schemaRefs>
    <ds:schemaRef ds:uri="http://schemas.microsoft.com/office/2006/metadata/properties"/>
    <ds:schemaRef ds:uri="http://schemas.microsoft.com/office/infopath/2007/PartnerControls"/>
    <ds:schemaRef ds:uri="702fbd75-83ea-491b-9326-cd04ce73097a"/>
    <ds:schemaRef ds:uri="14a9c00f-d9e3-4eb9-aad3-f69239d17d9c"/>
    <ds:schemaRef ds:uri="f1355429-0113-487c-97a9-010c6347dc97"/>
    <ds:schemaRef ds:uri="508ba6eb-9e09-4fd5-92f2-2d9921329f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7669</Words>
  <Characters>43717</Characters>
  <Application>Microsoft Office Word</Application>
  <DocSecurity>4</DocSecurity>
  <Lines>364</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NININAHAZWE, Francine</cp:lastModifiedBy>
  <cp:revision>2</cp:revision>
  <cp:lastPrinted>2024-11-07T06:05:00Z</cp:lastPrinted>
  <dcterms:created xsi:type="dcterms:W3CDTF">2025-05-22T12:21:00Z</dcterms:created>
  <dcterms:modified xsi:type="dcterms:W3CDTF">2025-05-22T12:21:00Z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0x01010084FDA68FEA25C847A6128BBA7C1A6EC100A4043F4EE0CDC540B158836C2624A883</vt:lpwstr>
  </property>
  <property fmtid="{D5CDD505-2E9C-101B-9397-08002B2CF9AE}" pid="3" name="Document_Language">
    <vt:i4>6</vt:i4>
  </property>
  <property fmtid="{D5CDD505-2E9C-101B-9397-08002B2CF9AE}" pid="4" name="Country">
    <vt:i4>1</vt:i4>
  </property>
  <property fmtid="{D5CDD505-2E9C-101B-9397-08002B2CF9AE}" pid="5" name="Contract_reference">
    <vt:lpwstr>857</vt:lpwstr>
  </property>
  <property fmtid="{D5CDD505-2E9C-101B-9397-08002B2CF9AE}" pid="6" name="Project_code">
    <vt:lpwstr>415</vt:lpwstr>
  </property>
  <property fmtid="{D5CDD505-2E9C-101B-9397-08002B2CF9AE}" pid="7" name="_dlc_DocIdItemGuid">
    <vt:lpwstr>56f56883-e6ed-4b40-99ac-2d50d2372dc6</vt:lpwstr>
  </property>
</Properties>
</file>