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BA58" w14:textId="77777777" w:rsidR="00BA5639" w:rsidRPr="006C4BD9" w:rsidRDefault="00BA5639" w:rsidP="00BA5639">
      <w:pPr>
        <w:rPr>
          <w:b/>
          <w:bCs/>
          <w:sz w:val="28"/>
          <w:szCs w:val="28"/>
          <w:lang w:val="nl-BE"/>
        </w:rPr>
      </w:pPr>
      <w:r w:rsidRPr="006C4BD9">
        <w:rPr>
          <w:b/>
          <w:bCs/>
          <w:sz w:val="28"/>
          <w:szCs w:val="28"/>
          <w:lang w:val="nl-BE"/>
        </w:rPr>
        <w:t>BURUNDI</w:t>
      </w:r>
    </w:p>
    <w:p w14:paraId="4DA0B150" w14:textId="77777777" w:rsidR="00BA5639" w:rsidRPr="00601F81" w:rsidRDefault="00BA5639" w:rsidP="00BA5639">
      <w:pPr>
        <w:pStyle w:val="Guidelines3"/>
        <w:rPr>
          <w:rFonts w:ascii="Georgia" w:hAnsi="Georgia" w:cs="Arial"/>
          <w:sz w:val="20"/>
        </w:rPr>
      </w:pPr>
      <w:bookmarkStart w:id="0" w:name="_Toc200037777"/>
      <w:r w:rsidRPr="00601F81">
        <w:rPr>
          <w:rFonts w:ascii="Georgia" w:hAnsi="Georgia" w:cs="Arial"/>
          <w:sz w:val="20"/>
        </w:rPr>
        <w:t>2.4.2</w:t>
      </w:r>
      <w:r w:rsidRPr="00A31AA2">
        <w:tab/>
      </w:r>
      <w:r w:rsidRPr="00A31AA2">
        <w:tab/>
      </w:r>
      <w:r w:rsidRPr="00601F81">
        <w:rPr>
          <w:rFonts w:ascii="Georgia" w:hAnsi="Georgia" w:cs="Arial"/>
          <w:sz w:val="20"/>
        </w:rPr>
        <w:t>Calendrier indicatif</w:t>
      </w:r>
      <w:bookmarkEnd w:id="0"/>
      <w:r w:rsidRPr="00601F81">
        <w:rPr>
          <w:rFonts w:ascii="Georgia" w:hAnsi="Georgia" w:cs="Arial"/>
          <w:sz w:val="20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977"/>
        <w:gridCol w:w="1701"/>
      </w:tblGrid>
      <w:tr w:rsidR="00BA5639" w:rsidRPr="00A31AA2" w14:paraId="56D53E98" w14:textId="77777777" w:rsidTr="008D65E8">
        <w:trPr>
          <w:jc w:val="center"/>
        </w:trPr>
        <w:tc>
          <w:tcPr>
            <w:tcW w:w="5103" w:type="dxa"/>
            <w:tcBorders>
              <w:bottom w:val="nil"/>
            </w:tcBorders>
          </w:tcPr>
          <w:p w14:paraId="28BF20C2" w14:textId="77777777" w:rsidR="00BA5639" w:rsidRPr="00601F81" w:rsidRDefault="00BA5639" w:rsidP="008D65E8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7586C05" w14:textId="77777777" w:rsidR="00BA5639" w:rsidRPr="00601F81" w:rsidRDefault="00BA5639" w:rsidP="008D65E8">
            <w:pPr>
              <w:jc w:val="center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Date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14:paraId="2634E8D7" w14:textId="77777777" w:rsidR="00BA5639" w:rsidRPr="00601F81" w:rsidRDefault="00BA5639" w:rsidP="008D65E8">
            <w:pPr>
              <w:jc w:val="center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Heure*</w:t>
            </w:r>
          </w:p>
        </w:tc>
      </w:tr>
      <w:tr w:rsidR="00BA5639" w:rsidRPr="00A31AA2" w14:paraId="4FA00996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  <w:vAlign w:val="center"/>
          </w:tcPr>
          <w:p w14:paraId="4DCF39CA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b/>
                <w:bCs/>
                <w:sz w:val="20"/>
              </w:rPr>
            </w:pPr>
            <w:r w:rsidRPr="026BD7E4">
              <w:rPr>
                <w:rFonts w:ascii="Georgia" w:hAnsi="Georgia" w:cs="Arial"/>
                <w:b/>
                <w:bCs/>
                <w:sz w:val="20"/>
              </w:rPr>
              <w:t>Réunion d'information (si nécessaire)</w:t>
            </w:r>
          </w:p>
        </w:tc>
        <w:tc>
          <w:tcPr>
            <w:tcW w:w="2977" w:type="dxa"/>
          </w:tcPr>
          <w:p w14:paraId="21E8DBCB" w14:textId="77777777" w:rsidR="00BA5639" w:rsidRPr="0060558F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558F">
              <w:rPr>
                <w:rFonts w:ascii="Georgia" w:hAnsi="Georgia" w:cs="Arial"/>
                <w:sz w:val="20"/>
              </w:rPr>
              <w:t>25 juin 2025</w:t>
            </w:r>
          </w:p>
        </w:tc>
        <w:tc>
          <w:tcPr>
            <w:tcW w:w="1701" w:type="dxa"/>
            <w:vAlign w:val="center"/>
          </w:tcPr>
          <w:p w14:paraId="7D44B350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26BD7E4">
              <w:rPr>
                <w:rFonts w:ascii="Georgia" w:hAnsi="Georgia" w:cs="Arial"/>
                <w:sz w:val="20"/>
              </w:rPr>
              <w:t>10 heures (GMT+2)</w:t>
            </w:r>
          </w:p>
        </w:tc>
      </w:tr>
      <w:tr w:rsidR="00BA5639" w:rsidRPr="00A31AA2" w14:paraId="6B6381D1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499C8D58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 xml:space="preserve">Date limite pour les demandes d'éclaircissements </w:t>
            </w:r>
            <w:r>
              <w:rPr>
                <w:rFonts w:ascii="Georgia" w:hAnsi="Georgia" w:cs="Arial"/>
                <w:b/>
                <w:sz w:val="20"/>
              </w:rPr>
              <w:t xml:space="preserve">à </w:t>
            </w:r>
            <w:r w:rsidRPr="00601F81">
              <w:rPr>
                <w:rFonts w:ascii="Georgia" w:hAnsi="Georgia" w:cs="Arial"/>
                <w:b/>
                <w:sz w:val="20"/>
              </w:rPr>
              <w:t>l'autorité contractante</w:t>
            </w:r>
          </w:p>
        </w:tc>
        <w:tc>
          <w:tcPr>
            <w:tcW w:w="2977" w:type="dxa"/>
          </w:tcPr>
          <w:p w14:paraId="15E7383F" w14:textId="77777777" w:rsidR="00BA5639" w:rsidRPr="0060558F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558F">
              <w:rPr>
                <w:rFonts w:ascii="Georgia" w:hAnsi="Georgia" w:cs="Arial"/>
                <w:sz w:val="20"/>
              </w:rPr>
              <w:t>27 juin 2025</w:t>
            </w:r>
          </w:p>
        </w:tc>
        <w:tc>
          <w:tcPr>
            <w:tcW w:w="1701" w:type="dxa"/>
          </w:tcPr>
          <w:p w14:paraId="6265831B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1F81">
              <w:rPr>
                <w:rFonts w:ascii="Georgia" w:hAnsi="Georgia" w:cs="Arial"/>
                <w:sz w:val="20"/>
              </w:rPr>
              <w:t>13 heures (GMT + 2)</w:t>
            </w:r>
          </w:p>
        </w:tc>
      </w:tr>
      <w:tr w:rsidR="00BA5639" w:rsidRPr="00A31AA2" w14:paraId="03145294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6378150D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Dernière date à laquelle des éclaircissements sont donnés par l'autorité contractante</w:t>
            </w:r>
          </w:p>
        </w:tc>
        <w:tc>
          <w:tcPr>
            <w:tcW w:w="2977" w:type="dxa"/>
          </w:tcPr>
          <w:p w14:paraId="10CC83BE" w14:textId="77777777" w:rsidR="00BA5639" w:rsidRPr="0060558F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558F">
              <w:rPr>
                <w:rFonts w:ascii="Georgia" w:hAnsi="Georgia" w:cs="Arial"/>
                <w:sz w:val="20"/>
              </w:rPr>
              <w:t>7 juillet 2025</w:t>
            </w:r>
          </w:p>
        </w:tc>
        <w:tc>
          <w:tcPr>
            <w:tcW w:w="1701" w:type="dxa"/>
          </w:tcPr>
          <w:p w14:paraId="10E6D8B5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1F81">
              <w:rPr>
                <w:rFonts w:ascii="Georgia" w:hAnsi="Georgia" w:cs="Arial"/>
                <w:sz w:val="20"/>
              </w:rPr>
              <w:t>-</w:t>
            </w:r>
          </w:p>
        </w:tc>
      </w:tr>
      <w:tr w:rsidR="00BA5639" w:rsidRPr="00A31AA2" w14:paraId="680F6152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3DB09B6F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Date limite de soumission des notes conceptuelles</w:t>
            </w:r>
          </w:p>
        </w:tc>
        <w:tc>
          <w:tcPr>
            <w:tcW w:w="2977" w:type="dxa"/>
          </w:tcPr>
          <w:p w14:paraId="3B47B67C" w14:textId="77777777" w:rsidR="00BA5639" w:rsidRPr="0060558F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558F">
              <w:rPr>
                <w:rFonts w:ascii="Georgia" w:hAnsi="Georgia" w:cs="Arial"/>
                <w:sz w:val="20"/>
              </w:rPr>
              <w:t>18 juillet 2025</w:t>
            </w:r>
          </w:p>
        </w:tc>
        <w:tc>
          <w:tcPr>
            <w:tcW w:w="1701" w:type="dxa"/>
          </w:tcPr>
          <w:p w14:paraId="493096A0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1F81">
              <w:rPr>
                <w:rFonts w:ascii="Georgia" w:hAnsi="Georgia" w:cs="Arial"/>
                <w:sz w:val="20"/>
              </w:rPr>
              <w:t>13 heures (GMT + 2)</w:t>
            </w:r>
          </w:p>
        </w:tc>
      </w:tr>
      <w:tr w:rsidR="00BA5639" w:rsidRPr="00A31AA2" w14:paraId="6FFD10FE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311587E4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 xml:space="preserve">Information des demandeurs sur l'ouverture, les vérifications administratives et l'évaluation de la note conceptuelle (étape 1) </w:t>
            </w:r>
          </w:p>
        </w:tc>
        <w:tc>
          <w:tcPr>
            <w:tcW w:w="2977" w:type="dxa"/>
          </w:tcPr>
          <w:p w14:paraId="220B0E65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2</w:t>
            </w:r>
            <w:r>
              <w:rPr>
                <w:rFonts w:ascii="Georgia" w:hAnsi="Georgia" w:cs="Arial"/>
                <w:sz w:val="20"/>
              </w:rPr>
              <w:t>9</w:t>
            </w:r>
            <w:r w:rsidRPr="00587276">
              <w:rPr>
                <w:rFonts w:ascii="Georgia" w:hAnsi="Georgia" w:cs="Arial"/>
                <w:sz w:val="20"/>
              </w:rPr>
              <w:t xml:space="preserve"> Septembre 2025</w:t>
            </w:r>
          </w:p>
        </w:tc>
        <w:tc>
          <w:tcPr>
            <w:tcW w:w="1701" w:type="dxa"/>
          </w:tcPr>
          <w:p w14:paraId="1D3406FE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1F81">
              <w:rPr>
                <w:rFonts w:ascii="Georgia" w:hAnsi="Georgia" w:cs="Arial"/>
                <w:sz w:val="20"/>
              </w:rPr>
              <w:t>-</w:t>
            </w:r>
          </w:p>
        </w:tc>
      </w:tr>
      <w:tr w:rsidR="00BA5639" w:rsidRPr="00A31AA2" w14:paraId="255F2736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5A81CE7E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Invitations à soumettre les propositions</w:t>
            </w:r>
          </w:p>
        </w:tc>
        <w:tc>
          <w:tcPr>
            <w:tcW w:w="2977" w:type="dxa"/>
          </w:tcPr>
          <w:p w14:paraId="40DB991B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29 Septembre 2025</w:t>
            </w:r>
          </w:p>
        </w:tc>
        <w:tc>
          <w:tcPr>
            <w:tcW w:w="1701" w:type="dxa"/>
          </w:tcPr>
          <w:p w14:paraId="438D78C6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1F81">
              <w:rPr>
                <w:rFonts w:ascii="Georgia" w:hAnsi="Georgia" w:cs="Arial"/>
                <w:sz w:val="20"/>
              </w:rPr>
              <w:t>-</w:t>
            </w:r>
          </w:p>
        </w:tc>
      </w:tr>
      <w:tr w:rsidR="00BA5639" w:rsidRPr="00A31AA2" w14:paraId="3E3FE006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4E700FF1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Demande certificats et pièces justificatives relatives aux motifs d’exclusion (voir 2.1.1 (2))</w:t>
            </w:r>
          </w:p>
        </w:tc>
        <w:tc>
          <w:tcPr>
            <w:tcW w:w="2977" w:type="dxa"/>
          </w:tcPr>
          <w:p w14:paraId="3C207BC6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29 Septembre 2025</w:t>
            </w:r>
          </w:p>
        </w:tc>
        <w:tc>
          <w:tcPr>
            <w:tcW w:w="1701" w:type="dxa"/>
          </w:tcPr>
          <w:p w14:paraId="453931FF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</w:p>
        </w:tc>
      </w:tr>
      <w:tr w:rsidR="00BA5639" w:rsidRPr="00A31AA2" w14:paraId="6230CFD8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33821E99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Réception certificats et pièces justificatives relatives aux motifs d’exclusion</w:t>
            </w:r>
          </w:p>
        </w:tc>
        <w:tc>
          <w:tcPr>
            <w:tcW w:w="2977" w:type="dxa"/>
          </w:tcPr>
          <w:p w14:paraId="21DC93F3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8 Octobre 2025</w:t>
            </w:r>
          </w:p>
        </w:tc>
        <w:tc>
          <w:tcPr>
            <w:tcW w:w="1701" w:type="dxa"/>
          </w:tcPr>
          <w:p w14:paraId="262485E1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+8 jours</w:t>
            </w:r>
          </w:p>
        </w:tc>
      </w:tr>
      <w:tr w:rsidR="00BA5639" w:rsidRPr="00A31AA2" w14:paraId="78D48346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05A279C6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Date limite de soumission des propositions</w:t>
            </w:r>
          </w:p>
        </w:tc>
        <w:tc>
          <w:tcPr>
            <w:tcW w:w="2977" w:type="dxa"/>
          </w:tcPr>
          <w:p w14:paraId="45264E69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5 Novembre 2025</w:t>
            </w:r>
          </w:p>
        </w:tc>
        <w:tc>
          <w:tcPr>
            <w:tcW w:w="1701" w:type="dxa"/>
          </w:tcPr>
          <w:p w14:paraId="699AF5CC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+ 31 jours</w:t>
            </w:r>
          </w:p>
        </w:tc>
      </w:tr>
      <w:tr w:rsidR="00BA5639" w:rsidRPr="00A31AA2" w14:paraId="54B1BA32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0BBD116A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 xml:space="preserve">Analyse organisationnelle des demandeurs dont la proposition a été présélectionnée. </w:t>
            </w:r>
          </w:p>
        </w:tc>
        <w:tc>
          <w:tcPr>
            <w:tcW w:w="2977" w:type="dxa"/>
          </w:tcPr>
          <w:p w14:paraId="6F51C215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21 Novembre 2025</w:t>
            </w:r>
          </w:p>
        </w:tc>
        <w:tc>
          <w:tcPr>
            <w:tcW w:w="1701" w:type="dxa"/>
          </w:tcPr>
          <w:p w14:paraId="2E8F90C6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 w:rsidRPr="00601F81">
              <w:rPr>
                <w:rFonts w:ascii="Georgia" w:hAnsi="Georgia" w:cs="Arial"/>
                <w:sz w:val="20"/>
              </w:rPr>
              <w:t>-</w:t>
            </w:r>
          </w:p>
        </w:tc>
      </w:tr>
      <w:tr w:rsidR="00BA5639" w:rsidRPr="00A31AA2" w14:paraId="5E707FBD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4140E7D5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Notification de la décision d’octroi et transmission de la convention de subsides signée</w:t>
            </w:r>
          </w:p>
        </w:tc>
        <w:tc>
          <w:tcPr>
            <w:tcW w:w="2977" w:type="dxa"/>
          </w:tcPr>
          <w:p w14:paraId="720A9DC8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5 Décembre 2025</w:t>
            </w:r>
          </w:p>
        </w:tc>
        <w:tc>
          <w:tcPr>
            <w:tcW w:w="1701" w:type="dxa"/>
          </w:tcPr>
          <w:p w14:paraId="1C5405D5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+ 20 jours</w:t>
            </w:r>
          </w:p>
        </w:tc>
      </w:tr>
      <w:tr w:rsidR="00BA5639" w:rsidRPr="00A31AA2" w14:paraId="653317B7" w14:textId="77777777" w:rsidTr="008D65E8">
        <w:trPr>
          <w:jc w:val="center"/>
        </w:trPr>
        <w:tc>
          <w:tcPr>
            <w:tcW w:w="5103" w:type="dxa"/>
            <w:shd w:val="clear" w:color="auto" w:fill="FFFFFF" w:themeFill="background1"/>
          </w:tcPr>
          <w:p w14:paraId="1CE15AD1" w14:textId="77777777" w:rsidR="00BA5639" w:rsidRPr="00601F81" w:rsidRDefault="00BA5639" w:rsidP="008D65E8">
            <w:pPr>
              <w:spacing w:before="120" w:after="120"/>
              <w:rPr>
                <w:rFonts w:ascii="Georgia" w:hAnsi="Georgia" w:cs="Arial"/>
                <w:b/>
                <w:sz w:val="20"/>
              </w:rPr>
            </w:pPr>
            <w:r w:rsidRPr="00601F81">
              <w:rPr>
                <w:rFonts w:ascii="Georgia" w:hAnsi="Georgia" w:cs="Arial"/>
                <w:b/>
                <w:sz w:val="20"/>
              </w:rPr>
              <w:t>Signature de la convention de subsides par le bénéficiaire contractant</w:t>
            </w:r>
          </w:p>
        </w:tc>
        <w:tc>
          <w:tcPr>
            <w:tcW w:w="2977" w:type="dxa"/>
          </w:tcPr>
          <w:p w14:paraId="0C65BFA6" w14:textId="77777777" w:rsidR="00BA5639" w:rsidRPr="00C55F5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  <w:highlight w:val="yellow"/>
              </w:rPr>
            </w:pPr>
            <w:r w:rsidRPr="00587276">
              <w:rPr>
                <w:rFonts w:ascii="Georgia" w:hAnsi="Georgia" w:cs="Arial"/>
                <w:sz w:val="20"/>
              </w:rPr>
              <w:t>20 Décembre 2025</w:t>
            </w:r>
          </w:p>
        </w:tc>
        <w:tc>
          <w:tcPr>
            <w:tcW w:w="1701" w:type="dxa"/>
          </w:tcPr>
          <w:p w14:paraId="3675EDDD" w14:textId="77777777" w:rsidR="00BA5639" w:rsidRPr="00601F81" w:rsidRDefault="00BA5639" w:rsidP="008D65E8">
            <w:pPr>
              <w:spacing w:before="120" w:after="120"/>
              <w:jc w:val="center"/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+ 15 jours</w:t>
            </w:r>
          </w:p>
        </w:tc>
      </w:tr>
    </w:tbl>
    <w:p w14:paraId="7421BEEA" w14:textId="77777777" w:rsidR="00BA5639" w:rsidRPr="00601F81" w:rsidRDefault="00BA5639" w:rsidP="00BA5639">
      <w:pPr>
        <w:pStyle w:val="Text1"/>
        <w:spacing w:after="0"/>
        <w:ind w:left="0"/>
        <w:rPr>
          <w:rFonts w:ascii="Georgia" w:hAnsi="Georgia" w:cs="Arial"/>
          <w:sz w:val="20"/>
        </w:rPr>
      </w:pPr>
    </w:p>
    <w:p w14:paraId="4DA60560" w14:textId="77777777" w:rsidR="00BA5639" w:rsidRPr="00601F81" w:rsidRDefault="00BA5639" w:rsidP="00BA5639">
      <w:pPr>
        <w:pStyle w:val="Text1"/>
        <w:ind w:left="0"/>
        <w:rPr>
          <w:rStyle w:val="StyleText111ptChar"/>
          <w:rFonts w:ascii="Georgia" w:hAnsi="Georgia" w:cs="Arial"/>
          <w:sz w:val="20"/>
        </w:rPr>
      </w:pPr>
      <w:r w:rsidRPr="00601F81">
        <w:rPr>
          <w:rFonts w:ascii="Georgia" w:hAnsi="Georgia" w:cs="Arial"/>
          <w:b/>
          <w:sz w:val="20"/>
        </w:rPr>
        <w:t>* Date provisoire</w:t>
      </w:r>
      <w:r w:rsidRPr="00601F81">
        <w:rPr>
          <w:rStyle w:val="StyleText111ptChar"/>
          <w:rFonts w:ascii="Georgia" w:hAnsi="Georgia" w:cs="Arial"/>
          <w:sz w:val="20"/>
        </w:rPr>
        <w:t>. Toutes les heures sont en heure locale de l'autorité contractante</w:t>
      </w:r>
      <w:r w:rsidRPr="7DA1E3A0">
        <w:rPr>
          <w:rStyle w:val="StyleText111ptChar"/>
          <w:rFonts w:ascii="Georgia" w:hAnsi="Georgia" w:cs="Arial"/>
          <w:sz w:val="20"/>
        </w:rPr>
        <w:t xml:space="preserve"> (GMT+2, heure de Bruxelles). </w:t>
      </w:r>
    </w:p>
    <w:p w14:paraId="75292324" w14:textId="77777777" w:rsidR="00BA5639" w:rsidRPr="00601F81" w:rsidRDefault="00BA5639" w:rsidP="00BA5639">
      <w:pPr>
        <w:pStyle w:val="Text1"/>
        <w:ind w:left="0"/>
        <w:rPr>
          <w:rStyle w:val="StyleText111ptChar"/>
          <w:rFonts w:ascii="Georgia" w:hAnsi="Georgia" w:cs="Arial"/>
          <w:sz w:val="20"/>
        </w:rPr>
      </w:pPr>
      <w:r w:rsidRPr="00601F81">
        <w:rPr>
          <w:rStyle w:val="StyleText111ptChar"/>
          <w:rFonts w:ascii="Georgia" w:hAnsi="Georgia" w:cs="Arial"/>
          <w:sz w:val="20"/>
        </w:rPr>
        <w:t xml:space="preserve">Ce calendrier indicatif peut être mis à jour par l'autorité contractante au cours de la procédure. Dans ce cas, le calendrier mis à jour sera publié sur le site </w:t>
      </w:r>
      <w:r w:rsidRPr="00601F81">
        <w:rPr>
          <w:rFonts w:ascii="Georgia" w:hAnsi="Georgia" w:cs="Arial"/>
          <w:sz w:val="20"/>
        </w:rPr>
        <w:t>www.enabel.be.</w:t>
      </w:r>
    </w:p>
    <w:p w14:paraId="17C0F7B9" w14:textId="77777777" w:rsidR="000212E7" w:rsidRDefault="000212E7"/>
    <w:sectPr w:rsidR="00021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B4AC5"/>
    <w:multiLevelType w:val="hybridMultilevel"/>
    <w:tmpl w:val="BE601006"/>
    <w:lvl w:ilvl="0" w:tplc="F4E81C50">
      <w:start w:val="1"/>
      <w:numFmt w:val="decimal"/>
      <w:pStyle w:val="StyleText111pt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39"/>
    <w:rsid w:val="000212E7"/>
    <w:rsid w:val="00940670"/>
    <w:rsid w:val="00A437D6"/>
    <w:rsid w:val="00BA5639"/>
    <w:rsid w:val="00D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EA5CC"/>
  <w15:chartTrackingRefBased/>
  <w15:docId w15:val="{EAEEBC1C-8352-438D-9BA1-1D341CBA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39"/>
    <w:pPr>
      <w:spacing w:line="259" w:lineRule="auto"/>
    </w:pPr>
    <w:rPr>
      <w:sz w:val="22"/>
      <w:szCs w:val="22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639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link w:val="Text1Char"/>
    <w:rsid w:val="00BA5639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Guidelines3">
    <w:name w:val="Guidelines 3"/>
    <w:basedOn w:val="Normal"/>
    <w:autoRedefine/>
    <w:rsid w:val="00BA563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120" w:after="240" w:line="240" w:lineRule="auto"/>
      <w:ind w:left="902" w:hanging="902"/>
      <w:jc w:val="both"/>
    </w:pPr>
    <w:rPr>
      <w:rFonts w:ascii="Times New Roman" w:eastAsia="Times New Roman" w:hAnsi="Times New Roman" w:cs="Times New Roman"/>
      <w:b/>
      <w:i/>
      <w:snapToGrid w:val="0"/>
      <w:kern w:val="0"/>
      <w:sz w:val="24"/>
      <w:szCs w:val="20"/>
      <w14:ligatures w14:val="none"/>
    </w:rPr>
  </w:style>
  <w:style w:type="paragraph" w:customStyle="1" w:styleId="StyleText111pt">
    <w:name w:val="Style Text 1 + 11 pt"/>
    <w:basedOn w:val="Text1"/>
    <w:link w:val="StyleText111ptChar"/>
    <w:autoRedefine/>
    <w:rsid w:val="00BA5639"/>
    <w:pPr>
      <w:numPr>
        <w:numId w:val="1"/>
      </w:numPr>
      <w:spacing w:before="120" w:after="120"/>
    </w:pPr>
    <w:rPr>
      <w:sz w:val="22"/>
    </w:rPr>
  </w:style>
  <w:style w:type="character" w:customStyle="1" w:styleId="Text1Char">
    <w:name w:val="Text 1 Char"/>
    <w:link w:val="Text1"/>
    <w:rsid w:val="00BA5639"/>
    <w:rPr>
      <w:rFonts w:ascii="Times New Roman" w:eastAsia="Times New Roman" w:hAnsi="Times New Roman" w:cs="Times New Roman"/>
      <w:snapToGrid w:val="0"/>
      <w:kern w:val="0"/>
      <w:szCs w:val="20"/>
      <w:lang w:val="fr-BE"/>
      <w14:ligatures w14:val="none"/>
    </w:rPr>
  </w:style>
  <w:style w:type="character" w:customStyle="1" w:styleId="StyleText111ptChar">
    <w:name w:val="Style Text 1 + 11 pt Char"/>
    <w:link w:val="StyleText111pt"/>
    <w:rsid w:val="00BA5639"/>
    <w:rPr>
      <w:rFonts w:ascii="Times New Roman" w:eastAsia="Times New Roman" w:hAnsi="Times New Roman" w:cs="Times New Roman"/>
      <w:snapToGrid w:val="0"/>
      <w:kern w:val="0"/>
      <w:sz w:val="22"/>
      <w:szCs w:val="20"/>
      <w:lang w:val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HUBENS, Alice</dc:creator>
  <cp:keywords/>
  <dc:description/>
  <cp:lastModifiedBy>HUBENS, Alice</cp:lastModifiedBy>
  <cp:revision>1</cp:revision>
  <dcterms:created xsi:type="dcterms:W3CDTF">2025-08-21T07:30:00Z</dcterms:created>
  <dcterms:modified xsi:type="dcterms:W3CDTF">2025-08-21T07:32:00Z</dcterms:modified>
</cp:coreProperties>
</file>