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7293CAB" w14:textId="77777777" w:rsidR="00522962" w:rsidRDefault="00522962" w:rsidP="00451BF3">
            <w:pPr>
              <w:spacing w:after="161" w:line="240" w:lineRule="auto"/>
              <w:ind w:left="0" w:right="0" w:firstLine="0"/>
              <w:jc w:val="center"/>
              <w:rPr>
                <w:rFonts w:ascii="Georgia" w:hAnsi="Georgia" w:cs="Arial"/>
                <w:b/>
                <w:color w:val="FFFFFF" w:themeColor="background1"/>
                <w:sz w:val="36"/>
                <w:szCs w:val="36"/>
              </w:rPr>
            </w:pPr>
            <w:bookmarkStart w:id="0" w:name="_Hlk204166152"/>
            <w:r w:rsidRPr="00522962">
              <w:rPr>
                <w:rFonts w:ascii="Georgia" w:hAnsi="Georgia" w:cs="Arial"/>
                <w:b/>
                <w:color w:val="FFFFFF" w:themeColor="background1"/>
                <w:sz w:val="36"/>
                <w:szCs w:val="36"/>
              </w:rPr>
              <w:t>GIN24002-10022</w:t>
            </w:r>
          </w:p>
          <w:bookmarkEnd w:id="0"/>
          <w:p w14:paraId="05BDAFF1" w14:textId="36E4E9F5" w:rsidR="00905C7E" w:rsidRPr="00BA6A9A" w:rsidRDefault="00BA6A9A" w:rsidP="00BA6A9A">
            <w:pPr>
              <w:spacing w:after="161" w:line="240" w:lineRule="auto"/>
              <w:ind w:left="0" w:right="0" w:firstLine="0"/>
              <w:jc w:val="center"/>
              <w:rPr>
                <w:rFonts w:ascii="Georgia" w:hAnsi="Georgia" w:cs="Arial"/>
                <w:b/>
                <w:bCs/>
                <w:color w:val="FFFFFF" w:themeColor="background1"/>
                <w:sz w:val="36"/>
                <w:szCs w:val="36"/>
              </w:rPr>
            </w:pPr>
            <w:r w:rsidRPr="00BA6A9A">
              <w:rPr>
                <w:rFonts w:ascii="Georgia" w:hAnsi="Georgia" w:cs="Arial"/>
                <w:b/>
                <w:bCs/>
                <w:color w:val="FFFFFF" w:themeColor="background1"/>
                <w:sz w:val="36"/>
                <w:szCs w:val="36"/>
              </w:rPr>
              <w:t>Marché de fournitures relatif à la conclusion d’un accord-cadre avec un</w:t>
            </w:r>
            <w:r>
              <w:rPr>
                <w:rFonts w:ascii="Georgia" w:hAnsi="Georgia" w:cs="Arial"/>
                <w:b/>
                <w:bCs/>
                <w:color w:val="FFFFFF" w:themeColor="background1"/>
                <w:sz w:val="36"/>
                <w:szCs w:val="36"/>
              </w:rPr>
              <w:t xml:space="preserve"> </w:t>
            </w:r>
            <w:r w:rsidRPr="00BA6A9A">
              <w:rPr>
                <w:rFonts w:ascii="Georgia" w:hAnsi="Georgia" w:cs="Arial"/>
                <w:b/>
                <w:bCs/>
                <w:color w:val="FFFFFF" w:themeColor="background1"/>
                <w:sz w:val="36"/>
                <w:szCs w:val="36"/>
              </w:rPr>
              <w:t>participant pour l’acquisition de tractopelles</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74E70789" w14:textId="77777777" w:rsidR="00BA6A9A" w:rsidRPr="00BA6A9A" w:rsidRDefault="00C1157E" w:rsidP="00BA6A9A">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BA6A9A" w:rsidRPr="00BA6A9A">
        <w:rPr>
          <w:rFonts w:ascii="Georgia" w:hAnsi="Georgia" w:cs="Arial"/>
          <w:color w:val="0070C0"/>
        </w:rPr>
        <w:t>Marché de fournitures relatif à la conclusion d’un accord-cadre avec un</w:t>
      </w:r>
    </w:p>
    <w:p w14:paraId="455965E3" w14:textId="5E18FE24" w:rsidR="00C30CE4" w:rsidRPr="00597B3D" w:rsidRDefault="00BA6A9A" w:rsidP="00BA6A9A">
      <w:pPr>
        <w:spacing w:line="240" w:lineRule="auto"/>
        <w:ind w:left="-5" w:right="186"/>
        <w:jc w:val="both"/>
        <w:rPr>
          <w:rFonts w:ascii="Georgia" w:hAnsi="Georgia" w:cs="Arial"/>
          <w:color w:val="585756"/>
        </w:rPr>
      </w:pPr>
      <w:proofErr w:type="gramStart"/>
      <w:r w:rsidRPr="00BA6A9A">
        <w:rPr>
          <w:rFonts w:ascii="Georgia" w:hAnsi="Georgia" w:cs="Arial"/>
          <w:color w:val="0070C0"/>
        </w:rPr>
        <w:t>participant</w:t>
      </w:r>
      <w:proofErr w:type="gramEnd"/>
      <w:r w:rsidRPr="00BA6A9A">
        <w:rPr>
          <w:rFonts w:ascii="Georgia" w:hAnsi="Georgia" w:cs="Arial"/>
          <w:color w:val="0070C0"/>
        </w:rPr>
        <w:t xml:space="preserve"> pour l’acquisition de tractopelles</w:t>
      </w:r>
    </w:p>
    <w:p w14:paraId="11A69082"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3E0272F0" w14:textId="305C7E71"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lastRenderedPageBreak/>
        <w:t>Voir cahier spécial des charges</w:t>
      </w:r>
      <w:r w:rsidR="004A7D39" w:rsidRPr="00597B3D">
        <w:rPr>
          <w:rFonts w:ascii="Georgia" w:hAnsi="Georgia" w:cs="Arial"/>
          <w:b/>
          <w:color w:val="585756"/>
        </w:rPr>
        <w:t xml:space="preserve"> </w:t>
      </w:r>
      <w:r w:rsidR="00BA6A9A" w:rsidRPr="00BA6A9A">
        <w:rPr>
          <w:rFonts w:ascii="Georgia" w:hAnsi="Georgia" w:cs="Arial"/>
          <w:b/>
          <w:color w:val="0070C0"/>
        </w:rPr>
        <w:t>GIN24002-10022</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6E2F1A9E" w14:textId="77777777" w:rsidR="00BA6A9A" w:rsidRDefault="00BA6A9A" w:rsidP="006B234F">
      <w:pPr>
        <w:pStyle w:val="Titre1"/>
        <w:spacing w:after="0" w:line="240" w:lineRule="auto"/>
        <w:ind w:left="-5"/>
        <w:jc w:val="both"/>
        <w:rPr>
          <w:rFonts w:ascii="Georgia" w:hAnsi="Georgia" w:cs="Arial"/>
          <w:color w:val="0070C0"/>
          <w:sz w:val="24"/>
        </w:rPr>
      </w:pPr>
      <w:r w:rsidRPr="00BA6A9A">
        <w:rPr>
          <w:rFonts w:ascii="Georgia" w:hAnsi="Georgia" w:cs="Arial"/>
          <w:color w:val="0070C0"/>
          <w:sz w:val="24"/>
        </w:rPr>
        <w:t>GIN24002-10022</w:t>
      </w:r>
    </w:p>
    <w:p w14:paraId="57C52548" w14:textId="3C784D02"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DD47F4"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CC0F8E"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68AABF"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61B3BC6"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CFF3C1"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B7045A"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C092D0"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36A4EC"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9D9107"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3D2BB6"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340F4D"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0A730A"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r w:rsidRPr="00597B3D">
        <w:rPr>
          <w:rFonts w:ascii="Georgia" w:hAnsi="Georgia" w:cs="Arial"/>
          <w:color w:val="585756"/>
        </w:rPr>
        <w:t>)?</w:t>
      </w:r>
      <w:proofErr w:type="gramEnd"/>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proofErr w:type="gramStart"/>
      <w:r w:rsidR="00214677" w:rsidRPr="00597B3D">
        <w:rPr>
          <w:rFonts w:ascii="Georgia" w:hAnsi="Georgia" w:cs="Arial"/>
          <w:color w:val="585756"/>
        </w:rPr>
        <w:t>« auto réhabilitation »</w:t>
      </w:r>
      <w:r w:rsidRPr="00597B3D">
        <w:rPr>
          <w:rFonts w:ascii="Georgia" w:hAnsi="Georgia" w:cs="Arial"/>
          <w:color w:val="585756"/>
        </w:rPr>
        <w:t>)?</w:t>
      </w:r>
      <w:proofErr w:type="gramEnd"/>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359124"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CE6A7C"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89D11B"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055764"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B5160D"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09D431"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77777777"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proofErr w:type="gramStart"/>
      <w:r w:rsidRPr="00597B3D">
        <w:rPr>
          <w:rFonts w:ascii="Georgia" w:hAnsi="Georgia" w:cs="Arial"/>
          <w:color w:val="585756"/>
        </w:rPr>
        <w:t>et;</w:t>
      </w:r>
      <w:proofErr w:type="gramEnd"/>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AB76" w14:textId="77777777" w:rsidR="00D02BF4" w:rsidRDefault="00D02BF4">
      <w:pPr>
        <w:spacing w:after="0" w:line="240" w:lineRule="auto"/>
      </w:pPr>
      <w:r>
        <w:separator/>
      </w:r>
    </w:p>
  </w:endnote>
  <w:endnote w:type="continuationSeparator" w:id="0">
    <w:p w14:paraId="0B41D258" w14:textId="77777777" w:rsidR="00D02BF4" w:rsidRDefault="00D0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4500" w14:textId="77777777" w:rsidR="00D02BF4" w:rsidRDefault="00D02BF4">
      <w:pPr>
        <w:spacing w:after="0" w:line="240" w:lineRule="auto"/>
      </w:pPr>
      <w:r>
        <w:separator/>
      </w:r>
    </w:p>
  </w:footnote>
  <w:footnote w:type="continuationSeparator" w:id="0">
    <w:p w14:paraId="591DF00C" w14:textId="77777777" w:rsidR="00D02BF4" w:rsidRDefault="00D02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3445B"/>
    <w:rsid w:val="001F5E37"/>
    <w:rsid w:val="00210458"/>
    <w:rsid w:val="00214677"/>
    <w:rsid w:val="002826CD"/>
    <w:rsid w:val="003D2019"/>
    <w:rsid w:val="00451BF3"/>
    <w:rsid w:val="004A7D39"/>
    <w:rsid w:val="004E4153"/>
    <w:rsid w:val="00522962"/>
    <w:rsid w:val="00597B3D"/>
    <w:rsid w:val="005B2DAC"/>
    <w:rsid w:val="00660D96"/>
    <w:rsid w:val="006B234F"/>
    <w:rsid w:val="006D09BF"/>
    <w:rsid w:val="006D4E61"/>
    <w:rsid w:val="007D5D66"/>
    <w:rsid w:val="007F4910"/>
    <w:rsid w:val="00886E46"/>
    <w:rsid w:val="00905C7E"/>
    <w:rsid w:val="0092158E"/>
    <w:rsid w:val="00A11758"/>
    <w:rsid w:val="00AC6463"/>
    <w:rsid w:val="00AF23C8"/>
    <w:rsid w:val="00BA6A9A"/>
    <w:rsid w:val="00BD78B1"/>
    <w:rsid w:val="00C1157E"/>
    <w:rsid w:val="00C30CE4"/>
    <w:rsid w:val="00C91395"/>
    <w:rsid w:val="00D02BF4"/>
    <w:rsid w:val="00D4284F"/>
    <w:rsid w:val="00D569DD"/>
    <w:rsid w:val="00D81ABA"/>
    <w:rsid w:val="00D93BDF"/>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4262</Words>
  <Characters>23444</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2</cp:revision>
  <cp:lastPrinted>2018-10-12T08:44:00Z</cp:lastPrinted>
  <dcterms:created xsi:type="dcterms:W3CDTF">2025-07-23T12:44:00Z</dcterms:created>
  <dcterms:modified xsi:type="dcterms:W3CDTF">2025-07-23T12:44:00Z</dcterms:modified>
</cp:coreProperties>
</file>