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C58D6" w14:textId="77777777" w:rsidR="00D4216E" w:rsidRPr="00BE42FD" w:rsidRDefault="00D4216E" w:rsidP="0063641A">
      <w:pPr>
        <w:pStyle w:val="Heading1"/>
        <w:rPr>
          <w:rFonts w:ascii="Georgia" w:hAnsi="Georgia"/>
          <w:color w:val="404040"/>
          <w:sz w:val="20"/>
          <w:lang w:val="fr-BE"/>
        </w:rPr>
      </w:pPr>
      <w:bookmarkStart w:id="0" w:name="_GoBack"/>
      <w:bookmarkEnd w:id="0"/>
      <w:r w:rsidRPr="00BE42FD">
        <w:rPr>
          <w:rFonts w:ascii="Georgia" w:hAnsi="Georgia"/>
          <w:color w:val="404040"/>
          <w:sz w:val="20"/>
          <w:lang w:val="fr-BE"/>
        </w:rPr>
        <w:t>dÉclaration</w:t>
      </w:r>
      <w:r w:rsidRPr="00BE42FD">
        <w:rPr>
          <w:rFonts w:ascii="Georgia" w:hAnsi="Georgia"/>
          <w:color w:val="404040"/>
          <w:sz w:val="20"/>
          <w:lang w:val="fr-BE"/>
        </w:rPr>
        <w:br/>
        <w:t>d’impa</w:t>
      </w:r>
      <w:r w:rsidR="00691D50" w:rsidRPr="00BE42FD">
        <w:rPr>
          <w:rFonts w:ascii="Georgia" w:hAnsi="Georgia"/>
          <w:color w:val="404040"/>
          <w:sz w:val="20"/>
          <w:lang w:val="fr-BE"/>
        </w:rPr>
        <w:t>rtialitÉ et de confidentialitÉ</w:t>
      </w:r>
      <w:r w:rsidRPr="00793051">
        <w:rPr>
          <w:rStyle w:val="FootnoteReference"/>
          <w:rFonts w:ascii="Georgia" w:hAnsi="Georgia"/>
          <w:caps w:val="0"/>
          <w:color w:val="404040"/>
          <w:sz w:val="20"/>
          <w:vertAlign w:val="superscript"/>
        </w:rPr>
        <w:footnoteReference w:id="1"/>
      </w:r>
      <w:r w:rsidRPr="00BE42FD">
        <w:rPr>
          <w:rFonts w:ascii="Georgia" w:hAnsi="Georgia"/>
          <w:color w:val="404040"/>
          <w:sz w:val="20"/>
          <w:lang w:val="fr-BE"/>
        </w:rPr>
        <w:br/>
        <w:t xml:space="preserve"> </w:t>
      </w:r>
      <w:r w:rsidRPr="00BE42FD">
        <w:rPr>
          <w:rFonts w:ascii="Georgia" w:hAnsi="Georgia"/>
          <w:color w:val="404040"/>
          <w:sz w:val="20"/>
          <w:lang w:val="fr-BE"/>
        </w:rPr>
        <w:br/>
        <w:t>R</w:t>
      </w:r>
      <w:r w:rsidR="00105796" w:rsidRPr="00BE42FD">
        <w:rPr>
          <w:rFonts w:ascii="Georgia" w:hAnsi="Georgia"/>
          <w:color w:val="404040"/>
          <w:sz w:val="20"/>
          <w:lang w:val="fr-BE"/>
        </w:rPr>
        <w:t>É</w:t>
      </w:r>
      <w:r w:rsidRPr="00BE42FD">
        <w:rPr>
          <w:rFonts w:ascii="Georgia" w:hAnsi="Georgia"/>
          <w:color w:val="404040"/>
          <w:sz w:val="20"/>
          <w:lang w:val="fr-BE"/>
        </w:rPr>
        <w:t>F</w:t>
      </w:r>
      <w:r w:rsidR="00105796" w:rsidRPr="00BE42FD">
        <w:rPr>
          <w:rFonts w:ascii="Georgia" w:hAnsi="Georgia"/>
          <w:color w:val="404040"/>
          <w:sz w:val="20"/>
          <w:lang w:val="fr-BE"/>
        </w:rPr>
        <w:t>É</w:t>
      </w:r>
      <w:r w:rsidRPr="00BE42FD">
        <w:rPr>
          <w:rFonts w:ascii="Georgia" w:hAnsi="Georgia"/>
          <w:color w:val="404040"/>
          <w:sz w:val="20"/>
          <w:lang w:val="fr-BE"/>
        </w:rPr>
        <w:t>RENCE DE PUBLICATION:____________________</w:t>
      </w:r>
    </w:p>
    <w:p w14:paraId="33C8D39F" w14:textId="77777777" w:rsidR="00D80C5E" w:rsidRPr="00886B79" w:rsidRDefault="00D4216E" w:rsidP="003D37CE">
      <w:pPr>
        <w:tabs>
          <w:tab w:val="left" w:pos="1701"/>
          <w:tab w:val="center" w:pos="4397"/>
        </w:tabs>
        <w:ind w:left="0"/>
        <w:rPr>
          <w:rFonts w:ascii="Georgia" w:hAnsi="Georgia"/>
          <w:color w:val="40404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051">
        <w:rPr>
          <w:rFonts w:ascii="Georgia" w:hAnsi="Georgia"/>
          <w:color w:val="404040"/>
          <w:sz w:val="20"/>
          <w:lang w:val="fr-FR"/>
        </w:rPr>
        <w:t>Je, soussigné(e), certifie par la présente mon accord pour p</w:t>
      </w:r>
      <w:r w:rsidR="003B6ED5" w:rsidRPr="00793051">
        <w:rPr>
          <w:rFonts w:ascii="Georgia" w:hAnsi="Georgia"/>
          <w:color w:val="404040"/>
          <w:sz w:val="20"/>
          <w:lang w:val="fr-FR"/>
        </w:rPr>
        <w:t xml:space="preserve">articiper à l’évaluation de </w:t>
      </w:r>
      <w:r w:rsidR="00D80C5E" w:rsidRPr="00793051">
        <w:rPr>
          <w:rFonts w:ascii="Georgia" w:hAnsi="Georgia"/>
          <w:color w:val="404040"/>
          <w:sz w:val="20"/>
          <w:lang w:val="fr-FR"/>
        </w:rPr>
        <w:t>l’</w:t>
      </w:r>
      <w:r w:rsidRPr="00793051">
        <w:rPr>
          <w:rFonts w:ascii="Georgia" w:hAnsi="Georgia"/>
          <w:color w:val="404040"/>
          <w:sz w:val="20"/>
          <w:lang w:val="fr-FR"/>
        </w:rPr>
        <w:t>appel à propositions sus</w:t>
      </w:r>
      <w:r w:rsidR="00105796" w:rsidRPr="00793051">
        <w:rPr>
          <w:rFonts w:ascii="Georgia" w:hAnsi="Georgia"/>
          <w:color w:val="404040"/>
          <w:sz w:val="20"/>
          <w:lang w:val="fr-FR"/>
        </w:rPr>
        <w:t>visé</w:t>
      </w:r>
      <w:r w:rsidRPr="00793051">
        <w:rPr>
          <w:rFonts w:ascii="Georgia" w:hAnsi="Georgia"/>
          <w:color w:val="404040"/>
          <w:sz w:val="20"/>
          <w:lang w:val="fr-FR"/>
        </w:rPr>
        <w:t>.</w:t>
      </w:r>
      <w:r w:rsidR="003D37CE" w:rsidRPr="00793051">
        <w:rPr>
          <w:rFonts w:ascii="Georgia" w:hAnsi="Georgia"/>
          <w:color w:val="404040"/>
          <w:sz w:val="20"/>
          <w:lang w:val="fr-FR"/>
        </w:rPr>
        <w:tab/>
      </w:r>
    </w:p>
    <w:p w14:paraId="3A6B5859" w14:textId="77777777" w:rsidR="00735DA7" w:rsidRPr="00793051" w:rsidRDefault="00735DA7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 xml:space="preserve">Je déclare par la présente </w:t>
      </w:r>
      <w:r w:rsidR="00FA282D" w:rsidRPr="00793051">
        <w:rPr>
          <w:rFonts w:ascii="Georgia" w:hAnsi="Georgia"/>
          <w:color w:val="404040"/>
          <w:sz w:val="20"/>
          <w:lang w:val="fr-FR"/>
        </w:rPr>
        <w:t>n’avoir</w:t>
      </w:r>
      <w:r w:rsidRPr="00793051">
        <w:rPr>
          <w:rFonts w:ascii="Georgia" w:hAnsi="Georgia"/>
          <w:color w:val="404040"/>
          <w:sz w:val="20"/>
          <w:lang w:val="fr-FR"/>
        </w:rPr>
        <w:t>, à ma connaissance, aucun conflit d'intérê</w:t>
      </w:r>
      <w:r w:rsidR="007374FB" w:rsidRPr="00793051">
        <w:rPr>
          <w:rFonts w:ascii="Georgia" w:hAnsi="Georgia"/>
          <w:color w:val="404040"/>
          <w:sz w:val="20"/>
          <w:lang w:val="fr-FR"/>
        </w:rPr>
        <w:t xml:space="preserve">ts avec les opérateurs qui ont </w:t>
      </w:r>
      <w:r w:rsidRPr="00793051">
        <w:rPr>
          <w:rFonts w:ascii="Georgia" w:hAnsi="Georgia"/>
          <w:color w:val="404040"/>
          <w:sz w:val="20"/>
          <w:lang w:val="fr-FR"/>
        </w:rPr>
        <w:t>prése</w:t>
      </w:r>
      <w:r w:rsidR="007374FB" w:rsidRPr="00793051">
        <w:rPr>
          <w:rFonts w:ascii="Georgia" w:hAnsi="Georgia"/>
          <w:color w:val="404040"/>
          <w:sz w:val="20"/>
          <w:lang w:val="fr-FR"/>
        </w:rPr>
        <w:t xml:space="preserve">nté une demande de participation </w:t>
      </w:r>
      <w:r w:rsidRPr="00793051">
        <w:rPr>
          <w:rFonts w:ascii="Georgia" w:hAnsi="Georgia"/>
          <w:color w:val="404040"/>
          <w:sz w:val="20"/>
          <w:lang w:val="fr-FR"/>
        </w:rPr>
        <w:t>dans le cadre de ce</w:t>
      </w:r>
      <w:r w:rsidR="007374FB" w:rsidRPr="00793051">
        <w:rPr>
          <w:rFonts w:ascii="Georgia" w:hAnsi="Georgia"/>
          <w:color w:val="404040"/>
          <w:sz w:val="20"/>
          <w:lang w:val="fr-FR"/>
        </w:rPr>
        <w:t>t appel à proposition</w:t>
      </w:r>
      <w:r w:rsidRPr="00793051">
        <w:rPr>
          <w:rFonts w:ascii="Georgia" w:hAnsi="Georgia"/>
          <w:color w:val="404040"/>
          <w:sz w:val="20"/>
          <w:lang w:val="fr-FR"/>
        </w:rPr>
        <w:t>, en ce compris les personnes ou les membres d'un consortium ou les sous-traitants proposés.</w:t>
      </w:r>
    </w:p>
    <w:p w14:paraId="43292327" w14:textId="77777777" w:rsidR="00735DA7" w:rsidRPr="00793051" w:rsidRDefault="00735DA7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Je confirme que, si je découvre</w:t>
      </w:r>
      <w:r w:rsidR="0030486A" w:rsidRPr="00793051">
        <w:rPr>
          <w:rFonts w:ascii="Georgia" w:hAnsi="Georgia"/>
          <w:color w:val="404040"/>
          <w:sz w:val="20"/>
          <w:lang w:val="fr-FR"/>
        </w:rPr>
        <w:t>, au cours de l’évaluation, qu’un</w:t>
      </w:r>
      <w:r w:rsidRPr="00793051">
        <w:rPr>
          <w:rFonts w:ascii="Georgia" w:hAnsi="Georgia"/>
          <w:color w:val="404040"/>
          <w:sz w:val="20"/>
          <w:lang w:val="fr-FR"/>
        </w:rPr>
        <w:t xml:space="preserve"> tel conflit </w:t>
      </w:r>
      <w:r w:rsidR="0030486A" w:rsidRPr="00793051">
        <w:rPr>
          <w:rFonts w:ascii="Georgia" w:hAnsi="Georgia"/>
          <w:color w:val="404040"/>
          <w:sz w:val="20"/>
          <w:lang w:val="fr-FR"/>
        </w:rPr>
        <w:t>existe ou pourrait exister</w:t>
      </w:r>
      <w:r w:rsidRPr="00793051">
        <w:rPr>
          <w:rFonts w:ascii="Georgia" w:hAnsi="Georgia"/>
          <w:color w:val="404040"/>
          <w:sz w:val="20"/>
          <w:lang w:val="fr-FR"/>
        </w:rPr>
        <w:t xml:space="preserve">, j’en </w:t>
      </w:r>
      <w:r w:rsidR="00FA282D" w:rsidRPr="00793051">
        <w:rPr>
          <w:rFonts w:ascii="Georgia" w:hAnsi="Georgia"/>
          <w:color w:val="404040"/>
          <w:sz w:val="20"/>
          <w:lang w:val="fr-FR"/>
        </w:rPr>
        <w:t>aviserai</w:t>
      </w:r>
      <w:r w:rsidRPr="00793051">
        <w:rPr>
          <w:rFonts w:ascii="Georgia" w:hAnsi="Georgia"/>
          <w:color w:val="404040"/>
          <w:sz w:val="20"/>
          <w:lang w:val="fr-FR"/>
        </w:rPr>
        <w:t xml:space="preserve"> immédiatement </w:t>
      </w:r>
      <w:r w:rsidR="00FA282D" w:rsidRPr="00793051">
        <w:rPr>
          <w:rFonts w:ascii="Georgia" w:hAnsi="Georgia"/>
          <w:color w:val="404040"/>
          <w:sz w:val="20"/>
          <w:lang w:val="fr-FR"/>
        </w:rPr>
        <w:t>le</w:t>
      </w:r>
      <w:r w:rsidRPr="00793051">
        <w:rPr>
          <w:rFonts w:ascii="Georgia" w:hAnsi="Georgia"/>
          <w:color w:val="404040"/>
          <w:sz w:val="20"/>
          <w:lang w:val="fr-FR"/>
        </w:rPr>
        <w:t xml:space="preserve"> président du comité d’évaluation. Si ce dernier confirme qu’il y </w:t>
      </w:r>
      <w:r w:rsidR="00C24630" w:rsidRPr="00793051">
        <w:rPr>
          <w:rFonts w:ascii="Georgia" w:hAnsi="Georgia"/>
          <w:color w:val="404040"/>
          <w:sz w:val="20"/>
          <w:lang w:val="fr-FR"/>
        </w:rPr>
        <w:t xml:space="preserve">a </w:t>
      </w:r>
      <w:r w:rsidRPr="00793051">
        <w:rPr>
          <w:rFonts w:ascii="Georgia" w:hAnsi="Georgia"/>
          <w:color w:val="404040"/>
          <w:sz w:val="20"/>
          <w:lang w:val="fr-FR"/>
        </w:rPr>
        <w:t>bien conflit d’intérêts, je démissionnerai du comité d’évaluation.</w:t>
      </w:r>
    </w:p>
    <w:p w14:paraId="1C365A53" w14:textId="77777777" w:rsidR="00762C42" w:rsidRPr="00793051" w:rsidRDefault="00735DA7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Je</w:t>
      </w:r>
      <w:r w:rsidR="00D4216E" w:rsidRPr="00793051">
        <w:rPr>
          <w:rFonts w:ascii="Georgia" w:hAnsi="Georgia"/>
          <w:color w:val="404040"/>
          <w:sz w:val="20"/>
          <w:lang w:val="fr-FR"/>
        </w:rPr>
        <w:t xml:space="preserve"> confirme avoir pris connaissance des informations disponibles à ce jour </w:t>
      </w:r>
      <w:r w:rsidR="00757747" w:rsidRPr="00793051">
        <w:rPr>
          <w:rFonts w:ascii="Georgia" w:hAnsi="Georgia"/>
          <w:color w:val="404040"/>
          <w:sz w:val="20"/>
          <w:lang w:val="fr-FR"/>
        </w:rPr>
        <w:t>concernant</w:t>
      </w:r>
      <w:r w:rsidR="00D4216E" w:rsidRPr="00793051">
        <w:rPr>
          <w:rFonts w:ascii="Georgia" w:hAnsi="Georgia"/>
          <w:color w:val="404040"/>
          <w:sz w:val="20"/>
          <w:lang w:val="fr-FR"/>
        </w:rPr>
        <w:t xml:space="preserve"> cet </w:t>
      </w:r>
      <w:r w:rsidR="007374FB" w:rsidRPr="00793051">
        <w:rPr>
          <w:rFonts w:ascii="Georgia" w:hAnsi="Georgia"/>
          <w:color w:val="404040"/>
          <w:sz w:val="20"/>
          <w:lang w:val="fr-FR"/>
        </w:rPr>
        <w:t xml:space="preserve">appel à propositions </w:t>
      </w:r>
      <w:r w:rsidRPr="00793051">
        <w:rPr>
          <w:rFonts w:ascii="Georgia" w:hAnsi="Georgia"/>
          <w:color w:val="404040"/>
          <w:sz w:val="20"/>
          <w:lang w:val="fr-FR"/>
        </w:rPr>
        <w:t>notamment des</w:t>
      </w:r>
      <w:r w:rsidR="007E3EC8" w:rsidRPr="00793051">
        <w:rPr>
          <w:rFonts w:ascii="Georgia" w:hAnsi="Georgia"/>
          <w:color w:val="404040"/>
          <w:sz w:val="20"/>
          <w:lang w:val="fr-FR"/>
        </w:rPr>
        <w:t xml:space="preserve"> dispositions relatives</w:t>
      </w:r>
      <w:r w:rsidR="00762C42" w:rsidRPr="00793051">
        <w:rPr>
          <w:rFonts w:ascii="Georgia" w:hAnsi="Georgia"/>
          <w:color w:val="404040"/>
          <w:sz w:val="20"/>
          <w:lang w:val="fr-FR"/>
        </w:rPr>
        <w:t xml:space="preserve"> au processus d’évaluation.</w:t>
      </w:r>
    </w:p>
    <w:p w14:paraId="6C33DCBE" w14:textId="77777777" w:rsidR="009700C1" w:rsidRPr="00793051" w:rsidRDefault="00762C42" w:rsidP="009700C1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J</w:t>
      </w:r>
      <w:r w:rsidR="00D4216E" w:rsidRPr="00793051">
        <w:rPr>
          <w:rFonts w:ascii="Georgia" w:hAnsi="Georgia"/>
          <w:color w:val="404040"/>
          <w:sz w:val="20"/>
          <w:lang w:val="fr-FR"/>
        </w:rPr>
        <w:t xml:space="preserve">e m’engage à assumer mes responsabilités avec </w:t>
      </w:r>
      <w:r w:rsidR="002C779E" w:rsidRPr="00793051">
        <w:rPr>
          <w:rFonts w:ascii="Georgia" w:hAnsi="Georgia"/>
          <w:color w:val="404040"/>
          <w:sz w:val="20"/>
          <w:lang w:val="fr-FR"/>
        </w:rPr>
        <w:t xml:space="preserve">impartialité et neutralité. </w:t>
      </w:r>
      <w:r w:rsidR="009700C1" w:rsidRPr="00793051">
        <w:rPr>
          <w:rFonts w:ascii="Georgia" w:hAnsi="Georgia"/>
          <w:color w:val="404040"/>
          <w:sz w:val="20"/>
          <w:lang w:val="fr-FR"/>
        </w:rPr>
        <w:t>J'ajoute</w:t>
      </w:r>
      <w:r w:rsidRPr="00793051">
        <w:rPr>
          <w:rFonts w:ascii="Georgia" w:hAnsi="Georgia"/>
          <w:color w:val="404040"/>
          <w:sz w:val="20"/>
          <w:lang w:val="fr-FR"/>
        </w:rPr>
        <w:t xml:space="preserve"> </w:t>
      </w:r>
      <w:r w:rsidR="009700C1" w:rsidRPr="00793051">
        <w:rPr>
          <w:rFonts w:ascii="Georgia" w:hAnsi="Georgia"/>
          <w:color w:val="404040"/>
          <w:sz w:val="20"/>
          <w:lang w:val="fr-FR"/>
        </w:rPr>
        <w:t>ne pas être</w:t>
      </w:r>
      <w:r w:rsidRPr="00793051">
        <w:rPr>
          <w:rFonts w:ascii="Georgia" w:hAnsi="Georgia"/>
          <w:color w:val="404040"/>
          <w:sz w:val="20"/>
          <w:lang w:val="fr-FR"/>
        </w:rPr>
        <w:t>, à ma connaissance,</w:t>
      </w:r>
      <w:r w:rsidR="009700C1" w:rsidRPr="00793051">
        <w:rPr>
          <w:rFonts w:ascii="Georgia" w:hAnsi="Georgia"/>
          <w:color w:val="404040"/>
          <w:sz w:val="20"/>
          <w:lang w:val="fr-FR"/>
        </w:rPr>
        <w:t xml:space="preserve"> dans une situation qui pourrait jeter un doute sur ma capacité à évaluer</w:t>
      </w:r>
      <w:r w:rsidR="007374FB" w:rsidRPr="00793051">
        <w:rPr>
          <w:rFonts w:ascii="Georgia" w:hAnsi="Georgia"/>
          <w:color w:val="404040"/>
          <w:sz w:val="20"/>
          <w:lang w:val="fr-FR"/>
        </w:rPr>
        <w:t xml:space="preserve"> les propositions</w:t>
      </w:r>
      <w:r w:rsidR="009700C1" w:rsidRPr="00793051">
        <w:rPr>
          <w:rFonts w:ascii="Georgia" w:hAnsi="Georgia"/>
          <w:color w:val="404040"/>
          <w:sz w:val="20"/>
          <w:lang w:val="fr-FR"/>
        </w:rPr>
        <w:t>.</w:t>
      </w:r>
    </w:p>
    <w:p w14:paraId="1CA866E0" w14:textId="77777777" w:rsidR="00D4216E" w:rsidRPr="00793051" w:rsidRDefault="00762C42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 xml:space="preserve">J’observerai la plus </w:t>
      </w:r>
      <w:r w:rsidR="003D37CE" w:rsidRPr="00793051">
        <w:rPr>
          <w:rFonts w:ascii="Georgia" w:hAnsi="Georgia"/>
          <w:color w:val="404040"/>
          <w:sz w:val="20"/>
          <w:lang w:val="fr-FR"/>
        </w:rPr>
        <w:t xml:space="preserve">stricte </w:t>
      </w:r>
      <w:r w:rsidRPr="00793051">
        <w:rPr>
          <w:rFonts w:ascii="Georgia" w:hAnsi="Georgia"/>
          <w:color w:val="404040"/>
          <w:sz w:val="20"/>
          <w:lang w:val="fr-FR"/>
        </w:rPr>
        <w:t xml:space="preserve">confidentialité </w:t>
      </w:r>
      <w:r w:rsidR="003F2558" w:rsidRPr="00793051">
        <w:rPr>
          <w:rFonts w:ascii="Georgia" w:hAnsi="Georgia"/>
          <w:color w:val="404040"/>
          <w:sz w:val="20"/>
          <w:lang w:val="fr-FR"/>
        </w:rPr>
        <w:t xml:space="preserve">concernant </w:t>
      </w:r>
      <w:r w:rsidRPr="00793051">
        <w:rPr>
          <w:rFonts w:ascii="Georgia" w:hAnsi="Georgia"/>
          <w:color w:val="404040"/>
          <w:sz w:val="20"/>
          <w:lang w:val="fr-FR"/>
        </w:rPr>
        <w:t>les informations obtenues à la suite de ma participation au processus d’évaluation dans le cadre de l'appel à propositions susvisé</w:t>
      </w:r>
      <w:r w:rsidR="003F2558" w:rsidRPr="00793051">
        <w:rPr>
          <w:rFonts w:ascii="Georgia" w:hAnsi="Georgia"/>
          <w:color w:val="404040"/>
          <w:sz w:val="20"/>
          <w:lang w:val="fr-FR"/>
        </w:rPr>
        <w:t xml:space="preserve"> et les informations relative </w:t>
      </w:r>
      <w:r w:rsidRPr="00793051">
        <w:rPr>
          <w:rFonts w:ascii="Georgia" w:hAnsi="Georgia"/>
          <w:color w:val="404040"/>
          <w:sz w:val="20"/>
          <w:lang w:val="fr-FR"/>
        </w:rPr>
        <w:t xml:space="preserve">précisément </w:t>
      </w:r>
      <w:r w:rsidR="003F2558" w:rsidRPr="00793051">
        <w:rPr>
          <w:rFonts w:ascii="Georgia" w:hAnsi="Georgia"/>
          <w:color w:val="404040"/>
          <w:sz w:val="20"/>
          <w:lang w:val="fr-FR"/>
        </w:rPr>
        <w:t xml:space="preserve">à </w:t>
      </w:r>
      <w:r w:rsidRPr="00793051">
        <w:rPr>
          <w:rFonts w:ascii="Georgia" w:hAnsi="Georgia"/>
          <w:color w:val="404040"/>
          <w:sz w:val="20"/>
          <w:lang w:val="fr-FR"/>
        </w:rPr>
        <w:t xml:space="preserve">l’objet de </w:t>
      </w:r>
      <w:r w:rsidR="003F2558" w:rsidRPr="00793051">
        <w:rPr>
          <w:rFonts w:ascii="Georgia" w:hAnsi="Georgia"/>
          <w:color w:val="404040"/>
          <w:sz w:val="20"/>
          <w:lang w:val="fr-FR"/>
        </w:rPr>
        <w:t>cet appel</w:t>
      </w:r>
      <w:r w:rsidR="00D4216E" w:rsidRPr="00793051">
        <w:rPr>
          <w:rFonts w:ascii="Georgia" w:hAnsi="Georgia"/>
          <w:color w:val="404040"/>
          <w:sz w:val="20"/>
          <w:lang w:val="fr-FR"/>
        </w:rPr>
        <w:t>.</w:t>
      </w:r>
    </w:p>
    <w:p w14:paraId="037F70FA" w14:textId="77777777" w:rsidR="00762C42" w:rsidRPr="00793051" w:rsidRDefault="00762C42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 xml:space="preserve">Je m’engage à ne pas divulguer ces informations à </w:t>
      </w:r>
      <w:r w:rsidR="00757747" w:rsidRPr="00793051">
        <w:rPr>
          <w:rFonts w:ascii="Georgia" w:hAnsi="Georgia"/>
          <w:color w:val="404040"/>
          <w:sz w:val="20"/>
          <w:lang w:val="fr-FR"/>
        </w:rPr>
        <w:t>toute</w:t>
      </w:r>
      <w:r w:rsidRPr="00793051">
        <w:rPr>
          <w:rFonts w:ascii="Georgia" w:hAnsi="Georgia"/>
          <w:color w:val="404040"/>
          <w:sz w:val="20"/>
          <w:lang w:val="fr-FR"/>
        </w:rPr>
        <w:t xml:space="preserve"> personne non autorisée </w:t>
      </w:r>
      <w:r w:rsidR="003F2558" w:rsidRPr="00793051">
        <w:rPr>
          <w:rFonts w:ascii="Georgia" w:hAnsi="Georgia"/>
          <w:color w:val="404040"/>
          <w:sz w:val="20"/>
          <w:lang w:val="fr-FR"/>
        </w:rPr>
        <w:t>à y</w:t>
      </w:r>
      <w:r w:rsidR="00691D50" w:rsidRPr="00793051">
        <w:rPr>
          <w:rFonts w:ascii="Georgia" w:hAnsi="Georgia"/>
          <w:color w:val="404040"/>
          <w:sz w:val="20"/>
          <w:lang w:val="fr-FR"/>
        </w:rPr>
        <w:t xml:space="preserve"> accéder</w:t>
      </w:r>
      <w:r w:rsidR="005B1FD1" w:rsidRPr="00793051">
        <w:rPr>
          <w:rFonts w:ascii="Georgia" w:hAnsi="Georgia"/>
          <w:color w:val="404040"/>
          <w:sz w:val="20"/>
          <w:lang w:val="fr-FR"/>
        </w:rPr>
        <w:t xml:space="preserve"> et à ne pas en discuter </w:t>
      </w:r>
      <w:r w:rsidR="00691D50" w:rsidRPr="00793051">
        <w:rPr>
          <w:rFonts w:ascii="Georgia" w:hAnsi="Georgia"/>
          <w:color w:val="404040"/>
          <w:sz w:val="20"/>
          <w:lang w:val="fr-FR"/>
        </w:rPr>
        <w:t>dans un</w:t>
      </w:r>
      <w:r w:rsidR="005B1FD1" w:rsidRPr="00793051">
        <w:rPr>
          <w:rFonts w:ascii="Georgia" w:hAnsi="Georgia"/>
          <w:color w:val="404040"/>
          <w:sz w:val="20"/>
          <w:lang w:val="fr-FR"/>
        </w:rPr>
        <w:t xml:space="preserve"> lieu public ou en </w:t>
      </w:r>
      <w:r w:rsidR="00691D50" w:rsidRPr="00793051">
        <w:rPr>
          <w:rFonts w:ascii="Georgia" w:hAnsi="Georgia"/>
          <w:color w:val="404040"/>
          <w:sz w:val="20"/>
          <w:lang w:val="fr-FR"/>
        </w:rPr>
        <w:t>tout autre</w:t>
      </w:r>
      <w:r w:rsidR="005B1FD1" w:rsidRPr="00793051">
        <w:rPr>
          <w:rFonts w:ascii="Georgia" w:hAnsi="Georgia"/>
          <w:color w:val="404040"/>
          <w:sz w:val="20"/>
          <w:lang w:val="fr-FR"/>
        </w:rPr>
        <w:t xml:space="preserve"> lieu où </w:t>
      </w:r>
      <w:r w:rsidR="00757747" w:rsidRPr="00793051">
        <w:rPr>
          <w:rFonts w:ascii="Georgia" w:hAnsi="Georgia"/>
          <w:color w:val="404040"/>
          <w:sz w:val="20"/>
          <w:lang w:val="fr-FR"/>
        </w:rPr>
        <w:t>des tiers</w:t>
      </w:r>
      <w:r w:rsidR="00691D50" w:rsidRPr="00793051">
        <w:rPr>
          <w:rFonts w:ascii="Georgia" w:hAnsi="Georgia"/>
          <w:color w:val="404040"/>
          <w:sz w:val="20"/>
          <w:lang w:val="fr-FR"/>
        </w:rPr>
        <w:t xml:space="preserve"> pourraient m’entendre</w:t>
      </w:r>
      <w:r w:rsidR="005B1FD1" w:rsidRPr="00793051">
        <w:rPr>
          <w:rFonts w:ascii="Georgia" w:hAnsi="Georgia"/>
          <w:color w:val="404040"/>
          <w:sz w:val="20"/>
          <w:lang w:val="fr-FR"/>
        </w:rPr>
        <w:t>.</w:t>
      </w:r>
    </w:p>
    <w:p w14:paraId="4B1DD2E1" w14:textId="77777777" w:rsidR="005B1FD1" w:rsidRPr="00793051" w:rsidRDefault="005B1FD1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 xml:space="preserve">Je m’engage en outre à n’utiliser ces informations que dans le cadre et aux fins de l’évaluation de cet </w:t>
      </w:r>
      <w:r w:rsidR="00FC0C76" w:rsidRPr="00793051">
        <w:rPr>
          <w:rFonts w:ascii="Georgia" w:hAnsi="Georgia"/>
          <w:color w:val="404040"/>
          <w:sz w:val="20"/>
          <w:lang w:val="fr-FR"/>
        </w:rPr>
        <w:t>appel.</w:t>
      </w:r>
    </w:p>
    <w:p w14:paraId="522FD415" w14:textId="77777777" w:rsidR="005B1FD1" w:rsidRPr="00793051" w:rsidRDefault="005B1FD1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 xml:space="preserve">Je m’engage à ne </w:t>
      </w:r>
      <w:r w:rsidR="00691D50" w:rsidRPr="00793051">
        <w:rPr>
          <w:rFonts w:ascii="Georgia" w:hAnsi="Georgia"/>
          <w:color w:val="404040"/>
          <w:sz w:val="20"/>
          <w:lang w:val="fr-FR"/>
        </w:rPr>
        <w:t xml:space="preserve">pas </w:t>
      </w:r>
      <w:r w:rsidRPr="00793051">
        <w:rPr>
          <w:rFonts w:ascii="Georgia" w:hAnsi="Georgia"/>
          <w:color w:val="404040"/>
          <w:sz w:val="20"/>
          <w:lang w:val="fr-FR"/>
        </w:rPr>
        <w:t xml:space="preserve">conserver, au terme de l’évaluation, </w:t>
      </w:r>
      <w:r w:rsidR="00691D50" w:rsidRPr="00793051">
        <w:rPr>
          <w:rFonts w:ascii="Georgia" w:hAnsi="Georgia"/>
          <w:color w:val="404040"/>
          <w:sz w:val="20"/>
          <w:lang w:val="fr-FR"/>
        </w:rPr>
        <w:t>de</w:t>
      </w:r>
      <w:r w:rsidRPr="00793051">
        <w:rPr>
          <w:rFonts w:ascii="Georgia" w:hAnsi="Georgia"/>
          <w:color w:val="404040"/>
          <w:sz w:val="20"/>
          <w:lang w:val="fr-FR"/>
        </w:rPr>
        <w:t xml:space="preserve"> copie</w:t>
      </w:r>
      <w:r w:rsidR="00691D50" w:rsidRPr="00793051">
        <w:rPr>
          <w:rFonts w:ascii="Georgia" w:hAnsi="Georgia"/>
          <w:color w:val="404040"/>
          <w:sz w:val="20"/>
          <w:lang w:val="fr-FR"/>
        </w:rPr>
        <w:t>s</w:t>
      </w:r>
      <w:r w:rsidRPr="00793051">
        <w:rPr>
          <w:rFonts w:ascii="Georgia" w:hAnsi="Georgia"/>
          <w:color w:val="404040"/>
          <w:sz w:val="20"/>
          <w:lang w:val="fr-FR"/>
        </w:rPr>
        <w:t xml:space="preserve"> d’informations écrites </w:t>
      </w:r>
      <w:r w:rsidR="00691D50" w:rsidRPr="00793051">
        <w:rPr>
          <w:rFonts w:ascii="Georgia" w:hAnsi="Georgia"/>
          <w:color w:val="404040"/>
          <w:sz w:val="20"/>
          <w:lang w:val="fr-FR"/>
        </w:rPr>
        <w:t xml:space="preserve">ou de modèles </w:t>
      </w:r>
      <w:r w:rsidRPr="00793051">
        <w:rPr>
          <w:rFonts w:ascii="Georgia" w:hAnsi="Georgia"/>
          <w:color w:val="404040"/>
          <w:sz w:val="20"/>
          <w:lang w:val="fr-FR"/>
        </w:rPr>
        <w:t>utilisé</w:t>
      </w:r>
      <w:r w:rsidR="00691D50" w:rsidRPr="00793051">
        <w:rPr>
          <w:rFonts w:ascii="Georgia" w:hAnsi="Georgia"/>
          <w:color w:val="404040"/>
          <w:sz w:val="20"/>
          <w:lang w:val="fr-FR"/>
        </w:rPr>
        <w:t>s</w:t>
      </w:r>
      <w:r w:rsidRPr="00793051">
        <w:rPr>
          <w:rFonts w:ascii="Georgia" w:hAnsi="Georgia"/>
          <w:color w:val="404040"/>
          <w:sz w:val="20"/>
          <w:lang w:val="fr-FR"/>
        </w:rPr>
        <w:t xml:space="preserve"> au cours de ma mission.</w:t>
      </w:r>
    </w:p>
    <w:p w14:paraId="0FE81B60" w14:textId="77777777" w:rsidR="005B1FD1" w:rsidRPr="00793051" w:rsidRDefault="005B1FD1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Je suis conscient</w:t>
      </w:r>
      <w:r w:rsidR="00691D50" w:rsidRPr="00793051">
        <w:rPr>
          <w:rFonts w:ascii="Georgia" w:hAnsi="Georgia"/>
          <w:color w:val="404040"/>
          <w:sz w:val="20"/>
          <w:lang w:val="fr-FR"/>
        </w:rPr>
        <w:t>(e)</w:t>
      </w:r>
      <w:r w:rsidRPr="00793051">
        <w:rPr>
          <w:rFonts w:ascii="Georgia" w:hAnsi="Georgia"/>
          <w:color w:val="404040"/>
          <w:sz w:val="20"/>
          <w:lang w:val="fr-FR"/>
        </w:rPr>
        <w:t xml:space="preserve"> que toute divulgation non autorisée de ma part mettra fin à ma participation au comité d'évaluation et peut également m’exposer à </w:t>
      </w:r>
      <w:r w:rsidR="00D80C5E" w:rsidRPr="00793051">
        <w:rPr>
          <w:rFonts w:ascii="Georgia" w:hAnsi="Georgia"/>
          <w:color w:val="404040"/>
          <w:sz w:val="20"/>
          <w:lang w:val="fr-FR"/>
        </w:rPr>
        <w:t>une</w:t>
      </w:r>
      <w:r w:rsidR="00C24630" w:rsidRPr="00793051">
        <w:rPr>
          <w:rFonts w:ascii="Georgia" w:hAnsi="Georgia"/>
          <w:color w:val="404040"/>
          <w:sz w:val="20"/>
          <w:lang w:val="fr-FR"/>
        </w:rPr>
        <w:t xml:space="preserve"> action en justice.</w:t>
      </w:r>
    </w:p>
    <w:p w14:paraId="566EDB02" w14:textId="77777777" w:rsidR="00C24630" w:rsidRPr="00793051" w:rsidRDefault="00C24630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Je m’engage à respecter ce devoir de confidentialité lorsque mon mandat au sein du comité d'évaluation aura pris fin.</w:t>
      </w:r>
    </w:p>
    <w:p w14:paraId="75D4D136" w14:textId="77777777" w:rsidR="00D4216E" w:rsidRPr="00793051" w:rsidRDefault="00D4216E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</w:p>
    <w:p w14:paraId="006AFDA1" w14:textId="77777777" w:rsidR="0063641A" w:rsidRPr="00793051" w:rsidRDefault="0063641A">
      <w:pPr>
        <w:tabs>
          <w:tab w:val="left" w:pos="1701"/>
        </w:tabs>
        <w:ind w:left="0"/>
        <w:rPr>
          <w:rFonts w:ascii="Georgia" w:hAnsi="Georgia"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C24630" w:rsidRPr="00793051" w14:paraId="7035E205" w14:textId="77777777" w:rsidTr="00C24630">
        <w:tc>
          <w:tcPr>
            <w:tcW w:w="2252" w:type="dxa"/>
            <w:shd w:val="clear" w:color="auto" w:fill="auto"/>
          </w:tcPr>
          <w:p w14:paraId="2390CA74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jc w:val="center"/>
              <w:rPr>
                <w:rFonts w:ascii="Georgia" w:hAnsi="Georgia"/>
                <w:color w:val="404040"/>
                <w:sz w:val="20"/>
              </w:rPr>
            </w:pPr>
            <w:r w:rsidRPr="00793051">
              <w:rPr>
                <w:rFonts w:ascii="Georgia" w:hAnsi="Georgia"/>
                <w:color w:val="404040"/>
                <w:sz w:val="20"/>
              </w:rPr>
              <w:t>Nom</w:t>
            </w:r>
          </w:p>
        </w:tc>
        <w:tc>
          <w:tcPr>
            <w:tcW w:w="2252" w:type="dxa"/>
            <w:shd w:val="clear" w:color="auto" w:fill="auto"/>
          </w:tcPr>
          <w:p w14:paraId="04B38A21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jc w:val="center"/>
              <w:rPr>
                <w:rFonts w:ascii="Georgia" w:hAnsi="Georgia"/>
                <w:color w:val="404040"/>
                <w:sz w:val="20"/>
              </w:rPr>
            </w:pPr>
            <w:proofErr w:type="spellStart"/>
            <w:r w:rsidRPr="00793051">
              <w:rPr>
                <w:rFonts w:ascii="Georgia" w:hAnsi="Georgia"/>
                <w:color w:val="404040"/>
                <w:sz w:val="20"/>
              </w:rPr>
              <w:t>Fonction</w:t>
            </w:r>
            <w:proofErr w:type="spellEnd"/>
          </w:p>
        </w:tc>
        <w:tc>
          <w:tcPr>
            <w:tcW w:w="2253" w:type="dxa"/>
            <w:shd w:val="clear" w:color="auto" w:fill="auto"/>
          </w:tcPr>
          <w:p w14:paraId="76C6C5A0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jc w:val="center"/>
              <w:rPr>
                <w:rFonts w:ascii="Georgia" w:hAnsi="Georgia"/>
                <w:color w:val="404040"/>
                <w:sz w:val="20"/>
              </w:rPr>
            </w:pPr>
            <w:proofErr w:type="spellStart"/>
            <w:r w:rsidRPr="00793051">
              <w:rPr>
                <w:rFonts w:ascii="Georgia" w:hAnsi="Georgia"/>
                <w:color w:val="404040"/>
                <w:sz w:val="20"/>
              </w:rPr>
              <w:t>Représentant</w:t>
            </w:r>
            <w:proofErr w:type="spellEnd"/>
          </w:p>
        </w:tc>
        <w:tc>
          <w:tcPr>
            <w:tcW w:w="2253" w:type="dxa"/>
            <w:shd w:val="clear" w:color="auto" w:fill="auto"/>
          </w:tcPr>
          <w:p w14:paraId="42988512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jc w:val="center"/>
              <w:rPr>
                <w:rFonts w:ascii="Georgia" w:hAnsi="Georgia"/>
                <w:color w:val="404040"/>
                <w:sz w:val="20"/>
              </w:rPr>
            </w:pPr>
            <w:r w:rsidRPr="00793051">
              <w:rPr>
                <w:rFonts w:ascii="Georgia" w:hAnsi="Georgia"/>
                <w:color w:val="404040"/>
                <w:sz w:val="20"/>
              </w:rPr>
              <w:t>Signature</w:t>
            </w:r>
          </w:p>
        </w:tc>
      </w:tr>
      <w:tr w:rsidR="00C24630" w:rsidRPr="00793051" w14:paraId="6F8517D2" w14:textId="77777777" w:rsidTr="00C24630">
        <w:tc>
          <w:tcPr>
            <w:tcW w:w="2252" w:type="dxa"/>
            <w:shd w:val="clear" w:color="auto" w:fill="auto"/>
          </w:tcPr>
          <w:p w14:paraId="5E2CDBE4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79FCA040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6B9CC310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77F43AEA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</w:tr>
      <w:tr w:rsidR="00C24630" w:rsidRPr="00793051" w14:paraId="1362A3CB" w14:textId="77777777" w:rsidTr="00C24630">
        <w:tc>
          <w:tcPr>
            <w:tcW w:w="2252" w:type="dxa"/>
            <w:shd w:val="clear" w:color="auto" w:fill="auto"/>
          </w:tcPr>
          <w:p w14:paraId="5FEFB405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09DA10D7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0DC4C699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5103A1CA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</w:tr>
      <w:tr w:rsidR="00C24630" w:rsidRPr="00793051" w14:paraId="7276D752" w14:textId="77777777" w:rsidTr="00C24630">
        <w:tc>
          <w:tcPr>
            <w:tcW w:w="2252" w:type="dxa"/>
            <w:shd w:val="clear" w:color="auto" w:fill="auto"/>
          </w:tcPr>
          <w:p w14:paraId="4A325B51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08E61197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7D3D7530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9C5C081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</w:tr>
      <w:tr w:rsidR="00C24630" w:rsidRPr="00793051" w14:paraId="6912373D" w14:textId="77777777" w:rsidTr="00C24630">
        <w:tc>
          <w:tcPr>
            <w:tcW w:w="2252" w:type="dxa"/>
            <w:shd w:val="clear" w:color="auto" w:fill="auto"/>
          </w:tcPr>
          <w:p w14:paraId="542F6969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39EBCE77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265C8599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67DF44E" w14:textId="77777777" w:rsidR="00C24630" w:rsidRPr="00793051" w:rsidRDefault="00C24630" w:rsidP="00C24630">
            <w:pPr>
              <w:tabs>
                <w:tab w:val="left" w:pos="1701"/>
              </w:tabs>
              <w:spacing w:after="240"/>
              <w:ind w:left="0"/>
              <w:rPr>
                <w:rFonts w:ascii="Georgia" w:hAnsi="Georgia"/>
                <w:color w:val="404040"/>
                <w:sz w:val="20"/>
              </w:rPr>
            </w:pPr>
          </w:p>
        </w:tc>
      </w:tr>
    </w:tbl>
    <w:p w14:paraId="7ADE165E" w14:textId="77777777" w:rsidR="0063641A" w:rsidRPr="00793051" w:rsidRDefault="0063641A" w:rsidP="00FC0C76">
      <w:pPr>
        <w:tabs>
          <w:tab w:val="left" w:pos="284"/>
        </w:tabs>
        <w:ind w:left="0"/>
        <w:rPr>
          <w:rFonts w:ascii="Georgia" w:hAnsi="Georgia"/>
          <w:color w:val="404040"/>
          <w:sz w:val="20"/>
          <w:lang w:val="fr-FR"/>
        </w:rPr>
      </w:pPr>
    </w:p>
    <w:p w14:paraId="350D13FA" w14:textId="77777777" w:rsidR="00C24630" w:rsidRPr="00793051" w:rsidRDefault="00C24630" w:rsidP="00FC0C76">
      <w:pPr>
        <w:tabs>
          <w:tab w:val="left" w:pos="284"/>
        </w:tabs>
        <w:ind w:left="0"/>
        <w:rPr>
          <w:rFonts w:ascii="Georgia" w:hAnsi="Georgia"/>
          <w:color w:val="404040"/>
          <w:sz w:val="20"/>
          <w:lang w:val="fr-FR"/>
        </w:rPr>
      </w:pPr>
      <w:r w:rsidRPr="00793051">
        <w:rPr>
          <w:rFonts w:ascii="Georgia" w:hAnsi="Georgia"/>
          <w:color w:val="404040"/>
          <w:sz w:val="20"/>
          <w:lang w:val="fr-FR"/>
        </w:rPr>
        <w:t>Fait à ……………., le …………….</w:t>
      </w:r>
    </w:p>
    <w:sectPr w:rsidR="00C24630" w:rsidRPr="00793051" w:rsidSect="006364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B2466" w14:textId="77777777" w:rsidR="0033623E" w:rsidRDefault="0033623E">
      <w:r>
        <w:separator/>
      </w:r>
    </w:p>
  </w:endnote>
  <w:endnote w:type="continuationSeparator" w:id="0">
    <w:p w14:paraId="56720EAF" w14:textId="77777777" w:rsidR="0033623E" w:rsidRDefault="0033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D2F18" w14:textId="77777777" w:rsidR="00E505F2" w:rsidRDefault="00E505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8631A" w14:textId="77777777" w:rsidR="0054530D" w:rsidRDefault="0054530D" w:rsidP="0063641A">
    <w:pPr>
      <w:tabs>
        <w:tab w:val="center" w:pos="4513"/>
        <w:tab w:val="right" w:pos="9026"/>
      </w:tabs>
      <w:spacing w:before="0" w:after="200" w:line="276" w:lineRule="auto"/>
      <w:ind w:left="0"/>
      <w:jc w:val="left"/>
      <w:rPr>
        <w:rFonts w:ascii="Calibri" w:eastAsia="Calibri" w:hAnsi="Calibri"/>
        <w:sz w:val="16"/>
        <w:szCs w:val="16"/>
        <w:lang w:val="fr-BE" w:eastAsia="en-US"/>
      </w:rPr>
    </w:pPr>
  </w:p>
  <w:p w14:paraId="0AFE96AB" w14:textId="77777777" w:rsidR="0063641A" w:rsidRPr="0033623E" w:rsidRDefault="00B3732E" w:rsidP="0063641A">
    <w:pPr>
      <w:tabs>
        <w:tab w:val="center" w:pos="4513"/>
        <w:tab w:val="right" w:pos="9026"/>
      </w:tabs>
      <w:spacing w:before="0" w:after="200" w:line="276" w:lineRule="auto"/>
      <w:ind w:left="0"/>
      <w:jc w:val="left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r w:rsidRPr="0033623E">
      <w:rPr>
        <w:rFonts w:ascii="Georgia" w:eastAsia="Calibri" w:hAnsi="Georgia"/>
        <w:color w:val="404040"/>
        <w:sz w:val="16"/>
        <w:szCs w:val="16"/>
        <w:lang w:val="fr-BE" w:eastAsia="en-US"/>
      </w:rPr>
      <w:t>Enabel</w:t>
    </w:r>
    <w:proofErr w:type="spellEnd"/>
    <w:r w:rsidR="0063641A" w:rsidRPr="0033623E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–Conventions de subsides 06-2015</w:t>
    </w:r>
    <w:r w:rsidR="0054530D" w:rsidRPr="0033623E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</w:t>
    </w:r>
    <w:r w:rsidR="007153F4" w:rsidRPr="0033623E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- </w:t>
    </w:r>
    <w:r w:rsidR="0054530D" w:rsidRPr="0033623E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Annexe 21 Déclaration d’Impartialité et de Confidentialité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B7994" w14:textId="77777777" w:rsidR="00E505F2" w:rsidRDefault="00E50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4332A" w14:textId="77777777" w:rsidR="0033623E" w:rsidRDefault="0033623E">
      <w:r>
        <w:separator/>
      </w:r>
    </w:p>
  </w:footnote>
  <w:footnote w:type="continuationSeparator" w:id="0">
    <w:p w14:paraId="61923420" w14:textId="77777777" w:rsidR="0033623E" w:rsidRDefault="0033623E">
      <w:r>
        <w:continuationSeparator/>
      </w:r>
    </w:p>
  </w:footnote>
  <w:footnote w:id="1">
    <w:p w14:paraId="4038E4E8" w14:textId="77777777" w:rsidR="00422820" w:rsidRPr="0033623E" w:rsidRDefault="00422820" w:rsidP="00492425">
      <w:pPr>
        <w:pStyle w:val="FootnoteText"/>
        <w:spacing w:before="0" w:after="60"/>
        <w:ind w:left="284" w:hanging="284"/>
        <w:rPr>
          <w:rFonts w:ascii="Georgia" w:hAnsi="Georgia"/>
          <w:color w:val="404040"/>
          <w:lang w:val="fr-FR"/>
        </w:rPr>
      </w:pPr>
      <w:r w:rsidRPr="0033623E">
        <w:rPr>
          <w:rStyle w:val="FootnoteReference"/>
          <w:rFonts w:ascii="Georgia" w:hAnsi="Georgia"/>
          <w:color w:val="404040"/>
          <w:position w:val="0"/>
          <w:sz w:val="18"/>
          <w:vertAlign w:val="superscript"/>
          <w:lang w:val="fr-FR"/>
        </w:rPr>
        <w:footnoteRef/>
      </w:r>
      <w:r w:rsidRPr="0033623E">
        <w:rPr>
          <w:rFonts w:ascii="Georgia" w:hAnsi="Georgia"/>
          <w:color w:val="404040"/>
          <w:vertAlign w:val="superscript"/>
          <w:lang w:val="fr-FR"/>
        </w:rPr>
        <w:t xml:space="preserve"> </w:t>
      </w:r>
      <w:r w:rsidRPr="0033623E">
        <w:rPr>
          <w:rFonts w:ascii="Georgia" w:hAnsi="Georgia"/>
          <w:color w:val="404040"/>
          <w:vertAlign w:val="superscript"/>
          <w:lang w:val="fr-FR"/>
        </w:rPr>
        <w:tab/>
      </w:r>
      <w:r w:rsidRPr="0033623E">
        <w:rPr>
          <w:rFonts w:ascii="Georgia" w:hAnsi="Georgia"/>
          <w:color w:val="404040"/>
          <w:lang w:val="fr-FR"/>
        </w:rPr>
        <w:t>À remplir par toutes les personnes intervenant dans le processus d’évaluation (notamment, les membres du comité d’évaluation, qu’ils soient votants ou non votants, et les éventuels observateurs).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9C4BF" w14:textId="77777777" w:rsidR="00E505F2" w:rsidRDefault="00E505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25AB6" w14:textId="77777777" w:rsidR="0063641A" w:rsidRDefault="00886B79" w:rsidP="0054530D">
    <w:pPr>
      <w:pStyle w:val="Header"/>
      <w:ind w:left="-142"/>
    </w:pPr>
    <w:r>
      <w:rPr>
        <w:noProof/>
        <w:lang w:val="fr-BE" w:eastAsia="fr-BE"/>
      </w:rPr>
      <w:drawing>
        <wp:inline distT="0" distB="0" distL="0" distR="0" wp14:anchorId="74BE9AD7" wp14:editId="4F4731A6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0355" w14:textId="77777777" w:rsidR="000D6D9C" w:rsidRDefault="00886B79" w:rsidP="0063641A">
    <w:pPr>
      <w:pStyle w:val="Header"/>
      <w:ind w:left="-284"/>
    </w:pPr>
    <w:r>
      <w:rPr>
        <w:noProof/>
        <w:lang w:val="fr-BE" w:eastAsia="fr-BE"/>
      </w:rPr>
      <w:drawing>
        <wp:inline distT="0" distB="0" distL="0" distR="0" wp14:anchorId="79489DC5" wp14:editId="71D9810E">
          <wp:extent cx="1323975" cy="8858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pt-PT" w:vendorID="13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DIS2"/>
  </w:docVars>
  <w:rsids>
    <w:rsidRoot w:val="007551C8"/>
    <w:rsid w:val="00013478"/>
    <w:rsid w:val="000A5D70"/>
    <w:rsid w:val="000D6D9C"/>
    <w:rsid w:val="000F583E"/>
    <w:rsid w:val="00105796"/>
    <w:rsid w:val="00111D7B"/>
    <w:rsid w:val="00133741"/>
    <w:rsid w:val="001771A0"/>
    <w:rsid w:val="001D7F6A"/>
    <w:rsid w:val="001F6341"/>
    <w:rsid w:val="00203964"/>
    <w:rsid w:val="00204730"/>
    <w:rsid w:val="00260754"/>
    <w:rsid w:val="00292391"/>
    <w:rsid w:val="002971A5"/>
    <w:rsid w:val="002C779E"/>
    <w:rsid w:val="002D27C7"/>
    <w:rsid w:val="0030486A"/>
    <w:rsid w:val="00310EAF"/>
    <w:rsid w:val="0033623E"/>
    <w:rsid w:val="003421DA"/>
    <w:rsid w:val="0034662E"/>
    <w:rsid w:val="003B4737"/>
    <w:rsid w:val="003B6ED5"/>
    <w:rsid w:val="003D37CE"/>
    <w:rsid w:val="003E1DB2"/>
    <w:rsid w:val="003E39A7"/>
    <w:rsid w:val="003F2558"/>
    <w:rsid w:val="003F2640"/>
    <w:rsid w:val="00422820"/>
    <w:rsid w:val="00492425"/>
    <w:rsid w:val="004B13DE"/>
    <w:rsid w:val="00543BF4"/>
    <w:rsid w:val="0054530D"/>
    <w:rsid w:val="0058351F"/>
    <w:rsid w:val="00585505"/>
    <w:rsid w:val="005B1FD1"/>
    <w:rsid w:val="005B3190"/>
    <w:rsid w:val="005E053E"/>
    <w:rsid w:val="005F0BDA"/>
    <w:rsid w:val="006120E9"/>
    <w:rsid w:val="00633892"/>
    <w:rsid w:val="0063641A"/>
    <w:rsid w:val="00664F47"/>
    <w:rsid w:val="00691D50"/>
    <w:rsid w:val="007040F2"/>
    <w:rsid w:val="00707973"/>
    <w:rsid w:val="007153F4"/>
    <w:rsid w:val="00735DA7"/>
    <w:rsid w:val="007374FB"/>
    <w:rsid w:val="007551C8"/>
    <w:rsid w:val="00757747"/>
    <w:rsid w:val="00762C42"/>
    <w:rsid w:val="00793051"/>
    <w:rsid w:val="007C4307"/>
    <w:rsid w:val="007D2191"/>
    <w:rsid w:val="007D272C"/>
    <w:rsid w:val="007E3EC8"/>
    <w:rsid w:val="00880510"/>
    <w:rsid w:val="00886B79"/>
    <w:rsid w:val="009700C1"/>
    <w:rsid w:val="009764B7"/>
    <w:rsid w:val="00A06C71"/>
    <w:rsid w:val="00A23E98"/>
    <w:rsid w:val="00A41D68"/>
    <w:rsid w:val="00A75EF0"/>
    <w:rsid w:val="00B34C07"/>
    <w:rsid w:val="00B3732E"/>
    <w:rsid w:val="00B37D96"/>
    <w:rsid w:val="00B76F85"/>
    <w:rsid w:val="00BB6B8E"/>
    <w:rsid w:val="00BE42FD"/>
    <w:rsid w:val="00BF1515"/>
    <w:rsid w:val="00C00F1B"/>
    <w:rsid w:val="00C24630"/>
    <w:rsid w:val="00CB2AA9"/>
    <w:rsid w:val="00D4216E"/>
    <w:rsid w:val="00D80C5E"/>
    <w:rsid w:val="00DC4CD7"/>
    <w:rsid w:val="00DE7D05"/>
    <w:rsid w:val="00E505F2"/>
    <w:rsid w:val="00EB0483"/>
    <w:rsid w:val="00EB25E8"/>
    <w:rsid w:val="00EF663F"/>
    <w:rsid w:val="00F10232"/>
    <w:rsid w:val="00FA282D"/>
    <w:rsid w:val="00FB7632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F9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  <w:ind w:left="1701"/>
      <w:jc w:val="both"/>
    </w:pPr>
    <w:rPr>
      <w:rFonts w:ascii="Optima" w:hAnsi="Optima"/>
      <w:sz w:val="22"/>
      <w:lang w:val="en-GB" w:eastAsia="fr-FR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ind w:left="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  <w:pPr>
      <w:ind w:left="0"/>
    </w:pPr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link w:val="FooterChar"/>
    <w:uiPriority w:val="99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ind w:left="0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  <w:lang w:val="en-GB" w:eastAsia="fr-FR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en-GB" w:eastAsia="fr-FR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  <w:lang w:val="en-GB" w:eastAsia="fr-FR"/>
    </w:rPr>
  </w:style>
  <w:style w:type="paragraph" w:customStyle="1" w:styleId="List1">
    <w:name w:val="List1"/>
    <w:basedOn w:val="Normal"/>
    <w:pPr>
      <w:ind w:left="2268" w:hanging="567"/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  <w:lang w:val="en-GB" w:eastAsia="fr-FR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  <w:lang w:val="en-GB" w:eastAsia="fr-FR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rsid w:val="00204730"/>
    <w:pPr>
      <w:keepNext w:val="0"/>
      <w:keepLines w:val="0"/>
      <w:tabs>
        <w:tab w:val="left" w:pos="1701"/>
      </w:tabs>
      <w:outlineLvl w:val="9"/>
    </w:pPr>
    <w:rPr>
      <w:rFonts w:ascii="Times New Roman" w:hAnsi="Times New Roman"/>
      <w:sz w:val="28"/>
      <w:szCs w:val="28"/>
      <w:lang w:val="fr-FR"/>
    </w:r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har2">
    <w:name w:val="Char2"/>
    <w:basedOn w:val="Normal"/>
    <w:rsid w:val="00C24630"/>
    <w:pPr>
      <w:spacing w:before="0" w:after="160" w:line="240" w:lineRule="exact"/>
      <w:ind w:left="0"/>
      <w:jc w:val="left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3D37C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37CE"/>
    <w:rPr>
      <w:rFonts w:ascii="Tahoma" w:hAnsi="Tahoma" w:cs="Tahoma"/>
      <w:sz w:val="16"/>
      <w:szCs w:val="16"/>
      <w:lang w:eastAsia="fr-FR"/>
    </w:rPr>
  </w:style>
  <w:style w:type="character" w:customStyle="1" w:styleId="FooterChar">
    <w:name w:val="Footer Char"/>
    <w:link w:val="Footer"/>
    <w:uiPriority w:val="99"/>
    <w:rsid w:val="0063641A"/>
    <w:rPr>
      <w:rFonts w:ascii="Optima" w:hAnsi="Optima"/>
      <w:b/>
      <w:sz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  <w:ind w:left="1701"/>
      <w:jc w:val="both"/>
    </w:pPr>
    <w:rPr>
      <w:rFonts w:ascii="Optima" w:hAnsi="Optima"/>
      <w:sz w:val="22"/>
      <w:lang w:val="en-GB" w:eastAsia="fr-FR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ind w:left="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  <w:pPr>
      <w:ind w:left="0"/>
    </w:pPr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link w:val="FooterChar"/>
    <w:uiPriority w:val="99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ind w:left="0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  <w:lang w:val="en-GB" w:eastAsia="fr-FR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en-GB" w:eastAsia="fr-FR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  <w:lang w:val="en-GB" w:eastAsia="fr-FR"/>
    </w:rPr>
  </w:style>
  <w:style w:type="paragraph" w:customStyle="1" w:styleId="List1">
    <w:name w:val="List1"/>
    <w:basedOn w:val="Normal"/>
    <w:pPr>
      <w:ind w:left="2268" w:hanging="567"/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  <w:lang w:val="en-GB" w:eastAsia="fr-FR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  <w:lang w:val="en-GB" w:eastAsia="fr-FR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rsid w:val="00204730"/>
    <w:pPr>
      <w:keepNext w:val="0"/>
      <w:keepLines w:val="0"/>
      <w:tabs>
        <w:tab w:val="left" w:pos="1701"/>
      </w:tabs>
      <w:outlineLvl w:val="9"/>
    </w:pPr>
    <w:rPr>
      <w:rFonts w:ascii="Times New Roman" w:hAnsi="Times New Roman"/>
      <w:sz w:val="28"/>
      <w:szCs w:val="28"/>
      <w:lang w:val="fr-FR"/>
    </w:r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har2">
    <w:name w:val="Char2"/>
    <w:basedOn w:val="Normal"/>
    <w:rsid w:val="00C24630"/>
    <w:pPr>
      <w:spacing w:before="0" w:after="160" w:line="240" w:lineRule="exact"/>
      <w:ind w:left="0"/>
      <w:jc w:val="left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3D37C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37CE"/>
    <w:rPr>
      <w:rFonts w:ascii="Tahoma" w:hAnsi="Tahoma" w:cs="Tahoma"/>
      <w:sz w:val="16"/>
      <w:szCs w:val="16"/>
      <w:lang w:eastAsia="fr-FR"/>
    </w:rPr>
  </w:style>
  <w:style w:type="character" w:customStyle="1" w:styleId="FooterChar">
    <w:name w:val="Footer Char"/>
    <w:link w:val="Footer"/>
    <w:uiPriority w:val="99"/>
    <w:rsid w:val="0063641A"/>
    <w:rPr>
      <w:rFonts w:ascii="Optima" w:hAnsi="Optima"/>
      <w:b/>
      <w:sz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1" ma:contentTypeDescription="" ma:contentTypeScope="" ma:versionID="8d9aedafb0c73da7fc524809b7b4606d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432e84f91e4d9b0620ed38968188feb6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4</Value>
      <Value>633</Value>
      <Value>1</Value>
      <Value>634</Value>
    </TaxCatchAll>
    <_dlc_DocId xmlns="508ba6eb-9e09-4fd5-92f2-2d9921329f2d">SENENABEL-124183628-142254</_dlc_DocId>
    <_dlc_DocIdUrl xmlns="508ba6eb-9e09-4fd5-92f2-2d9921329f2d">
      <Url>https://enabelbe.sharepoint.com/sites/SEN/_layouts/15/DocIdRedir.aspx?ID=SENENABEL-124183628-142254</Url>
      <Description>SENENABEL-124183628-142254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SEN23003</TermName>
          <TermId xmlns="http://schemas.microsoft.com/office/infopath/2007/PartnerControls">16fc47ea-757d-4615-912e-74a7cda12491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</TermName>
          <TermId xmlns="http://schemas.microsoft.com/office/infopath/2007/PartnerControls">2b0d2337-59d1-468e-9a57-52ee80937861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SEN23003-10080</TermName>
          <TermId xmlns="http://schemas.microsoft.com/office/infopath/2007/PartnerControls">7ef342d0-560d-4768-8ce9-d4ae918db018</TermId>
        </TermInfo>
      </Terms>
    </l9d65098618b4a8fbbe87718e7187e6b>
    <lcf76f155ced4ddcb4097134ff3c332f xmlns="a1ddbe5a-88f5-4dcf-b333-bf73e2eddbd1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A1BE19-6438-4BD1-99AC-B41539172F96}"/>
</file>

<file path=customXml/itemProps2.xml><?xml version="1.0" encoding="utf-8"?>
<ds:datastoreItem xmlns:ds="http://schemas.openxmlformats.org/officeDocument/2006/customXml" ds:itemID="{43B4D99C-C988-41CA-B3FA-6312B215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E0577-ABEB-45A0-85C6-BCFCF17AB1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4ADD40-1C6B-428B-9177-78F48B86132C}">
  <ds:schemaRefs>
    <ds:schemaRef ds:uri="http://schemas.microsoft.com/office/2006/documentManagement/types"/>
    <ds:schemaRef ds:uri="01658348-5354-4c90-8e64-ece5dffd82bb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6df7d5b-c217-44eb-add4-b00859b03a6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90C204B-F74D-4244-9117-B0470D6B5707}"/>
</file>

<file path=docProps/app.xml><?xml version="1.0" encoding="utf-8"?>
<Properties xmlns="http://schemas.openxmlformats.org/officeDocument/2006/extended-properties" xmlns:vt="http://schemas.openxmlformats.org/officeDocument/2006/docPropsVTypes">
  <Template>DIS2.DOT</Template>
  <TotalTime>0</TotalTime>
  <Pages>2</Pages>
  <Words>335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org_ops@enabel.be</dc:creator>
  <cp:lastModifiedBy>SPEIDEL, Benedicte</cp:lastModifiedBy>
  <cp:revision>3</cp:revision>
  <cp:lastPrinted>2013-02-22T07:30:00Z</cp:lastPrinted>
  <dcterms:created xsi:type="dcterms:W3CDTF">2020-05-28T12:04:00Z</dcterms:created>
  <dcterms:modified xsi:type="dcterms:W3CDTF">2020-06-16T13:18:00Z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Type_Document">
    <vt:lpwstr>8;#Template|507c20e7-7939-4ae2-9a5d-822aa0fd4f74</vt:lpwstr>
  </property>
  <property fmtid="{D5CDD505-2E9C-101B-9397-08002B2CF9AE}" pid="4" name="Owner">
    <vt:lpwstr>19;#FIN:Contractfin ＆ Legal|f02f01d1-a4cc-4ad5-947e-c890f37974f2</vt:lpwstr>
  </property>
  <property fmtid="{D5CDD505-2E9C-101B-9397-08002B2CF9AE}" pid="5" name="Language">
    <vt:lpwstr>2;#FR|e5b11214-e6fc-4287-b1cb-b050c041462c</vt:lpwstr>
  </property>
  <property fmtid="{D5CDD505-2E9C-101B-9397-08002B2CF9AE}" pid="6" name="ContentTypeId">
    <vt:lpwstr>0x01010084FDA68FEA25C847A6128BBA7C1A6EC10040DEC2D9A4E8A943A61D3368400126BA</vt:lpwstr>
  </property>
  <property fmtid="{D5CDD505-2E9C-101B-9397-08002B2CF9AE}" pid="7" name="_dlc_DocIdItemGuid">
    <vt:lpwstr>1f434cf9-5230-4332-81f8-375cf756bb19</vt:lpwstr>
  </property>
  <property fmtid="{D5CDD505-2E9C-101B-9397-08002B2CF9AE}" pid="8" name="ENABEL_Service">
    <vt:lpwstr>51;#08.02.01. Call for Proposals_Appel à Propositions|0d6a6f64-ec9a-43d2-956b-27c513f4fced</vt:lpwstr>
  </property>
  <property fmtid="{D5CDD505-2E9C-101B-9397-08002B2CF9AE}" pid="10" name="docLang">
    <vt:lpwstr>fr</vt:lpwstr>
  </property>
  <property fmtid="{D5CDD505-2E9C-101B-9397-08002B2CF9AE}" pid="11" name="MediaServiceImageTags">
    <vt:lpwstr/>
  </property>
  <property fmtid="{D5CDD505-2E9C-101B-9397-08002B2CF9AE}" pid="12" name="Document_Language">
    <vt:lpwstr>4</vt:lpwstr>
  </property>
  <property fmtid="{D5CDD505-2E9C-101B-9397-08002B2CF9AE}" pid="13" name="Document_Type">
    <vt:lpwstr/>
  </property>
  <property fmtid="{D5CDD505-2E9C-101B-9397-08002B2CF9AE}" pid="14" name="Country">
    <vt:lpwstr>1;#SEN|2b0d2337-59d1-468e-9a57-52ee80937861</vt:lpwstr>
  </property>
  <property fmtid="{D5CDD505-2E9C-101B-9397-08002B2CF9AE}" pid="15" name="Document_Status">
    <vt:lpwstr/>
  </property>
  <property fmtid="{D5CDD505-2E9C-101B-9397-08002B2CF9AE}" pid="16" name="Contract_reference">
    <vt:lpwstr>633</vt:lpwstr>
  </property>
  <property fmtid="{D5CDD505-2E9C-101B-9397-08002B2CF9AE}" pid="17" name="Project_code">
    <vt:lpwstr>634</vt:lpwstr>
  </property>
</Properties>
</file>