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E0" w:firstRow="1" w:lastRow="1" w:firstColumn="1" w:lastColumn="0" w:noHBand="0" w:noVBand="1"/>
      </w:tblPr>
      <w:tblGrid>
        <w:gridCol w:w="4124"/>
        <w:gridCol w:w="547"/>
        <w:gridCol w:w="686"/>
        <w:gridCol w:w="722"/>
        <w:gridCol w:w="561"/>
        <w:gridCol w:w="511"/>
        <w:gridCol w:w="205"/>
        <w:gridCol w:w="288"/>
        <w:gridCol w:w="2417"/>
      </w:tblGrid>
      <w:tr w:rsidR="00937EFB" w:rsidRPr="00841C48" w14:paraId="6B4AAE10" w14:textId="77777777" w:rsidTr="0074197D">
        <w:trPr>
          <w:trHeight w:val="900"/>
        </w:trPr>
        <w:tc>
          <w:tcPr>
            <w:tcW w:w="5000" w:type="pct"/>
            <w:gridSpan w:val="9"/>
            <w:tcBorders>
              <w:top w:val="single" w:sz="12" w:space="0" w:color="auto"/>
              <w:left w:val="single" w:sz="12" w:space="0" w:color="auto"/>
              <w:bottom w:val="single" w:sz="2" w:space="0" w:color="auto"/>
              <w:right w:val="single" w:sz="12" w:space="0" w:color="auto"/>
            </w:tcBorders>
            <w:shd w:val="clear" w:color="000000" w:fill="FCF305"/>
            <w:vAlign w:val="center"/>
            <w:hideMark/>
          </w:tcPr>
          <w:p w14:paraId="797F5DCA" w14:textId="47A1A070" w:rsidR="00937EFB" w:rsidRPr="00841C48" w:rsidRDefault="001C0017" w:rsidP="00FD5E49">
            <w:pPr>
              <w:spacing w:line="240" w:lineRule="auto"/>
              <w:jc w:val="center"/>
              <w:rPr>
                <w:rFonts w:asciiTheme="minorHAnsi" w:eastAsia="Times New Roman" w:hAnsiTheme="minorHAnsi" w:cstheme="minorHAnsi"/>
                <w:b/>
                <w:bCs/>
                <w:szCs w:val="20"/>
                <w:u w:val="single"/>
                <w:lang w:val="fr-BE" w:eastAsia="fr-BE"/>
              </w:rPr>
            </w:pPr>
            <w:bookmarkStart w:id="0" w:name="RANGE!A1:M770"/>
            <w:r w:rsidRPr="00841C48">
              <w:rPr>
                <w:rFonts w:asciiTheme="minorHAnsi" w:eastAsia="Times New Roman" w:hAnsiTheme="minorHAnsi" w:cstheme="minorHAnsi"/>
                <w:b/>
                <w:bCs/>
                <w:szCs w:val="20"/>
                <w:u w:val="single"/>
                <w:lang w:val="fr-BE" w:eastAsia="fr-BE"/>
              </w:rPr>
              <w:t xml:space="preserve">BORDEREAU DES PRIX UNITIAIRES </w:t>
            </w:r>
            <w:r w:rsidR="004555DB">
              <w:rPr>
                <w:rFonts w:asciiTheme="minorHAnsi" w:eastAsia="Times New Roman" w:hAnsiTheme="minorHAnsi" w:cstheme="minorHAnsi"/>
                <w:b/>
                <w:bCs/>
                <w:szCs w:val="20"/>
                <w:u w:val="single"/>
                <w:lang w:val="fr-BE" w:eastAsia="fr-BE"/>
              </w:rPr>
              <w:t xml:space="preserve">DES </w:t>
            </w:r>
            <w:r w:rsidR="004555DB" w:rsidRPr="004555DB">
              <w:rPr>
                <w:rFonts w:asciiTheme="minorHAnsi" w:eastAsia="Times New Roman" w:hAnsiTheme="minorHAnsi" w:cstheme="minorHAnsi"/>
                <w:b/>
                <w:bCs/>
                <w:szCs w:val="20"/>
                <w:u w:val="single"/>
                <w:lang w:val="fr-BE" w:eastAsia="fr-BE"/>
              </w:rPr>
              <w:t xml:space="preserve"> </w:t>
            </w:r>
            <w:r w:rsidR="0046433D" w:rsidRPr="0046433D">
              <w:rPr>
                <w:rFonts w:asciiTheme="minorHAnsi" w:eastAsia="Times New Roman" w:hAnsiTheme="minorHAnsi" w:cstheme="minorHAnsi"/>
                <w:b/>
                <w:bCs/>
                <w:szCs w:val="20"/>
                <w:u w:val="single"/>
                <w:lang w:val="fr-CD" w:eastAsia="fr-BE"/>
              </w:rPr>
              <w:t>TRAVAUX DE CONSTRUCTION DE DEUX BLOCS LATRINE INCLUSIVE AVEC ESPACE DE DIGNITE DANS 2 ECOLES (Boboto 3 et EDAP-ISP) A GEMENA DANS LA PROVINCE SUD-UBANGI</w:t>
            </w:r>
          </w:p>
          <w:p w14:paraId="373AF160" w14:textId="110743BA" w:rsidR="00937EFB" w:rsidRPr="00841C48" w:rsidRDefault="00937EFB" w:rsidP="00FD5E49">
            <w:pPr>
              <w:spacing w:before="240" w:line="240" w:lineRule="auto"/>
              <w:jc w:val="center"/>
              <w:rPr>
                <w:rFonts w:asciiTheme="minorHAnsi" w:eastAsia="Times New Roman" w:hAnsiTheme="minorHAnsi" w:cstheme="minorHAnsi"/>
                <w:b/>
                <w:bCs/>
                <w:szCs w:val="20"/>
                <w:u w:val="single"/>
                <w:lang w:val="fr-BE" w:eastAsia="fr-BE"/>
              </w:rPr>
            </w:pPr>
            <w:r w:rsidRPr="004555DB">
              <w:rPr>
                <w:rFonts w:asciiTheme="minorHAnsi" w:eastAsia="Times New Roman" w:hAnsiTheme="minorHAnsi" w:cstheme="minorHAnsi"/>
                <w:b/>
                <w:bCs/>
                <w:sz w:val="28"/>
                <w:szCs w:val="28"/>
                <w:u w:val="single"/>
                <w:lang w:val="fr-BE" w:eastAsia="fr-BE"/>
              </w:rPr>
              <w:t xml:space="preserve">Description des articles et prix unitaires </w:t>
            </w:r>
            <w:bookmarkEnd w:id="0"/>
          </w:p>
        </w:tc>
      </w:tr>
      <w:tr w:rsidR="00937EFB" w:rsidRPr="00841C48" w14:paraId="086D3128" w14:textId="77777777" w:rsidTr="0074197D">
        <w:trPr>
          <w:trHeight w:val="450"/>
        </w:trPr>
        <w:tc>
          <w:tcPr>
            <w:tcW w:w="5000" w:type="pct"/>
            <w:gridSpan w:val="9"/>
            <w:tcBorders>
              <w:top w:val="single" w:sz="2" w:space="0" w:color="auto"/>
              <w:left w:val="single" w:sz="12" w:space="0" w:color="auto"/>
              <w:bottom w:val="single" w:sz="2" w:space="0" w:color="auto"/>
              <w:right w:val="single" w:sz="12" w:space="0" w:color="auto"/>
            </w:tcBorders>
            <w:vAlign w:val="center"/>
          </w:tcPr>
          <w:p w14:paraId="698366FA" w14:textId="77777777" w:rsidR="00937EFB" w:rsidRPr="00841C48" w:rsidRDefault="00937EFB" w:rsidP="00FD5E49">
            <w:pPr>
              <w:pStyle w:val="Listedepoints3"/>
              <w:numPr>
                <w:ilvl w:val="0"/>
                <w:numId w:val="0"/>
              </w:numPr>
              <w:rPr>
                <w:b/>
                <w:bCs/>
                <w:u w:val="single"/>
              </w:rPr>
            </w:pPr>
            <w:r w:rsidRPr="00841C48">
              <w:rPr>
                <w:b/>
                <w:bCs/>
                <w:u w:val="single"/>
              </w:rPr>
              <w:t>REMARQUE GENERALE :</w:t>
            </w:r>
          </w:p>
          <w:p w14:paraId="6A5B98D4" w14:textId="77777777" w:rsidR="00937EFB" w:rsidRPr="00841C48" w:rsidRDefault="00937EFB" w:rsidP="00FD5E49">
            <w:pPr>
              <w:rPr>
                <w:rFonts w:eastAsia="Times New Roman"/>
                <w:lang w:val="fr-BE" w:eastAsia="fr-BE"/>
              </w:rPr>
            </w:pPr>
            <w:r w:rsidRPr="00841C48">
              <w:rPr>
                <w:rFonts w:eastAsia="Times New Roman"/>
                <w:lang w:val="fr-BE" w:eastAsia="fr-BE"/>
              </w:rPr>
              <w:t xml:space="preserve">Ce bordereau des prix unitaires (BPU) est un complément du Cahier des Prescriptions techniques (CPT), et les prescriptions indiquées dans le CPT doivent être pris en compte dans les différents postes présentés ci-après. </w:t>
            </w:r>
          </w:p>
          <w:p w14:paraId="5702F739" w14:textId="77777777" w:rsidR="00937EFB" w:rsidRPr="00841C48" w:rsidRDefault="00937EFB" w:rsidP="00FD5E49">
            <w:pPr>
              <w:rPr>
                <w:rFonts w:eastAsia="Times New Roman"/>
                <w:lang w:val="fr-BE" w:eastAsia="fr-BE"/>
              </w:rPr>
            </w:pPr>
            <w:r w:rsidRPr="00841C48">
              <w:rPr>
                <w:rFonts w:eastAsia="Times New Roman"/>
                <w:lang w:val="fr-BE" w:eastAsia="fr-BE"/>
              </w:rPr>
              <w:t>Il est rappelé que l’ensemble du dossier technique est composé de :</w:t>
            </w:r>
          </w:p>
          <w:p w14:paraId="27D3295D" w14:textId="77777777" w:rsidR="00937EFB" w:rsidRPr="00841C48" w:rsidRDefault="00937EFB" w:rsidP="0046433D">
            <w:pPr>
              <w:pStyle w:val="Paragraphedeliste"/>
              <w:numPr>
                <w:ilvl w:val="0"/>
                <w:numId w:val="6"/>
              </w:numPr>
              <w:contextualSpacing w:val="0"/>
              <w:rPr>
                <w:rFonts w:eastAsia="Times New Roman"/>
                <w:lang w:val="fr-BE" w:eastAsia="fr-BE"/>
              </w:rPr>
            </w:pPr>
            <w:r w:rsidRPr="00841C48">
              <w:rPr>
                <w:rFonts w:eastAsia="Times New Roman"/>
                <w:lang w:val="fr-BE" w:eastAsia="fr-BE"/>
              </w:rPr>
              <w:t xml:space="preserve">Tous les plans fournis (plans, coupes, élévations, détails, </w:t>
            </w:r>
            <w:proofErr w:type="spellStart"/>
            <w:r w:rsidRPr="00841C48">
              <w:rPr>
                <w:rFonts w:eastAsia="Times New Roman"/>
                <w:lang w:val="fr-BE" w:eastAsia="fr-BE"/>
              </w:rPr>
              <w:t>etc</w:t>
            </w:r>
            <w:proofErr w:type="spellEnd"/>
            <w:r w:rsidRPr="00841C48">
              <w:rPr>
                <w:rFonts w:eastAsia="Times New Roman"/>
                <w:lang w:val="fr-BE" w:eastAsia="fr-BE"/>
              </w:rPr>
              <w:t>)</w:t>
            </w:r>
          </w:p>
          <w:p w14:paraId="6AE69E96" w14:textId="77777777" w:rsidR="00937EFB" w:rsidRPr="00841C48" w:rsidRDefault="00937EFB" w:rsidP="0046433D">
            <w:pPr>
              <w:pStyle w:val="Paragraphedeliste"/>
              <w:numPr>
                <w:ilvl w:val="0"/>
                <w:numId w:val="6"/>
              </w:numPr>
              <w:contextualSpacing w:val="0"/>
              <w:rPr>
                <w:rFonts w:eastAsia="Times New Roman"/>
                <w:lang w:val="fr-BE" w:eastAsia="fr-BE"/>
              </w:rPr>
            </w:pPr>
            <w:r w:rsidRPr="00841C48">
              <w:rPr>
                <w:rFonts w:eastAsia="Times New Roman"/>
                <w:lang w:val="fr-BE" w:eastAsia="fr-BE"/>
              </w:rPr>
              <w:t xml:space="preserve">Le CPT </w:t>
            </w:r>
          </w:p>
          <w:p w14:paraId="2C5EDD79" w14:textId="77777777" w:rsidR="00937EFB" w:rsidRPr="00841C48" w:rsidRDefault="00937EFB" w:rsidP="0046433D">
            <w:pPr>
              <w:pStyle w:val="Paragraphedeliste"/>
              <w:numPr>
                <w:ilvl w:val="0"/>
                <w:numId w:val="6"/>
              </w:numPr>
              <w:contextualSpacing w:val="0"/>
              <w:rPr>
                <w:rFonts w:eastAsia="Times New Roman"/>
                <w:lang w:val="fr-BE" w:eastAsia="fr-BE"/>
              </w:rPr>
            </w:pPr>
            <w:r w:rsidRPr="00841C48">
              <w:rPr>
                <w:rFonts w:eastAsia="Times New Roman"/>
                <w:lang w:val="fr-BE" w:eastAsia="fr-BE"/>
              </w:rPr>
              <w:t xml:space="preserve">Le BPU </w:t>
            </w:r>
          </w:p>
          <w:p w14:paraId="4E6343E5" w14:textId="77777777" w:rsidR="00937EFB" w:rsidRPr="00841C48" w:rsidRDefault="00937EFB" w:rsidP="0046433D">
            <w:pPr>
              <w:pStyle w:val="Paragraphedeliste"/>
              <w:numPr>
                <w:ilvl w:val="0"/>
                <w:numId w:val="6"/>
              </w:numPr>
              <w:contextualSpacing w:val="0"/>
              <w:rPr>
                <w:rFonts w:eastAsia="Times New Roman"/>
                <w:lang w:val="fr-BE" w:eastAsia="fr-BE"/>
              </w:rPr>
            </w:pPr>
            <w:r w:rsidRPr="00841C48">
              <w:rPr>
                <w:rFonts w:eastAsia="Times New Roman"/>
                <w:lang w:val="fr-BE" w:eastAsia="fr-BE"/>
              </w:rPr>
              <w:t>Le BQE</w:t>
            </w:r>
          </w:p>
          <w:p w14:paraId="5077365B" w14:textId="385A22C6" w:rsidR="00937EFB" w:rsidRPr="00841C48" w:rsidRDefault="00937EFB" w:rsidP="0046433D">
            <w:pPr>
              <w:pStyle w:val="Paragraphedeliste"/>
              <w:numPr>
                <w:ilvl w:val="0"/>
                <w:numId w:val="6"/>
              </w:numPr>
              <w:contextualSpacing w:val="0"/>
              <w:rPr>
                <w:rFonts w:eastAsia="Times New Roman"/>
                <w:lang w:val="fr-BE" w:eastAsia="fr-BE"/>
              </w:rPr>
            </w:pPr>
            <w:r w:rsidRPr="00841C48">
              <w:rPr>
                <w:rFonts w:eastAsia="Times New Roman"/>
                <w:lang w:val="fr-BE" w:eastAsia="fr-BE"/>
              </w:rPr>
              <w:t xml:space="preserve">Les clauses administratives du présent marché. </w:t>
            </w:r>
          </w:p>
        </w:tc>
      </w:tr>
      <w:tr w:rsidR="00503C27" w:rsidRPr="00841C48" w14:paraId="046D7E51" w14:textId="77777777" w:rsidTr="0074197D">
        <w:trPr>
          <w:trHeight w:val="450"/>
        </w:trPr>
        <w:tc>
          <w:tcPr>
            <w:tcW w:w="5000" w:type="pct"/>
            <w:gridSpan w:val="9"/>
            <w:tcBorders>
              <w:top w:val="single" w:sz="2" w:space="0" w:color="auto"/>
              <w:left w:val="single" w:sz="12" w:space="0" w:color="auto"/>
              <w:bottom w:val="single" w:sz="2" w:space="0" w:color="auto"/>
              <w:right w:val="single" w:sz="12" w:space="0" w:color="auto"/>
            </w:tcBorders>
            <w:shd w:val="clear" w:color="auto" w:fill="C4BC96" w:themeFill="background2" w:themeFillShade="BF"/>
            <w:vAlign w:val="center"/>
            <w:hideMark/>
          </w:tcPr>
          <w:p w14:paraId="7FA552FC" w14:textId="0F9D76E7" w:rsidR="00503C27" w:rsidRPr="00841C48" w:rsidRDefault="00503C27" w:rsidP="00FD5E49">
            <w:pPr>
              <w:pStyle w:val="Titre1"/>
              <w:rPr>
                <w:rFonts w:asciiTheme="minorHAnsi" w:eastAsia="Times New Roman" w:hAnsiTheme="minorHAnsi" w:cstheme="minorHAnsi"/>
                <w:sz w:val="20"/>
                <w:szCs w:val="20"/>
                <w:lang w:val="fr-BE" w:eastAsia="fr-BE"/>
              </w:rPr>
            </w:pPr>
            <w:r w:rsidRPr="00841C48">
              <w:rPr>
                <w:rFonts w:asciiTheme="minorHAnsi" w:eastAsia="Times New Roman" w:hAnsiTheme="minorHAnsi" w:cstheme="minorHAnsi"/>
                <w:sz w:val="20"/>
                <w:szCs w:val="20"/>
                <w:lang w:val="fr-BE" w:eastAsia="fr-BE"/>
              </w:rPr>
              <w:t>Installation et repli de chantier</w:t>
            </w:r>
          </w:p>
        </w:tc>
      </w:tr>
      <w:tr w:rsidR="00937EFB" w:rsidRPr="00841C48" w14:paraId="21CE7269" w14:textId="77777777" w:rsidTr="0074197D">
        <w:trPr>
          <w:trHeight w:val="283"/>
        </w:trPr>
        <w:tc>
          <w:tcPr>
            <w:tcW w:w="5000" w:type="pct"/>
            <w:gridSpan w:val="9"/>
            <w:tcBorders>
              <w:top w:val="single" w:sz="2" w:space="0" w:color="auto"/>
              <w:left w:val="single" w:sz="12" w:space="0" w:color="auto"/>
              <w:bottom w:val="single" w:sz="2" w:space="0" w:color="auto"/>
              <w:right w:val="single" w:sz="12" w:space="0" w:color="auto"/>
            </w:tcBorders>
            <w:hideMark/>
          </w:tcPr>
          <w:p w14:paraId="109975D0" w14:textId="1FB6461D" w:rsidR="00503C27" w:rsidRPr="00841C48" w:rsidRDefault="00503C27" w:rsidP="00FD5E49">
            <w:pPr>
              <w:pStyle w:val="Titre2"/>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Installation et repli de chantier</w:t>
            </w:r>
          </w:p>
          <w:p w14:paraId="7793AB23" w14:textId="38C249E4" w:rsidR="00937EFB" w:rsidRPr="00841C48" w:rsidRDefault="00937EFB" w:rsidP="00FD5E49">
            <w:pPr>
              <w:spacing w:line="240" w:lineRule="auto"/>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Ce prix rémunère forfaitairement la réalisation de toutes les installations nécessaires au chantier conformément au CPT ainsi que tout travail nécessaire au repli de celui-ci. Ce travail comprend :</w:t>
            </w:r>
          </w:p>
          <w:p w14:paraId="77194304" w14:textId="29806EC4" w:rsidR="00937EFB" w:rsidRPr="00841C48" w:rsidRDefault="001C001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41C48">
              <w:rPr>
                <w:rFonts w:asciiTheme="minorHAnsi" w:hAnsiTheme="minorHAnsi" w:cstheme="minorHAnsi"/>
                <w:szCs w:val="20"/>
              </w:rPr>
              <w:t>La</w:t>
            </w:r>
            <w:r w:rsidR="00937EFB" w:rsidRPr="00841C48">
              <w:rPr>
                <w:rFonts w:asciiTheme="minorHAnsi" w:hAnsiTheme="minorHAnsi" w:cstheme="minorHAnsi"/>
                <w:szCs w:val="20"/>
              </w:rPr>
              <w:t xml:space="preserve"> construction d</w:t>
            </w:r>
            <w:r w:rsidRPr="00841C48">
              <w:rPr>
                <w:rFonts w:asciiTheme="minorHAnsi" w:hAnsiTheme="minorHAnsi" w:cstheme="minorHAnsi"/>
                <w:szCs w:val="20"/>
              </w:rPr>
              <w:t xml:space="preserve">’une </w:t>
            </w:r>
            <w:r w:rsidR="00937EFB" w:rsidRPr="00841C48">
              <w:rPr>
                <w:rFonts w:asciiTheme="minorHAnsi" w:hAnsiTheme="minorHAnsi" w:cstheme="minorHAnsi"/>
                <w:szCs w:val="20"/>
              </w:rPr>
              <w:t>clôture provisoire de chantier, y compris l’entretien et l’amortissement pendant la durée des travaux,</w:t>
            </w:r>
          </w:p>
          <w:p w14:paraId="1F2CE079" w14:textId="2D6F5ED3" w:rsidR="00937EFB" w:rsidRPr="00841C48" w:rsidRDefault="001C001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41C48">
              <w:rPr>
                <w:rFonts w:asciiTheme="minorHAnsi" w:hAnsiTheme="minorHAnsi" w:cstheme="minorHAnsi"/>
                <w:szCs w:val="20"/>
              </w:rPr>
              <w:t>La</w:t>
            </w:r>
            <w:r w:rsidR="00937EFB" w:rsidRPr="00841C48">
              <w:rPr>
                <w:rFonts w:asciiTheme="minorHAnsi" w:hAnsiTheme="minorHAnsi" w:cstheme="minorHAnsi"/>
                <w:szCs w:val="20"/>
              </w:rPr>
              <w:t xml:space="preserve"> fourniture et l’affichage d’un panneau de chantier, selon les modèles et les indications du</w:t>
            </w:r>
            <w:r w:rsidRPr="00841C48">
              <w:rPr>
                <w:rFonts w:asciiTheme="minorHAnsi" w:hAnsiTheme="minorHAnsi" w:cstheme="minorHAnsi"/>
                <w:szCs w:val="20"/>
              </w:rPr>
              <w:t xml:space="preserve"> Fonctionnaire Dirigeant</w:t>
            </w:r>
            <w:r w:rsidR="00937EFB" w:rsidRPr="00841C48">
              <w:rPr>
                <w:rFonts w:asciiTheme="minorHAnsi" w:hAnsiTheme="minorHAnsi" w:cstheme="minorHAnsi"/>
                <w:szCs w:val="20"/>
              </w:rPr>
              <w:t xml:space="preserve"> pendant la durée des travaux,</w:t>
            </w:r>
          </w:p>
          <w:p w14:paraId="17AC4AB7" w14:textId="07E19FEC" w:rsidR="00937EFB" w:rsidRPr="00841C48" w:rsidRDefault="001C001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41C48">
              <w:rPr>
                <w:rFonts w:asciiTheme="minorHAnsi" w:hAnsiTheme="minorHAnsi" w:cstheme="minorHAnsi"/>
                <w:szCs w:val="20"/>
              </w:rPr>
              <w:t>La</w:t>
            </w:r>
            <w:r w:rsidR="00937EFB" w:rsidRPr="00841C48">
              <w:rPr>
                <w:rFonts w:asciiTheme="minorHAnsi" w:hAnsiTheme="minorHAnsi" w:cstheme="minorHAnsi"/>
                <w:szCs w:val="20"/>
              </w:rPr>
              <w:t xml:space="preserve"> mise en place d</w:t>
            </w:r>
            <w:r w:rsidRPr="00841C48">
              <w:rPr>
                <w:rFonts w:asciiTheme="minorHAnsi" w:hAnsiTheme="minorHAnsi" w:cstheme="minorHAnsi"/>
                <w:szCs w:val="20"/>
              </w:rPr>
              <w:t>’un</w:t>
            </w:r>
            <w:r w:rsidR="00937EFB" w:rsidRPr="00841C48">
              <w:rPr>
                <w:rFonts w:asciiTheme="minorHAnsi" w:hAnsiTheme="minorHAnsi" w:cstheme="minorHAnsi"/>
                <w:szCs w:val="20"/>
              </w:rPr>
              <w:t>e baraque de chantier devant abriter les installations administratives de l’entreprise</w:t>
            </w:r>
            <w:r w:rsidRPr="00841C48">
              <w:rPr>
                <w:rFonts w:asciiTheme="minorHAnsi" w:hAnsiTheme="minorHAnsi" w:cstheme="minorHAnsi"/>
                <w:szCs w:val="20"/>
              </w:rPr>
              <w:t xml:space="preserve"> et </w:t>
            </w:r>
            <w:r w:rsidR="00937EFB" w:rsidRPr="00841C48">
              <w:rPr>
                <w:rFonts w:asciiTheme="minorHAnsi" w:hAnsiTheme="minorHAnsi" w:cstheme="minorHAnsi"/>
                <w:szCs w:val="20"/>
              </w:rPr>
              <w:t>le DPO</w:t>
            </w:r>
            <w:r w:rsidRPr="00841C48">
              <w:rPr>
                <w:rFonts w:asciiTheme="minorHAnsi" w:hAnsiTheme="minorHAnsi" w:cstheme="minorHAnsi"/>
                <w:szCs w:val="20"/>
              </w:rPr>
              <w:t>.</w:t>
            </w:r>
            <w:r w:rsidR="00937EFB" w:rsidRPr="00841C48">
              <w:rPr>
                <w:rFonts w:asciiTheme="minorHAnsi" w:hAnsiTheme="minorHAnsi" w:cstheme="minorHAnsi"/>
                <w:szCs w:val="20"/>
              </w:rPr>
              <w:t xml:space="preserve"> Ce bureau devra être </w:t>
            </w:r>
            <w:r w:rsidRPr="00841C48">
              <w:rPr>
                <w:rFonts w:asciiTheme="minorHAnsi" w:hAnsiTheme="minorHAnsi" w:cstheme="minorHAnsi"/>
                <w:szCs w:val="20"/>
              </w:rPr>
              <w:t>équipé comme un lieu de travail,</w:t>
            </w:r>
          </w:p>
          <w:p w14:paraId="47BB1044" w14:textId="71A752B1" w:rsidR="00937EFB" w:rsidRPr="00841C48" w:rsidRDefault="001C001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41C48">
              <w:rPr>
                <w:rFonts w:asciiTheme="minorHAnsi" w:hAnsiTheme="minorHAnsi" w:cstheme="minorHAnsi"/>
                <w:szCs w:val="20"/>
              </w:rPr>
              <w:t>La</w:t>
            </w:r>
            <w:r w:rsidR="00937EFB" w:rsidRPr="00841C48">
              <w:rPr>
                <w:rFonts w:asciiTheme="minorHAnsi" w:hAnsiTheme="minorHAnsi" w:cstheme="minorHAnsi"/>
                <w:szCs w:val="20"/>
              </w:rPr>
              <w:t xml:space="preserve"> mise en place de dispositions sanitaires pour le personnel du chantier,</w:t>
            </w:r>
          </w:p>
          <w:p w14:paraId="6E6BECF9" w14:textId="5538975A" w:rsidR="00937EFB" w:rsidRPr="00841C48" w:rsidRDefault="001C001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41C48">
              <w:rPr>
                <w:rFonts w:asciiTheme="minorHAnsi" w:hAnsiTheme="minorHAnsi" w:cstheme="minorHAnsi"/>
                <w:szCs w:val="20"/>
              </w:rPr>
              <w:t>L’aménagement</w:t>
            </w:r>
            <w:r w:rsidR="00937EFB" w:rsidRPr="00841C48">
              <w:rPr>
                <w:rFonts w:asciiTheme="minorHAnsi" w:hAnsiTheme="minorHAnsi" w:cstheme="minorHAnsi"/>
                <w:szCs w:val="20"/>
              </w:rPr>
              <w:t xml:space="preserve"> des surfaces pour l’implantation d’installations nécessaires aux travaux, pour le stockage des matériaux, pour le stationnement d’engins et véhicules,</w:t>
            </w:r>
          </w:p>
          <w:p w14:paraId="3D6EF85B" w14:textId="388774A8" w:rsidR="00937EFB" w:rsidRPr="00841C48" w:rsidRDefault="001C001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41C48">
              <w:rPr>
                <w:rFonts w:asciiTheme="minorHAnsi" w:hAnsiTheme="minorHAnsi" w:cstheme="minorHAnsi"/>
                <w:szCs w:val="20"/>
              </w:rPr>
              <w:t>L’abattage</w:t>
            </w:r>
            <w:r w:rsidR="00937EFB" w:rsidRPr="00841C48">
              <w:rPr>
                <w:rFonts w:asciiTheme="minorHAnsi" w:hAnsiTheme="minorHAnsi" w:cstheme="minorHAnsi"/>
                <w:szCs w:val="20"/>
              </w:rPr>
              <w:t xml:space="preserve"> d’arbres, l’enlèvement d’arbustes et d’autres végétaux (seules sont enlevées les végétations explicitement désignées ou se trouvant sur l’assiette des ouvrages),</w:t>
            </w:r>
          </w:p>
          <w:p w14:paraId="653A841D" w14:textId="0F98A92A" w:rsidR="00937EFB" w:rsidRPr="00841C48" w:rsidRDefault="001C001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41C48">
              <w:rPr>
                <w:rFonts w:asciiTheme="minorHAnsi" w:hAnsiTheme="minorHAnsi" w:cstheme="minorHAnsi"/>
                <w:szCs w:val="20"/>
              </w:rPr>
              <w:t>Les</w:t>
            </w:r>
            <w:r w:rsidR="00937EFB" w:rsidRPr="00841C48">
              <w:rPr>
                <w:rFonts w:asciiTheme="minorHAnsi" w:hAnsiTheme="minorHAnsi" w:cstheme="minorHAnsi"/>
                <w:szCs w:val="20"/>
              </w:rPr>
              <w:t xml:space="preserve"> branchements éventuels de chantier, y compris l’installation provisoire</w:t>
            </w:r>
            <w:r w:rsidRPr="00841C48">
              <w:rPr>
                <w:rFonts w:asciiTheme="minorHAnsi" w:hAnsiTheme="minorHAnsi" w:cstheme="minorHAnsi"/>
                <w:szCs w:val="20"/>
              </w:rPr>
              <w:t>,</w:t>
            </w:r>
          </w:p>
          <w:p w14:paraId="10EB2A33" w14:textId="69418372" w:rsidR="00937EFB" w:rsidRPr="00841C48" w:rsidRDefault="001C001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41C48">
              <w:rPr>
                <w:rFonts w:asciiTheme="minorHAnsi" w:hAnsiTheme="minorHAnsi" w:cstheme="minorHAnsi"/>
                <w:szCs w:val="20"/>
              </w:rPr>
              <w:t>La</w:t>
            </w:r>
            <w:r w:rsidR="00937EFB" w:rsidRPr="00841C48">
              <w:rPr>
                <w:rFonts w:asciiTheme="minorHAnsi" w:hAnsiTheme="minorHAnsi" w:cstheme="minorHAnsi"/>
                <w:szCs w:val="20"/>
              </w:rPr>
              <w:t xml:space="preserve"> fourniture et pose de bâches de protection si c’est nécessaire,</w:t>
            </w:r>
          </w:p>
          <w:p w14:paraId="28BE9BF4" w14:textId="2A5446B6" w:rsidR="00937EFB" w:rsidRPr="00841C48" w:rsidRDefault="001C001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41C48">
              <w:rPr>
                <w:rFonts w:asciiTheme="minorHAnsi" w:hAnsiTheme="minorHAnsi" w:cstheme="minorHAnsi"/>
                <w:szCs w:val="20"/>
              </w:rPr>
              <w:t>La</w:t>
            </w:r>
            <w:r w:rsidR="00937EFB" w:rsidRPr="00841C48">
              <w:rPr>
                <w:rFonts w:asciiTheme="minorHAnsi" w:hAnsiTheme="minorHAnsi" w:cstheme="minorHAnsi"/>
                <w:szCs w:val="20"/>
              </w:rPr>
              <w:t xml:space="preserve"> protection des parties extérieures,</w:t>
            </w:r>
          </w:p>
          <w:p w14:paraId="2A13F5D1" w14:textId="67B994D9" w:rsidR="00937EFB" w:rsidRPr="00841C48" w:rsidRDefault="001C001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41C48">
              <w:rPr>
                <w:rFonts w:asciiTheme="minorHAnsi" w:hAnsiTheme="minorHAnsi" w:cstheme="minorHAnsi"/>
                <w:szCs w:val="20"/>
              </w:rPr>
              <w:t>Le</w:t>
            </w:r>
            <w:r w:rsidR="00937EFB" w:rsidRPr="00841C48">
              <w:rPr>
                <w:rFonts w:asciiTheme="minorHAnsi" w:hAnsiTheme="minorHAnsi" w:cstheme="minorHAnsi"/>
                <w:szCs w:val="20"/>
              </w:rPr>
              <w:t xml:space="preserve"> transport, la fourniture, l’installation et l’entretien d’échafaudages, d’échelles et d’éléments d’étaiement</w:t>
            </w:r>
            <w:r w:rsidRPr="00841C48">
              <w:rPr>
                <w:rFonts w:asciiTheme="minorHAnsi" w:hAnsiTheme="minorHAnsi" w:cstheme="minorHAnsi"/>
                <w:szCs w:val="20"/>
              </w:rPr>
              <w:t>,</w:t>
            </w:r>
          </w:p>
          <w:p w14:paraId="5ACA2AE4" w14:textId="18104592" w:rsidR="00937EFB" w:rsidRPr="00841C48" w:rsidRDefault="001C001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41C48">
              <w:rPr>
                <w:rFonts w:asciiTheme="minorHAnsi" w:hAnsiTheme="minorHAnsi" w:cstheme="minorHAnsi"/>
                <w:szCs w:val="20"/>
              </w:rPr>
              <w:t>Le</w:t>
            </w:r>
            <w:r w:rsidR="00937EFB" w:rsidRPr="00841C48">
              <w:rPr>
                <w:rFonts w:asciiTheme="minorHAnsi" w:hAnsiTheme="minorHAnsi" w:cstheme="minorHAnsi"/>
                <w:szCs w:val="20"/>
              </w:rPr>
              <w:t xml:space="preserve"> gardiennage.</w:t>
            </w:r>
          </w:p>
          <w:p w14:paraId="24924BEF" w14:textId="79CCA052" w:rsidR="00841C48" w:rsidRPr="00841C48" w:rsidRDefault="001C0017" w:rsidP="0046433D">
            <w:pPr>
              <w:pStyle w:val="Paragraphedeliste"/>
              <w:numPr>
                <w:ilvl w:val="0"/>
                <w:numId w:val="2"/>
              </w:numPr>
              <w:spacing w:line="240" w:lineRule="auto"/>
              <w:ind w:left="776"/>
              <w:contextualSpacing w:val="0"/>
              <w:jc w:val="both"/>
              <w:rPr>
                <w:rFonts w:cstheme="minorHAnsi"/>
                <w:szCs w:val="20"/>
              </w:rPr>
            </w:pPr>
            <w:r w:rsidRPr="00841C48">
              <w:rPr>
                <w:rFonts w:asciiTheme="minorHAnsi" w:hAnsiTheme="minorHAnsi" w:cstheme="minorHAnsi"/>
                <w:szCs w:val="20"/>
              </w:rPr>
              <w:t>Le</w:t>
            </w:r>
            <w:r w:rsidR="00937EFB" w:rsidRPr="00841C48">
              <w:rPr>
                <w:rFonts w:asciiTheme="minorHAnsi" w:hAnsiTheme="minorHAnsi" w:cstheme="minorHAnsi"/>
                <w:szCs w:val="20"/>
              </w:rPr>
              <w:t xml:space="preserve"> repli du chantier et l’évacuation de toutes les installations matériaux, etc.</w:t>
            </w:r>
          </w:p>
          <w:p w14:paraId="5231665C" w14:textId="17037B51" w:rsidR="00937EFB" w:rsidRPr="00841C48" w:rsidRDefault="00937EFB" w:rsidP="00FD5E49">
            <w:pPr>
              <w:rPr>
                <w:rFonts w:eastAsia="Times New Roman"/>
                <w:lang w:val="fr-BE" w:eastAsia="fr-BE"/>
              </w:rPr>
            </w:pPr>
            <w:r w:rsidRPr="00841C48">
              <w:rPr>
                <w:rFonts w:eastAsia="Times New Roman"/>
                <w:lang w:val="fr-BE" w:eastAsia="fr-BE"/>
              </w:rPr>
              <w:t>Y compris, la reconnaissance du site, l’acquisition des autorisations administratives, le dispositif de sécurisation des tiers par rapport aux travaux, la souscription aux assurances (tous risques chantier et envers le tiers), les frais d’études, les relevés géomètres</w:t>
            </w:r>
            <w:r w:rsidR="001C0017" w:rsidRPr="00841C48">
              <w:rPr>
                <w:rFonts w:eastAsia="Times New Roman"/>
                <w:lang w:val="fr-BE" w:eastAsia="fr-BE"/>
              </w:rPr>
              <w:t xml:space="preserve"> et topographiques</w:t>
            </w:r>
            <w:r w:rsidRPr="00841C48">
              <w:rPr>
                <w:rFonts w:eastAsia="Times New Roman"/>
                <w:lang w:val="fr-BE" w:eastAsia="fr-BE"/>
              </w:rPr>
              <w:t xml:space="preserve"> éventuellement, des essais de laboratoire spécifiques et de l’élaboration du dossier d’exécution et notes de calcul pour approbation avant l’exécution des travaux à la mission de contrôle.</w:t>
            </w:r>
          </w:p>
          <w:p w14:paraId="35FE891F" w14:textId="1ED5D378" w:rsidR="001C0017" w:rsidRPr="004E4E1C" w:rsidRDefault="00937EFB" w:rsidP="00FD5E49">
            <w:pPr>
              <w:rPr>
                <w:b/>
                <w:bCs/>
                <w:i/>
                <w:iCs/>
              </w:rPr>
            </w:pPr>
            <w:r w:rsidRPr="004E4E1C">
              <w:rPr>
                <w:b/>
                <w:bCs/>
                <w:i/>
                <w:iCs/>
              </w:rPr>
              <w:t xml:space="preserve">Ce </w:t>
            </w:r>
            <w:r w:rsidR="001C0017" w:rsidRPr="004E4E1C">
              <w:rPr>
                <w:b/>
                <w:bCs/>
                <w:i/>
                <w:iCs/>
              </w:rPr>
              <w:t>poste</w:t>
            </w:r>
            <w:r w:rsidRPr="004E4E1C">
              <w:rPr>
                <w:b/>
                <w:bCs/>
                <w:i/>
                <w:iCs/>
              </w:rPr>
              <w:t xml:space="preserve"> comprend toutes les sujétions pour le réaliser dans les règles de l'art et suivant les normes en vigueur, il se conforme également aux clauses </w:t>
            </w:r>
            <w:r w:rsidR="001C0017" w:rsidRPr="004E4E1C">
              <w:rPr>
                <w:b/>
                <w:bCs/>
                <w:i/>
                <w:iCs/>
              </w:rPr>
              <w:t>techniques</w:t>
            </w:r>
            <w:r w:rsidRPr="004E4E1C">
              <w:rPr>
                <w:b/>
                <w:bCs/>
                <w:i/>
                <w:iCs/>
              </w:rPr>
              <w:t>.</w:t>
            </w:r>
          </w:p>
          <w:p w14:paraId="0FC5F0D0" w14:textId="77777777" w:rsidR="001C0017" w:rsidRPr="00841C48" w:rsidRDefault="00937EFB" w:rsidP="00FD5E49">
            <w:pPr>
              <w:rPr>
                <w:rFonts w:eastAsia="Times New Roman"/>
                <w:lang w:val="fr-BE" w:eastAsia="fr-BE"/>
              </w:rPr>
            </w:pPr>
            <w:r w:rsidRPr="00841C48">
              <w:rPr>
                <w:rFonts w:eastAsia="Times New Roman"/>
                <w:lang w:val="fr-BE" w:eastAsia="fr-BE"/>
              </w:rPr>
              <w:t>Le règlement sera effectué de l'ordre de :</w:t>
            </w:r>
          </w:p>
          <w:p w14:paraId="203B26BB" w14:textId="7D3D2950" w:rsidR="001C0017" w:rsidRPr="00841C48" w:rsidRDefault="001C0017" w:rsidP="0046433D">
            <w:pPr>
              <w:pStyle w:val="Paragraphedeliste"/>
              <w:numPr>
                <w:ilvl w:val="0"/>
                <w:numId w:val="5"/>
              </w:numPr>
              <w:contextualSpacing w:val="0"/>
              <w:rPr>
                <w:rFonts w:eastAsia="Times New Roman"/>
                <w:b/>
                <w:bCs/>
                <w:lang w:val="fr-BE" w:eastAsia="fr-BE"/>
              </w:rPr>
            </w:pPr>
            <w:r w:rsidRPr="00841C48">
              <w:rPr>
                <w:rFonts w:eastAsia="Times New Roman"/>
                <w:b/>
                <w:bCs/>
                <w:lang w:val="fr-BE" w:eastAsia="fr-BE"/>
              </w:rPr>
              <w:t>7</w:t>
            </w:r>
            <w:r w:rsidR="00937EFB" w:rsidRPr="00841C48">
              <w:rPr>
                <w:rFonts w:eastAsia="Times New Roman"/>
                <w:b/>
                <w:bCs/>
                <w:lang w:val="fr-BE" w:eastAsia="fr-BE"/>
              </w:rPr>
              <w:t xml:space="preserve">0 % pour l'installation de chantier </w:t>
            </w:r>
            <w:r w:rsidRPr="00841C48">
              <w:rPr>
                <w:rFonts w:eastAsia="Times New Roman"/>
                <w:b/>
                <w:bCs/>
                <w:lang w:val="fr-BE" w:eastAsia="fr-BE"/>
              </w:rPr>
              <w:t>complet</w:t>
            </w:r>
          </w:p>
          <w:p w14:paraId="02A2CDCD" w14:textId="5EA3A913" w:rsidR="00937EFB" w:rsidRPr="00841C48" w:rsidRDefault="001C0017" w:rsidP="0046433D">
            <w:pPr>
              <w:pStyle w:val="Paragraphedeliste"/>
              <w:numPr>
                <w:ilvl w:val="0"/>
                <w:numId w:val="5"/>
              </w:numPr>
              <w:contextualSpacing w:val="0"/>
              <w:rPr>
                <w:rFonts w:eastAsia="Times New Roman"/>
                <w:b/>
                <w:bCs/>
                <w:lang w:val="fr-BE" w:eastAsia="fr-BE"/>
              </w:rPr>
            </w:pPr>
            <w:r w:rsidRPr="00841C48">
              <w:rPr>
                <w:rFonts w:eastAsia="Times New Roman"/>
                <w:b/>
                <w:bCs/>
                <w:lang w:val="fr-BE" w:eastAsia="fr-BE"/>
              </w:rPr>
              <w:t>3</w:t>
            </w:r>
            <w:r w:rsidR="00937EFB" w:rsidRPr="00841C48">
              <w:rPr>
                <w:rFonts w:eastAsia="Times New Roman"/>
                <w:b/>
                <w:bCs/>
                <w:lang w:val="fr-BE" w:eastAsia="fr-BE"/>
              </w:rPr>
              <w:t xml:space="preserve">0 % au repli total de celui-ci. </w:t>
            </w:r>
          </w:p>
          <w:p w14:paraId="3ABDE387" w14:textId="77777777" w:rsidR="00937EFB" w:rsidRPr="00841C48" w:rsidRDefault="00937EFB" w:rsidP="00FD5E49">
            <w:pPr>
              <w:spacing w:line="240" w:lineRule="auto"/>
              <w:rPr>
                <w:rFonts w:asciiTheme="minorHAnsi" w:eastAsia="Times New Roman" w:hAnsiTheme="minorHAnsi" w:cstheme="minorHAnsi"/>
                <w:szCs w:val="20"/>
                <w:lang w:val="fr-BE" w:eastAsia="fr-BE"/>
              </w:rPr>
            </w:pPr>
          </w:p>
        </w:tc>
      </w:tr>
      <w:tr w:rsidR="00937EFB" w:rsidRPr="00841C48" w14:paraId="33D210CB"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0807F1C0" w14:textId="77777777" w:rsidR="00937EFB" w:rsidRPr="00841C48" w:rsidRDefault="00937EFB"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FFT (forfait) </w:t>
            </w:r>
          </w:p>
        </w:tc>
      </w:tr>
      <w:tr w:rsidR="007725F8" w:rsidRPr="00841C48" w14:paraId="18FAD753" w14:textId="77777777" w:rsidTr="0074197D">
        <w:trPr>
          <w:trHeight w:val="285"/>
        </w:trPr>
        <w:tc>
          <w:tcPr>
            <w:tcW w:w="3300" w:type="pct"/>
            <w:gridSpan w:val="5"/>
            <w:tcBorders>
              <w:top w:val="single" w:sz="2" w:space="0" w:color="auto"/>
              <w:left w:val="single" w:sz="12" w:space="0" w:color="auto"/>
              <w:bottom w:val="single" w:sz="2" w:space="0" w:color="auto"/>
            </w:tcBorders>
            <w:noWrap/>
            <w:vAlign w:val="center"/>
            <w:hideMark/>
          </w:tcPr>
          <w:p w14:paraId="1CDAFE82" w14:textId="1D437CF9" w:rsidR="00937EFB" w:rsidRPr="00841C48" w:rsidRDefault="00937EFB"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1700" w:type="pct"/>
            <w:gridSpan w:val="4"/>
            <w:tcBorders>
              <w:top w:val="single" w:sz="2" w:space="0" w:color="auto"/>
              <w:bottom w:val="single" w:sz="2" w:space="0" w:color="auto"/>
              <w:right w:val="single" w:sz="12" w:space="0" w:color="auto"/>
            </w:tcBorders>
            <w:noWrap/>
            <w:vAlign w:val="center"/>
            <w:hideMark/>
          </w:tcPr>
          <w:p w14:paraId="18629500" w14:textId="3A83772D" w:rsidR="00937EFB" w:rsidRPr="00841C48" w:rsidRDefault="00937EFB"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503C27" w:rsidRPr="00841C48" w14:paraId="1AA5B6F6" w14:textId="77777777" w:rsidTr="0074197D">
        <w:trPr>
          <w:trHeight w:val="450"/>
        </w:trPr>
        <w:tc>
          <w:tcPr>
            <w:tcW w:w="5000" w:type="pct"/>
            <w:gridSpan w:val="9"/>
            <w:tcBorders>
              <w:top w:val="single" w:sz="2" w:space="0" w:color="auto"/>
              <w:left w:val="single" w:sz="12" w:space="0" w:color="auto"/>
              <w:bottom w:val="single" w:sz="2" w:space="0" w:color="auto"/>
              <w:right w:val="single" w:sz="12" w:space="0" w:color="auto"/>
            </w:tcBorders>
            <w:shd w:val="clear" w:color="auto" w:fill="C4BC96" w:themeFill="background2" w:themeFillShade="BF"/>
            <w:vAlign w:val="center"/>
            <w:hideMark/>
          </w:tcPr>
          <w:p w14:paraId="3BF755DC" w14:textId="3ACF22B5" w:rsidR="00503C27" w:rsidRPr="00841C48" w:rsidRDefault="00503C27" w:rsidP="00FD5E49">
            <w:pPr>
              <w:pStyle w:val="Titre1"/>
              <w:rPr>
                <w:rFonts w:asciiTheme="minorHAnsi" w:eastAsia="Times New Roman" w:hAnsiTheme="minorHAnsi" w:cstheme="minorHAnsi"/>
                <w:sz w:val="20"/>
                <w:szCs w:val="20"/>
                <w:lang w:val="fr-BE" w:eastAsia="fr-BE"/>
              </w:rPr>
            </w:pPr>
            <w:r w:rsidRPr="00841C48">
              <w:rPr>
                <w:rFonts w:asciiTheme="minorHAnsi" w:eastAsia="Times New Roman" w:hAnsiTheme="minorHAnsi" w:cstheme="minorHAnsi"/>
                <w:sz w:val="20"/>
                <w:szCs w:val="20"/>
                <w:lang w:val="fr-BE" w:eastAsia="fr-BE"/>
              </w:rPr>
              <w:t>TRAVAUX PREPARATOIRES</w:t>
            </w:r>
          </w:p>
        </w:tc>
      </w:tr>
      <w:tr w:rsidR="00503C27" w:rsidRPr="00841C48" w14:paraId="50A9B2C4"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shd w:val="clear" w:color="000000" w:fill="FFFFFF"/>
            <w:vAlign w:val="center"/>
          </w:tcPr>
          <w:p w14:paraId="45FC3225" w14:textId="77777777" w:rsidR="00503C27" w:rsidRPr="00841C48" w:rsidRDefault="00503C27" w:rsidP="00FD5E49">
            <w:pPr>
              <w:pStyle w:val="Titre2"/>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lastRenderedPageBreak/>
              <w:t>Débroussaillage et nivellement du terrain</w:t>
            </w:r>
          </w:p>
          <w:p w14:paraId="771C8097" w14:textId="391AC6A6" w:rsidR="00503C27" w:rsidRPr="00841C48" w:rsidRDefault="00503C27" w:rsidP="00FD5E49">
            <w:pPr>
              <w:spacing w:line="240" w:lineRule="auto"/>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 xml:space="preserve">Ce prix rémunère forfaitairement l’ensemble des travaux nécessaires au débroussaillage, au nettoyage complet et au nivellement du </w:t>
            </w:r>
            <w:r w:rsidR="00841C48" w:rsidRPr="00841C48">
              <w:rPr>
                <w:rFonts w:eastAsia="Times New Roman" w:cstheme="minorHAnsi"/>
                <w:szCs w:val="20"/>
                <w:lang w:val="fr-BE" w:eastAsia="fr-BE"/>
              </w:rPr>
              <w:t>terrain,</w:t>
            </w:r>
            <w:r w:rsidRPr="00841C48">
              <w:rPr>
                <w:rFonts w:asciiTheme="minorHAnsi" w:eastAsia="Times New Roman" w:hAnsiTheme="minorHAnsi" w:cstheme="minorHAnsi"/>
                <w:szCs w:val="20"/>
                <w:lang w:val="fr-BE" w:eastAsia="fr-BE"/>
              </w:rPr>
              <w:t xml:space="preserve"> aux plans d’exécution et aux prescriptions du Fonctionnaire Dirigeant.</w:t>
            </w:r>
          </w:p>
          <w:p w14:paraId="1B7E282E" w14:textId="77777777" w:rsidR="00503C27" w:rsidRPr="00841C48" w:rsidRDefault="00503C27" w:rsidP="00FD5E49">
            <w:pPr>
              <w:spacing w:line="240" w:lineRule="auto"/>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Les prestations comprennent notamment :</w:t>
            </w:r>
          </w:p>
          <w:p w14:paraId="51D821FC" w14:textId="77777777" w:rsidR="00503C27" w:rsidRPr="00841C48" w:rsidRDefault="00503C27" w:rsidP="0046433D">
            <w:pPr>
              <w:pStyle w:val="Paragraphedeliste"/>
              <w:numPr>
                <w:ilvl w:val="0"/>
                <w:numId w:val="7"/>
              </w:numPr>
              <w:spacing w:line="240" w:lineRule="auto"/>
              <w:contextualSpacing w:val="0"/>
              <w:rPr>
                <w:rFonts w:asciiTheme="minorHAnsi" w:eastAsia="Times New Roman" w:hAnsiTheme="minorHAnsi" w:cstheme="minorHAnsi"/>
                <w:b/>
                <w:bCs/>
                <w:i/>
                <w:iCs/>
                <w:szCs w:val="20"/>
                <w:lang w:val="fr-BE" w:eastAsia="fr-BE"/>
              </w:rPr>
            </w:pPr>
            <w:r w:rsidRPr="00841C48">
              <w:rPr>
                <w:rFonts w:asciiTheme="minorHAnsi" w:eastAsia="Times New Roman" w:hAnsiTheme="minorHAnsi" w:cstheme="minorHAnsi"/>
                <w:b/>
                <w:bCs/>
                <w:i/>
                <w:iCs/>
                <w:szCs w:val="20"/>
                <w:lang w:val="fr-BE" w:eastAsia="fr-BE"/>
              </w:rPr>
              <w:t>Travaux préparatoires et mise en sécurité</w:t>
            </w:r>
          </w:p>
          <w:p w14:paraId="6B9CA001" w14:textId="1D2CD24E" w:rsidR="00503C27" w:rsidRPr="008A02FA" w:rsidRDefault="00503C2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A02FA">
              <w:rPr>
                <w:rFonts w:asciiTheme="minorHAnsi" w:hAnsiTheme="minorHAnsi" w:cstheme="minorHAnsi"/>
                <w:szCs w:val="20"/>
              </w:rPr>
              <w:t>La reconnaissance préalable de l’état du terrain, y compris l’identification des obstacles naturels et des zones sensibles</w:t>
            </w:r>
            <w:r w:rsidR="008A02FA">
              <w:rPr>
                <w:rFonts w:asciiTheme="minorHAnsi" w:hAnsiTheme="minorHAnsi" w:cstheme="minorHAnsi"/>
                <w:szCs w:val="20"/>
              </w:rPr>
              <w:t> ;</w:t>
            </w:r>
          </w:p>
          <w:p w14:paraId="72B32FEF" w14:textId="76A9310A" w:rsidR="00503C27" w:rsidRPr="008A02FA" w:rsidRDefault="00503C2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A02FA">
              <w:rPr>
                <w:rFonts w:asciiTheme="minorHAnsi" w:hAnsiTheme="minorHAnsi" w:cstheme="minorHAnsi"/>
                <w:szCs w:val="20"/>
              </w:rPr>
              <w:t>La mise en place de mesures de sécurité et de balisage autour de la zone d’intervention, afin de protéger les tiers et les installations existantes</w:t>
            </w:r>
            <w:r w:rsidR="008A02FA">
              <w:rPr>
                <w:rFonts w:asciiTheme="minorHAnsi" w:hAnsiTheme="minorHAnsi" w:cstheme="minorHAnsi"/>
                <w:szCs w:val="20"/>
              </w:rPr>
              <w:t> ;</w:t>
            </w:r>
          </w:p>
          <w:p w14:paraId="5F42E17A" w14:textId="77777777" w:rsidR="00503C27" w:rsidRPr="008A02FA" w:rsidRDefault="00503C27" w:rsidP="0046433D">
            <w:pPr>
              <w:pStyle w:val="Paragraphedeliste"/>
              <w:numPr>
                <w:ilvl w:val="0"/>
                <w:numId w:val="7"/>
              </w:numPr>
              <w:spacing w:line="240" w:lineRule="auto"/>
              <w:contextualSpacing w:val="0"/>
              <w:rPr>
                <w:rFonts w:asciiTheme="minorHAnsi" w:eastAsia="Times New Roman" w:hAnsiTheme="minorHAnsi" w:cstheme="minorHAnsi"/>
                <w:b/>
                <w:bCs/>
                <w:i/>
                <w:iCs/>
                <w:szCs w:val="20"/>
                <w:lang w:val="fr-BE" w:eastAsia="fr-BE"/>
              </w:rPr>
            </w:pPr>
            <w:r w:rsidRPr="008A02FA">
              <w:rPr>
                <w:rFonts w:asciiTheme="minorHAnsi" w:eastAsia="Times New Roman" w:hAnsiTheme="minorHAnsi" w:cstheme="minorHAnsi"/>
                <w:b/>
                <w:bCs/>
                <w:i/>
                <w:iCs/>
                <w:szCs w:val="20"/>
                <w:lang w:val="fr-BE" w:eastAsia="fr-BE"/>
              </w:rPr>
              <w:t>Débroussaillage / Nettoyage</w:t>
            </w:r>
          </w:p>
          <w:p w14:paraId="23D0F6B0" w14:textId="6CFB64DA" w:rsidR="00503C27" w:rsidRPr="008A02FA" w:rsidRDefault="00503C2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A02FA">
              <w:rPr>
                <w:rFonts w:asciiTheme="minorHAnsi" w:hAnsiTheme="minorHAnsi" w:cstheme="minorHAnsi"/>
                <w:szCs w:val="20"/>
              </w:rPr>
              <w:t>Le débroussaillage manuel et/ou mécanique de l’ensemble de la surface concernée, incluant l’enlèvement de la brousse, herbes, broussailles, hautes herbes et végétation indésirable</w:t>
            </w:r>
            <w:r w:rsidR="008A02FA">
              <w:rPr>
                <w:rFonts w:asciiTheme="minorHAnsi" w:hAnsiTheme="minorHAnsi" w:cstheme="minorHAnsi"/>
                <w:szCs w:val="20"/>
              </w:rPr>
              <w:t> ;</w:t>
            </w:r>
          </w:p>
          <w:p w14:paraId="229490F6" w14:textId="6619720D" w:rsidR="00503C27" w:rsidRPr="008A02FA" w:rsidRDefault="00503C2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A02FA">
              <w:rPr>
                <w:rFonts w:asciiTheme="minorHAnsi" w:hAnsiTheme="minorHAnsi" w:cstheme="minorHAnsi"/>
                <w:szCs w:val="20"/>
              </w:rPr>
              <w:t>L’abattage des petits arbres, arbustes et repousses dont le diamètre est compatible avec un abattage manuel ou mécanique léger</w:t>
            </w:r>
            <w:r w:rsidR="008A02FA">
              <w:rPr>
                <w:rFonts w:asciiTheme="minorHAnsi" w:hAnsiTheme="minorHAnsi" w:cstheme="minorHAnsi"/>
                <w:szCs w:val="20"/>
              </w:rPr>
              <w:t> ;</w:t>
            </w:r>
          </w:p>
          <w:p w14:paraId="3889EABC" w14:textId="34A000B9" w:rsidR="00503C27" w:rsidRPr="008A02FA" w:rsidRDefault="00503C27" w:rsidP="0046433D">
            <w:pPr>
              <w:pStyle w:val="Paragraphedeliste"/>
              <w:numPr>
                <w:ilvl w:val="0"/>
                <w:numId w:val="2"/>
              </w:numPr>
              <w:spacing w:line="240" w:lineRule="auto"/>
              <w:ind w:left="776"/>
              <w:contextualSpacing w:val="0"/>
              <w:jc w:val="both"/>
              <w:rPr>
                <w:rFonts w:asciiTheme="minorHAnsi" w:hAnsiTheme="minorHAnsi" w:cstheme="minorHAnsi"/>
                <w:szCs w:val="20"/>
              </w:rPr>
            </w:pPr>
            <w:r w:rsidRPr="008A02FA">
              <w:rPr>
                <w:rFonts w:asciiTheme="minorHAnsi" w:hAnsiTheme="minorHAnsi" w:cstheme="minorHAnsi"/>
                <w:szCs w:val="20"/>
              </w:rPr>
              <w:t>Le ramassage, la mise en tas, le chargement et l’évacuation des déchets végétaux vers une décharge agréée ou un site désigné par la maîtrise d’ouvrage</w:t>
            </w:r>
            <w:r w:rsidR="008A02FA">
              <w:rPr>
                <w:rFonts w:asciiTheme="minorHAnsi" w:hAnsiTheme="minorHAnsi" w:cstheme="minorHAnsi"/>
                <w:szCs w:val="20"/>
              </w:rPr>
              <w:t> ;</w:t>
            </w:r>
          </w:p>
          <w:p w14:paraId="1DFEFF12" w14:textId="2587F544"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Le dessouchage des souches superficielles de faible diamètre ainsi que le dégagement de racines gênantes dans l’assiette des ouvrages.</w:t>
            </w:r>
          </w:p>
          <w:p w14:paraId="5A8C2809" w14:textId="77777777" w:rsidR="00503C27" w:rsidRPr="00841C48" w:rsidRDefault="00503C27" w:rsidP="0046433D">
            <w:pPr>
              <w:pStyle w:val="Paragraphedeliste"/>
              <w:numPr>
                <w:ilvl w:val="0"/>
                <w:numId w:val="7"/>
              </w:numPr>
              <w:spacing w:line="240" w:lineRule="auto"/>
              <w:contextualSpacing w:val="0"/>
              <w:rPr>
                <w:rFonts w:asciiTheme="minorHAnsi" w:eastAsia="Times New Roman" w:hAnsiTheme="minorHAnsi" w:cstheme="minorHAnsi"/>
                <w:b/>
                <w:bCs/>
                <w:i/>
                <w:iCs/>
                <w:szCs w:val="20"/>
                <w:lang w:val="fr-BE" w:eastAsia="fr-BE"/>
              </w:rPr>
            </w:pPr>
            <w:r w:rsidRPr="00841C48">
              <w:rPr>
                <w:rFonts w:asciiTheme="minorHAnsi" w:eastAsia="Times New Roman" w:hAnsiTheme="minorHAnsi" w:cstheme="minorHAnsi"/>
                <w:b/>
                <w:bCs/>
                <w:i/>
                <w:iCs/>
                <w:szCs w:val="20"/>
                <w:lang w:val="fr-BE" w:eastAsia="fr-BE"/>
              </w:rPr>
              <w:t>Nivellement du terrain</w:t>
            </w:r>
          </w:p>
          <w:p w14:paraId="4DE8BA95" w14:textId="39DBBF77"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Le scarifiage, le décapage de la terre végétale ou des matériaux meubles sur l’épaisseur prescrite</w:t>
            </w:r>
            <w:r w:rsidR="008A02FA">
              <w:rPr>
                <w:rFonts w:asciiTheme="minorHAnsi" w:eastAsia="Times New Roman" w:hAnsiTheme="minorHAnsi" w:cstheme="minorHAnsi"/>
                <w:szCs w:val="20"/>
                <w:lang w:val="fr-BE" w:eastAsia="fr-BE"/>
              </w:rPr>
              <w:t> ;</w:t>
            </w:r>
          </w:p>
          <w:p w14:paraId="744AD3BF" w14:textId="3CF15BEF"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Le nivellement général, par moyens manuels ou engins légers (lame niveleuse, mini-chargeuse, etc.), y compris l'évacuation ou l'apport éventuel de matériaux pour atteindre le profil défini</w:t>
            </w:r>
            <w:r w:rsidR="008A02FA">
              <w:rPr>
                <w:rFonts w:asciiTheme="minorHAnsi" w:eastAsia="Times New Roman" w:hAnsiTheme="minorHAnsi" w:cstheme="minorHAnsi"/>
                <w:szCs w:val="20"/>
                <w:lang w:val="fr-BE" w:eastAsia="fr-BE"/>
              </w:rPr>
              <w:t> ;</w:t>
            </w:r>
          </w:p>
          <w:p w14:paraId="75AA3C9F" w14:textId="775E98E6"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La mise en forme des pentes, talus et plateformes selon les indications du plan d’implantation</w:t>
            </w:r>
            <w:r w:rsidR="008A02FA">
              <w:rPr>
                <w:rFonts w:asciiTheme="minorHAnsi" w:eastAsia="Times New Roman" w:hAnsiTheme="minorHAnsi" w:cstheme="minorHAnsi"/>
                <w:szCs w:val="20"/>
                <w:lang w:val="fr-BE" w:eastAsia="fr-BE"/>
              </w:rPr>
              <w:t> ;</w:t>
            </w:r>
          </w:p>
          <w:p w14:paraId="1EE491E1" w14:textId="25E69BA4"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Les compactages légers nécessaires pour stabiliser la surface après nivellement.</w:t>
            </w:r>
          </w:p>
          <w:p w14:paraId="41BD30CA" w14:textId="77777777" w:rsidR="00503C27" w:rsidRPr="008A02FA" w:rsidRDefault="00503C27" w:rsidP="0046433D">
            <w:pPr>
              <w:pStyle w:val="Paragraphedeliste"/>
              <w:numPr>
                <w:ilvl w:val="0"/>
                <w:numId w:val="7"/>
              </w:numPr>
              <w:spacing w:line="240" w:lineRule="auto"/>
              <w:contextualSpacing w:val="0"/>
              <w:rPr>
                <w:rFonts w:asciiTheme="minorHAnsi" w:eastAsia="Times New Roman" w:hAnsiTheme="minorHAnsi" w:cstheme="minorHAnsi"/>
                <w:b/>
                <w:bCs/>
                <w:i/>
                <w:iCs/>
                <w:szCs w:val="20"/>
                <w:lang w:val="fr-BE" w:eastAsia="fr-BE"/>
              </w:rPr>
            </w:pPr>
            <w:r w:rsidRPr="008A02FA">
              <w:rPr>
                <w:rFonts w:asciiTheme="minorHAnsi" w:eastAsia="Times New Roman" w:hAnsiTheme="minorHAnsi" w:cstheme="minorHAnsi"/>
                <w:b/>
                <w:bCs/>
                <w:i/>
                <w:iCs/>
                <w:szCs w:val="20"/>
                <w:lang w:val="fr-BE" w:eastAsia="fr-BE"/>
              </w:rPr>
              <w:t>Prescriptions générales</w:t>
            </w:r>
          </w:p>
          <w:p w14:paraId="12059D3D" w14:textId="77777777" w:rsidR="00503C27" w:rsidRPr="00841C48" w:rsidRDefault="00503C27" w:rsidP="00FD5E49">
            <w:pPr>
              <w:spacing w:line="240" w:lineRule="auto"/>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Sont compris dans le prix :</w:t>
            </w:r>
          </w:p>
          <w:p w14:paraId="7C6DD731" w14:textId="5BBCF907"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Les engins, outils et équipements nécessaires (débroussailleuses, machettes, pelles, niveleuses, compacteurs légers, etc.).</w:t>
            </w:r>
          </w:p>
          <w:p w14:paraId="1CE56F2F" w14:textId="5329FD22"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Le carburant, l’entretien et l’amortissement du matériel.</w:t>
            </w:r>
          </w:p>
          <w:p w14:paraId="28E725A2" w14:textId="29CFB244"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Le personnel, y compris la main-d’œuvre qualifiée pour le débroussaillage et le nivellement.</w:t>
            </w:r>
          </w:p>
          <w:p w14:paraId="469B7D3C" w14:textId="5581D54A"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Le contrôle topographique avant et après nivellement pour garantir les tolérances exigées.</w:t>
            </w:r>
          </w:p>
          <w:p w14:paraId="56204847" w14:textId="69F968E0"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Toutes les sujétions liées à l’accès, aux conditions climatiques, à la nature du sol et à la disposition irrégulière de la végétation.</w:t>
            </w:r>
          </w:p>
          <w:p w14:paraId="2F81B1B2" w14:textId="507C737A"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Le respect des normes environnementales, y compris la gestion des déchets verts.</w:t>
            </w:r>
          </w:p>
          <w:p w14:paraId="1D8AD4B4" w14:textId="72B86AD3" w:rsidR="00503C27" w:rsidRPr="00841C48" w:rsidRDefault="00503C27" w:rsidP="0046433D">
            <w:pPr>
              <w:pStyle w:val="Paragraphedeliste"/>
              <w:numPr>
                <w:ilvl w:val="0"/>
                <w:numId w:val="2"/>
              </w:numPr>
              <w:spacing w:line="240" w:lineRule="auto"/>
              <w:ind w:left="776"/>
              <w:contextualSpacing w:val="0"/>
              <w:jc w:val="both"/>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Les assurances, autorisations éventuelles, et obligations réglementaires.</w:t>
            </w:r>
          </w:p>
          <w:p w14:paraId="720ECB77" w14:textId="3ED7C0B4" w:rsidR="00503C27" w:rsidRPr="008A02FA" w:rsidRDefault="00503C27" w:rsidP="0046433D">
            <w:pPr>
              <w:pStyle w:val="Paragraphedeliste"/>
              <w:numPr>
                <w:ilvl w:val="0"/>
                <w:numId w:val="7"/>
              </w:numPr>
              <w:spacing w:line="240" w:lineRule="auto"/>
              <w:contextualSpacing w:val="0"/>
              <w:rPr>
                <w:rFonts w:asciiTheme="minorHAnsi" w:eastAsia="Times New Roman" w:hAnsiTheme="minorHAnsi" w:cstheme="minorHAnsi"/>
                <w:b/>
                <w:bCs/>
                <w:i/>
                <w:iCs/>
                <w:szCs w:val="20"/>
                <w:lang w:val="fr-BE" w:eastAsia="fr-BE"/>
              </w:rPr>
            </w:pPr>
            <w:r w:rsidRPr="008A02FA">
              <w:rPr>
                <w:rFonts w:asciiTheme="minorHAnsi" w:eastAsia="Times New Roman" w:hAnsiTheme="minorHAnsi" w:cstheme="minorHAnsi"/>
                <w:b/>
                <w:bCs/>
                <w:i/>
                <w:iCs/>
                <w:szCs w:val="20"/>
                <w:lang w:val="fr-BE" w:eastAsia="fr-BE"/>
              </w:rPr>
              <w:t xml:space="preserve">Mesure et </w:t>
            </w:r>
            <w:r w:rsidR="008A02FA">
              <w:rPr>
                <w:rFonts w:asciiTheme="minorHAnsi" w:eastAsia="Times New Roman" w:hAnsiTheme="minorHAnsi" w:cstheme="minorHAnsi"/>
                <w:b/>
                <w:bCs/>
                <w:i/>
                <w:iCs/>
                <w:szCs w:val="20"/>
                <w:lang w:val="fr-BE" w:eastAsia="fr-BE"/>
              </w:rPr>
              <w:t>paiement</w:t>
            </w:r>
          </w:p>
          <w:p w14:paraId="71813266" w14:textId="77777777" w:rsidR="00503C27" w:rsidRDefault="00503C27" w:rsidP="00FD5E49">
            <w:pPr>
              <w:spacing w:line="240" w:lineRule="auto"/>
              <w:rPr>
                <w:rFonts w:asciiTheme="minorHAnsi" w:eastAsia="Times New Roman" w:hAnsiTheme="minorHAnsi" w:cstheme="minorHAnsi"/>
                <w:szCs w:val="20"/>
                <w:lang w:val="fr-BE" w:eastAsia="fr-BE"/>
              </w:rPr>
            </w:pPr>
            <w:r w:rsidRPr="00841C48">
              <w:rPr>
                <w:rFonts w:asciiTheme="minorHAnsi" w:eastAsia="Times New Roman" w:hAnsiTheme="minorHAnsi" w:cstheme="minorHAnsi"/>
                <w:szCs w:val="20"/>
                <w:lang w:val="fr-BE" w:eastAsia="fr-BE"/>
              </w:rPr>
              <w:t xml:space="preserve">Le </w:t>
            </w:r>
            <w:r w:rsidR="008A02FA">
              <w:rPr>
                <w:rFonts w:asciiTheme="minorHAnsi" w:eastAsia="Times New Roman" w:hAnsiTheme="minorHAnsi" w:cstheme="minorHAnsi"/>
                <w:szCs w:val="20"/>
                <w:lang w:val="fr-BE" w:eastAsia="fr-BE"/>
              </w:rPr>
              <w:t>paiement de ce poste</w:t>
            </w:r>
            <w:r w:rsidRPr="00841C48">
              <w:rPr>
                <w:rFonts w:asciiTheme="minorHAnsi" w:eastAsia="Times New Roman" w:hAnsiTheme="minorHAnsi" w:cstheme="minorHAnsi"/>
                <w:szCs w:val="20"/>
                <w:lang w:val="fr-BE" w:eastAsia="fr-BE"/>
              </w:rPr>
              <w:t xml:space="preserve"> sera effectué sur la base de la surface réellement traitée, conformément aux plans d’exécution validés.</w:t>
            </w:r>
            <w:r w:rsidR="008A02FA">
              <w:rPr>
                <w:rFonts w:asciiTheme="minorHAnsi" w:eastAsia="Times New Roman" w:hAnsiTheme="minorHAnsi" w:cstheme="minorHAnsi"/>
                <w:szCs w:val="20"/>
                <w:lang w:val="fr-BE" w:eastAsia="fr-BE"/>
              </w:rPr>
              <w:t xml:space="preserve"> </w:t>
            </w:r>
            <w:r w:rsidRPr="00841C48">
              <w:rPr>
                <w:rFonts w:asciiTheme="minorHAnsi" w:eastAsia="Times New Roman" w:hAnsiTheme="minorHAnsi" w:cstheme="minorHAnsi"/>
                <w:szCs w:val="20"/>
                <w:lang w:val="fr-BE" w:eastAsia="fr-BE"/>
              </w:rPr>
              <w:t>Ce poste comprend toutes les sujétions pour exécuter les travaux selon les règles de l’art, les normes en vigueur et les prescriptions du cahier des clauses techniques.</w:t>
            </w:r>
          </w:p>
          <w:p w14:paraId="47E40DCF" w14:textId="77777777" w:rsidR="008A02FA" w:rsidRDefault="008A02FA" w:rsidP="00FD5E49">
            <w:pPr>
              <w:spacing w:line="240" w:lineRule="auto"/>
              <w:rPr>
                <w:rFonts w:asciiTheme="minorHAnsi" w:eastAsia="Times New Roman" w:hAnsiTheme="minorHAnsi" w:cstheme="minorHAnsi"/>
                <w:i/>
                <w:iCs/>
                <w:szCs w:val="20"/>
              </w:rPr>
            </w:pPr>
            <w:r w:rsidRPr="008A02FA">
              <w:rPr>
                <w:rFonts w:asciiTheme="minorHAnsi" w:eastAsia="Times New Roman" w:hAnsiTheme="minorHAnsi" w:cstheme="minorHAnsi"/>
                <w:i/>
                <w:iCs/>
                <w:szCs w:val="20"/>
              </w:rPr>
              <w:t>Aucun surplus de surface, de volume ou d’étendue de débroussaillage/nivellement non repris dans les plans approuvés ou dans le DQE ne sera pris en compte pour le paiement.</w:t>
            </w:r>
          </w:p>
          <w:p w14:paraId="6423E8E0" w14:textId="12F29B7D" w:rsidR="004E4E1C" w:rsidRPr="00CE075F" w:rsidRDefault="004E4E1C" w:rsidP="00FD5E49">
            <w:pPr>
              <w:spacing w:line="240" w:lineRule="auto"/>
              <w:rPr>
                <w:rFonts w:asciiTheme="minorHAnsi" w:eastAsia="Times New Roman" w:hAnsiTheme="minorHAnsi" w:cstheme="minorHAnsi"/>
                <w:i/>
                <w:iCs/>
                <w:szCs w:val="20"/>
              </w:rPr>
            </w:pPr>
            <w:r w:rsidRPr="004E4E1C">
              <w:rPr>
                <w:b/>
                <w:bCs/>
                <w:i/>
                <w:iCs/>
              </w:rPr>
              <w:t>Ce poste comprend toutes les sujétions nécessaires pour une réalisation conforme aux règles de l’art.</w:t>
            </w:r>
          </w:p>
        </w:tc>
      </w:tr>
      <w:tr w:rsidR="00CE075F" w:rsidRPr="00841C48" w14:paraId="7255272A"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6A91B18C" w14:textId="0077564C" w:rsidR="00CE075F" w:rsidRPr="00841C48" w:rsidRDefault="00CE075F"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w:t>
            </w:r>
            <w:r w:rsidR="00503C27" w:rsidRPr="00841C48">
              <w:rPr>
                <w:rFonts w:asciiTheme="minorHAnsi" w:eastAsia="Times New Roman" w:hAnsiTheme="minorHAnsi" w:cstheme="minorHAnsi"/>
                <w:b/>
                <w:bCs/>
                <w:szCs w:val="20"/>
                <w:lang w:val="fr-BE" w:eastAsia="fr-BE"/>
              </w:rPr>
              <w:t xml:space="preserve"> m² (</w:t>
            </w:r>
            <w:r w:rsidR="000B7B9D" w:rsidRPr="00841C48">
              <w:rPr>
                <w:rFonts w:asciiTheme="minorHAnsi" w:eastAsia="Times New Roman" w:hAnsiTheme="minorHAnsi" w:cstheme="minorHAnsi"/>
                <w:b/>
                <w:bCs/>
                <w:szCs w:val="20"/>
                <w:lang w:val="fr-BE" w:eastAsia="fr-BE"/>
              </w:rPr>
              <w:t>mètre</w:t>
            </w:r>
            <w:r w:rsidR="00503C27" w:rsidRPr="00841C48">
              <w:rPr>
                <w:rFonts w:asciiTheme="minorHAnsi" w:eastAsia="Times New Roman" w:hAnsiTheme="minorHAnsi" w:cstheme="minorHAnsi"/>
                <w:b/>
                <w:bCs/>
                <w:szCs w:val="20"/>
                <w:lang w:val="fr-BE" w:eastAsia="fr-BE"/>
              </w:rPr>
              <w:t xml:space="preserve"> carré) </w:t>
            </w:r>
          </w:p>
        </w:tc>
      </w:tr>
      <w:tr w:rsidR="00590CD7" w:rsidRPr="00841C48" w14:paraId="2F797AC5" w14:textId="77777777" w:rsidTr="0074197D">
        <w:trPr>
          <w:trHeight w:val="285"/>
        </w:trPr>
        <w:tc>
          <w:tcPr>
            <w:tcW w:w="3300" w:type="pct"/>
            <w:gridSpan w:val="5"/>
            <w:tcBorders>
              <w:top w:val="single" w:sz="2" w:space="0" w:color="auto"/>
              <w:left w:val="single" w:sz="12" w:space="0" w:color="auto"/>
              <w:bottom w:val="single" w:sz="2" w:space="0" w:color="auto"/>
            </w:tcBorders>
            <w:noWrap/>
            <w:vAlign w:val="center"/>
            <w:hideMark/>
          </w:tcPr>
          <w:p w14:paraId="47CC7842" w14:textId="467F2953" w:rsidR="00CE075F" w:rsidRPr="00841C48" w:rsidRDefault="00CE075F"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1700" w:type="pct"/>
            <w:gridSpan w:val="4"/>
            <w:tcBorders>
              <w:top w:val="single" w:sz="2" w:space="0" w:color="auto"/>
              <w:bottom w:val="single" w:sz="2" w:space="0" w:color="auto"/>
              <w:right w:val="single" w:sz="12" w:space="0" w:color="auto"/>
            </w:tcBorders>
            <w:noWrap/>
            <w:vAlign w:val="center"/>
            <w:hideMark/>
          </w:tcPr>
          <w:p w14:paraId="0A2E5B84" w14:textId="6EC23F1D" w:rsidR="00CE075F" w:rsidRPr="00841C48" w:rsidRDefault="00CE075F"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8A02FA" w:rsidRPr="00841C48" w14:paraId="353C9BE8" w14:textId="77777777" w:rsidTr="0074197D">
        <w:trPr>
          <w:trHeight w:val="450"/>
        </w:trPr>
        <w:tc>
          <w:tcPr>
            <w:tcW w:w="5000" w:type="pct"/>
            <w:gridSpan w:val="9"/>
            <w:tcBorders>
              <w:top w:val="single" w:sz="2" w:space="0" w:color="auto"/>
              <w:left w:val="single" w:sz="12" w:space="0" w:color="auto"/>
              <w:bottom w:val="single" w:sz="2" w:space="0" w:color="auto"/>
              <w:right w:val="single" w:sz="12" w:space="0" w:color="auto"/>
            </w:tcBorders>
            <w:shd w:val="clear" w:color="auto" w:fill="C4BC96" w:themeFill="background2" w:themeFillShade="BF"/>
            <w:vAlign w:val="center"/>
            <w:hideMark/>
          </w:tcPr>
          <w:p w14:paraId="4A90EF64" w14:textId="3AA1E24B" w:rsidR="008A02FA" w:rsidRPr="00841C48" w:rsidRDefault="008A02FA" w:rsidP="00FD5E49">
            <w:pPr>
              <w:pStyle w:val="Titre1"/>
              <w:rPr>
                <w:rFonts w:asciiTheme="minorHAnsi" w:eastAsia="Times New Roman" w:hAnsiTheme="minorHAnsi" w:cstheme="minorHAnsi"/>
                <w:sz w:val="20"/>
                <w:szCs w:val="20"/>
                <w:lang w:val="fr-BE" w:eastAsia="fr-BE"/>
              </w:rPr>
            </w:pPr>
            <w:r w:rsidRPr="008A02FA">
              <w:rPr>
                <w:rFonts w:asciiTheme="minorHAnsi" w:eastAsia="Times New Roman" w:hAnsiTheme="minorHAnsi" w:cstheme="minorHAnsi"/>
                <w:sz w:val="20"/>
                <w:szCs w:val="20"/>
                <w:lang w:val="fr-BE" w:eastAsia="fr-BE"/>
              </w:rPr>
              <w:t>GROS ŒUVRES</w:t>
            </w:r>
          </w:p>
        </w:tc>
      </w:tr>
      <w:tr w:rsidR="005608C6" w:rsidRPr="00841C48" w14:paraId="7181EC3B"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9"/>
            <w:tcBorders>
              <w:top w:val="single" w:sz="2" w:space="0" w:color="auto"/>
              <w:left w:val="single" w:sz="12" w:space="0" w:color="auto"/>
              <w:bottom w:val="single" w:sz="2" w:space="0" w:color="auto"/>
              <w:right w:val="single" w:sz="12" w:space="0" w:color="auto"/>
            </w:tcBorders>
            <w:shd w:val="clear" w:color="000000" w:fill="F8CBAD"/>
            <w:vAlign w:val="center"/>
            <w:hideMark/>
          </w:tcPr>
          <w:p w14:paraId="50BCAE92" w14:textId="05931330" w:rsidR="005608C6" w:rsidRPr="005608C6" w:rsidRDefault="005608C6" w:rsidP="00FD5E49">
            <w:pPr>
              <w:pStyle w:val="Titre2"/>
              <w:rPr>
                <w:rFonts w:eastAsia="Times New Roman"/>
              </w:rPr>
            </w:pPr>
            <w:r w:rsidRPr="00CE075F">
              <w:rPr>
                <w:rFonts w:eastAsia="Times New Roman"/>
              </w:rPr>
              <w:t xml:space="preserve">Fondation </w:t>
            </w:r>
            <w:r w:rsidRPr="005608C6">
              <w:rPr>
                <w:rFonts w:asciiTheme="minorHAnsi" w:eastAsia="Times New Roman" w:hAnsiTheme="minorHAnsi" w:cstheme="minorHAnsi"/>
                <w:bCs/>
                <w:szCs w:val="20"/>
              </w:rPr>
              <w:t> </w:t>
            </w:r>
          </w:p>
        </w:tc>
      </w:tr>
      <w:tr w:rsidR="008A02FA" w:rsidRPr="00841C48" w14:paraId="1D005484"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hideMark/>
          </w:tcPr>
          <w:p w14:paraId="5ADE4B6C" w14:textId="62E17453" w:rsidR="008A02FA" w:rsidRPr="00CE075F" w:rsidRDefault="008A02FA" w:rsidP="00FD5E49">
            <w:pPr>
              <w:pStyle w:val="Titre3"/>
              <w:rPr>
                <w:rFonts w:eastAsia="Times New Roman"/>
              </w:rPr>
            </w:pPr>
            <w:r w:rsidRPr="00CE075F">
              <w:rPr>
                <w:rFonts w:eastAsia="Times New Roman"/>
              </w:rPr>
              <w:t>Fouilles  </w:t>
            </w:r>
          </w:p>
        </w:tc>
      </w:tr>
      <w:tr w:rsidR="008A02FA" w:rsidRPr="00841C48" w14:paraId="0ABA729E"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hideMark/>
          </w:tcPr>
          <w:p w14:paraId="0EA27DA2" w14:textId="54E9DCAB" w:rsidR="008A02FA" w:rsidRPr="00CE075F" w:rsidRDefault="008A02FA" w:rsidP="00FD5E49">
            <w:pPr>
              <w:pStyle w:val="Titre4"/>
              <w:rPr>
                <w:rFonts w:eastAsia="Times New Roman"/>
              </w:rPr>
            </w:pPr>
            <w:r w:rsidRPr="00CE075F">
              <w:rPr>
                <w:rFonts w:eastAsia="Times New Roman"/>
              </w:rPr>
              <w:t>Fouilles filantes </w:t>
            </w:r>
          </w:p>
        </w:tc>
      </w:tr>
      <w:tr w:rsidR="005608C6" w:rsidRPr="00841C48" w14:paraId="1D21D18E"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hideMark/>
          </w:tcPr>
          <w:p w14:paraId="608BFBBC" w14:textId="796CAA13" w:rsidR="005608C6" w:rsidRDefault="005608C6" w:rsidP="00FD5E49">
            <w:pPr>
              <w:pStyle w:val="Titre5"/>
              <w:rPr>
                <w:rFonts w:eastAsia="Times New Roman"/>
              </w:rPr>
            </w:pPr>
            <w:r w:rsidRPr="00CE075F">
              <w:rPr>
                <w:rFonts w:eastAsia="Times New Roman"/>
              </w:rPr>
              <w:lastRenderedPageBreak/>
              <w:t>Fouilles Largeur : 35 cm;(Profondeur : 100cm)</w:t>
            </w:r>
          </w:p>
          <w:p w14:paraId="593579A3" w14:textId="77777777" w:rsidR="005608C6" w:rsidRDefault="005608C6" w:rsidP="00FD5E49">
            <w:r>
              <w:t>Ce prix rémunère forfaitairement l’exécution complète des fouilles en tranchée de 35 cm de largeur et 100 cm de profondeur, conformément au CPT, aux plans approuvés et aux prescriptions du Fonctionnaire Dirigeant.</w:t>
            </w:r>
          </w:p>
          <w:p w14:paraId="4D4F2CEE" w14:textId="47827F7B" w:rsidR="005608C6" w:rsidRPr="00C107D9" w:rsidRDefault="005608C6" w:rsidP="0046433D">
            <w:pPr>
              <w:pStyle w:val="Paragraphedeliste"/>
              <w:numPr>
                <w:ilvl w:val="0"/>
                <w:numId w:val="8"/>
              </w:numPr>
              <w:spacing w:line="240" w:lineRule="auto"/>
              <w:contextualSpacing w:val="0"/>
              <w:rPr>
                <w:rFonts w:asciiTheme="minorHAnsi" w:eastAsia="Times New Roman" w:hAnsiTheme="minorHAnsi" w:cstheme="minorHAnsi"/>
                <w:b/>
                <w:bCs/>
                <w:i/>
                <w:iCs/>
                <w:szCs w:val="20"/>
                <w:lang w:val="fr-BE" w:eastAsia="fr-BE"/>
              </w:rPr>
            </w:pPr>
            <w:r w:rsidRPr="00C107D9">
              <w:rPr>
                <w:rFonts w:asciiTheme="minorHAnsi" w:eastAsia="Times New Roman" w:hAnsiTheme="minorHAnsi" w:cstheme="minorHAnsi"/>
                <w:b/>
                <w:bCs/>
                <w:i/>
                <w:iCs/>
                <w:szCs w:val="20"/>
                <w:lang w:val="fr-BE" w:eastAsia="fr-BE"/>
              </w:rPr>
              <w:t>Travaux préparatoires</w:t>
            </w:r>
          </w:p>
          <w:p w14:paraId="28F8E707" w14:textId="77777777" w:rsidR="005608C6" w:rsidRDefault="005608C6" w:rsidP="0046433D">
            <w:pPr>
              <w:pStyle w:val="Paragraphedeliste"/>
              <w:numPr>
                <w:ilvl w:val="0"/>
                <w:numId w:val="9"/>
              </w:numPr>
              <w:contextualSpacing w:val="0"/>
            </w:pPr>
            <w:r>
              <w:t>Reconnaissance du terrain avant exécution.</w:t>
            </w:r>
          </w:p>
          <w:p w14:paraId="6FC3BC1A" w14:textId="77777777" w:rsidR="005608C6" w:rsidRDefault="005608C6" w:rsidP="0046433D">
            <w:pPr>
              <w:pStyle w:val="Paragraphedeliste"/>
              <w:numPr>
                <w:ilvl w:val="0"/>
                <w:numId w:val="9"/>
              </w:numPr>
              <w:contextualSpacing w:val="0"/>
            </w:pPr>
            <w:r>
              <w:t>Repérage des réseaux éventuels.</w:t>
            </w:r>
          </w:p>
          <w:p w14:paraId="43141301" w14:textId="77777777" w:rsidR="005608C6" w:rsidRDefault="005608C6" w:rsidP="0046433D">
            <w:pPr>
              <w:pStyle w:val="Paragraphedeliste"/>
              <w:numPr>
                <w:ilvl w:val="0"/>
                <w:numId w:val="9"/>
              </w:numPr>
              <w:contextualSpacing w:val="0"/>
            </w:pPr>
            <w:r>
              <w:t>Implantation des axes de fouille selon les plans validés.</w:t>
            </w:r>
          </w:p>
          <w:p w14:paraId="7429D405" w14:textId="77777777" w:rsidR="005608C6" w:rsidRDefault="005608C6" w:rsidP="0046433D">
            <w:pPr>
              <w:pStyle w:val="Paragraphedeliste"/>
              <w:numPr>
                <w:ilvl w:val="0"/>
                <w:numId w:val="9"/>
              </w:numPr>
              <w:contextualSpacing w:val="0"/>
            </w:pPr>
            <w:r>
              <w:t>Mise en place du balisage et sécurité du chantier.</w:t>
            </w:r>
          </w:p>
          <w:p w14:paraId="0B30EB74" w14:textId="2A9F8193" w:rsidR="005608C6" w:rsidRPr="00C107D9" w:rsidRDefault="005608C6" w:rsidP="0046433D">
            <w:pPr>
              <w:pStyle w:val="Paragraphedeliste"/>
              <w:numPr>
                <w:ilvl w:val="0"/>
                <w:numId w:val="8"/>
              </w:numPr>
              <w:spacing w:line="240" w:lineRule="auto"/>
              <w:contextualSpacing w:val="0"/>
              <w:rPr>
                <w:rFonts w:asciiTheme="minorHAnsi" w:eastAsia="Times New Roman" w:hAnsiTheme="minorHAnsi" w:cstheme="minorHAnsi"/>
                <w:b/>
                <w:bCs/>
                <w:i/>
                <w:iCs/>
                <w:szCs w:val="20"/>
                <w:lang w:val="fr-BE" w:eastAsia="fr-BE"/>
              </w:rPr>
            </w:pPr>
            <w:r w:rsidRPr="00C107D9">
              <w:rPr>
                <w:rFonts w:asciiTheme="minorHAnsi" w:eastAsia="Times New Roman" w:hAnsiTheme="minorHAnsi" w:cstheme="minorHAnsi"/>
                <w:b/>
                <w:bCs/>
                <w:i/>
                <w:iCs/>
                <w:szCs w:val="20"/>
                <w:lang w:val="fr-BE" w:eastAsia="fr-BE"/>
              </w:rPr>
              <w:t>Exécution des fouilles</w:t>
            </w:r>
          </w:p>
          <w:p w14:paraId="279EE881" w14:textId="77777777" w:rsidR="005608C6" w:rsidRDefault="005608C6" w:rsidP="0046433D">
            <w:pPr>
              <w:pStyle w:val="Paragraphedeliste"/>
              <w:numPr>
                <w:ilvl w:val="0"/>
                <w:numId w:val="9"/>
              </w:numPr>
              <w:contextualSpacing w:val="0"/>
            </w:pPr>
            <w:r>
              <w:t>Excavation manuelle ou mécanique aux dimensions contractuelles (35 cm x 100 cm).</w:t>
            </w:r>
          </w:p>
          <w:p w14:paraId="164A6386" w14:textId="77777777" w:rsidR="005608C6" w:rsidRDefault="005608C6" w:rsidP="0046433D">
            <w:pPr>
              <w:pStyle w:val="Paragraphedeliste"/>
              <w:numPr>
                <w:ilvl w:val="0"/>
                <w:numId w:val="9"/>
              </w:numPr>
              <w:contextualSpacing w:val="0"/>
            </w:pPr>
            <w:r>
              <w:t>Profilage soigné des parois et du fond de fouille.</w:t>
            </w:r>
          </w:p>
          <w:p w14:paraId="3ED8CA2C" w14:textId="77777777" w:rsidR="005608C6" w:rsidRDefault="005608C6" w:rsidP="0046433D">
            <w:pPr>
              <w:pStyle w:val="Paragraphedeliste"/>
              <w:numPr>
                <w:ilvl w:val="0"/>
                <w:numId w:val="9"/>
              </w:numPr>
              <w:contextualSpacing w:val="0"/>
            </w:pPr>
            <w:r>
              <w:t>Maintien en sécurité des tranchées.</w:t>
            </w:r>
          </w:p>
          <w:p w14:paraId="1DD0C032" w14:textId="77777777" w:rsidR="005608C6" w:rsidRDefault="005608C6" w:rsidP="0046433D">
            <w:pPr>
              <w:pStyle w:val="Paragraphedeliste"/>
              <w:numPr>
                <w:ilvl w:val="0"/>
                <w:numId w:val="9"/>
              </w:numPr>
              <w:contextualSpacing w:val="0"/>
            </w:pPr>
            <w:r>
              <w:t>Triage des matériaux réutilisables / non utilisables.</w:t>
            </w:r>
          </w:p>
          <w:p w14:paraId="2B8D21AC" w14:textId="470DC7F0" w:rsidR="005608C6" w:rsidRPr="00C107D9" w:rsidRDefault="005608C6" w:rsidP="0046433D">
            <w:pPr>
              <w:pStyle w:val="Paragraphedeliste"/>
              <w:numPr>
                <w:ilvl w:val="0"/>
                <w:numId w:val="8"/>
              </w:numPr>
              <w:spacing w:line="240" w:lineRule="auto"/>
              <w:contextualSpacing w:val="0"/>
              <w:rPr>
                <w:rFonts w:asciiTheme="minorHAnsi" w:eastAsia="Times New Roman" w:hAnsiTheme="minorHAnsi" w:cstheme="minorHAnsi"/>
                <w:b/>
                <w:bCs/>
                <w:i/>
                <w:iCs/>
                <w:szCs w:val="20"/>
                <w:lang w:val="fr-BE" w:eastAsia="fr-BE"/>
              </w:rPr>
            </w:pPr>
            <w:r w:rsidRPr="00C107D9">
              <w:rPr>
                <w:rFonts w:asciiTheme="minorHAnsi" w:eastAsia="Times New Roman" w:hAnsiTheme="minorHAnsi" w:cstheme="minorHAnsi"/>
                <w:b/>
                <w:bCs/>
                <w:i/>
                <w:iCs/>
                <w:szCs w:val="20"/>
                <w:lang w:val="fr-BE" w:eastAsia="fr-BE"/>
              </w:rPr>
              <w:t>Gestion des déblais</w:t>
            </w:r>
          </w:p>
          <w:p w14:paraId="3546F3C0" w14:textId="77777777" w:rsidR="005608C6" w:rsidRDefault="005608C6" w:rsidP="0046433D">
            <w:pPr>
              <w:pStyle w:val="Paragraphedeliste"/>
              <w:numPr>
                <w:ilvl w:val="0"/>
                <w:numId w:val="9"/>
              </w:numPr>
              <w:contextualSpacing w:val="0"/>
            </w:pPr>
            <w:r>
              <w:t>Chargement, transport et mise en décharge des matériaux impropres.</w:t>
            </w:r>
          </w:p>
          <w:p w14:paraId="7E01CF95" w14:textId="77777777" w:rsidR="005608C6" w:rsidRDefault="005608C6" w:rsidP="0046433D">
            <w:pPr>
              <w:pStyle w:val="Paragraphedeliste"/>
              <w:numPr>
                <w:ilvl w:val="0"/>
                <w:numId w:val="9"/>
              </w:numPr>
              <w:contextualSpacing w:val="0"/>
            </w:pPr>
            <w:r>
              <w:t>Stockage provisoire sur site des matériaux réutilisables, si prescrit.</w:t>
            </w:r>
          </w:p>
          <w:p w14:paraId="2685883B" w14:textId="77777777" w:rsidR="005608C6" w:rsidRDefault="005608C6" w:rsidP="0046433D">
            <w:pPr>
              <w:pStyle w:val="Paragraphedeliste"/>
              <w:numPr>
                <w:ilvl w:val="0"/>
                <w:numId w:val="9"/>
              </w:numPr>
              <w:contextualSpacing w:val="0"/>
            </w:pPr>
            <w:r>
              <w:t>Mesures de protection contre ruissellement, glissement ou éboulement.</w:t>
            </w:r>
          </w:p>
          <w:p w14:paraId="056C74BD" w14:textId="29892834" w:rsidR="005608C6" w:rsidRPr="00C107D9" w:rsidRDefault="005608C6" w:rsidP="0046433D">
            <w:pPr>
              <w:pStyle w:val="Paragraphedeliste"/>
              <w:numPr>
                <w:ilvl w:val="0"/>
                <w:numId w:val="8"/>
              </w:numPr>
              <w:spacing w:line="240" w:lineRule="auto"/>
              <w:contextualSpacing w:val="0"/>
              <w:rPr>
                <w:rFonts w:asciiTheme="minorHAnsi" w:eastAsia="Times New Roman" w:hAnsiTheme="minorHAnsi" w:cstheme="minorHAnsi"/>
                <w:b/>
                <w:bCs/>
                <w:i/>
                <w:iCs/>
                <w:szCs w:val="20"/>
                <w:lang w:val="fr-BE" w:eastAsia="fr-BE"/>
              </w:rPr>
            </w:pPr>
            <w:r w:rsidRPr="00C107D9">
              <w:rPr>
                <w:rFonts w:asciiTheme="minorHAnsi" w:eastAsia="Times New Roman" w:hAnsiTheme="minorHAnsi" w:cstheme="minorHAnsi"/>
                <w:b/>
                <w:bCs/>
                <w:i/>
                <w:iCs/>
                <w:szCs w:val="20"/>
                <w:lang w:val="fr-BE" w:eastAsia="fr-BE"/>
              </w:rPr>
              <w:t>Prestations incluses</w:t>
            </w:r>
          </w:p>
          <w:p w14:paraId="2CC7268A" w14:textId="77777777" w:rsidR="005608C6" w:rsidRDefault="005608C6" w:rsidP="00FD5E49">
            <w:r>
              <w:t>Sont compris dans le prix :</w:t>
            </w:r>
          </w:p>
          <w:p w14:paraId="7A399E99" w14:textId="77777777" w:rsidR="005608C6" w:rsidRDefault="005608C6" w:rsidP="0046433D">
            <w:pPr>
              <w:pStyle w:val="Paragraphedeliste"/>
              <w:numPr>
                <w:ilvl w:val="0"/>
                <w:numId w:val="9"/>
              </w:numPr>
              <w:contextualSpacing w:val="0"/>
            </w:pPr>
            <w:r>
              <w:t>Main</w:t>
            </w:r>
            <w:r w:rsidRPr="00C107D9">
              <w:rPr>
                <w:rFonts w:ascii="Cambria Math" w:hAnsi="Cambria Math" w:cs="Cambria Math"/>
              </w:rPr>
              <w:t>‑</w:t>
            </w:r>
            <w:r>
              <w:t>d</w:t>
            </w:r>
            <w:r w:rsidRPr="00C107D9">
              <w:t>’œ</w:t>
            </w:r>
            <w:r>
              <w:t>uvre, engins, carburant, entretien, amortissement.</w:t>
            </w:r>
          </w:p>
          <w:p w14:paraId="0F865CA1" w14:textId="77777777" w:rsidR="005608C6" w:rsidRDefault="005608C6" w:rsidP="0046433D">
            <w:pPr>
              <w:pStyle w:val="Paragraphedeliste"/>
              <w:numPr>
                <w:ilvl w:val="0"/>
                <w:numId w:val="9"/>
              </w:numPr>
              <w:contextualSpacing w:val="0"/>
            </w:pPr>
            <w:r>
              <w:t>Pompage ordinaire des eaux d’infiltration.</w:t>
            </w:r>
          </w:p>
          <w:p w14:paraId="309C4882" w14:textId="77777777" w:rsidR="005608C6" w:rsidRDefault="005608C6" w:rsidP="0046433D">
            <w:pPr>
              <w:pStyle w:val="Paragraphedeliste"/>
              <w:numPr>
                <w:ilvl w:val="0"/>
                <w:numId w:val="9"/>
              </w:numPr>
              <w:contextualSpacing w:val="0"/>
            </w:pPr>
            <w:r>
              <w:t>Protection des abords et ouvrages voisins.</w:t>
            </w:r>
          </w:p>
          <w:p w14:paraId="769669A8" w14:textId="77777777" w:rsidR="005608C6" w:rsidRDefault="005608C6" w:rsidP="0046433D">
            <w:pPr>
              <w:pStyle w:val="Paragraphedeliste"/>
              <w:numPr>
                <w:ilvl w:val="0"/>
                <w:numId w:val="9"/>
              </w:numPr>
              <w:contextualSpacing w:val="0"/>
            </w:pPr>
            <w:r>
              <w:t>Remise en état des surfaces perturbées.</w:t>
            </w:r>
          </w:p>
          <w:p w14:paraId="03604859" w14:textId="77777777" w:rsidR="005608C6" w:rsidRDefault="005608C6" w:rsidP="0046433D">
            <w:pPr>
              <w:pStyle w:val="Paragraphedeliste"/>
              <w:numPr>
                <w:ilvl w:val="0"/>
                <w:numId w:val="9"/>
              </w:numPr>
              <w:contextualSpacing w:val="0"/>
            </w:pPr>
            <w:r>
              <w:t>Respect du CPT, des normes et des directives du Fonctionnaire Dirigeant.</w:t>
            </w:r>
          </w:p>
          <w:p w14:paraId="79AEC5E5" w14:textId="5BF3B2C3" w:rsidR="005608C6" w:rsidRPr="00C107D9" w:rsidRDefault="005608C6" w:rsidP="0046433D">
            <w:pPr>
              <w:pStyle w:val="Paragraphedeliste"/>
              <w:numPr>
                <w:ilvl w:val="0"/>
                <w:numId w:val="8"/>
              </w:numPr>
              <w:spacing w:line="240" w:lineRule="auto"/>
              <w:contextualSpacing w:val="0"/>
              <w:rPr>
                <w:rFonts w:asciiTheme="minorHAnsi" w:eastAsia="Times New Roman" w:hAnsiTheme="minorHAnsi" w:cstheme="minorHAnsi"/>
                <w:b/>
                <w:bCs/>
                <w:i/>
                <w:iCs/>
                <w:szCs w:val="20"/>
                <w:lang w:val="fr-BE" w:eastAsia="fr-BE"/>
              </w:rPr>
            </w:pPr>
            <w:r w:rsidRPr="00C107D9">
              <w:rPr>
                <w:rFonts w:asciiTheme="minorHAnsi" w:eastAsia="Times New Roman" w:hAnsiTheme="minorHAnsi" w:cstheme="minorHAnsi"/>
                <w:b/>
                <w:bCs/>
                <w:i/>
                <w:iCs/>
                <w:szCs w:val="20"/>
                <w:lang w:val="fr-BE" w:eastAsia="fr-BE"/>
              </w:rPr>
              <w:t xml:space="preserve">Dispositions </w:t>
            </w:r>
            <w:r w:rsidR="00C107D9">
              <w:rPr>
                <w:rFonts w:asciiTheme="minorHAnsi" w:eastAsia="Times New Roman" w:hAnsiTheme="minorHAnsi" w:cstheme="minorHAnsi"/>
                <w:b/>
                <w:bCs/>
                <w:i/>
                <w:iCs/>
                <w:szCs w:val="20"/>
                <w:lang w:val="fr-BE" w:eastAsia="fr-BE"/>
              </w:rPr>
              <w:t>finales</w:t>
            </w:r>
          </w:p>
          <w:p w14:paraId="1DEAFEA0" w14:textId="269685F3" w:rsidR="005608C6" w:rsidRDefault="005608C6" w:rsidP="00FD5E49">
            <w:r>
              <w:t>Aucun surplus de longueur, largeur, profondeur ou volume non repris dans les plans approuvés ou dans le DQE ne sera payé.</w:t>
            </w:r>
            <w:r w:rsidR="00C107D9">
              <w:t xml:space="preserve"> </w:t>
            </w:r>
            <w:r>
              <w:t>Toute sur</w:t>
            </w:r>
            <w:r w:rsidRPr="00C107D9">
              <w:rPr>
                <w:rFonts w:ascii="Cambria Math" w:hAnsi="Cambria Math" w:cs="Cambria Math"/>
              </w:rPr>
              <w:t>‑</w:t>
            </w:r>
            <w:r>
              <w:t xml:space="preserve">profondeur accidentelle ou due </w:t>
            </w:r>
            <w:r w:rsidRPr="00C107D9">
              <w:rPr>
                <w:rFonts w:cs="Calibri"/>
              </w:rPr>
              <w:t>à</w:t>
            </w:r>
            <w:r>
              <w:t xml:space="preserve"> une exc</w:t>
            </w:r>
            <w:r w:rsidRPr="00C107D9">
              <w:rPr>
                <w:rFonts w:cs="Calibri"/>
              </w:rPr>
              <w:t>è</w:t>
            </w:r>
            <w:r>
              <w:t>s d</w:t>
            </w:r>
            <w:r w:rsidRPr="00C107D9">
              <w:rPr>
                <w:rFonts w:cs="Calibri"/>
              </w:rPr>
              <w:t>’</w:t>
            </w:r>
            <w:r>
              <w:t xml:space="preserve">excavation doit </w:t>
            </w:r>
            <w:r w:rsidRPr="00C107D9">
              <w:rPr>
                <w:rFonts w:cs="Calibri"/>
              </w:rPr>
              <w:t>ê</w:t>
            </w:r>
            <w:r>
              <w:t>tre enti</w:t>
            </w:r>
            <w:r w:rsidRPr="00C107D9">
              <w:rPr>
                <w:rFonts w:cs="Calibri"/>
              </w:rPr>
              <w:t>è</w:t>
            </w:r>
            <w:r>
              <w:t>rement remblay</w:t>
            </w:r>
            <w:r w:rsidRPr="00C107D9">
              <w:rPr>
                <w:rFonts w:cs="Calibri"/>
              </w:rPr>
              <w:t>é</w:t>
            </w:r>
            <w:r>
              <w:t>e par l</w:t>
            </w:r>
            <w:r w:rsidRPr="00C107D9">
              <w:t>’</w:t>
            </w:r>
            <w:r>
              <w:t>Entrepreneur, avec :</w:t>
            </w:r>
          </w:p>
          <w:p w14:paraId="69064BC4" w14:textId="01B5732F" w:rsidR="005608C6" w:rsidRDefault="00C107D9" w:rsidP="0046433D">
            <w:pPr>
              <w:pStyle w:val="Paragraphedeliste"/>
              <w:numPr>
                <w:ilvl w:val="0"/>
                <w:numId w:val="9"/>
              </w:numPr>
              <w:contextualSpacing w:val="0"/>
            </w:pPr>
            <w:r>
              <w:t>Matériaux</w:t>
            </w:r>
            <w:r w:rsidR="005608C6">
              <w:t xml:space="preserve"> appropriés,</w:t>
            </w:r>
          </w:p>
          <w:p w14:paraId="31959304" w14:textId="796D4911" w:rsidR="005608C6" w:rsidRDefault="00C107D9" w:rsidP="0046433D">
            <w:pPr>
              <w:pStyle w:val="Paragraphedeliste"/>
              <w:numPr>
                <w:ilvl w:val="0"/>
                <w:numId w:val="9"/>
              </w:numPr>
              <w:contextualSpacing w:val="0"/>
            </w:pPr>
            <w:r>
              <w:t>Mise</w:t>
            </w:r>
            <w:r w:rsidR="005608C6">
              <w:t xml:space="preserve"> en couches contrôlées,</w:t>
            </w:r>
          </w:p>
          <w:p w14:paraId="5235E11C" w14:textId="3A92EF8A" w:rsidR="005608C6" w:rsidRDefault="00C107D9" w:rsidP="0046433D">
            <w:pPr>
              <w:pStyle w:val="Paragraphedeliste"/>
              <w:numPr>
                <w:ilvl w:val="0"/>
                <w:numId w:val="9"/>
              </w:numPr>
              <w:contextualSpacing w:val="0"/>
            </w:pPr>
            <w:r>
              <w:t>Compactage</w:t>
            </w:r>
            <w:r w:rsidR="005608C6">
              <w:t xml:space="preserve"> selon les exigences du projet,</w:t>
            </w:r>
          </w:p>
          <w:p w14:paraId="7809D525" w14:textId="3B1DBE67" w:rsidR="005608C6" w:rsidRDefault="00C107D9" w:rsidP="0046433D">
            <w:pPr>
              <w:pStyle w:val="Paragraphedeliste"/>
              <w:numPr>
                <w:ilvl w:val="0"/>
                <w:numId w:val="9"/>
              </w:numPr>
              <w:contextualSpacing w:val="0"/>
            </w:pPr>
            <w:r>
              <w:t>Et</w:t>
            </w:r>
            <w:r w:rsidR="005608C6">
              <w:t xml:space="preserve"> ce sans aucun coût supplémentaire pour la Maîtrise d’Ouvrage.</w:t>
            </w:r>
          </w:p>
          <w:p w14:paraId="3B2C4182" w14:textId="77777777" w:rsidR="005608C6" w:rsidRDefault="005608C6" w:rsidP="00FD5E49">
            <w:r>
              <w:t>Seules les quantités contractuelles (plans + DQE) feront foi pour le paiement.</w:t>
            </w:r>
          </w:p>
          <w:p w14:paraId="0DCAB290" w14:textId="4C6211F6" w:rsidR="005608C6" w:rsidRPr="00C107D9" w:rsidRDefault="005608C6" w:rsidP="0046433D">
            <w:pPr>
              <w:pStyle w:val="Paragraphedeliste"/>
              <w:numPr>
                <w:ilvl w:val="0"/>
                <w:numId w:val="8"/>
              </w:numPr>
              <w:spacing w:line="240" w:lineRule="auto"/>
              <w:contextualSpacing w:val="0"/>
              <w:rPr>
                <w:rFonts w:asciiTheme="minorHAnsi" w:eastAsia="Times New Roman" w:hAnsiTheme="minorHAnsi" w:cstheme="minorHAnsi"/>
                <w:b/>
                <w:bCs/>
                <w:i/>
                <w:iCs/>
                <w:szCs w:val="20"/>
                <w:lang w:val="fr-BE" w:eastAsia="fr-BE"/>
              </w:rPr>
            </w:pPr>
            <w:r w:rsidRPr="00C107D9">
              <w:rPr>
                <w:rFonts w:asciiTheme="minorHAnsi" w:eastAsia="Times New Roman" w:hAnsiTheme="minorHAnsi" w:cstheme="minorHAnsi"/>
                <w:b/>
                <w:bCs/>
                <w:i/>
                <w:iCs/>
                <w:szCs w:val="20"/>
                <w:lang w:val="fr-BE" w:eastAsia="fr-BE"/>
              </w:rPr>
              <w:t xml:space="preserve">Mesure et </w:t>
            </w:r>
            <w:r w:rsidR="00C107D9">
              <w:rPr>
                <w:rFonts w:asciiTheme="minorHAnsi" w:eastAsia="Times New Roman" w:hAnsiTheme="minorHAnsi" w:cstheme="minorHAnsi"/>
                <w:b/>
                <w:bCs/>
                <w:i/>
                <w:iCs/>
                <w:szCs w:val="20"/>
                <w:lang w:val="fr-BE" w:eastAsia="fr-BE"/>
              </w:rPr>
              <w:t>paiement</w:t>
            </w:r>
          </w:p>
          <w:p w14:paraId="57A1228F" w14:textId="525BB034" w:rsidR="005608C6" w:rsidRDefault="005608C6" w:rsidP="00FD5E49">
            <w:r>
              <w:t xml:space="preserve">La mesure se fera en mètre </w:t>
            </w:r>
            <w:r w:rsidR="00C107D9">
              <w:t>cube</w:t>
            </w:r>
            <w:r>
              <w:t xml:space="preserve"> (</w:t>
            </w:r>
            <w:r w:rsidR="00C107D9">
              <w:t>m³</w:t>
            </w:r>
            <w:r>
              <w:t>) de tranchée exécutée aux dimensions exactes prévues au contrat.</w:t>
            </w:r>
          </w:p>
          <w:p w14:paraId="5BB7A828" w14:textId="523FDF53" w:rsidR="005608C6" w:rsidRDefault="005608C6" w:rsidP="00FD5E49">
            <w:r>
              <w:t xml:space="preserve">Le </w:t>
            </w:r>
            <w:r w:rsidR="00C107D9">
              <w:t>paiement</w:t>
            </w:r>
            <w:r>
              <w:t xml:space="preserve"> sera effectué exclusivement sur les quantités du DQE.</w:t>
            </w:r>
          </w:p>
          <w:p w14:paraId="1876B59C" w14:textId="0C350B96" w:rsidR="005608C6" w:rsidRPr="005608C6" w:rsidRDefault="005608C6" w:rsidP="00FD5E49">
            <w:r w:rsidRPr="004E4E1C">
              <w:rPr>
                <w:b/>
                <w:bCs/>
                <w:i/>
                <w:iCs/>
              </w:rPr>
              <w:t>Ce poste comprend toutes les sujétions nécessaires pour sa réalisation conformément aux normes en vigueur et aux règles de l’art.</w:t>
            </w:r>
          </w:p>
        </w:tc>
      </w:tr>
      <w:tr w:rsidR="00087AD9" w:rsidRPr="00841C48" w14:paraId="7FCF9CFF"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51E95786" w14:textId="6DAFCC14" w:rsidR="00087AD9" w:rsidRPr="00841C48" w:rsidRDefault="00087AD9"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c</w:t>
            </w:r>
            <w:r>
              <w:rPr>
                <w:rFonts w:asciiTheme="minorHAnsi" w:eastAsia="Times New Roman" w:hAnsiTheme="minorHAnsi" w:cstheme="minorHAnsi"/>
                <w:b/>
                <w:bCs/>
                <w:szCs w:val="20"/>
                <w:lang w:val="fr-BE" w:eastAsia="fr-BE"/>
              </w:rPr>
              <w:t>ube</w:t>
            </w:r>
            <w:r w:rsidRPr="00841C48">
              <w:rPr>
                <w:rFonts w:asciiTheme="minorHAnsi" w:eastAsia="Times New Roman" w:hAnsiTheme="minorHAnsi" w:cstheme="minorHAnsi"/>
                <w:b/>
                <w:bCs/>
                <w:szCs w:val="20"/>
                <w:lang w:val="fr-BE" w:eastAsia="fr-BE"/>
              </w:rPr>
              <w:t xml:space="preserve">) </w:t>
            </w:r>
          </w:p>
        </w:tc>
      </w:tr>
      <w:tr w:rsidR="00590CD7" w:rsidRPr="00841C48" w14:paraId="66D107A8" w14:textId="77777777" w:rsidTr="0074197D">
        <w:trPr>
          <w:trHeight w:val="285"/>
        </w:trPr>
        <w:tc>
          <w:tcPr>
            <w:tcW w:w="3300" w:type="pct"/>
            <w:gridSpan w:val="5"/>
            <w:tcBorders>
              <w:top w:val="single" w:sz="2" w:space="0" w:color="auto"/>
              <w:left w:val="single" w:sz="12" w:space="0" w:color="auto"/>
              <w:bottom w:val="single" w:sz="4" w:space="0" w:color="auto"/>
            </w:tcBorders>
            <w:noWrap/>
            <w:vAlign w:val="center"/>
            <w:hideMark/>
          </w:tcPr>
          <w:p w14:paraId="5AC6E35D" w14:textId="0E1D3833" w:rsidR="00087AD9" w:rsidRPr="00841C48" w:rsidRDefault="00087AD9"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r w:rsidR="006F66B5">
              <w:rPr>
                <w:rFonts w:asciiTheme="minorHAnsi" w:eastAsia="Times New Roman" w:hAnsiTheme="minorHAnsi" w:cstheme="minorHAnsi"/>
                <w:b/>
                <w:bCs/>
                <w:szCs w:val="20"/>
                <w:lang w:val="fr-BE" w:eastAsia="fr-BE"/>
              </w:rPr>
              <w:t> :</w:t>
            </w:r>
          </w:p>
        </w:tc>
        <w:tc>
          <w:tcPr>
            <w:tcW w:w="1700" w:type="pct"/>
            <w:gridSpan w:val="4"/>
            <w:tcBorders>
              <w:top w:val="single" w:sz="2" w:space="0" w:color="auto"/>
              <w:bottom w:val="single" w:sz="4" w:space="0" w:color="auto"/>
              <w:right w:val="single" w:sz="12" w:space="0" w:color="auto"/>
            </w:tcBorders>
            <w:noWrap/>
            <w:vAlign w:val="center"/>
            <w:hideMark/>
          </w:tcPr>
          <w:p w14:paraId="1B0D4306" w14:textId="275C66C6" w:rsidR="00087AD9" w:rsidRPr="00841C48" w:rsidRDefault="00087AD9"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r w:rsidR="006F66B5">
              <w:rPr>
                <w:rFonts w:asciiTheme="minorHAnsi" w:eastAsia="Times New Roman" w:hAnsiTheme="minorHAnsi" w:cstheme="minorHAnsi"/>
                <w:b/>
                <w:bCs/>
                <w:szCs w:val="20"/>
                <w:lang w:val="fr-BE" w:eastAsia="fr-BE"/>
              </w:rPr>
              <w:t> :</w:t>
            </w:r>
          </w:p>
        </w:tc>
      </w:tr>
      <w:tr w:rsidR="00323DD0" w:rsidRPr="00841C48" w14:paraId="5A1E8FB0" w14:textId="77777777" w:rsidTr="0074197D">
        <w:trPr>
          <w:trHeight w:val="285"/>
        </w:trPr>
        <w:tc>
          <w:tcPr>
            <w:tcW w:w="5000" w:type="pct"/>
            <w:gridSpan w:val="9"/>
            <w:tcBorders>
              <w:top w:val="single" w:sz="4" w:space="0" w:color="auto"/>
              <w:left w:val="single" w:sz="12" w:space="0" w:color="auto"/>
              <w:bottom w:val="nil"/>
              <w:right w:val="single" w:sz="12" w:space="0" w:color="auto"/>
            </w:tcBorders>
            <w:noWrap/>
            <w:vAlign w:val="center"/>
          </w:tcPr>
          <w:p w14:paraId="35A8659B" w14:textId="77777777" w:rsidR="00323DD0" w:rsidRPr="00BA51F1" w:rsidRDefault="00323DD0" w:rsidP="00323DD0">
            <w:pPr>
              <w:pStyle w:val="Titre4"/>
              <w:rPr>
                <w:rFonts w:eastAsia="Times New Roman"/>
              </w:rPr>
            </w:pPr>
            <w:r w:rsidRPr="00CE075F">
              <w:rPr>
                <w:rFonts w:eastAsia="Times New Roman"/>
              </w:rPr>
              <w:t>Fouille de la fosse</w:t>
            </w:r>
          </w:p>
          <w:p w14:paraId="184EB318" w14:textId="77777777" w:rsidR="00323DD0" w:rsidRDefault="00323DD0" w:rsidP="00323DD0">
            <w:pPr>
              <w:pStyle w:val="Titre5"/>
              <w:rPr>
                <w:rFonts w:eastAsia="Times New Roman"/>
              </w:rPr>
            </w:pPr>
            <w:r w:rsidRPr="00CE075F">
              <w:rPr>
                <w:rFonts w:eastAsia="Times New Roman"/>
              </w:rPr>
              <w:t>Fouille de la fosse (955x335 x300 cm)</w:t>
            </w:r>
          </w:p>
          <w:p w14:paraId="1E396208" w14:textId="77777777" w:rsidR="00323DD0" w:rsidRDefault="00323DD0" w:rsidP="00323DD0">
            <w:r>
              <w:t>Ce prix rémunère forfaitairement l’exécution complète de la fouille de la fosse de dimensions 9,55 m × 3,35 m × 3,00 m, conformément au CPT, aux plans approuvés et aux prescriptions du Fonctionnaire Dirigeant.</w:t>
            </w:r>
          </w:p>
          <w:p w14:paraId="1A729D3B" w14:textId="77777777" w:rsidR="00323DD0" w:rsidRPr="006C4F1C" w:rsidRDefault="00323DD0" w:rsidP="0046433D">
            <w:pPr>
              <w:pStyle w:val="Paragraphedeliste"/>
              <w:numPr>
                <w:ilvl w:val="0"/>
                <w:numId w:val="10"/>
              </w:numPr>
              <w:spacing w:line="240" w:lineRule="auto"/>
              <w:contextualSpacing w:val="0"/>
              <w:rPr>
                <w:rFonts w:asciiTheme="minorHAnsi" w:eastAsia="Times New Roman" w:hAnsiTheme="minorHAnsi" w:cstheme="minorHAnsi"/>
                <w:b/>
                <w:bCs/>
                <w:i/>
                <w:iCs/>
                <w:szCs w:val="20"/>
                <w:lang w:val="fr-BE" w:eastAsia="fr-BE"/>
              </w:rPr>
            </w:pPr>
            <w:r w:rsidRPr="006C4F1C">
              <w:rPr>
                <w:rFonts w:asciiTheme="minorHAnsi" w:eastAsia="Times New Roman" w:hAnsiTheme="minorHAnsi" w:cstheme="minorHAnsi"/>
                <w:b/>
                <w:bCs/>
                <w:i/>
                <w:iCs/>
                <w:szCs w:val="20"/>
                <w:lang w:val="fr-BE" w:eastAsia="fr-BE"/>
              </w:rPr>
              <w:t>Travaux préparatoires</w:t>
            </w:r>
          </w:p>
          <w:p w14:paraId="3A06AF7C" w14:textId="77777777" w:rsidR="00323DD0" w:rsidRDefault="00323DD0" w:rsidP="0046433D">
            <w:pPr>
              <w:pStyle w:val="Paragraphedeliste"/>
              <w:numPr>
                <w:ilvl w:val="0"/>
                <w:numId w:val="9"/>
              </w:numPr>
              <w:contextualSpacing w:val="0"/>
            </w:pPr>
            <w:r>
              <w:t>Reconnaissance du site et vérification de l’accessibilité des engins.</w:t>
            </w:r>
          </w:p>
          <w:p w14:paraId="2D86F3BA" w14:textId="77777777" w:rsidR="00323DD0" w:rsidRDefault="00323DD0" w:rsidP="0046433D">
            <w:pPr>
              <w:pStyle w:val="Paragraphedeliste"/>
              <w:numPr>
                <w:ilvl w:val="0"/>
                <w:numId w:val="9"/>
              </w:numPr>
              <w:contextualSpacing w:val="0"/>
            </w:pPr>
            <w:r>
              <w:t>Implantation précise du périmètre de la fosse selon les plans d’exécution.</w:t>
            </w:r>
          </w:p>
          <w:p w14:paraId="2D40EB95" w14:textId="77777777" w:rsidR="00323DD0" w:rsidRDefault="00323DD0" w:rsidP="0046433D">
            <w:pPr>
              <w:pStyle w:val="Paragraphedeliste"/>
              <w:numPr>
                <w:ilvl w:val="0"/>
                <w:numId w:val="9"/>
              </w:numPr>
              <w:contextualSpacing w:val="0"/>
            </w:pPr>
            <w:r>
              <w:t>Mise en place du balisage, des barrières et de la sécurité autour de la zone d’excavation.</w:t>
            </w:r>
          </w:p>
          <w:p w14:paraId="2E9A71C5" w14:textId="77777777" w:rsidR="00323DD0" w:rsidRDefault="00323DD0" w:rsidP="0046433D">
            <w:pPr>
              <w:pStyle w:val="Paragraphedeliste"/>
              <w:numPr>
                <w:ilvl w:val="0"/>
                <w:numId w:val="9"/>
              </w:numPr>
              <w:contextualSpacing w:val="0"/>
            </w:pPr>
            <w:r>
              <w:t>Repérage des éventuels réseaux existants.</w:t>
            </w:r>
          </w:p>
          <w:p w14:paraId="6D831DE3" w14:textId="77777777" w:rsidR="00323DD0" w:rsidRPr="00323DD0" w:rsidRDefault="00323DD0" w:rsidP="00FD5E49">
            <w:pPr>
              <w:spacing w:line="240" w:lineRule="auto"/>
              <w:rPr>
                <w:rFonts w:asciiTheme="minorHAnsi" w:eastAsia="Times New Roman" w:hAnsiTheme="minorHAnsi" w:cstheme="minorHAnsi"/>
                <w:b/>
                <w:bCs/>
                <w:szCs w:val="20"/>
                <w:lang w:eastAsia="fr-BE"/>
              </w:rPr>
            </w:pPr>
          </w:p>
        </w:tc>
      </w:tr>
      <w:tr w:rsidR="00087AD9" w:rsidRPr="00841C48" w14:paraId="1B4C03A1"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48283243" w14:textId="035313FA" w:rsidR="00087AD9" w:rsidRPr="006C4F1C" w:rsidRDefault="00087AD9" w:rsidP="0046433D">
            <w:pPr>
              <w:pStyle w:val="Paragraphedeliste"/>
              <w:numPr>
                <w:ilvl w:val="0"/>
                <w:numId w:val="10"/>
              </w:numPr>
              <w:spacing w:line="240" w:lineRule="auto"/>
              <w:contextualSpacing w:val="0"/>
              <w:rPr>
                <w:rFonts w:asciiTheme="minorHAnsi" w:eastAsia="Times New Roman" w:hAnsiTheme="minorHAnsi" w:cstheme="minorHAnsi"/>
                <w:b/>
                <w:bCs/>
                <w:i/>
                <w:iCs/>
                <w:szCs w:val="20"/>
                <w:lang w:val="fr-BE" w:eastAsia="fr-BE"/>
              </w:rPr>
            </w:pPr>
            <w:r w:rsidRPr="006C4F1C">
              <w:rPr>
                <w:rFonts w:asciiTheme="minorHAnsi" w:eastAsia="Times New Roman" w:hAnsiTheme="minorHAnsi" w:cstheme="minorHAnsi"/>
                <w:b/>
                <w:bCs/>
                <w:i/>
                <w:iCs/>
                <w:szCs w:val="20"/>
                <w:lang w:val="fr-BE" w:eastAsia="fr-BE"/>
              </w:rPr>
              <w:lastRenderedPageBreak/>
              <w:t>Exécution de la fouille</w:t>
            </w:r>
          </w:p>
          <w:p w14:paraId="7BA74184" w14:textId="4456A095" w:rsidR="00087AD9" w:rsidRDefault="00087AD9" w:rsidP="0046433D">
            <w:pPr>
              <w:pStyle w:val="Paragraphedeliste"/>
              <w:numPr>
                <w:ilvl w:val="0"/>
                <w:numId w:val="9"/>
              </w:numPr>
              <w:contextualSpacing w:val="0"/>
            </w:pPr>
            <w:r>
              <w:t>Excavation mécanique ou manuelle jusqu’aux dimensions prévues par les plans (9,55 m × 3,35 m × 3,00 m).</w:t>
            </w:r>
          </w:p>
          <w:p w14:paraId="5A8963CE" w14:textId="1D67A3EC" w:rsidR="00087AD9" w:rsidRDefault="00087AD9" w:rsidP="0046433D">
            <w:pPr>
              <w:pStyle w:val="Paragraphedeliste"/>
              <w:numPr>
                <w:ilvl w:val="0"/>
                <w:numId w:val="9"/>
              </w:numPr>
              <w:contextualSpacing w:val="0"/>
            </w:pPr>
            <w:r>
              <w:t>Exécution de parois régulières, verticales selon les prescriptions du projet et les règles de stabilité du sol.</w:t>
            </w:r>
          </w:p>
          <w:p w14:paraId="63C6C39B" w14:textId="41D7BBE4" w:rsidR="00087AD9" w:rsidRDefault="00087AD9" w:rsidP="0046433D">
            <w:pPr>
              <w:pStyle w:val="Paragraphedeliste"/>
              <w:numPr>
                <w:ilvl w:val="0"/>
                <w:numId w:val="9"/>
              </w:numPr>
              <w:contextualSpacing w:val="0"/>
            </w:pPr>
            <w:r>
              <w:t>Réalisation d’un fond de fouille propre, nivelé et conforme aux tolérances, préalablement compacté.</w:t>
            </w:r>
          </w:p>
          <w:p w14:paraId="573027EA" w14:textId="665D89EB" w:rsidR="00087AD9" w:rsidRDefault="00087AD9" w:rsidP="0046433D">
            <w:pPr>
              <w:pStyle w:val="Paragraphedeliste"/>
              <w:numPr>
                <w:ilvl w:val="0"/>
                <w:numId w:val="9"/>
              </w:numPr>
              <w:contextualSpacing w:val="0"/>
            </w:pPr>
            <w:r>
              <w:t>Maintien temporaire de la fouille en état de stabilité et de sécurité (couverture temporaire, …).</w:t>
            </w:r>
          </w:p>
          <w:p w14:paraId="6D781E16" w14:textId="18B3C1FA" w:rsidR="00087AD9" w:rsidRPr="006C4F1C" w:rsidRDefault="00087AD9" w:rsidP="0046433D">
            <w:pPr>
              <w:pStyle w:val="Paragraphedeliste"/>
              <w:numPr>
                <w:ilvl w:val="0"/>
                <w:numId w:val="10"/>
              </w:numPr>
              <w:spacing w:line="240" w:lineRule="auto"/>
              <w:contextualSpacing w:val="0"/>
              <w:rPr>
                <w:rFonts w:asciiTheme="minorHAnsi" w:eastAsia="Times New Roman" w:hAnsiTheme="minorHAnsi" w:cstheme="minorHAnsi"/>
                <w:b/>
                <w:bCs/>
                <w:i/>
                <w:iCs/>
                <w:szCs w:val="20"/>
                <w:lang w:val="fr-BE" w:eastAsia="fr-BE"/>
              </w:rPr>
            </w:pPr>
            <w:r w:rsidRPr="006C4F1C">
              <w:rPr>
                <w:rFonts w:asciiTheme="minorHAnsi" w:eastAsia="Times New Roman" w:hAnsiTheme="minorHAnsi" w:cstheme="minorHAnsi"/>
                <w:b/>
                <w:bCs/>
                <w:i/>
                <w:iCs/>
                <w:szCs w:val="20"/>
                <w:lang w:val="fr-BE" w:eastAsia="fr-BE"/>
              </w:rPr>
              <w:t>Gestion des déblais</w:t>
            </w:r>
          </w:p>
          <w:p w14:paraId="5D676939" w14:textId="77777777" w:rsidR="00087AD9" w:rsidRDefault="00087AD9" w:rsidP="0046433D">
            <w:pPr>
              <w:pStyle w:val="Paragraphedeliste"/>
              <w:numPr>
                <w:ilvl w:val="0"/>
                <w:numId w:val="9"/>
              </w:numPr>
              <w:contextualSpacing w:val="0"/>
            </w:pPr>
            <w:r>
              <w:t>Chargement et évacuation vers une décharge agréée des matériaux impraticables ou excédentaires.</w:t>
            </w:r>
          </w:p>
          <w:p w14:paraId="633CA724" w14:textId="77777777" w:rsidR="00087AD9" w:rsidRDefault="00087AD9" w:rsidP="0046433D">
            <w:pPr>
              <w:pStyle w:val="Paragraphedeliste"/>
              <w:numPr>
                <w:ilvl w:val="0"/>
                <w:numId w:val="9"/>
              </w:numPr>
              <w:contextualSpacing w:val="0"/>
            </w:pPr>
            <w:r>
              <w:t>Stockage provisoire des matériaux réutilisables si demandé dans le projet.</w:t>
            </w:r>
          </w:p>
          <w:p w14:paraId="28E4FE73" w14:textId="77777777" w:rsidR="00087AD9" w:rsidRDefault="00087AD9" w:rsidP="0046433D">
            <w:pPr>
              <w:pStyle w:val="Paragraphedeliste"/>
              <w:numPr>
                <w:ilvl w:val="0"/>
                <w:numId w:val="9"/>
              </w:numPr>
              <w:contextualSpacing w:val="0"/>
            </w:pPr>
            <w:r>
              <w:t>Mise en œuvre des mesures de protection contre les infiltrations, ruissellements ou éboulements.</w:t>
            </w:r>
          </w:p>
          <w:p w14:paraId="74024A9B" w14:textId="77777777" w:rsidR="00087AD9" w:rsidRDefault="00087AD9" w:rsidP="0046433D">
            <w:pPr>
              <w:pStyle w:val="Paragraphedeliste"/>
              <w:numPr>
                <w:ilvl w:val="0"/>
                <w:numId w:val="9"/>
              </w:numPr>
              <w:contextualSpacing w:val="0"/>
            </w:pPr>
            <w:r>
              <w:t>Pompage des eaux d’infiltration en quantité ordinaire, si nécessaire.</w:t>
            </w:r>
          </w:p>
          <w:p w14:paraId="705E3787" w14:textId="290D142B" w:rsidR="00087AD9" w:rsidRPr="006C4F1C" w:rsidRDefault="00087AD9" w:rsidP="0046433D">
            <w:pPr>
              <w:pStyle w:val="Paragraphedeliste"/>
              <w:numPr>
                <w:ilvl w:val="0"/>
                <w:numId w:val="10"/>
              </w:numPr>
              <w:spacing w:line="240" w:lineRule="auto"/>
              <w:contextualSpacing w:val="0"/>
              <w:rPr>
                <w:rFonts w:asciiTheme="minorHAnsi" w:eastAsia="Times New Roman" w:hAnsiTheme="minorHAnsi" w:cstheme="minorHAnsi"/>
                <w:b/>
                <w:bCs/>
                <w:i/>
                <w:iCs/>
                <w:szCs w:val="20"/>
                <w:lang w:val="fr-BE" w:eastAsia="fr-BE"/>
              </w:rPr>
            </w:pPr>
            <w:r w:rsidRPr="006C4F1C">
              <w:rPr>
                <w:rFonts w:asciiTheme="minorHAnsi" w:eastAsia="Times New Roman" w:hAnsiTheme="minorHAnsi" w:cstheme="minorHAnsi"/>
                <w:b/>
                <w:bCs/>
                <w:i/>
                <w:iCs/>
                <w:szCs w:val="20"/>
                <w:lang w:val="fr-BE" w:eastAsia="fr-BE"/>
              </w:rPr>
              <w:t>Prestations incluses</w:t>
            </w:r>
          </w:p>
          <w:p w14:paraId="69851DD1" w14:textId="2089BEDC" w:rsidR="00087AD9" w:rsidRDefault="00087AD9" w:rsidP="00FD5E49">
            <w:r>
              <w:t>Sont compris dans le prix de ce poste :</w:t>
            </w:r>
          </w:p>
          <w:p w14:paraId="4ED1AEDA" w14:textId="77777777" w:rsidR="00087AD9" w:rsidRDefault="00087AD9" w:rsidP="0046433D">
            <w:pPr>
              <w:pStyle w:val="Paragraphedeliste"/>
              <w:numPr>
                <w:ilvl w:val="0"/>
                <w:numId w:val="9"/>
              </w:numPr>
              <w:contextualSpacing w:val="0"/>
            </w:pPr>
            <w:r>
              <w:t>Main</w:t>
            </w:r>
            <w:r w:rsidRPr="006C4F1C">
              <w:rPr>
                <w:rFonts w:ascii="Cambria Math" w:hAnsi="Cambria Math" w:cs="Cambria Math"/>
              </w:rPr>
              <w:t>‑</w:t>
            </w:r>
            <w:r>
              <w:t>d</w:t>
            </w:r>
            <w:r w:rsidRPr="006C4F1C">
              <w:t>’œ</w:t>
            </w:r>
            <w:r>
              <w:t xml:space="preserve">uvre, engins, carburant, entretien et amortissement des </w:t>
            </w:r>
            <w:r w:rsidRPr="006C4F1C">
              <w:t>é</w:t>
            </w:r>
            <w:r>
              <w:t>quipements.</w:t>
            </w:r>
          </w:p>
          <w:p w14:paraId="5D2DCA9E" w14:textId="77777777" w:rsidR="00087AD9" w:rsidRDefault="00087AD9" w:rsidP="0046433D">
            <w:pPr>
              <w:pStyle w:val="Paragraphedeliste"/>
              <w:numPr>
                <w:ilvl w:val="0"/>
                <w:numId w:val="9"/>
              </w:numPr>
              <w:contextualSpacing w:val="0"/>
            </w:pPr>
            <w:r>
              <w:t>Protections nécessaires pour garantir la sécurité du personnel et des tiers.</w:t>
            </w:r>
          </w:p>
          <w:p w14:paraId="40C2FF0B" w14:textId="77777777" w:rsidR="00087AD9" w:rsidRDefault="00087AD9" w:rsidP="0046433D">
            <w:pPr>
              <w:pStyle w:val="Paragraphedeliste"/>
              <w:numPr>
                <w:ilvl w:val="0"/>
                <w:numId w:val="9"/>
              </w:numPr>
              <w:contextualSpacing w:val="0"/>
            </w:pPr>
            <w:r>
              <w:t>Remise en état des zones endommagées par l’excavation.</w:t>
            </w:r>
          </w:p>
          <w:p w14:paraId="13BF1534" w14:textId="77777777" w:rsidR="00087AD9" w:rsidRDefault="00087AD9" w:rsidP="0046433D">
            <w:pPr>
              <w:pStyle w:val="Paragraphedeliste"/>
              <w:numPr>
                <w:ilvl w:val="0"/>
                <w:numId w:val="9"/>
              </w:numPr>
              <w:contextualSpacing w:val="0"/>
            </w:pPr>
            <w:r>
              <w:t>Respect du CPT, des normes et des directives du Fonctionnaire Dirigeant.</w:t>
            </w:r>
          </w:p>
          <w:p w14:paraId="249D14F4" w14:textId="77777777" w:rsidR="00087AD9" w:rsidRDefault="00087AD9" w:rsidP="0046433D">
            <w:pPr>
              <w:pStyle w:val="Paragraphedeliste"/>
              <w:numPr>
                <w:ilvl w:val="0"/>
                <w:numId w:val="9"/>
              </w:numPr>
              <w:contextualSpacing w:val="0"/>
            </w:pPr>
            <w:r>
              <w:t>Toutes sujétions liées à la profondeur, aux contraintes de sol ou aux conditions d’exécution.</w:t>
            </w:r>
          </w:p>
          <w:p w14:paraId="45CABC40" w14:textId="138BAE3F" w:rsidR="00087AD9" w:rsidRPr="006C4F1C" w:rsidRDefault="00087AD9" w:rsidP="0046433D">
            <w:pPr>
              <w:pStyle w:val="Paragraphedeliste"/>
              <w:numPr>
                <w:ilvl w:val="0"/>
                <w:numId w:val="10"/>
              </w:numPr>
              <w:spacing w:line="240" w:lineRule="auto"/>
              <w:contextualSpacing w:val="0"/>
              <w:rPr>
                <w:rFonts w:asciiTheme="minorHAnsi" w:eastAsia="Times New Roman" w:hAnsiTheme="minorHAnsi" w:cstheme="minorHAnsi"/>
                <w:b/>
                <w:bCs/>
                <w:i/>
                <w:iCs/>
                <w:szCs w:val="20"/>
                <w:lang w:val="fr-BE" w:eastAsia="fr-BE"/>
              </w:rPr>
            </w:pPr>
            <w:r w:rsidRPr="006C4F1C">
              <w:rPr>
                <w:rFonts w:asciiTheme="minorHAnsi" w:eastAsia="Times New Roman" w:hAnsiTheme="minorHAnsi" w:cstheme="minorHAnsi"/>
                <w:b/>
                <w:bCs/>
                <w:i/>
                <w:iCs/>
                <w:szCs w:val="20"/>
                <w:lang w:val="fr-BE" w:eastAsia="fr-BE"/>
              </w:rPr>
              <w:t xml:space="preserve">Dispositions </w:t>
            </w:r>
            <w:r>
              <w:rPr>
                <w:rFonts w:asciiTheme="minorHAnsi" w:eastAsia="Times New Roman" w:hAnsiTheme="minorHAnsi" w:cstheme="minorHAnsi"/>
                <w:b/>
                <w:bCs/>
                <w:i/>
                <w:iCs/>
                <w:szCs w:val="20"/>
                <w:lang w:val="fr-BE" w:eastAsia="fr-BE"/>
              </w:rPr>
              <w:t>finales</w:t>
            </w:r>
          </w:p>
          <w:p w14:paraId="367F8CD9" w14:textId="071522A6" w:rsidR="00087AD9" w:rsidRDefault="00087AD9" w:rsidP="00FD5E49">
            <w:r>
              <w:t>Aucun surplus de largeur, longueur, profondeur ou volume non repris dans les plans approuvés ou dans le DQE ne sera payé. Toute sur</w:t>
            </w:r>
            <w:r>
              <w:rPr>
                <w:rFonts w:ascii="Cambria Math" w:hAnsi="Cambria Math" w:cs="Cambria Math"/>
              </w:rPr>
              <w:t>‑</w:t>
            </w:r>
            <w:r>
              <w:t>profondeur occasionn</w:t>
            </w:r>
            <w:r>
              <w:rPr>
                <w:rFonts w:cs="Calibri"/>
              </w:rPr>
              <w:t>é</w:t>
            </w:r>
            <w:r>
              <w:t>e par une mauvaise ex</w:t>
            </w:r>
            <w:r>
              <w:rPr>
                <w:rFonts w:cs="Calibri"/>
              </w:rPr>
              <w:t>é</w:t>
            </w:r>
            <w:r>
              <w:t>cution ou un exc</w:t>
            </w:r>
            <w:r>
              <w:rPr>
                <w:rFonts w:cs="Calibri"/>
              </w:rPr>
              <w:t>è</w:t>
            </w:r>
            <w:r>
              <w:t>s d</w:t>
            </w:r>
            <w:r>
              <w:rPr>
                <w:rFonts w:cs="Calibri"/>
              </w:rPr>
              <w:t>’</w:t>
            </w:r>
            <w:r>
              <w:t xml:space="preserve">excavation doit </w:t>
            </w:r>
            <w:r>
              <w:rPr>
                <w:rFonts w:cs="Calibri"/>
              </w:rPr>
              <w:t>ê</w:t>
            </w:r>
            <w:r>
              <w:t>tre enti</w:t>
            </w:r>
            <w:r>
              <w:rPr>
                <w:rFonts w:cs="Calibri"/>
              </w:rPr>
              <w:t>è</w:t>
            </w:r>
            <w:r>
              <w:t>rement remblay</w:t>
            </w:r>
            <w:r>
              <w:rPr>
                <w:rFonts w:cs="Calibri"/>
              </w:rPr>
              <w:t>é</w:t>
            </w:r>
            <w:r>
              <w:t>e par l</w:t>
            </w:r>
            <w:r>
              <w:rPr>
                <w:rFonts w:cs="Calibri"/>
              </w:rPr>
              <w:t>’</w:t>
            </w:r>
            <w:r>
              <w:t>Entrepreneur, avec :</w:t>
            </w:r>
          </w:p>
          <w:p w14:paraId="1D30E004" w14:textId="137761C7" w:rsidR="00087AD9" w:rsidRDefault="00087AD9" w:rsidP="0046433D">
            <w:pPr>
              <w:pStyle w:val="Paragraphedeliste"/>
              <w:numPr>
                <w:ilvl w:val="0"/>
                <w:numId w:val="9"/>
              </w:numPr>
              <w:contextualSpacing w:val="0"/>
            </w:pPr>
            <w:r>
              <w:t>Matériaux appropriés,</w:t>
            </w:r>
          </w:p>
          <w:p w14:paraId="770EB265" w14:textId="17B7E2F1" w:rsidR="00087AD9" w:rsidRDefault="00087AD9" w:rsidP="0046433D">
            <w:pPr>
              <w:pStyle w:val="Paragraphedeliste"/>
              <w:numPr>
                <w:ilvl w:val="0"/>
                <w:numId w:val="9"/>
              </w:numPr>
              <w:contextualSpacing w:val="0"/>
            </w:pPr>
            <w:r>
              <w:t>Mise en couches contrôlées,</w:t>
            </w:r>
          </w:p>
          <w:p w14:paraId="09DECEB2" w14:textId="3D181A0A" w:rsidR="00087AD9" w:rsidRDefault="00087AD9" w:rsidP="0046433D">
            <w:pPr>
              <w:pStyle w:val="Paragraphedeliste"/>
              <w:numPr>
                <w:ilvl w:val="0"/>
                <w:numId w:val="9"/>
              </w:numPr>
              <w:contextualSpacing w:val="0"/>
            </w:pPr>
            <w:r>
              <w:t>Compactage conforme aux exigences du cahier des charges,</w:t>
            </w:r>
          </w:p>
          <w:p w14:paraId="43AC3BD6" w14:textId="385681E4" w:rsidR="00087AD9" w:rsidRDefault="00087AD9" w:rsidP="0046433D">
            <w:pPr>
              <w:pStyle w:val="Paragraphedeliste"/>
              <w:numPr>
                <w:ilvl w:val="0"/>
                <w:numId w:val="9"/>
              </w:numPr>
              <w:contextualSpacing w:val="0"/>
            </w:pPr>
            <w:r>
              <w:t>Sans aucun coût supplémentaire pour la Maîtrise d’Ouvrage.</w:t>
            </w:r>
          </w:p>
          <w:p w14:paraId="7D2A39B6" w14:textId="77777777" w:rsidR="00087AD9" w:rsidRDefault="00087AD9" w:rsidP="00FD5E49">
            <w:r>
              <w:t>Les dimensions de référence pour la mesure et le paiement sont strictement celles du projet (955 × 335 × 300 cm).</w:t>
            </w:r>
          </w:p>
          <w:p w14:paraId="0E817D60" w14:textId="342DCF7F" w:rsidR="00087AD9" w:rsidRPr="006C4F1C" w:rsidRDefault="00087AD9" w:rsidP="0046433D">
            <w:pPr>
              <w:pStyle w:val="Paragraphedeliste"/>
              <w:numPr>
                <w:ilvl w:val="0"/>
                <w:numId w:val="10"/>
              </w:numPr>
              <w:spacing w:line="240" w:lineRule="auto"/>
              <w:contextualSpacing w:val="0"/>
              <w:rPr>
                <w:rFonts w:asciiTheme="minorHAnsi" w:eastAsia="Times New Roman" w:hAnsiTheme="minorHAnsi" w:cstheme="minorHAnsi"/>
                <w:b/>
                <w:bCs/>
                <w:i/>
                <w:iCs/>
                <w:szCs w:val="20"/>
                <w:lang w:val="fr-BE" w:eastAsia="fr-BE"/>
              </w:rPr>
            </w:pPr>
            <w:r w:rsidRPr="006C4F1C">
              <w:rPr>
                <w:rFonts w:asciiTheme="minorHAnsi" w:eastAsia="Times New Roman" w:hAnsiTheme="minorHAnsi" w:cstheme="minorHAnsi"/>
                <w:b/>
                <w:bCs/>
                <w:i/>
                <w:iCs/>
                <w:szCs w:val="20"/>
                <w:lang w:val="fr-BE" w:eastAsia="fr-BE"/>
              </w:rPr>
              <w:t xml:space="preserve">Mesure et </w:t>
            </w:r>
            <w:r>
              <w:rPr>
                <w:rFonts w:asciiTheme="minorHAnsi" w:eastAsia="Times New Roman" w:hAnsiTheme="minorHAnsi" w:cstheme="minorHAnsi"/>
                <w:b/>
                <w:bCs/>
                <w:i/>
                <w:iCs/>
                <w:szCs w:val="20"/>
                <w:lang w:val="fr-BE" w:eastAsia="fr-BE"/>
              </w:rPr>
              <w:t>paiement</w:t>
            </w:r>
          </w:p>
          <w:p w14:paraId="17C7AFC2" w14:textId="34B67F0C" w:rsidR="00087AD9" w:rsidRDefault="00087AD9" w:rsidP="00FD5E49">
            <w:r>
              <w:t>La mesure s’effectue en mètre cube (m³) de fouille exécutée selon les dimensions contractuelles. Le paiement se fait uniquement dans les mites des quantités prévues au DQE.</w:t>
            </w:r>
          </w:p>
          <w:p w14:paraId="62AE5AF9" w14:textId="0A4AA8AB" w:rsidR="00087AD9" w:rsidRDefault="00087AD9" w:rsidP="00FD5E49">
            <w:r>
              <w:t>Aucun dépassement de volume, aucune surlargeur, sur-longueur ou sur</w:t>
            </w:r>
            <w:r>
              <w:rPr>
                <w:rFonts w:ascii="Cambria Math" w:hAnsi="Cambria Math" w:cs="Cambria Math"/>
              </w:rPr>
              <w:t>‑</w:t>
            </w:r>
            <w:r>
              <w:t>profondeur ne sera pay</w:t>
            </w:r>
            <w:r>
              <w:rPr>
                <w:rFonts w:cs="Calibri"/>
              </w:rPr>
              <w:t>é</w:t>
            </w:r>
            <w:r>
              <w:t xml:space="preserve">, sauf ordre </w:t>
            </w:r>
            <w:r>
              <w:rPr>
                <w:rFonts w:cs="Calibri"/>
              </w:rPr>
              <w:t>é</w:t>
            </w:r>
            <w:r>
              <w:t>crit pr</w:t>
            </w:r>
            <w:r>
              <w:rPr>
                <w:rFonts w:cs="Calibri"/>
              </w:rPr>
              <w:t>é</w:t>
            </w:r>
            <w:r>
              <w:t>alable du Fonctionnaire Dirigeant.</w:t>
            </w:r>
          </w:p>
          <w:p w14:paraId="114EE8F7" w14:textId="631ED3AC" w:rsidR="00087AD9" w:rsidRPr="00087AD9" w:rsidRDefault="00087AD9" w:rsidP="00FD5E49">
            <w:r w:rsidRPr="004E4E1C">
              <w:rPr>
                <w:b/>
                <w:bCs/>
                <w:i/>
                <w:iCs/>
              </w:rPr>
              <w:t>Ce poste comprend toutes les sujétions nécessaires pour sa réalisation conformément aux règles de l’art</w:t>
            </w:r>
            <w:r w:rsidR="000B7B9D">
              <w:rPr>
                <w:b/>
                <w:bCs/>
                <w:i/>
                <w:iCs/>
              </w:rPr>
              <w:t>.</w:t>
            </w:r>
          </w:p>
        </w:tc>
      </w:tr>
      <w:tr w:rsidR="00087AD9" w:rsidRPr="007725F8" w14:paraId="6033F24D"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6D6F9A4" w14:textId="7387CDDD" w:rsidR="00087AD9" w:rsidRPr="007725F8" w:rsidRDefault="00087AD9" w:rsidP="00FD5E49">
            <w:pPr>
              <w:rPr>
                <w:rFonts w:eastAsia="Times New Roman"/>
                <w:b/>
                <w:bCs/>
                <w:lang w:val="fr-BE" w:eastAsia="fr-BE"/>
              </w:rPr>
            </w:pPr>
            <w:r w:rsidRPr="007725F8">
              <w:rPr>
                <w:rFonts w:eastAsia="Times New Roman"/>
                <w:b/>
                <w:bCs/>
                <w:lang w:val="fr-BE" w:eastAsia="fr-BE"/>
              </w:rPr>
              <w:t xml:space="preserve">Ce prix s'applique au m³ (mètre cube) </w:t>
            </w:r>
          </w:p>
        </w:tc>
      </w:tr>
      <w:tr w:rsidR="00772676" w:rsidRPr="007725F8" w14:paraId="1D77AAAE" w14:textId="77777777" w:rsidTr="0074197D">
        <w:trPr>
          <w:trHeight w:val="285"/>
        </w:trPr>
        <w:tc>
          <w:tcPr>
            <w:tcW w:w="3554" w:type="pct"/>
            <w:gridSpan w:val="6"/>
            <w:tcBorders>
              <w:top w:val="single" w:sz="2" w:space="0" w:color="auto"/>
              <w:left w:val="single" w:sz="12" w:space="0" w:color="auto"/>
              <w:bottom w:val="single" w:sz="4" w:space="0" w:color="auto"/>
            </w:tcBorders>
            <w:noWrap/>
            <w:vAlign w:val="center"/>
            <w:hideMark/>
          </w:tcPr>
          <w:p w14:paraId="43E35920" w14:textId="3697BDF0" w:rsidR="00087AD9" w:rsidRPr="007725F8" w:rsidRDefault="00087AD9" w:rsidP="00FD5E49">
            <w:pPr>
              <w:rPr>
                <w:rFonts w:eastAsia="Times New Roman"/>
                <w:b/>
                <w:bCs/>
                <w:lang w:val="fr-BE" w:eastAsia="fr-BE"/>
              </w:rPr>
            </w:pPr>
            <w:r w:rsidRPr="007725F8">
              <w:rPr>
                <w:rFonts w:eastAsia="Times New Roman"/>
                <w:b/>
                <w:bCs/>
                <w:lang w:val="fr-BE" w:eastAsia="fr-BE"/>
              </w:rPr>
              <w:t>Prix en lettres</w:t>
            </w:r>
          </w:p>
        </w:tc>
        <w:tc>
          <w:tcPr>
            <w:tcW w:w="1446" w:type="pct"/>
            <w:gridSpan w:val="3"/>
            <w:tcBorders>
              <w:top w:val="single" w:sz="2" w:space="0" w:color="auto"/>
              <w:bottom w:val="single" w:sz="4" w:space="0" w:color="auto"/>
              <w:right w:val="single" w:sz="12" w:space="0" w:color="auto"/>
            </w:tcBorders>
            <w:noWrap/>
            <w:vAlign w:val="center"/>
            <w:hideMark/>
          </w:tcPr>
          <w:p w14:paraId="03DF02B6" w14:textId="0238B849" w:rsidR="00087AD9" w:rsidRPr="007725F8" w:rsidRDefault="00087AD9" w:rsidP="00FD5E49">
            <w:pPr>
              <w:rPr>
                <w:rFonts w:eastAsia="Times New Roman"/>
                <w:b/>
                <w:bCs/>
                <w:lang w:val="fr-BE" w:eastAsia="fr-BE"/>
              </w:rPr>
            </w:pPr>
            <w:r w:rsidRPr="007725F8">
              <w:rPr>
                <w:rFonts w:eastAsia="Times New Roman"/>
                <w:b/>
                <w:bCs/>
                <w:lang w:val="fr-BE" w:eastAsia="fr-BE"/>
              </w:rPr>
              <w:t>Prix en chiffre</w:t>
            </w:r>
          </w:p>
        </w:tc>
      </w:tr>
      <w:tr w:rsidR="00323DD0" w:rsidRPr="007725F8" w14:paraId="4ED7B3F5" w14:textId="77777777" w:rsidTr="0074197D">
        <w:trPr>
          <w:trHeight w:val="285"/>
        </w:trPr>
        <w:tc>
          <w:tcPr>
            <w:tcW w:w="5000" w:type="pct"/>
            <w:gridSpan w:val="9"/>
            <w:tcBorders>
              <w:top w:val="single" w:sz="4" w:space="0" w:color="auto"/>
              <w:left w:val="single" w:sz="12" w:space="0" w:color="auto"/>
              <w:bottom w:val="nil"/>
              <w:right w:val="single" w:sz="12" w:space="0" w:color="auto"/>
            </w:tcBorders>
            <w:noWrap/>
            <w:vAlign w:val="center"/>
          </w:tcPr>
          <w:p w14:paraId="14BA53B3" w14:textId="77777777" w:rsidR="00323DD0" w:rsidRDefault="00323DD0" w:rsidP="00323DD0">
            <w:pPr>
              <w:pStyle w:val="Titre3"/>
            </w:pPr>
            <w:r>
              <w:t>Béton de propreté</w:t>
            </w:r>
          </w:p>
          <w:p w14:paraId="4B29C10F" w14:textId="77777777" w:rsidR="00323DD0" w:rsidRDefault="00323DD0" w:rsidP="00323DD0">
            <w:pPr>
              <w:pStyle w:val="Titre4"/>
            </w:pPr>
            <w:r>
              <w:t xml:space="preserve">Béton de propreté (ép. : 5 cm) dosé à 150 kg/m³ </w:t>
            </w:r>
          </w:p>
          <w:p w14:paraId="1BE03DC9" w14:textId="77777777" w:rsidR="00323DD0" w:rsidRDefault="00323DD0" w:rsidP="00323DD0">
            <w:r>
              <w:t>Ce prix rémunère forfaitairement la fourniture et la mise en place d’un béton de propreté d’épaisseur 5 cm, dosé à 150 kg de ciment par m³, conformément au CPT, aux plans d’exécution et aux directives du Fonctionnaire Dirigeant.</w:t>
            </w:r>
          </w:p>
          <w:p w14:paraId="04AEF9A0" w14:textId="77777777" w:rsidR="00323DD0" w:rsidRPr="0014176C" w:rsidRDefault="00323DD0" w:rsidP="0046433D">
            <w:pPr>
              <w:pStyle w:val="Paragraphedeliste"/>
              <w:numPr>
                <w:ilvl w:val="0"/>
                <w:numId w:val="11"/>
              </w:numPr>
              <w:spacing w:line="240" w:lineRule="auto"/>
              <w:contextualSpacing w:val="0"/>
              <w:rPr>
                <w:rFonts w:asciiTheme="minorHAnsi" w:eastAsia="Times New Roman" w:hAnsiTheme="minorHAnsi" w:cstheme="minorHAnsi"/>
                <w:b/>
                <w:bCs/>
                <w:i/>
                <w:iCs/>
                <w:szCs w:val="20"/>
                <w:lang w:val="fr-BE" w:eastAsia="fr-BE"/>
              </w:rPr>
            </w:pPr>
            <w:r w:rsidRPr="0014176C">
              <w:rPr>
                <w:rFonts w:asciiTheme="minorHAnsi" w:eastAsia="Times New Roman" w:hAnsiTheme="minorHAnsi" w:cstheme="minorHAnsi"/>
                <w:b/>
                <w:bCs/>
                <w:i/>
                <w:iCs/>
                <w:szCs w:val="20"/>
                <w:lang w:val="fr-BE" w:eastAsia="fr-BE"/>
              </w:rPr>
              <w:t>Travaux préparatoires</w:t>
            </w:r>
          </w:p>
          <w:p w14:paraId="47AB2C0B" w14:textId="77777777" w:rsidR="00323DD0" w:rsidRDefault="00323DD0" w:rsidP="0046433D">
            <w:pPr>
              <w:pStyle w:val="Paragraphedeliste"/>
              <w:numPr>
                <w:ilvl w:val="0"/>
                <w:numId w:val="9"/>
              </w:numPr>
              <w:contextualSpacing w:val="0"/>
            </w:pPr>
            <w:r>
              <w:t>Nettoyage du fond de fouille et retrait des matériaux meubles.</w:t>
            </w:r>
          </w:p>
          <w:p w14:paraId="0CC56F53" w14:textId="77777777" w:rsidR="00323DD0" w:rsidRDefault="00323DD0" w:rsidP="0046433D">
            <w:pPr>
              <w:pStyle w:val="Paragraphedeliste"/>
              <w:numPr>
                <w:ilvl w:val="0"/>
                <w:numId w:val="9"/>
              </w:numPr>
              <w:contextualSpacing w:val="0"/>
            </w:pPr>
            <w:r>
              <w:t>Vérification et correction éventuelle du niveau du fond de fouille conformément aux tolérances prévues.</w:t>
            </w:r>
          </w:p>
          <w:p w14:paraId="0D4C8804" w14:textId="77777777" w:rsidR="00323DD0" w:rsidRDefault="00323DD0" w:rsidP="0046433D">
            <w:pPr>
              <w:pStyle w:val="Paragraphedeliste"/>
              <w:numPr>
                <w:ilvl w:val="0"/>
                <w:numId w:val="9"/>
              </w:numPr>
              <w:contextualSpacing w:val="0"/>
            </w:pPr>
            <w:r>
              <w:t>Mise en place des repères et contrôles de niveau.</w:t>
            </w:r>
          </w:p>
          <w:p w14:paraId="4C0AB228" w14:textId="77777777" w:rsidR="00323DD0" w:rsidRPr="0014176C" w:rsidRDefault="00323DD0" w:rsidP="0046433D">
            <w:pPr>
              <w:pStyle w:val="Paragraphedeliste"/>
              <w:numPr>
                <w:ilvl w:val="0"/>
                <w:numId w:val="11"/>
              </w:numPr>
              <w:spacing w:line="240" w:lineRule="auto"/>
              <w:contextualSpacing w:val="0"/>
              <w:rPr>
                <w:rFonts w:asciiTheme="minorHAnsi" w:eastAsia="Times New Roman" w:hAnsiTheme="minorHAnsi" w:cstheme="minorHAnsi"/>
                <w:b/>
                <w:bCs/>
                <w:i/>
                <w:iCs/>
                <w:szCs w:val="20"/>
                <w:lang w:val="fr-BE" w:eastAsia="fr-BE"/>
              </w:rPr>
            </w:pPr>
            <w:r w:rsidRPr="0014176C">
              <w:rPr>
                <w:rFonts w:asciiTheme="minorHAnsi" w:eastAsia="Times New Roman" w:hAnsiTheme="minorHAnsi" w:cstheme="minorHAnsi"/>
                <w:b/>
                <w:bCs/>
                <w:i/>
                <w:iCs/>
                <w:szCs w:val="20"/>
                <w:lang w:val="fr-BE" w:eastAsia="fr-BE"/>
              </w:rPr>
              <w:t>Fourniture du béton</w:t>
            </w:r>
          </w:p>
          <w:p w14:paraId="516184EB" w14:textId="77777777" w:rsidR="00323DD0" w:rsidRDefault="00323DD0" w:rsidP="0046433D">
            <w:pPr>
              <w:pStyle w:val="Paragraphedeliste"/>
              <w:numPr>
                <w:ilvl w:val="0"/>
                <w:numId w:val="9"/>
              </w:numPr>
              <w:contextualSpacing w:val="0"/>
            </w:pPr>
            <w:r>
              <w:t>Dosage conforme : 150 kg de ciment/m³.</w:t>
            </w:r>
          </w:p>
          <w:p w14:paraId="253503CA" w14:textId="77777777" w:rsidR="00323DD0" w:rsidRDefault="00323DD0" w:rsidP="0046433D">
            <w:pPr>
              <w:pStyle w:val="Paragraphedeliste"/>
              <w:numPr>
                <w:ilvl w:val="0"/>
                <w:numId w:val="9"/>
              </w:numPr>
              <w:contextualSpacing w:val="0"/>
            </w:pPr>
            <w:r>
              <w:t>Utilisation d’agrégats propres et conformes aux normes en vigueur.</w:t>
            </w:r>
          </w:p>
          <w:p w14:paraId="7DDF1CBE" w14:textId="77777777" w:rsidR="00323DD0" w:rsidRDefault="00323DD0" w:rsidP="0046433D">
            <w:pPr>
              <w:pStyle w:val="Paragraphedeliste"/>
              <w:numPr>
                <w:ilvl w:val="0"/>
                <w:numId w:val="9"/>
              </w:numPr>
              <w:contextualSpacing w:val="0"/>
            </w:pPr>
            <w:r>
              <w:t>Eau de gâchage conforme au CPT.</w:t>
            </w:r>
          </w:p>
          <w:p w14:paraId="735EA659" w14:textId="77777777" w:rsidR="00323DD0" w:rsidRDefault="00323DD0" w:rsidP="0046433D">
            <w:pPr>
              <w:pStyle w:val="Paragraphedeliste"/>
              <w:numPr>
                <w:ilvl w:val="0"/>
                <w:numId w:val="9"/>
              </w:numPr>
              <w:contextualSpacing w:val="0"/>
            </w:pPr>
            <w:r>
              <w:t>Contrôle de la consistance et de la conformité.</w:t>
            </w:r>
          </w:p>
          <w:p w14:paraId="3A00E180" w14:textId="77777777" w:rsidR="00323DD0" w:rsidRPr="00323DD0" w:rsidRDefault="00323DD0" w:rsidP="00FD5E49">
            <w:pPr>
              <w:rPr>
                <w:rFonts w:eastAsia="Times New Roman"/>
                <w:b/>
                <w:bCs/>
                <w:lang w:eastAsia="fr-BE"/>
              </w:rPr>
            </w:pPr>
          </w:p>
        </w:tc>
      </w:tr>
      <w:tr w:rsidR="00087AD9" w:rsidRPr="00841C48" w14:paraId="07A883DA"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1B3B4CC9" w14:textId="6628E86E" w:rsidR="0014176C" w:rsidRPr="0014176C" w:rsidRDefault="0014176C" w:rsidP="0046433D">
            <w:pPr>
              <w:pStyle w:val="Paragraphedeliste"/>
              <w:numPr>
                <w:ilvl w:val="0"/>
                <w:numId w:val="11"/>
              </w:numPr>
              <w:spacing w:line="240" w:lineRule="auto"/>
              <w:contextualSpacing w:val="0"/>
              <w:rPr>
                <w:rFonts w:asciiTheme="minorHAnsi" w:eastAsia="Times New Roman" w:hAnsiTheme="minorHAnsi" w:cstheme="minorHAnsi"/>
                <w:b/>
                <w:bCs/>
                <w:i/>
                <w:iCs/>
                <w:szCs w:val="20"/>
                <w:lang w:val="fr-BE" w:eastAsia="fr-BE"/>
              </w:rPr>
            </w:pPr>
            <w:r w:rsidRPr="0014176C">
              <w:rPr>
                <w:rFonts w:asciiTheme="minorHAnsi" w:eastAsia="Times New Roman" w:hAnsiTheme="minorHAnsi" w:cstheme="minorHAnsi"/>
                <w:b/>
                <w:bCs/>
                <w:i/>
                <w:iCs/>
                <w:szCs w:val="20"/>
                <w:lang w:val="fr-BE" w:eastAsia="fr-BE"/>
              </w:rPr>
              <w:lastRenderedPageBreak/>
              <w:t>Mise en œuvre</w:t>
            </w:r>
          </w:p>
          <w:p w14:paraId="34BAEAD3" w14:textId="77777777" w:rsidR="0014176C" w:rsidRDefault="0014176C" w:rsidP="0046433D">
            <w:pPr>
              <w:pStyle w:val="Paragraphedeliste"/>
              <w:numPr>
                <w:ilvl w:val="0"/>
                <w:numId w:val="9"/>
              </w:numPr>
              <w:contextualSpacing w:val="0"/>
            </w:pPr>
            <w:r>
              <w:t>Coulage sur une épaisseur régulière de 5 cm.</w:t>
            </w:r>
          </w:p>
          <w:p w14:paraId="01CF5E53" w14:textId="77777777" w:rsidR="0014176C" w:rsidRDefault="0014176C" w:rsidP="0046433D">
            <w:pPr>
              <w:pStyle w:val="Paragraphedeliste"/>
              <w:numPr>
                <w:ilvl w:val="0"/>
                <w:numId w:val="9"/>
              </w:numPr>
              <w:contextualSpacing w:val="0"/>
            </w:pPr>
            <w:r>
              <w:t>Dressage du béton pour obtenir une surface plane et propre.</w:t>
            </w:r>
          </w:p>
          <w:p w14:paraId="0B623613" w14:textId="77777777" w:rsidR="0014176C" w:rsidRDefault="0014176C" w:rsidP="0046433D">
            <w:pPr>
              <w:pStyle w:val="Paragraphedeliste"/>
              <w:numPr>
                <w:ilvl w:val="0"/>
                <w:numId w:val="9"/>
              </w:numPr>
              <w:contextualSpacing w:val="0"/>
            </w:pPr>
            <w:r>
              <w:t>Cure minimale si prescrite.</w:t>
            </w:r>
          </w:p>
          <w:p w14:paraId="51C138EA" w14:textId="77777777" w:rsidR="0014176C" w:rsidRDefault="0014176C" w:rsidP="0046433D">
            <w:pPr>
              <w:pStyle w:val="Paragraphedeliste"/>
              <w:numPr>
                <w:ilvl w:val="0"/>
                <w:numId w:val="9"/>
              </w:numPr>
              <w:contextualSpacing w:val="0"/>
            </w:pPr>
            <w:r>
              <w:t>Protection pendant la prise.</w:t>
            </w:r>
          </w:p>
          <w:p w14:paraId="027DBA3B" w14:textId="7C67026C" w:rsidR="0014176C" w:rsidRPr="0014176C" w:rsidRDefault="0014176C" w:rsidP="0046433D">
            <w:pPr>
              <w:pStyle w:val="Paragraphedeliste"/>
              <w:numPr>
                <w:ilvl w:val="0"/>
                <w:numId w:val="11"/>
              </w:numPr>
              <w:spacing w:line="240" w:lineRule="auto"/>
              <w:contextualSpacing w:val="0"/>
              <w:rPr>
                <w:rFonts w:asciiTheme="minorHAnsi" w:eastAsia="Times New Roman" w:hAnsiTheme="minorHAnsi" w:cstheme="minorHAnsi"/>
                <w:b/>
                <w:bCs/>
                <w:i/>
                <w:iCs/>
                <w:szCs w:val="20"/>
                <w:lang w:val="fr-BE" w:eastAsia="fr-BE"/>
              </w:rPr>
            </w:pPr>
            <w:r w:rsidRPr="0014176C">
              <w:rPr>
                <w:rFonts w:asciiTheme="minorHAnsi" w:eastAsia="Times New Roman" w:hAnsiTheme="minorHAnsi" w:cstheme="minorHAnsi"/>
                <w:b/>
                <w:bCs/>
                <w:i/>
                <w:iCs/>
                <w:szCs w:val="20"/>
                <w:lang w:val="fr-BE" w:eastAsia="fr-BE"/>
              </w:rPr>
              <w:t>Prestations incluses</w:t>
            </w:r>
          </w:p>
          <w:p w14:paraId="2C5E20BB" w14:textId="77777777" w:rsidR="0014176C" w:rsidRDefault="0014176C" w:rsidP="00FD5E49">
            <w:r>
              <w:t>Sont compris dans le prix :</w:t>
            </w:r>
          </w:p>
          <w:p w14:paraId="3DEF743E" w14:textId="77777777" w:rsidR="0014176C" w:rsidRDefault="0014176C" w:rsidP="0046433D">
            <w:pPr>
              <w:pStyle w:val="Paragraphedeliste"/>
              <w:numPr>
                <w:ilvl w:val="0"/>
                <w:numId w:val="9"/>
              </w:numPr>
              <w:contextualSpacing w:val="0"/>
            </w:pPr>
            <w:r>
              <w:t>Main</w:t>
            </w:r>
            <w:r w:rsidRPr="0014176C">
              <w:rPr>
                <w:rFonts w:ascii="Cambria Math" w:hAnsi="Cambria Math" w:cs="Cambria Math"/>
              </w:rPr>
              <w:t>‑</w:t>
            </w:r>
            <w:r>
              <w:t>d</w:t>
            </w:r>
            <w:r w:rsidRPr="0014176C">
              <w:t>’œ</w:t>
            </w:r>
            <w:r>
              <w:t>uvre, mat</w:t>
            </w:r>
            <w:r w:rsidRPr="0014176C">
              <w:t>é</w:t>
            </w:r>
            <w:r>
              <w:t>riels, engins, carburant, entretien et amortissement.</w:t>
            </w:r>
          </w:p>
          <w:p w14:paraId="264B46CA" w14:textId="77777777" w:rsidR="0014176C" w:rsidRDefault="0014176C" w:rsidP="0046433D">
            <w:pPr>
              <w:pStyle w:val="Paragraphedeliste"/>
              <w:numPr>
                <w:ilvl w:val="0"/>
                <w:numId w:val="9"/>
              </w:numPr>
              <w:contextualSpacing w:val="0"/>
            </w:pPr>
            <w:r>
              <w:t>Nettoyage préalable du support.</w:t>
            </w:r>
          </w:p>
          <w:p w14:paraId="30E78C2D" w14:textId="77777777" w:rsidR="0014176C" w:rsidRDefault="0014176C" w:rsidP="0046433D">
            <w:pPr>
              <w:pStyle w:val="Paragraphedeliste"/>
              <w:numPr>
                <w:ilvl w:val="0"/>
                <w:numId w:val="9"/>
              </w:numPr>
              <w:contextualSpacing w:val="0"/>
            </w:pPr>
            <w:r>
              <w:t>Protection des abords.</w:t>
            </w:r>
          </w:p>
          <w:p w14:paraId="3DF95731" w14:textId="77777777" w:rsidR="0014176C" w:rsidRDefault="0014176C" w:rsidP="0046433D">
            <w:pPr>
              <w:pStyle w:val="Paragraphedeliste"/>
              <w:numPr>
                <w:ilvl w:val="0"/>
                <w:numId w:val="9"/>
              </w:numPr>
              <w:contextualSpacing w:val="0"/>
            </w:pPr>
            <w:r>
              <w:t>Contrôles de niveau et de régularité.</w:t>
            </w:r>
          </w:p>
          <w:p w14:paraId="239C07D0" w14:textId="49F9572C" w:rsidR="0014176C" w:rsidRPr="0014176C" w:rsidRDefault="0014176C" w:rsidP="0046433D">
            <w:pPr>
              <w:pStyle w:val="Paragraphedeliste"/>
              <w:numPr>
                <w:ilvl w:val="0"/>
                <w:numId w:val="9"/>
              </w:numPr>
              <w:contextualSpacing w:val="0"/>
            </w:pPr>
            <w:r>
              <w:t>Respect du CPT, des normes et des directives du Fonctionnaire Dirigeant.</w:t>
            </w:r>
          </w:p>
          <w:p w14:paraId="33E48D68" w14:textId="57F12212" w:rsidR="0014176C" w:rsidRPr="0014176C" w:rsidRDefault="0014176C" w:rsidP="0046433D">
            <w:pPr>
              <w:pStyle w:val="Paragraphedeliste"/>
              <w:numPr>
                <w:ilvl w:val="0"/>
                <w:numId w:val="11"/>
              </w:numPr>
              <w:spacing w:line="240" w:lineRule="auto"/>
              <w:contextualSpacing w:val="0"/>
              <w:rPr>
                <w:rFonts w:asciiTheme="minorHAnsi" w:eastAsia="Times New Roman" w:hAnsiTheme="minorHAnsi" w:cstheme="minorHAnsi"/>
                <w:b/>
                <w:bCs/>
                <w:i/>
                <w:iCs/>
                <w:szCs w:val="20"/>
                <w:lang w:val="fr-BE" w:eastAsia="fr-BE"/>
              </w:rPr>
            </w:pPr>
            <w:r w:rsidRPr="0014176C">
              <w:rPr>
                <w:rFonts w:asciiTheme="minorHAnsi" w:eastAsia="Times New Roman" w:hAnsiTheme="minorHAnsi" w:cstheme="minorHAnsi"/>
                <w:b/>
                <w:bCs/>
                <w:i/>
                <w:iCs/>
                <w:szCs w:val="20"/>
                <w:lang w:val="fr-BE" w:eastAsia="fr-BE"/>
              </w:rPr>
              <w:t>Mesure et paiement</w:t>
            </w:r>
          </w:p>
          <w:p w14:paraId="49B6E3A5" w14:textId="77777777" w:rsidR="0014176C" w:rsidRDefault="0014176C" w:rsidP="00FD5E49">
            <w:r>
              <w:t>La mesure sera effectuée en mètre carré (m³) de béton de propreté posé à l’épaisseur de 5 cm. Le paiement sera effectué strictement sur les quantités du DQE. Aucun surplus de volume ou d’épaisseur ne sera payé, sauf ordre écrit préalable de la Maîtrise d’Ouvrage.</w:t>
            </w:r>
          </w:p>
          <w:p w14:paraId="2509E525" w14:textId="084807B6" w:rsidR="004E4E1C" w:rsidRPr="0014176C" w:rsidRDefault="004E4E1C" w:rsidP="00FD5E49">
            <w:r w:rsidRPr="004E4E1C">
              <w:rPr>
                <w:b/>
                <w:bCs/>
                <w:i/>
                <w:iCs/>
              </w:rPr>
              <w:t>Ce poste comprend toutes les sujétions nécessaires pour une réalisation conforme aux règles de l’art.</w:t>
            </w:r>
          </w:p>
        </w:tc>
      </w:tr>
      <w:tr w:rsidR="00087AD9" w:rsidRPr="00841C48" w14:paraId="582C50CD"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24226FEB" w14:textId="509A0BA3" w:rsidR="00087AD9" w:rsidRPr="00841C48" w:rsidRDefault="00087AD9"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sidR="0014176C">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w:t>
            </w:r>
            <w:r w:rsidR="0014176C" w:rsidRPr="00841C48">
              <w:rPr>
                <w:rFonts w:asciiTheme="minorHAnsi" w:eastAsia="Times New Roman" w:hAnsiTheme="minorHAnsi" w:cstheme="minorHAnsi"/>
                <w:b/>
                <w:bCs/>
                <w:szCs w:val="20"/>
                <w:lang w:val="fr-BE" w:eastAsia="fr-BE"/>
              </w:rPr>
              <w:t>mètre</w:t>
            </w:r>
            <w:r w:rsidRPr="00841C48">
              <w:rPr>
                <w:rFonts w:asciiTheme="minorHAnsi" w:eastAsia="Times New Roman" w:hAnsiTheme="minorHAnsi" w:cstheme="minorHAnsi"/>
                <w:b/>
                <w:bCs/>
                <w:szCs w:val="20"/>
                <w:lang w:val="fr-BE" w:eastAsia="fr-BE"/>
              </w:rPr>
              <w:t xml:space="preserve"> c</w:t>
            </w:r>
            <w:r w:rsidR="0014176C">
              <w:rPr>
                <w:rFonts w:asciiTheme="minorHAnsi" w:eastAsia="Times New Roman" w:hAnsiTheme="minorHAnsi" w:cstheme="minorHAnsi"/>
                <w:b/>
                <w:bCs/>
                <w:szCs w:val="20"/>
                <w:lang w:val="fr-BE" w:eastAsia="fr-BE"/>
              </w:rPr>
              <w:t>ube</w:t>
            </w:r>
            <w:r w:rsidRPr="00841C48">
              <w:rPr>
                <w:rFonts w:asciiTheme="minorHAnsi" w:eastAsia="Times New Roman" w:hAnsiTheme="minorHAnsi" w:cstheme="minorHAnsi"/>
                <w:b/>
                <w:bCs/>
                <w:szCs w:val="20"/>
                <w:lang w:val="fr-BE" w:eastAsia="fr-BE"/>
              </w:rPr>
              <w:t xml:space="preserve">) </w:t>
            </w:r>
          </w:p>
        </w:tc>
      </w:tr>
      <w:tr w:rsidR="00657979" w:rsidRPr="00841C48" w14:paraId="07A23C24" w14:textId="77777777" w:rsidTr="0074197D">
        <w:trPr>
          <w:trHeight w:val="285"/>
        </w:trPr>
        <w:tc>
          <w:tcPr>
            <w:tcW w:w="3799" w:type="pct"/>
            <w:gridSpan w:val="8"/>
            <w:tcBorders>
              <w:top w:val="single" w:sz="2" w:space="0" w:color="auto"/>
              <w:left w:val="single" w:sz="12" w:space="0" w:color="auto"/>
              <w:bottom w:val="single" w:sz="2" w:space="0" w:color="auto"/>
            </w:tcBorders>
            <w:noWrap/>
            <w:vAlign w:val="center"/>
            <w:hideMark/>
          </w:tcPr>
          <w:p w14:paraId="3724BEC9" w14:textId="3546122A" w:rsidR="00087AD9" w:rsidRPr="00841C48" w:rsidRDefault="00087AD9"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1201" w:type="pct"/>
            <w:tcBorders>
              <w:top w:val="single" w:sz="2" w:space="0" w:color="auto"/>
              <w:bottom w:val="single" w:sz="2" w:space="0" w:color="auto"/>
              <w:right w:val="single" w:sz="12" w:space="0" w:color="auto"/>
            </w:tcBorders>
            <w:noWrap/>
            <w:vAlign w:val="center"/>
            <w:hideMark/>
          </w:tcPr>
          <w:p w14:paraId="17B7F798" w14:textId="3726A2E8" w:rsidR="00087AD9" w:rsidRPr="00841C48" w:rsidRDefault="00087AD9"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087AD9" w:rsidRPr="00841C48" w14:paraId="20EECA13"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tcPr>
          <w:p w14:paraId="5679DBCE" w14:textId="3A431728" w:rsidR="0014176C" w:rsidRDefault="004E4E1C" w:rsidP="00FD5E49">
            <w:pPr>
              <w:pStyle w:val="Titre3"/>
            </w:pPr>
            <w:r>
              <w:t>Maçonnerie</w:t>
            </w:r>
            <w:r w:rsidR="0014176C">
              <w:t xml:space="preserve"> de Fondation</w:t>
            </w:r>
          </w:p>
          <w:p w14:paraId="646EEA14" w14:textId="4A01833D" w:rsidR="00087AD9" w:rsidRDefault="0014176C" w:rsidP="00FD5E49">
            <w:pPr>
              <w:pStyle w:val="Titre4"/>
            </w:pPr>
            <w:r>
              <w:t>Fondation en béton cyclopéen (35 x 95 cm) dosé à 300Kg/m</w:t>
            </w:r>
            <w:r w:rsidR="004E4E1C">
              <w:t>³</w:t>
            </w:r>
          </w:p>
          <w:p w14:paraId="655AC4C0" w14:textId="77777777" w:rsidR="004E4E1C" w:rsidRDefault="004E4E1C" w:rsidP="00FD5E49">
            <w:r>
              <w:t>Ce prix rémunère forfaitairement la fourniture et la mise en œuvre du béton cyclopéen pour fondations, de largeur 35 cm et de hauteur 95 cm, dosé à 300 kg de ciment/m³, conformément au CPT, aux plans approuvés et aux prescriptions du Fonctionnaire Dirigeant.</w:t>
            </w:r>
          </w:p>
          <w:p w14:paraId="7CE1F659" w14:textId="37FA507F" w:rsidR="004E4E1C" w:rsidRPr="004E4E1C" w:rsidRDefault="004E4E1C" w:rsidP="0046433D">
            <w:pPr>
              <w:pStyle w:val="Paragraphedeliste"/>
              <w:numPr>
                <w:ilvl w:val="0"/>
                <w:numId w:val="12"/>
              </w:numPr>
              <w:spacing w:line="240" w:lineRule="auto"/>
              <w:contextualSpacing w:val="0"/>
              <w:rPr>
                <w:rFonts w:asciiTheme="minorHAnsi" w:eastAsia="Times New Roman" w:hAnsiTheme="minorHAnsi" w:cstheme="minorHAnsi"/>
                <w:b/>
                <w:bCs/>
                <w:i/>
                <w:iCs/>
                <w:szCs w:val="20"/>
                <w:lang w:val="fr-BE" w:eastAsia="fr-BE"/>
              </w:rPr>
            </w:pPr>
            <w:r w:rsidRPr="004E4E1C">
              <w:rPr>
                <w:rFonts w:asciiTheme="minorHAnsi" w:eastAsia="Times New Roman" w:hAnsiTheme="minorHAnsi" w:cstheme="minorHAnsi"/>
                <w:b/>
                <w:bCs/>
                <w:i/>
                <w:iCs/>
                <w:szCs w:val="20"/>
                <w:lang w:val="fr-BE" w:eastAsia="fr-BE"/>
              </w:rPr>
              <w:t>Travaux préparatoires</w:t>
            </w:r>
          </w:p>
          <w:p w14:paraId="452B8CC7" w14:textId="77777777" w:rsidR="004E4E1C" w:rsidRDefault="004E4E1C" w:rsidP="0046433D">
            <w:pPr>
              <w:pStyle w:val="Paragraphedeliste"/>
              <w:numPr>
                <w:ilvl w:val="0"/>
                <w:numId w:val="9"/>
              </w:numPr>
              <w:contextualSpacing w:val="0"/>
            </w:pPr>
            <w:r>
              <w:t>Nettoyage et préparation du fond de fouille avant coulage.</w:t>
            </w:r>
          </w:p>
          <w:p w14:paraId="32C48237" w14:textId="77777777" w:rsidR="004E4E1C" w:rsidRDefault="004E4E1C" w:rsidP="0046433D">
            <w:pPr>
              <w:pStyle w:val="Paragraphedeliste"/>
              <w:numPr>
                <w:ilvl w:val="0"/>
                <w:numId w:val="9"/>
              </w:numPr>
              <w:contextualSpacing w:val="0"/>
            </w:pPr>
            <w:r>
              <w:t>Vérification des dimensions et niveaux conformément aux tolérances.</w:t>
            </w:r>
          </w:p>
          <w:p w14:paraId="37C43C3E" w14:textId="77777777" w:rsidR="004E4E1C" w:rsidRDefault="004E4E1C" w:rsidP="0046433D">
            <w:pPr>
              <w:pStyle w:val="Paragraphedeliste"/>
              <w:numPr>
                <w:ilvl w:val="0"/>
                <w:numId w:val="9"/>
              </w:numPr>
              <w:contextualSpacing w:val="0"/>
            </w:pPr>
            <w:r>
              <w:t>Mise en place de repères et contrôle des alignements.</w:t>
            </w:r>
          </w:p>
          <w:p w14:paraId="7E47DC34" w14:textId="77777777" w:rsidR="004E4E1C" w:rsidRDefault="004E4E1C" w:rsidP="0046433D">
            <w:pPr>
              <w:pStyle w:val="Paragraphedeliste"/>
              <w:numPr>
                <w:ilvl w:val="0"/>
                <w:numId w:val="9"/>
              </w:numPr>
              <w:contextualSpacing w:val="0"/>
            </w:pPr>
            <w:r>
              <w:t>Humidification du support si nécessaire.</w:t>
            </w:r>
          </w:p>
          <w:p w14:paraId="02D72EBF" w14:textId="1F41F277" w:rsidR="004E4E1C" w:rsidRDefault="004E4E1C" w:rsidP="0046433D">
            <w:pPr>
              <w:pStyle w:val="Paragraphedeliste"/>
              <w:numPr>
                <w:ilvl w:val="0"/>
                <w:numId w:val="12"/>
              </w:numPr>
              <w:spacing w:line="240" w:lineRule="auto"/>
              <w:contextualSpacing w:val="0"/>
            </w:pPr>
            <w:r w:rsidRPr="004E4E1C">
              <w:rPr>
                <w:rFonts w:asciiTheme="minorHAnsi" w:eastAsia="Times New Roman" w:hAnsiTheme="minorHAnsi" w:cstheme="minorHAnsi"/>
                <w:b/>
                <w:bCs/>
                <w:i/>
                <w:iCs/>
                <w:szCs w:val="20"/>
                <w:lang w:val="fr-BE" w:eastAsia="fr-BE"/>
              </w:rPr>
              <w:t xml:space="preserve"> Fourniture des matériaux</w:t>
            </w:r>
          </w:p>
          <w:p w14:paraId="0687C97B" w14:textId="77777777" w:rsidR="004E4E1C" w:rsidRDefault="004E4E1C" w:rsidP="0046433D">
            <w:pPr>
              <w:pStyle w:val="Paragraphedeliste"/>
              <w:numPr>
                <w:ilvl w:val="0"/>
                <w:numId w:val="9"/>
              </w:numPr>
              <w:contextualSpacing w:val="0"/>
            </w:pPr>
            <w:r>
              <w:t>Béton dosé à 300 kg/m³, conforme aux normes.</w:t>
            </w:r>
          </w:p>
          <w:p w14:paraId="22491627" w14:textId="77777777" w:rsidR="004E4E1C" w:rsidRDefault="004E4E1C" w:rsidP="0046433D">
            <w:pPr>
              <w:pStyle w:val="Paragraphedeliste"/>
              <w:numPr>
                <w:ilvl w:val="0"/>
                <w:numId w:val="9"/>
              </w:numPr>
              <w:contextualSpacing w:val="0"/>
            </w:pPr>
            <w:r>
              <w:t>Pierres de carrière propres, saines et compatibles avec un béton cyclopéen.</w:t>
            </w:r>
          </w:p>
          <w:p w14:paraId="68E39EEC" w14:textId="77777777" w:rsidR="004E4E1C" w:rsidRDefault="004E4E1C" w:rsidP="0046433D">
            <w:pPr>
              <w:pStyle w:val="Paragraphedeliste"/>
              <w:numPr>
                <w:ilvl w:val="0"/>
                <w:numId w:val="9"/>
              </w:numPr>
              <w:contextualSpacing w:val="0"/>
            </w:pPr>
            <w:r>
              <w:t>Agrégats et eau conformes aux exigences du CPT.</w:t>
            </w:r>
          </w:p>
          <w:p w14:paraId="7DCFCD7B" w14:textId="34B2BA83" w:rsidR="004E4E1C" w:rsidRPr="004E4E1C" w:rsidRDefault="004E4E1C" w:rsidP="0046433D">
            <w:pPr>
              <w:pStyle w:val="Paragraphedeliste"/>
              <w:numPr>
                <w:ilvl w:val="0"/>
                <w:numId w:val="12"/>
              </w:numPr>
              <w:spacing w:line="240" w:lineRule="auto"/>
              <w:contextualSpacing w:val="0"/>
              <w:rPr>
                <w:rFonts w:asciiTheme="minorHAnsi" w:eastAsia="Times New Roman" w:hAnsiTheme="minorHAnsi" w:cstheme="minorHAnsi"/>
                <w:b/>
                <w:bCs/>
                <w:i/>
                <w:iCs/>
                <w:szCs w:val="20"/>
                <w:lang w:val="fr-BE" w:eastAsia="fr-BE"/>
              </w:rPr>
            </w:pPr>
            <w:r w:rsidRPr="004E4E1C">
              <w:rPr>
                <w:rFonts w:asciiTheme="minorHAnsi" w:eastAsia="Times New Roman" w:hAnsiTheme="minorHAnsi" w:cstheme="minorHAnsi"/>
                <w:b/>
                <w:bCs/>
                <w:i/>
                <w:iCs/>
                <w:szCs w:val="20"/>
                <w:lang w:val="fr-BE" w:eastAsia="fr-BE"/>
              </w:rPr>
              <w:t>Mise en œuvre du béton cyclopéen</w:t>
            </w:r>
          </w:p>
          <w:p w14:paraId="43F91206" w14:textId="77777777" w:rsidR="004E4E1C" w:rsidRDefault="004E4E1C" w:rsidP="0046433D">
            <w:pPr>
              <w:pStyle w:val="Paragraphedeliste"/>
              <w:numPr>
                <w:ilvl w:val="0"/>
                <w:numId w:val="9"/>
              </w:numPr>
              <w:contextualSpacing w:val="0"/>
            </w:pPr>
            <w:r>
              <w:t>Coulage du béton dans la fouille aux dimensions contractuelles (35 × 95 cm).</w:t>
            </w:r>
          </w:p>
          <w:p w14:paraId="317998FC" w14:textId="009B0BDE" w:rsidR="0014176C" w:rsidRPr="00F309EE" w:rsidRDefault="004E4E1C" w:rsidP="0046433D">
            <w:pPr>
              <w:pStyle w:val="Paragraphedeliste"/>
              <w:numPr>
                <w:ilvl w:val="0"/>
                <w:numId w:val="9"/>
              </w:numPr>
              <w:contextualSpacing w:val="0"/>
            </w:pPr>
            <w:r>
              <w:t>Incorporation régulière des blocs de pierre dans le béton frais, avec enrobage complet.</w:t>
            </w:r>
          </w:p>
        </w:tc>
      </w:tr>
      <w:tr w:rsidR="00F309EE" w:rsidRPr="00841C48" w14:paraId="4E82B027"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tcPr>
          <w:p w14:paraId="7449CE77" w14:textId="77777777" w:rsidR="00F309EE" w:rsidRDefault="00F309EE" w:rsidP="00F309EE"/>
        </w:tc>
      </w:tr>
      <w:tr w:rsidR="00087AD9" w:rsidRPr="00841C48" w14:paraId="500F83DB"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7F9346C9" w14:textId="4CE10524" w:rsidR="00087AD9" w:rsidRPr="00841C48" w:rsidRDefault="00087AD9"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sidR="003C327B">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w:t>
            </w:r>
            <w:r w:rsidR="003C327B" w:rsidRPr="00841C48">
              <w:rPr>
                <w:rFonts w:asciiTheme="minorHAnsi" w:eastAsia="Times New Roman" w:hAnsiTheme="minorHAnsi" w:cstheme="minorHAnsi"/>
                <w:b/>
                <w:bCs/>
                <w:szCs w:val="20"/>
                <w:lang w:val="fr-BE" w:eastAsia="fr-BE"/>
              </w:rPr>
              <w:t>mètre</w:t>
            </w:r>
            <w:r w:rsidRPr="00841C48">
              <w:rPr>
                <w:rFonts w:asciiTheme="minorHAnsi" w:eastAsia="Times New Roman" w:hAnsiTheme="minorHAnsi" w:cstheme="minorHAnsi"/>
                <w:b/>
                <w:bCs/>
                <w:szCs w:val="20"/>
                <w:lang w:val="fr-BE" w:eastAsia="fr-BE"/>
              </w:rPr>
              <w:t xml:space="preserve"> </w:t>
            </w:r>
            <w:r w:rsidR="003C327B">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657979" w:rsidRPr="00841C48" w14:paraId="5F14304C" w14:textId="77777777" w:rsidTr="0074197D">
        <w:trPr>
          <w:trHeight w:val="285"/>
        </w:trPr>
        <w:tc>
          <w:tcPr>
            <w:tcW w:w="3799" w:type="pct"/>
            <w:gridSpan w:val="8"/>
            <w:tcBorders>
              <w:top w:val="single" w:sz="2" w:space="0" w:color="auto"/>
              <w:left w:val="single" w:sz="12" w:space="0" w:color="auto"/>
              <w:bottom w:val="single" w:sz="4" w:space="0" w:color="auto"/>
            </w:tcBorders>
            <w:noWrap/>
            <w:vAlign w:val="center"/>
            <w:hideMark/>
          </w:tcPr>
          <w:p w14:paraId="7E4245B1" w14:textId="1558FDEC" w:rsidR="00087AD9" w:rsidRPr="00841C48" w:rsidRDefault="00087AD9"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1201" w:type="pct"/>
            <w:tcBorders>
              <w:top w:val="single" w:sz="2" w:space="0" w:color="auto"/>
              <w:bottom w:val="single" w:sz="4" w:space="0" w:color="auto"/>
              <w:right w:val="single" w:sz="12" w:space="0" w:color="auto"/>
            </w:tcBorders>
            <w:noWrap/>
            <w:vAlign w:val="center"/>
            <w:hideMark/>
          </w:tcPr>
          <w:p w14:paraId="4F788F09" w14:textId="1F7E70AF" w:rsidR="00087AD9" w:rsidRPr="00841C48" w:rsidRDefault="00087AD9"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747123" w:rsidRPr="00841C48" w14:paraId="0B54CA34" w14:textId="77777777" w:rsidTr="0074197D">
        <w:trPr>
          <w:trHeight w:val="285"/>
        </w:trPr>
        <w:tc>
          <w:tcPr>
            <w:tcW w:w="5000" w:type="pct"/>
            <w:gridSpan w:val="9"/>
            <w:tcBorders>
              <w:top w:val="single" w:sz="4" w:space="0" w:color="auto"/>
              <w:left w:val="single" w:sz="12" w:space="0" w:color="auto"/>
              <w:bottom w:val="single" w:sz="4" w:space="0" w:color="auto"/>
              <w:right w:val="single" w:sz="12" w:space="0" w:color="auto"/>
            </w:tcBorders>
            <w:noWrap/>
            <w:vAlign w:val="center"/>
          </w:tcPr>
          <w:p w14:paraId="1554EF8B" w14:textId="77777777" w:rsidR="00747123" w:rsidRDefault="00747123" w:rsidP="00747123">
            <w:pPr>
              <w:pStyle w:val="Titre4"/>
            </w:pPr>
            <w:r>
              <w:t>Maçonnerie en moellon ép.35 cm dosé à 250Kg/m3 pour la protection des parois de la fosse</w:t>
            </w:r>
          </w:p>
          <w:p w14:paraId="7676721F" w14:textId="77777777" w:rsidR="00747123" w:rsidRDefault="00747123" w:rsidP="00747123">
            <w:r>
              <w:t>Ce prix rémunère, selon les quantités réellement exécutées dans la limite des quantités du plan/DQE, la fourniture et la mise en œuvre d’une fondation en moellons d’épaisseur 35 cm, maçonnée au mortier dosé à 250 kg de ciment/m³, pour les murs de la fosse, conformément au CPT et aux prescriptions du Fonctionnaire Dirigeant.</w:t>
            </w:r>
          </w:p>
          <w:p w14:paraId="39050C2B" w14:textId="77777777" w:rsidR="00747123" w:rsidRPr="003C327B" w:rsidRDefault="00747123" w:rsidP="0046433D">
            <w:pPr>
              <w:pStyle w:val="Paragraphedeliste"/>
              <w:numPr>
                <w:ilvl w:val="0"/>
                <w:numId w:val="13"/>
              </w:numPr>
              <w:spacing w:line="240" w:lineRule="auto"/>
              <w:contextualSpacing w:val="0"/>
              <w:rPr>
                <w:rFonts w:asciiTheme="minorHAnsi" w:eastAsia="Times New Roman" w:hAnsiTheme="minorHAnsi" w:cstheme="minorHAnsi"/>
                <w:b/>
                <w:bCs/>
                <w:i/>
                <w:iCs/>
                <w:szCs w:val="20"/>
                <w:lang w:val="fr-BE" w:eastAsia="fr-BE"/>
              </w:rPr>
            </w:pPr>
            <w:r w:rsidRPr="003C327B">
              <w:rPr>
                <w:rFonts w:asciiTheme="minorHAnsi" w:eastAsia="Times New Roman" w:hAnsiTheme="minorHAnsi" w:cstheme="minorHAnsi"/>
                <w:b/>
                <w:bCs/>
                <w:i/>
                <w:iCs/>
                <w:szCs w:val="20"/>
                <w:lang w:val="fr-BE" w:eastAsia="fr-BE"/>
              </w:rPr>
              <w:t>Travaux préparatoires</w:t>
            </w:r>
          </w:p>
          <w:p w14:paraId="11B09FAC" w14:textId="77777777" w:rsidR="00747123" w:rsidRDefault="00747123" w:rsidP="0046433D">
            <w:pPr>
              <w:pStyle w:val="Paragraphedeliste"/>
              <w:numPr>
                <w:ilvl w:val="0"/>
                <w:numId w:val="9"/>
              </w:numPr>
              <w:contextualSpacing w:val="0"/>
            </w:pPr>
            <w:r>
              <w:t>Nettoyage et préparation de la surface de reprise avant mise en place des moellons.</w:t>
            </w:r>
          </w:p>
          <w:p w14:paraId="3FEA38FD" w14:textId="77777777" w:rsidR="00747123" w:rsidRDefault="00747123" w:rsidP="0046433D">
            <w:pPr>
              <w:pStyle w:val="Paragraphedeliste"/>
              <w:numPr>
                <w:ilvl w:val="0"/>
                <w:numId w:val="9"/>
              </w:numPr>
              <w:contextualSpacing w:val="0"/>
            </w:pPr>
            <w:r>
              <w:t>Vérification des niveaux, largeurs et alignements selon le plan, y compris l’aplomb.</w:t>
            </w:r>
          </w:p>
          <w:p w14:paraId="179921E5" w14:textId="77777777" w:rsidR="00747123" w:rsidRDefault="00747123" w:rsidP="0046433D">
            <w:pPr>
              <w:pStyle w:val="Paragraphedeliste"/>
              <w:numPr>
                <w:ilvl w:val="0"/>
                <w:numId w:val="9"/>
              </w:numPr>
              <w:contextualSpacing w:val="0"/>
            </w:pPr>
            <w:r>
              <w:t>Humidification du support de reprise des travaux.</w:t>
            </w:r>
          </w:p>
          <w:p w14:paraId="68B61BD1" w14:textId="77777777" w:rsidR="00747123" w:rsidRDefault="00747123" w:rsidP="0046433D">
            <w:pPr>
              <w:pStyle w:val="Paragraphedeliste"/>
              <w:numPr>
                <w:ilvl w:val="0"/>
                <w:numId w:val="9"/>
              </w:numPr>
              <w:contextualSpacing w:val="0"/>
            </w:pPr>
            <w:r>
              <w:t>Implantation et mise en place des repères.</w:t>
            </w:r>
          </w:p>
          <w:p w14:paraId="37B84AA9" w14:textId="77777777" w:rsidR="00747123" w:rsidRPr="003C327B" w:rsidRDefault="00747123" w:rsidP="0046433D">
            <w:pPr>
              <w:pStyle w:val="Paragraphedeliste"/>
              <w:numPr>
                <w:ilvl w:val="0"/>
                <w:numId w:val="13"/>
              </w:numPr>
              <w:spacing w:line="240" w:lineRule="auto"/>
              <w:contextualSpacing w:val="0"/>
              <w:rPr>
                <w:rFonts w:asciiTheme="minorHAnsi" w:eastAsia="Times New Roman" w:hAnsiTheme="minorHAnsi" w:cstheme="minorHAnsi"/>
                <w:b/>
                <w:bCs/>
                <w:i/>
                <w:iCs/>
                <w:szCs w:val="20"/>
                <w:lang w:val="fr-BE" w:eastAsia="fr-BE"/>
              </w:rPr>
            </w:pPr>
            <w:r w:rsidRPr="003C327B">
              <w:rPr>
                <w:rFonts w:asciiTheme="minorHAnsi" w:eastAsia="Times New Roman" w:hAnsiTheme="minorHAnsi" w:cstheme="minorHAnsi"/>
                <w:b/>
                <w:bCs/>
                <w:i/>
                <w:iCs/>
                <w:szCs w:val="20"/>
                <w:lang w:val="fr-BE" w:eastAsia="fr-BE"/>
              </w:rPr>
              <w:t>Fourniture des matériaux</w:t>
            </w:r>
          </w:p>
          <w:p w14:paraId="2DB17150" w14:textId="2B3E1035" w:rsidR="00747123" w:rsidRPr="00747123" w:rsidRDefault="00747123" w:rsidP="0046433D">
            <w:pPr>
              <w:pStyle w:val="Paragraphedeliste"/>
              <w:numPr>
                <w:ilvl w:val="0"/>
                <w:numId w:val="9"/>
              </w:numPr>
              <w:contextualSpacing w:val="0"/>
            </w:pPr>
            <w:r>
              <w:t>Moellons propres, sains, non friables, conformes au CPT.</w:t>
            </w:r>
          </w:p>
        </w:tc>
      </w:tr>
      <w:tr w:rsidR="00087AD9" w:rsidRPr="00841C48" w14:paraId="5892BF14"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bottom w:val="single" w:sz="4" w:space="0" w:color="auto"/>
              <w:right w:val="single" w:sz="12" w:space="0" w:color="auto"/>
            </w:tcBorders>
            <w:vAlign w:val="center"/>
          </w:tcPr>
          <w:p w14:paraId="0BD84E98" w14:textId="77777777" w:rsidR="00747123" w:rsidRDefault="00747123" w:rsidP="0046433D">
            <w:pPr>
              <w:pStyle w:val="Paragraphedeliste"/>
              <w:numPr>
                <w:ilvl w:val="0"/>
                <w:numId w:val="9"/>
              </w:numPr>
              <w:contextualSpacing w:val="0"/>
            </w:pPr>
            <w:r>
              <w:lastRenderedPageBreak/>
              <w:t>Mortier dosé à 250 kg/m³.</w:t>
            </w:r>
          </w:p>
          <w:p w14:paraId="38CA0D40" w14:textId="4A7BD647" w:rsidR="00747123" w:rsidRPr="00747123" w:rsidRDefault="00747123" w:rsidP="0046433D">
            <w:pPr>
              <w:pStyle w:val="Paragraphedeliste"/>
              <w:numPr>
                <w:ilvl w:val="0"/>
                <w:numId w:val="9"/>
              </w:numPr>
              <w:contextualSpacing w:val="0"/>
            </w:pPr>
            <w:r>
              <w:t>Agrégats et eau de gâchage conformes aux normes.</w:t>
            </w:r>
          </w:p>
          <w:p w14:paraId="194607FE" w14:textId="07007D0D" w:rsidR="003C327B" w:rsidRPr="003C327B" w:rsidRDefault="003C327B" w:rsidP="0046433D">
            <w:pPr>
              <w:pStyle w:val="Paragraphedeliste"/>
              <w:numPr>
                <w:ilvl w:val="0"/>
                <w:numId w:val="13"/>
              </w:numPr>
              <w:spacing w:line="240" w:lineRule="auto"/>
              <w:contextualSpacing w:val="0"/>
              <w:rPr>
                <w:rFonts w:asciiTheme="minorHAnsi" w:eastAsia="Times New Roman" w:hAnsiTheme="minorHAnsi" w:cstheme="minorHAnsi"/>
                <w:b/>
                <w:bCs/>
                <w:i/>
                <w:iCs/>
                <w:szCs w:val="20"/>
                <w:lang w:val="fr-BE" w:eastAsia="fr-BE"/>
              </w:rPr>
            </w:pPr>
            <w:r w:rsidRPr="003C327B">
              <w:rPr>
                <w:rFonts w:asciiTheme="minorHAnsi" w:eastAsia="Times New Roman" w:hAnsiTheme="minorHAnsi" w:cstheme="minorHAnsi"/>
                <w:b/>
                <w:bCs/>
                <w:i/>
                <w:iCs/>
                <w:szCs w:val="20"/>
                <w:lang w:val="fr-BE" w:eastAsia="fr-BE"/>
              </w:rPr>
              <w:t>Mise en œuvre</w:t>
            </w:r>
          </w:p>
          <w:p w14:paraId="4A2BA7FD" w14:textId="77777777" w:rsidR="003C327B" w:rsidRDefault="003C327B" w:rsidP="0046433D">
            <w:pPr>
              <w:pStyle w:val="Paragraphedeliste"/>
              <w:numPr>
                <w:ilvl w:val="0"/>
                <w:numId w:val="9"/>
              </w:numPr>
              <w:contextualSpacing w:val="0"/>
            </w:pPr>
            <w:r>
              <w:t>Pose des moellons en lits réguliers sur 35 cm d’épaisseur.</w:t>
            </w:r>
          </w:p>
          <w:p w14:paraId="07D88109" w14:textId="77777777" w:rsidR="003C327B" w:rsidRDefault="003C327B" w:rsidP="0046433D">
            <w:pPr>
              <w:pStyle w:val="Paragraphedeliste"/>
              <w:numPr>
                <w:ilvl w:val="0"/>
                <w:numId w:val="9"/>
              </w:numPr>
              <w:contextualSpacing w:val="0"/>
            </w:pPr>
            <w:r>
              <w:t>Remplissage complet des joints avec mortier dosé à 250 kg/m³.</w:t>
            </w:r>
          </w:p>
          <w:p w14:paraId="17DAEDDE" w14:textId="77777777" w:rsidR="003C327B" w:rsidRDefault="003C327B" w:rsidP="0046433D">
            <w:pPr>
              <w:pStyle w:val="Paragraphedeliste"/>
              <w:numPr>
                <w:ilvl w:val="0"/>
                <w:numId w:val="9"/>
              </w:numPr>
              <w:contextualSpacing w:val="0"/>
            </w:pPr>
            <w:r>
              <w:t>Ajustement, calage et enrobage soigné pour assurer la stabilité de la fondation.</w:t>
            </w:r>
          </w:p>
          <w:p w14:paraId="44E42EF2" w14:textId="77777777" w:rsidR="003C327B" w:rsidRDefault="003C327B" w:rsidP="0046433D">
            <w:pPr>
              <w:pStyle w:val="Paragraphedeliste"/>
              <w:numPr>
                <w:ilvl w:val="0"/>
                <w:numId w:val="9"/>
              </w:numPr>
              <w:contextualSpacing w:val="0"/>
            </w:pPr>
            <w:r>
              <w:t>Contrôle continu des niveaux, alignements et épaisseurs.</w:t>
            </w:r>
          </w:p>
          <w:p w14:paraId="00E9D6D4" w14:textId="275AF930" w:rsidR="003C327B" w:rsidRDefault="003C327B" w:rsidP="0046433D">
            <w:pPr>
              <w:pStyle w:val="Paragraphedeliste"/>
              <w:numPr>
                <w:ilvl w:val="0"/>
                <w:numId w:val="9"/>
              </w:numPr>
              <w:contextualSpacing w:val="0"/>
            </w:pPr>
            <w:r>
              <w:t>Cure et protection des maçonneries réalisées.</w:t>
            </w:r>
          </w:p>
          <w:p w14:paraId="23790A30" w14:textId="4B6E2946" w:rsidR="003C327B" w:rsidRDefault="003C327B" w:rsidP="0046433D">
            <w:pPr>
              <w:pStyle w:val="Paragraphedeliste"/>
              <w:numPr>
                <w:ilvl w:val="0"/>
                <w:numId w:val="13"/>
              </w:numPr>
              <w:spacing w:line="240" w:lineRule="auto"/>
              <w:contextualSpacing w:val="0"/>
            </w:pPr>
            <w:r w:rsidRPr="003C327B">
              <w:rPr>
                <w:rFonts w:asciiTheme="minorHAnsi" w:eastAsia="Times New Roman" w:hAnsiTheme="minorHAnsi" w:cstheme="minorHAnsi"/>
                <w:b/>
                <w:bCs/>
                <w:i/>
                <w:iCs/>
                <w:szCs w:val="20"/>
                <w:lang w:val="fr-BE" w:eastAsia="fr-BE"/>
              </w:rPr>
              <w:t>Prestations incluses</w:t>
            </w:r>
          </w:p>
          <w:p w14:paraId="7588908A" w14:textId="77777777" w:rsidR="003C327B" w:rsidRDefault="003C327B" w:rsidP="00FD5E49">
            <w:r>
              <w:t>Sont compris dans le prix :</w:t>
            </w:r>
          </w:p>
          <w:p w14:paraId="7E8F63A9" w14:textId="77777777" w:rsidR="003C327B" w:rsidRDefault="003C327B" w:rsidP="0046433D">
            <w:pPr>
              <w:pStyle w:val="Paragraphedeliste"/>
              <w:numPr>
                <w:ilvl w:val="0"/>
                <w:numId w:val="9"/>
              </w:numPr>
              <w:contextualSpacing w:val="0"/>
            </w:pPr>
            <w:r>
              <w:t>Main</w:t>
            </w:r>
            <w:r w:rsidRPr="003C327B">
              <w:rPr>
                <w:rFonts w:ascii="Cambria Math" w:hAnsi="Cambria Math" w:cs="Cambria Math"/>
              </w:rPr>
              <w:t>‑</w:t>
            </w:r>
            <w:r>
              <w:t>d</w:t>
            </w:r>
            <w:r w:rsidRPr="003C327B">
              <w:t>’œ</w:t>
            </w:r>
            <w:r>
              <w:t>uvre, outillage, mat</w:t>
            </w:r>
            <w:r w:rsidRPr="003C327B">
              <w:t>é</w:t>
            </w:r>
            <w:r>
              <w:t>riels, engins, carburant et amortissement.</w:t>
            </w:r>
          </w:p>
          <w:p w14:paraId="5DEF4008" w14:textId="77777777" w:rsidR="003C327B" w:rsidRDefault="003C327B" w:rsidP="0046433D">
            <w:pPr>
              <w:pStyle w:val="Paragraphedeliste"/>
              <w:numPr>
                <w:ilvl w:val="0"/>
                <w:numId w:val="9"/>
              </w:numPr>
              <w:contextualSpacing w:val="0"/>
            </w:pPr>
            <w:r>
              <w:t>Approvisionnement, choix, tri et manutention des moellons.</w:t>
            </w:r>
          </w:p>
          <w:p w14:paraId="3E7853A4" w14:textId="1ABA0FDB" w:rsidR="003C327B" w:rsidRDefault="003C327B" w:rsidP="0046433D">
            <w:pPr>
              <w:pStyle w:val="Paragraphedeliste"/>
              <w:numPr>
                <w:ilvl w:val="0"/>
                <w:numId w:val="9"/>
              </w:numPr>
              <w:contextualSpacing w:val="0"/>
            </w:pPr>
            <w:r>
              <w:t>Reprises mineures des supports de la maçonnerie.</w:t>
            </w:r>
          </w:p>
          <w:p w14:paraId="292D812A" w14:textId="77777777" w:rsidR="003C327B" w:rsidRDefault="003C327B" w:rsidP="0046433D">
            <w:pPr>
              <w:pStyle w:val="Paragraphedeliste"/>
              <w:numPr>
                <w:ilvl w:val="0"/>
                <w:numId w:val="9"/>
              </w:numPr>
              <w:contextualSpacing w:val="0"/>
            </w:pPr>
            <w:r>
              <w:t>Remblayage et compactage de toute sur</w:t>
            </w:r>
            <w:r w:rsidRPr="003C327B">
              <w:rPr>
                <w:rFonts w:ascii="Cambria Math" w:hAnsi="Cambria Math" w:cs="Cambria Math"/>
              </w:rPr>
              <w:t>‑</w:t>
            </w:r>
            <w:r>
              <w:t>profondeur pr</w:t>
            </w:r>
            <w:r w:rsidRPr="003C327B">
              <w:t>é</w:t>
            </w:r>
            <w:r>
              <w:t xml:space="preserve">alable </w:t>
            </w:r>
            <w:r w:rsidRPr="003C327B">
              <w:t>à</w:t>
            </w:r>
            <w:r>
              <w:t xml:space="preserve"> la mise en </w:t>
            </w:r>
            <w:r w:rsidRPr="003C327B">
              <w:t>œ</w:t>
            </w:r>
            <w:r>
              <w:t>uvre, sans suppl</w:t>
            </w:r>
            <w:r w:rsidRPr="003C327B">
              <w:t>é</w:t>
            </w:r>
            <w:r>
              <w:t>ment.</w:t>
            </w:r>
          </w:p>
          <w:p w14:paraId="51C0DFC7" w14:textId="77777777" w:rsidR="003C327B" w:rsidRDefault="003C327B" w:rsidP="0046433D">
            <w:pPr>
              <w:pStyle w:val="Paragraphedeliste"/>
              <w:numPr>
                <w:ilvl w:val="0"/>
                <w:numId w:val="9"/>
              </w:numPr>
              <w:contextualSpacing w:val="0"/>
            </w:pPr>
            <w:r>
              <w:t>Protection des abords et remise en état des zones perturbées.</w:t>
            </w:r>
          </w:p>
          <w:p w14:paraId="6F55C5FC" w14:textId="77777777" w:rsidR="003C327B" w:rsidRDefault="003C327B" w:rsidP="0046433D">
            <w:pPr>
              <w:pStyle w:val="Paragraphedeliste"/>
              <w:numPr>
                <w:ilvl w:val="0"/>
                <w:numId w:val="9"/>
              </w:numPr>
              <w:contextualSpacing w:val="0"/>
            </w:pPr>
            <w:r>
              <w:t>Respect du CPT, des normes et des directives du Fonctionnaire Dirigeant.</w:t>
            </w:r>
          </w:p>
          <w:p w14:paraId="48993594" w14:textId="77777777" w:rsidR="003C327B" w:rsidRDefault="003C327B" w:rsidP="0046433D">
            <w:pPr>
              <w:pStyle w:val="Paragraphedeliste"/>
              <w:numPr>
                <w:ilvl w:val="0"/>
                <w:numId w:val="9"/>
              </w:numPr>
              <w:contextualSpacing w:val="0"/>
            </w:pPr>
            <w:r>
              <w:t>Toutes sujétions d’accès, de manipulation et de mise en œuvre.</w:t>
            </w:r>
          </w:p>
          <w:p w14:paraId="77E5F8E3" w14:textId="1405E819" w:rsidR="003C327B" w:rsidRPr="003C327B" w:rsidRDefault="003C327B" w:rsidP="0046433D">
            <w:pPr>
              <w:pStyle w:val="Paragraphedeliste"/>
              <w:numPr>
                <w:ilvl w:val="0"/>
                <w:numId w:val="13"/>
              </w:numPr>
              <w:spacing w:line="240" w:lineRule="auto"/>
              <w:contextualSpacing w:val="0"/>
              <w:rPr>
                <w:rFonts w:asciiTheme="minorHAnsi" w:eastAsia="Times New Roman" w:hAnsiTheme="minorHAnsi" w:cstheme="minorHAnsi"/>
                <w:b/>
                <w:bCs/>
                <w:i/>
                <w:iCs/>
                <w:szCs w:val="20"/>
                <w:lang w:val="fr-BE" w:eastAsia="fr-BE"/>
              </w:rPr>
            </w:pPr>
            <w:r w:rsidRPr="003C327B">
              <w:rPr>
                <w:rFonts w:asciiTheme="minorHAnsi" w:eastAsia="Times New Roman" w:hAnsiTheme="minorHAnsi" w:cstheme="minorHAnsi"/>
                <w:b/>
                <w:bCs/>
                <w:i/>
                <w:iCs/>
                <w:szCs w:val="20"/>
                <w:lang w:val="fr-BE" w:eastAsia="fr-BE"/>
              </w:rPr>
              <w:t>Mesure et paiement</w:t>
            </w:r>
          </w:p>
          <w:p w14:paraId="4147214D" w14:textId="228CCE70" w:rsidR="003C327B" w:rsidRDefault="003C327B" w:rsidP="00FD5E49">
            <w:r>
              <w:t>La mesure sera effectuée en mètre cube (m³) de maçonnerie en moellons réalisée conformément aux dimensions du plan et ou du DQE. Le paiement se fera selon les quantités réellement exécutées, dans la limite des quantités du plan/DQE validées par le Fonctionnaire Dirigeant. Aucun surplus de longueur, largeur, hauteur ou volume non repris au plan/DQE ne sera pris en compte pour le paiement.</w:t>
            </w:r>
          </w:p>
          <w:p w14:paraId="34F29033" w14:textId="72BF5673" w:rsidR="003C327B" w:rsidRPr="003C327B" w:rsidRDefault="003C327B" w:rsidP="00FD5E49">
            <w:pPr>
              <w:rPr>
                <w:b/>
                <w:bCs/>
                <w:i/>
                <w:iCs/>
              </w:rPr>
            </w:pPr>
            <w:r w:rsidRPr="003C327B">
              <w:rPr>
                <w:b/>
                <w:bCs/>
                <w:i/>
                <w:iCs/>
              </w:rPr>
              <w:t>Ce poste comprend toutes les sujétions nécessaires à une exécution conforme aux règles de l’art.</w:t>
            </w:r>
          </w:p>
        </w:tc>
      </w:tr>
      <w:tr w:rsidR="00087AD9" w:rsidRPr="00841C48" w14:paraId="535395FC"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285B5834" w14:textId="295CD137" w:rsidR="00087AD9" w:rsidRPr="00841C48" w:rsidRDefault="00087AD9"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sidR="003C327B">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w:t>
            </w:r>
            <w:r w:rsidR="003C327B" w:rsidRPr="00841C48">
              <w:rPr>
                <w:rFonts w:asciiTheme="minorHAnsi" w:eastAsia="Times New Roman" w:hAnsiTheme="minorHAnsi" w:cstheme="minorHAnsi"/>
                <w:b/>
                <w:bCs/>
                <w:szCs w:val="20"/>
                <w:lang w:val="fr-BE" w:eastAsia="fr-BE"/>
              </w:rPr>
              <w:t>mètre</w:t>
            </w:r>
            <w:r w:rsidRPr="00841C48">
              <w:rPr>
                <w:rFonts w:asciiTheme="minorHAnsi" w:eastAsia="Times New Roman" w:hAnsiTheme="minorHAnsi" w:cstheme="minorHAnsi"/>
                <w:b/>
                <w:bCs/>
                <w:szCs w:val="20"/>
                <w:lang w:val="fr-BE" w:eastAsia="fr-BE"/>
              </w:rPr>
              <w:t xml:space="preserve"> </w:t>
            </w:r>
            <w:r w:rsidR="003C327B">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657979" w:rsidRPr="00841C48" w14:paraId="1A28927C" w14:textId="77777777" w:rsidTr="0074197D">
        <w:trPr>
          <w:trHeight w:val="285"/>
        </w:trPr>
        <w:tc>
          <w:tcPr>
            <w:tcW w:w="3656" w:type="pct"/>
            <w:gridSpan w:val="7"/>
            <w:tcBorders>
              <w:top w:val="single" w:sz="2" w:space="0" w:color="auto"/>
              <w:left w:val="single" w:sz="12" w:space="0" w:color="auto"/>
              <w:bottom w:val="single" w:sz="4" w:space="0" w:color="auto"/>
            </w:tcBorders>
            <w:noWrap/>
            <w:vAlign w:val="center"/>
            <w:hideMark/>
          </w:tcPr>
          <w:p w14:paraId="2201EA9F" w14:textId="77777777" w:rsidR="005D5EF3" w:rsidRPr="00841C48" w:rsidRDefault="005D5EF3"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1344" w:type="pct"/>
            <w:gridSpan w:val="2"/>
            <w:tcBorders>
              <w:top w:val="single" w:sz="2" w:space="0" w:color="auto"/>
              <w:bottom w:val="single" w:sz="4" w:space="0" w:color="auto"/>
              <w:right w:val="single" w:sz="12" w:space="0" w:color="auto"/>
            </w:tcBorders>
            <w:noWrap/>
            <w:vAlign w:val="center"/>
            <w:hideMark/>
          </w:tcPr>
          <w:p w14:paraId="3E92A09E" w14:textId="77777777" w:rsidR="005D5EF3" w:rsidRPr="00841C48" w:rsidRDefault="005D5EF3"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747123" w:rsidRPr="00841C48" w14:paraId="0BC7696D" w14:textId="77777777" w:rsidTr="0074197D">
        <w:trPr>
          <w:trHeight w:val="285"/>
        </w:trPr>
        <w:tc>
          <w:tcPr>
            <w:tcW w:w="5000" w:type="pct"/>
            <w:gridSpan w:val="9"/>
            <w:tcBorders>
              <w:top w:val="single" w:sz="4" w:space="0" w:color="auto"/>
              <w:left w:val="single" w:sz="12" w:space="0" w:color="auto"/>
              <w:bottom w:val="nil"/>
              <w:right w:val="single" w:sz="12" w:space="0" w:color="auto"/>
            </w:tcBorders>
            <w:noWrap/>
            <w:vAlign w:val="center"/>
          </w:tcPr>
          <w:p w14:paraId="55BF4F3B" w14:textId="77777777" w:rsidR="00747123" w:rsidRDefault="00747123" w:rsidP="00747123">
            <w:pPr>
              <w:pStyle w:val="Titre3"/>
              <w:rPr>
                <w:rFonts w:eastAsia="Times New Roman"/>
              </w:rPr>
            </w:pPr>
            <w:r>
              <w:rPr>
                <w:rFonts w:eastAsia="Times New Roman"/>
              </w:rPr>
              <w:t>B</w:t>
            </w:r>
            <w:r w:rsidRPr="00CE075F">
              <w:rPr>
                <w:rFonts w:eastAsia="Times New Roman"/>
              </w:rPr>
              <w:t>éton armé </w:t>
            </w:r>
          </w:p>
          <w:p w14:paraId="274F7030" w14:textId="77777777" w:rsidR="00747123" w:rsidRDefault="00747123" w:rsidP="00747123">
            <w:pPr>
              <w:pStyle w:val="Titre4"/>
              <w:rPr>
                <w:rFonts w:eastAsia="Times New Roman"/>
              </w:rPr>
            </w:pPr>
            <w:r w:rsidRPr="00CE075F">
              <w:rPr>
                <w:rFonts w:eastAsia="Times New Roman"/>
              </w:rPr>
              <w:t>Socles des fondations en béton armé 35x35x95 cm dosé à 350kg/m³</w:t>
            </w:r>
          </w:p>
          <w:p w14:paraId="2D8FAE8A" w14:textId="77777777" w:rsidR="00747123" w:rsidRDefault="00747123" w:rsidP="00747123">
            <w:r>
              <w:t>Ce prix rémunère, selon les quantités réellement exécutées dans la limite des quantités du plan/DQE, la fourniture et la mise en œuvre des socles de fondation en béton armé de dimensions 35 × 35 × 95 cm, dosé à 350 kg/m³, conformément au CPT et aux prescriptions du Fonctionnaire Dirigeant.</w:t>
            </w:r>
          </w:p>
          <w:p w14:paraId="7C27BA72" w14:textId="77777777" w:rsidR="00747123" w:rsidRPr="005D5EF3" w:rsidRDefault="00747123" w:rsidP="0046433D">
            <w:pPr>
              <w:pStyle w:val="Paragraphedeliste"/>
              <w:numPr>
                <w:ilvl w:val="0"/>
                <w:numId w:val="14"/>
              </w:numPr>
              <w:spacing w:line="240" w:lineRule="auto"/>
              <w:contextualSpacing w:val="0"/>
              <w:rPr>
                <w:rFonts w:asciiTheme="minorHAnsi" w:eastAsia="Times New Roman" w:hAnsiTheme="minorHAnsi" w:cstheme="minorHAnsi"/>
                <w:b/>
                <w:bCs/>
                <w:i/>
                <w:iCs/>
                <w:szCs w:val="20"/>
                <w:lang w:val="fr-BE" w:eastAsia="fr-BE"/>
              </w:rPr>
            </w:pPr>
            <w:r w:rsidRPr="005D5EF3">
              <w:rPr>
                <w:rFonts w:asciiTheme="minorHAnsi" w:eastAsia="Times New Roman" w:hAnsiTheme="minorHAnsi" w:cstheme="minorHAnsi"/>
                <w:b/>
                <w:bCs/>
                <w:i/>
                <w:iCs/>
                <w:szCs w:val="20"/>
                <w:lang w:val="fr-BE" w:eastAsia="fr-BE"/>
              </w:rPr>
              <w:t>Travaux préparatoires</w:t>
            </w:r>
          </w:p>
          <w:p w14:paraId="1B28B136" w14:textId="77777777" w:rsidR="00747123" w:rsidRDefault="00747123" w:rsidP="0046433D">
            <w:pPr>
              <w:pStyle w:val="Paragraphedeliste"/>
              <w:numPr>
                <w:ilvl w:val="0"/>
                <w:numId w:val="9"/>
              </w:numPr>
              <w:contextualSpacing w:val="0"/>
            </w:pPr>
            <w:r>
              <w:t>Nettoyage soigneux du fond de fouille avant mise en place.</w:t>
            </w:r>
          </w:p>
          <w:p w14:paraId="03231998" w14:textId="77777777" w:rsidR="00747123" w:rsidRDefault="00747123" w:rsidP="0046433D">
            <w:pPr>
              <w:pStyle w:val="Paragraphedeliste"/>
              <w:numPr>
                <w:ilvl w:val="0"/>
                <w:numId w:val="9"/>
              </w:numPr>
              <w:contextualSpacing w:val="0"/>
            </w:pPr>
            <w:r>
              <w:t>Vérification des dimensions, niveaux et alignements selon le plan.</w:t>
            </w:r>
          </w:p>
          <w:p w14:paraId="74999FCD" w14:textId="77777777" w:rsidR="00747123" w:rsidRDefault="00747123" w:rsidP="0046433D">
            <w:pPr>
              <w:pStyle w:val="Paragraphedeliste"/>
              <w:numPr>
                <w:ilvl w:val="0"/>
                <w:numId w:val="9"/>
              </w:numPr>
              <w:contextualSpacing w:val="0"/>
            </w:pPr>
            <w:r>
              <w:t>Mise en place des repères et contrôles géométriques.</w:t>
            </w:r>
          </w:p>
          <w:p w14:paraId="44947589" w14:textId="77777777" w:rsidR="00747123" w:rsidRDefault="00747123" w:rsidP="0046433D">
            <w:pPr>
              <w:pStyle w:val="Paragraphedeliste"/>
              <w:numPr>
                <w:ilvl w:val="0"/>
                <w:numId w:val="9"/>
              </w:numPr>
              <w:contextualSpacing w:val="0"/>
            </w:pPr>
            <w:r>
              <w:t>Humidification du support si nécessaire.</w:t>
            </w:r>
          </w:p>
          <w:p w14:paraId="0E6DCF21" w14:textId="77777777" w:rsidR="00747123" w:rsidRPr="005D5EF3" w:rsidRDefault="00747123" w:rsidP="0046433D">
            <w:pPr>
              <w:pStyle w:val="Paragraphedeliste"/>
              <w:numPr>
                <w:ilvl w:val="0"/>
                <w:numId w:val="14"/>
              </w:numPr>
              <w:spacing w:line="240" w:lineRule="auto"/>
              <w:contextualSpacing w:val="0"/>
              <w:rPr>
                <w:rFonts w:asciiTheme="minorHAnsi" w:eastAsia="Times New Roman" w:hAnsiTheme="minorHAnsi" w:cstheme="minorHAnsi"/>
                <w:b/>
                <w:bCs/>
                <w:i/>
                <w:iCs/>
                <w:szCs w:val="20"/>
                <w:lang w:val="fr-BE" w:eastAsia="fr-BE"/>
              </w:rPr>
            </w:pPr>
            <w:r w:rsidRPr="005D5EF3">
              <w:rPr>
                <w:rFonts w:asciiTheme="minorHAnsi" w:eastAsia="Times New Roman" w:hAnsiTheme="minorHAnsi" w:cstheme="minorHAnsi"/>
                <w:b/>
                <w:bCs/>
                <w:i/>
                <w:iCs/>
                <w:szCs w:val="20"/>
                <w:lang w:val="fr-BE" w:eastAsia="fr-BE"/>
              </w:rPr>
              <w:t>Fourniture des matériaux</w:t>
            </w:r>
          </w:p>
          <w:p w14:paraId="25AFEDF8" w14:textId="77777777" w:rsidR="00747123" w:rsidRDefault="00747123" w:rsidP="0046433D">
            <w:pPr>
              <w:pStyle w:val="Paragraphedeliste"/>
              <w:numPr>
                <w:ilvl w:val="0"/>
                <w:numId w:val="9"/>
              </w:numPr>
              <w:contextualSpacing w:val="0"/>
            </w:pPr>
            <w:r>
              <w:t>Béton dosé à 350 kg/m³, conforme aux normes en vigueur.</w:t>
            </w:r>
          </w:p>
          <w:p w14:paraId="694919C9" w14:textId="77777777" w:rsidR="00747123" w:rsidRDefault="00747123" w:rsidP="0046433D">
            <w:pPr>
              <w:pStyle w:val="Paragraphedeliste"/>
              <w:numPr>
                <w:ilvl w:val="0"/>
                <w:numId w:val="9"/>
              </w:numPr>
              <w:contextualSpacing w:val="0"/>
            </w:pPr>
            <w:r>
              <w:t>Acier de qualité conforme au CPT, y compris façonnage selon les plans d’armatures.</w:t>
            </w:r>
          </w:p>
          <w:p w14:paraId="346F13EE" w14:textId="77777777" w:rsidR="00747123" w:rsidRDefault="00747123" w:rsidP="0046433D">
            <w:pPr>
              <w:pStyle w:val="Paragraphedeliste"/>
              <w:numPr>
                <w:ilvl w:val="0"/>
                <w:numId w:val="9"/>
              </w:numPr>
              <w:contextualSpacing w:val="0"/>
            </w:pPr>
            <w:r>
              <w:t>Agrégats propres, sable normé et eau de gâchage conforme.</w:t>
            </w:r>
          </w:p>
          <w:p w14:paraId="245C581F" w14:textId="77777777" w:rsidR="00747123" w:rsidRPr="005D5EF3" w:rsidRDefault="00747123" w:rsidP="0046433D">
            <w:pPr>
              <w:pStyle w:val="Paragraphedeliste"/>
              <w:numPr>
                <w:ilvl w:val="0"/>
                <w:numId w:val="14"/>
              </w:numPr>
              <w:spacing w:line="240" w:lineRule="auto"/>
              <w:contextualSpacing w:val="0"/>
              <w:rPr>
                <w:rFonts w:asciiTheme="minorHAnsi" w:eastAsia="Times New Roman" w:hAnsiTheme="minorHAnsi" w:cstheme="minorHAnsi"/>
                <w:b/>
                <w:bCs/>
                <w:i/>
                <w:iCs/>
                <w:szCs w:val="20"/>
                <w:lang w:val="fr-BE" w:eastAsia="fr-BE"/>
              </w:rPr>
            </w:pPr>
            <w:r w:rsidRPr="005D5EF3">
              <w:rPr>
                <w:rFonts w:asciiTheme="minorHAnsi" w:eastAsia="Times New Roman" w:hAnsiTheme="minorHAnsi" w:cstheme="minorHAnsi"/>
                <w:b/>
                <w:bCs/>
                <w:i/>
                <w:iCs/>
                <w:szCs w:val="20"/>
                <w:lang w:val="fr-BE" w:eastAsia="fr-BE"/>
              </w:rPr>
              <w:t>Mise en œuvre</w:t>
            </w:r>
          </w:p>
          <w:p w14:paraId="05AD5BC1" w14:textId="77777777" w:rsidR="00747123" w:rsidRDefault="00747123" w:rsidP="0046433D">
            <w:pPr>
              <w:pStyle w:val="Paragraphedeliste"/>
              <w:numPr>
                <w:ilvl w:val="0"/>
                <w:numId w:val="9"/>
              </w:numPr>
              <w:contextualSpacing w:val="0"/>
            </w:pPr>
            <w:r>
              <w:t>Installation et calage des armatures (cages de socles) avec enrobage conforme.</w:t>
            </w:r>
          </w:p>
          <w:p w14:paraId="66A5C152" w14:textId="77777777" w:rsidR="00747123" w:rsidRDefault="00747123" w:rsidP="0046433D">
            <w:pPr>
              <w:pStyle w:val="Paragraphedeliste"/>
              <w:numPr>
                <w:ilvl w:val="0"/>
                <w:numId w:val="9"/>
              </w:numPr>
              <w:contextualSpacing w:val="0"/>
            </w:pPr>
            <w:r>
              <w:t>Coffrage approprié lorsque nécessaire.</w:t>
            </w:r>
          </w:p>
          <w:p w14:paraId="7FF64831" w14:textId="77777777" w:rsidR="00747123" w:rsidRDefault="00747123" w:rsidP="0046433D">
            <w:pPr>
              <w:pStyle w:val="Paragraphedeliste"/>
              <w:numPr>
                <w:ilvl w:val="0"/>
                <w:numId w:val="9"/>
              </w:numPr>
              <w:contextualSpacing w:val="0"/>
            </w:pPr>
            <w:r>
              <w:t>Coulage du béton sur 35 × 35 × 95 cm avec vibration ou compactage adapté.</w:t>
            </w:r>
          </w:p>
          <w:p w14:paraId="263C851A" w14:textId="77777777" w:rsidR="00747123" w:rsidRDefault="00747123" w:rsidP="0046433D">
            <w:pPr>
              <w:pStyle w:val="Paragraphedeliste"/>
              <w:numPr>
                <w:ilvl w:val="0"/>
                <w:numId w:val="9"/>
              </w:numPr>
              <w:contextualSpacing w:val="0"/>
            </w:pPr>
            <w:r>
              <w:t>Contrôle de la verticalité des armatures et de l’homogénéité du béton.</w:t>
            </w:r>
          </w:p>
          <w:p w14:paraId="7ACAEF50" w14:textId="77777777" w:rsidR="00747123" w:rsidRDefault="00747123" w:rsidP="0046433D">
            <w:pPr>
              <w:pStyle w:val="Paragraphedeliste"/>
              <w:numPr>
                <w:ilvl w:val="0"/>
                <w:numId w:val="9"/>
              </w:numPr>
              <w:contextualSpacing w:val="0"/>
            </w:pPr>
            <w:r>
              <w:t>Mise à niveau supérieure selon les besoins du projet.</w:t>
            </w:r>
          </w:p>
          <w:p w14:paraId="564BCB18" w14:textId="77777777" w:rsidR="00747123" w:rsidRDefault="00747123" w:rsidP="0046433D">
            <w:pPr>
              <w:pStyle w:val="Paragraphedeliste"/>
              <w:numPr>
                <w:ilvl w:val="0"/>
                <w:numId w:val="9"/>
              </w:numPr>
              <w:contextualSpacing w:val="0"/>
            </w:pPr>
            <w:r>
              <w:t>Cure minimale et protection contre les intempéries pendant une période de 7 jours.</w:t>
            </w:r>
          </w:p>
          <w:p w14:paraId="690BFBCA" w14:textId="77777777" w:rsidR="00747123" w:rsidRPr="00747123" w:rsidRDefault="00747123" w:rsidP="000B495A">
            <w:pPr>
              <w:spacing w:line="240" w:lineRule="auto"/>
              <w:rPr>
                <w:rFonts w:asciiTheme="minorHAnsi" w:eastAsia="Times New Roman" w:hAnsiTheme="minorHAnsi" w:cstheme="minorHAnsi"/>
                <w:b/>
                <w:bCs/>
                <w:szCs w:val="20"/>
                <w:lang w:eastAsia="fr-BE"/>
              </w:rPr>
            </w:pPr>
          </w:p>
        </w:tc>
      </w:tr>
      <w:tr w:rsidR="005D5EF3" w:rsidRPr="00841C48" w14:paraId="55B881D0"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noWrap/>
            <w:vAlign w:val="center"/>
            <w:hideMark/>
          </w:tcPr>
          <w:p w14:paraId="3E492C98" w14:textId="37062C41" w:rsidR="005D5EF3" w:rsidRPr="005D5EF3" w:rsidRDefault="005D5EF3" w:rsidP="0046433D">
            <w:pPr>
              <w:pStyle w:val="Paragraphedeliste"/>
              <w:numPr>
                <w:ilvl w:val="0"/>
                <w:numId w:val="14"/>
              </w:numPr>
              <w:spacing w:line="240" w:lineRule="auto"/>
              <w:contextualSpacing w:val="0"/>
              <w:rPr>
                <w:rFonts w:asciiTheme="minorHAnsi" w:eastAsia="Times New Roman" w:hAnsiTheme="minorHAnsi" w:cstheme="minorHAnsi"/>
                <w:b/>
                <w:bCs/>
                <w:i/>
                <w:iCs/>
                <w:szCs w:val="20"/>
                <w:lang w:val="fr-BE" w:eastAsia="fr-BE"/>
              </w:rPr>
            </w:pPr>
            <w:r w:rsidRPr="005D5EF3">
              <w:rPr>
                <w:rFonts w:asciiTheme="minorHAnsi" w:eastAsia="Times New Roman" w:hAnsiTheme="minorHAnsi" w:cstheme="minorHAnsi"/>
                <w:b/>
                <w:bCs/>
                <w:i/>
                <w:iCs/>
                <w:szCs w:val="20"/>
                <w:lang w:val="fr-BE" w:eastAsia="fr-BE"/>
              </w:rPr>
              <w:lastRenderedPageBreak/>
              <w:t>Prestations incluses</w:t>
            </w:r>
          </w:p>
          <w:p w14:paraId="184091E5" w14:textId="77777777" w:rsidR="005D5EF3" w:rsidRDefault="005D5EF3" w:rsidP="00FD5E49">
            <w:r>
              <w:t>Sont compris dans le prix :</w:t>
            </w:r>
          </w:p>
          <w:p w14:paraId="5EB94EF1" w14:textId="77777777" w:rsidR="005D5EF3" w:rsidRDefault="005D5EF3" w:rsidP="0046433D">
            <w:pPr>
              <w:pStyle w:val="Paragraphedeliste"/>
              <w:numPr>
                <w:ilvl w:val="0"/>
                <w:numId w:val="9"/>
              </w:numPr>
              <w:contextualSpacing w:val="0"/>
            </w:pPr>
            <w:r>
              <w:t>Main</w:t>
            </w:r>
            <w:r w:rsidRPr="005D5EF3">
              <w:rPr>
                <w:rFonts w:ascii="Cambria Math" w:hAnsi="Cambria Math" w:cs="Cambria Math"/>
              </w:rPr>
              <w:t>‑</w:t>
            </w:r>
            <w:r>
              <w:t>d</w:t>
            </w:r>
            <w:r w:rsidRPr="005D5EF3">
              <w:t>’œ</w:t>
            </w:r>
            <w:r>
              <w:t>uvre qualifi</w:t>
            </w:r>
            <w:r w:rsidRPr="005D5EF3">
              <w:t>é</w:t>
            </w:r>
            <w:r>
              <w:t>e, outillage, mat</w:t>
            </w:r>
            <w:r w:rsidRPr="005D5EF3">
              <w:t>é</w:t>
            </w:r>
            <w:r>
              <w:t>riels, engins, carburant et amortissement.</w:t>
            </w:r>
          </w:p>
          <w:p w14:paraId="061656B0" w14:textId="77777777" w:rsidR="005D5EF3" w:rsidRDefault="005D5EF3" w:rsidP="0046433D">
            <w:pPr>
              <w:pStyle w:val="Paragraphedeliste"/>
              <w:numPr>
                <w:ilvl w:val="0"/>
                <w:numId w:val="9"/>
              </w:numPr>
              <w:contextualSpacing w:val="0"/>
            </w:pPr>
            <w:r>
              <w:t>Fabrication, façonnage, ligature, manutention et pose des armatures.</w:t>
            </w:r>
          </w:p>
          <w:p w14:paraId="2208455A" w14:textId="77777777" w:rsidR="005D5EF3" w:rsidRDefault="005D5EF3" w:rsidP="0046433D">
            <w:pPr>
              <w:pStyle w:val="Paragraphedeliste"/>
              <w:numPr>
                <w:ilvl w:val="0"/>
                <w:numId w:val="9"/>
              </w:numPr>
              <w:contextualSpacing w:val="0"/>
            </w:pPr>
            <w:r>
              <w:t>Coffrage et décoffrage si nécessaires.</w:t>
            </w:r>
          </w:p>
          <w:p w14:paraId="32595601" w14:textId="77777777" w:rsidR="005D5EF3" w:rsidRDefault="005D5EF3" w:rsidP="0046433D">
            <w:pPr>
              <w:pStyle w:val="Paragraphedeliste"/>
              <w:numPr>
                <w:ilvl w:val="0"/>
                <w:numId w:val="9"/>
              </w:numPr>
              <w:contextualSpacing w:val="0"/>
            </w:pPr>
            <w:r>
              <w:t>Remblayage et compactage de toute sur</w:t>
            </w:r>
            <w:r w:rsidRPr="005D5EF3">
              <w:rPr>
                <w:rFonts w:ascii="Cambria Math" w:hAnsi="Cambria Math" w:cs="Cambria Math"/>
              </w:rPr>
              <w:t>‑</w:t>
            </w:r>
            <w:r>
              <w:t xml:space="preserve">profondeur avant mise en </w:t>
            </w:r>
            <w:r w:rsidRPr="005D5EF3">
              <w:t>œ</w:t>
            </w:r>
            <w:r>
              <w:t>uvre, sans suppl</w:t>
            </w:r>
            <w:r w:rsidRPr="005D5EF3">
              <w:t>é</w:t>
            </w:r>
            <w:r>
              <w:t>ment.</w:t>
            </w:r>
          </w:p>
          <w:p w14:paraId="284522B5" w14:textId="77777777" w:rsidR="005D5EF3" w:rsidRDefault="005D5EF3" w:rsidP="0046433D">
            <w:pPr>
              <w:pStyle w:val="Paragraphedeliste"/>
              <w:numPr>
                <w:ilvl w:val="0"/>
                <w:numId w:val="9"/>
              </w:numPr>
              <w:contextualSpacing w:val="0"/>
            </w:pPr>
            <w:r>
              <w:t>Protection des abords et remise en état des zones perturbées.</w:t>
            </w:r>
          </w:p>
          <w:p w14:paraId="7F513206" w14:textId="77777777" w:rsidR="005D5EF3" w:rsidRDefault="005D5EF3" w:rsidP="0046433D">
            <w:pPr>
              <w:pStyle w:val="Paragraphedeliste"/>
              <w:numPr>
                <w:ilvl w:val="0"/>
                <w:numId w:val="9"/>
              </w:numPr>
              <w:contextualSpacing w:val="0"/>
            </w:pPr>
            <w:r>
              <w:t>Respect du CPT, des normes et des prescriptions du Fonctionnaire Dirigeant.</w:t>
            </w:r>
          </w:p>
          <w:p w14:paraId="68F8F9D4" w14:textId="77777777" w:rsidR="005D5EF3" w:rsidRDefault="005D5EF3" w:rsidP="0046433D">
            <w:pPr>
              <w:pStyle w:val="Paragraphedeliste"/>
              <w:numPr>
                <w:ilvl w:val="0"/>
                <w:numId w:val="9"/>
              </w:numPr>
              <w:contextualSpacing w:val="0"/>
            </w:pPr>
            <w:r>
              <w:t>Toutes sujétions d’accès, de manutention et de mise en œuvre.</w:t>
            </w:r>
          </w:p>
          <w:p w14:paraId="0C6FA444" w14:textId="672F8008" w:rsidR="005D5EF3" w:rsidRPr="005D5EF3" w:rsidRDefault="005D5EF3" w:rsidP="0046433D">
            <w:pPr>
              <w:pStyle w:val="Paragraphedeliste"/>
              <w:numPr>
                <w:ilvl w:val="0"/>
                <w:numId w:val="14"/>
              </w:numPr>
              <w:spacing w:line="240" w:lineRule="auto"/>
              <w:contextualSpacing w:val="0"/>
              <w:rPr>
                <w:rFonts w:asciiTheme="minorHAnsi" w:eastAsia="Times New Roman" w:hAnsiTheme="minorHAnsi" w:cstheme="minorHAnsi"/>
                <w:b/>
                <w:bCs/>
                <w:i/>
                <w:iCs/>
                <w:szCs w:val="20"/>
                <w:lang w:val="fr-BE" w:eastAsia="fr-BE"/>
              </w:rPr>
            </w:pPr>
            <w:r w:rsidRPr="005D5EF3">
              <w:rPr>
                <w:rFonts w:asciiTheme="minorHAnsi" w:eastAsia="Times New Roman" w:hAnsiTheme="minorHAnsi" w:cstheme="minorHAnsi"/>
                <w:b/>
                <w:bCs/>
                <w:i/>
                <w:iCs/>
                <w:szCs w:val="20"/>
                <w:lang w:val="fr-BE" w:eastAsia="fr-BE"/>
              </w:rPr>
              <w:t>Mesure et paiement</w:t>
            </w:r>
          </w:p>
          <w:p w14:paraId="65991BA1" w14:textId="77777777" w:rsidR="005D5EF3" w:rsidRDefault="005D5EF3" w:rsidP="00FD5E49">
            <w:r>
              <w:t>La mesure s’effectue en mètre cube (m³) de socle en béton armé exécuté conformément aux dimensions du plan/DQE.</w:t>
            </w:r>
          </w:p>
          <w:p w14:paraId="6A27F1E6" w14:textId="1BA9239F" w:rsidR="005D5EF3" w:rsidRDefault="005D5EF3" w:rsidP="00FD5E49">
            <w:r>
              <w:t>Le paiement sera effectué selon les quantités réellement exécutées dans la limite des quantités du plan/DQE validées par le Fonctionnaire Dirigeant. Aucun surplus de volume, largeur, hauteur ou longueur ne sera pris en compte pour le paiement, sauf instruction écrite du Fonctionnaire Dirigeant.</w:t>
            </w:r>
          </w:p>
          <w:p w14:paraId="5A1794E9" w14:textId="2875E507" w:rsidR="005D5EF3" w:rsidRPr="002262F0" w:rsidRDefault="005D5EF3" w:rsidP="00FD5E49">
            <w:pPr>
              <w:rPr>
                <w:b/>
                <w:bCs/>
                <w:i/>
                <w:iCs/>
              </w:rPr>
            </w:pPr>
            <w:r w:rsidRPr="002262F0">
              <w:rPr>
                <w:b/>
                <w:bCs/>
                <w:i/>
                <w:iCs/>
              </w:rPr>
              <w:t>Ce poste comprend toutes les sujétions nécessaires à une exécution conforme aux règles de l’art.</w:t>
            </w:r>
          </w:p>
        </w:tc>
      </w:tr>
      <w:tr w:rsidR="005D5EF3" w:rsidRPr="00841C48" w14:paraId="1F9CD81F"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0BE9B3A1" w14:textId="77777777" w:rsidR="005D5EF3" w:rsidRPr="00841C48" w:rsidRDefault="005D5EF3"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657979" w:rsidRPr="00841C48" w14:paraId="2EC810FA" w14:textId="77777777" w:rsidTr="0074197D">
        <w:trPr>
          <w:trHeight w:val="285"/>
        </w:trPr>
        <w:tc>
          <w:tcPr>
            <w:tcW w:w="3656" w:type="pct"/>
            <w:gridSpan w:val="7"/>
            <w:tcBorders>
              <w:top w:val="single" w:sz="2" w:space="0" w:color="auto"/>
              <w:left w:val="single" w:sz="12" w:space="0" w:color="auto"/>
              <w:bottom w:val="single" w:sz="4" w:space="0" w:color="auto"/>
            </w:tcBorders>
            <w:noWrap/>
            <w:vAlign w:val="center"/>
            <w:hideMark/>
          </w:tcPr>
          <w:p w14:paraId="5F1BD7D1" w14:textId="77777777" w:rsidR="005D5EF3" w:rsidRPr="00841C48" w:rsidRDefault="005D5EF3"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1344" w:type="pct"/>
            <w:gridSpan w:val="2"/>
            <w:tcBorders>
              <w:top w:val="single" w:sz="2" w:space="0" w:color="auto"/>
              <w:bottom w:val="single" w:sz="4" w:space="0" w:color="auto"/>
              <w:right w:val="single" w:sz="12" w:space="0" w:color="auto"/>
            </w:tcBorders>
            <w:noWrap/>
            <w:vAlign w:val="center"/>
            <w:hideMark/>
          </w:tcPr>
          <w:p w14:paraId="4A33581C" w14:textId="77777777" w:rsidR="005D5EF3" w:rsidRPr="00841C48" w:rsidRDefault="005D5EF3"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747123" w:rsidRPr="00841C48" w14:paraId="63E05472" w14:textId="77777777" w:rsidTr="0074197D">
        <w:trPr>
          <w:trHeight w:val="285"/>
        </w:trPr>
        <w:tc>
          <w:tcPr>
            <w:tcW w:w="5000" w:type="pct"/>
            <w:gridSpan w:val="9"/>
            <w:tcBorders>
              <w:top w:val="single" w:sz="4" w:space="0" w:color="auto"/>
              <w:left w:val="single" w:sz="12" w:space="0" w:color="auto"/>
              <w:bottom w:val="nil"/>
              <w:right w:val="single" w:sz="12" w:space="0" w:color="auto"/>
            </w:tcBorders>
            <w:noWrap/>
            <w:vAlign w:val="center"/>
          </w:tcPr>
          <w:p w14:paraId="2F8CC400" w14:textId="77777777" w:rsidR="00747123" w:rsidRDefault="00747123" w:rsidP="00747123">
            <w:pPr>
              <w:pStyle w:val="Titre4"/>
              <w:rPr>
                <w:rFonts w:eastAsia="Times New Roman"/>
              </w:rPr>
            </w:pPr>
            <w:r w:rsidRPr="00CE075F">
              <w:rPr>
                <w:rFonts w:eastAsia="Times New Roman"/>
              </w:rPr>
              <w:t>Chape d’égalisation en béton dosé à 350 kg/m3 (h= 8cm) légèrement armé</w:t>
            </w:r>
          </w:p>
          <w:p w14:paraId="464805F9" w14:textId="77777777" w:rsidR="00747123" w:rsidRDefault="00747123" w:rsidP="00747123">
            <w:r>
              <w:t>Ce prix rémunère, selon les quantités réellement exécutées dans la limite des quantités du plan/DQE, la fourniture et la mise en œuvre d’une chape d’égalisation en béton de 50 cm de largeur et 8 cm d’épaisseur, dosée à 350 kg/m³, légèrement armée, conformément au CPT et aux prescriptions du Fonctionnaire Dirigeant.</w:t>
            </w:r>
          </w:p>
          <w:p w14:paraId="5419F05B" w14:textId="77777777" w:rsidR="00747123" w:rsidRPr="002262F0" w:rsidRDefault="00747123" w:rsidP="0046433D">
            <w:pPr>
              <w:pStyle w:val="Paragraphedeliste"/>
              <w:numPr>
                <w:ilvl w:val="0"/>
                <w:numId w:val="15"/>
              </w:numPr>
              <w:spacing w:line="240" w:lineRule="auto"/>
              <w:contextualSpacing w:val="0"/>
              <w:rPr>
                <w:rFonts w:asciiTheme="minorHAnsi" w:eastAsia="Times New Roman" w:hAnsiTheme="minorHAnsi" w:cstheme="minorHAnsi"/>
                <w:b/>
                <w:bCs/>
                <w:i/>
                <w:iCs/>
                <w:szCs w:val="20"/>
                <w:lang w:val="fr-BE" w:eastAsia="fr-BE"/>
              </w:rPr>
            </w:pPr>
            <w:r w:rsidRPr="002262F0">
              <w:rPr>
                <w:rFonts w:asciiTheme="minorHAnsi" w:eastAsia="Times New Roman" w:hAnsiTheme="minorHAnsi" w:cstheme="minorHAnsi"/>
                <w:b/>
                <w:bCs/>
                <w:i/>
                <w:iCs/>
                <w:szCs w:val="20"/>
                <w:lang w:val="fr-BE" w:eastAsia="fr-BE"/>
              </w:rPr>
              <w:t>Travaux préparatoires</w:t>
            </w:r>
          </w:p>
          <w:p w14:paraId="0226B72B" w14:textId="77777777" w:rsidR="00747123" w:rsidRDefault="00747123" w:rsidP="0046433D">
            <w:pPr>
              <w:pStyle w:val="Paragraphedeliste"/>
              <w:numPr>
                <w:ilvl w:val="0"/>
                <w:numId w:val="9"/>
              </w:numPr>
              <w:contextualSpacing w:val="0"/>
            </w:pPr>
            <w:r>
              <w:t>Nettoyage et préparation du fond de fouille ou du support avant exécution.</w:t>
            </w:r>
          </w:p>
          <w:p w14:paraId="224D9383" w14:textId="77777777" w:rsidR="00747123" w:rsidRDefault="00747123" w:rsidP="0046433D">
            <w:pPr>
              <w:pStyle w:val="Paragraphedeliste"/>
              <w:numPr>
                <w:ilvl w:val="0"/>
                <w:numId w:val="9"/>
              </w:numPr>
              <w:contextualSpacing w:val="0"/>
            </w:pPr>
            <w:r>
              <w:t>Vérification des alignements, niveaux, largeurs et épaisseurs selon les plans.</w:t>
            </w:r>
          </w:p>
          <w:p w14:paraId="1520C67C" w14:textId="77777777" w:rsidR="00747123" w:rsidRDefault="00747123" w:rsidP="0046433D">
            <w:pPr>
              <w:pStyle w:val="Paragraphedeliste"/>
              <w:numPr>
                <w:ilvl w:val="0"/>
                <w:numId w:val="9"/>
              </w:numPr>
              <w:contextualSpacing w:val="0"/>
            </w:pPr>
            <w:r>
              <w:t>Mise en place des repères et contrôles de géométrie.</w:t>
            </w:r>
          </w:p>
          <w:p w14:paraId="256B4EE0" w14:textId="77777777" w:rsidR="00747123" w:rsidRDefault="00747123" w:rsidP="0046433D">
            <w:pPr>
              <w:pStyle w:val="Paragraphedeliste"/>
              <w:numPr>
                <w:ilvl w:val="0"/>
                <w:numId w:val="9"/>
              </w:numPr>
              <w:contextualSpacing w:val="0"/>
            </w:pPr>
            <w:r>
              <w:t>Humidification du support si nécessaire.</w:t>
            </w:r>
          </w:p>
          <w:p w14:paraId="20BDBA53" w14:textId="77777777" w:rsidR="00747123" w:rsidRPr="002262F0" w:rsidRDefault="00747123" w:rsidP="0046433D">
            <w:pPr>
              <w:pStyle w:val="Paragraphedeliste"/>
              <w:numPr>
                <w:ilvl w:val="0"/>
                <w:numId w:val="15"/>
              </w:numPr>
              <w:spacing w:line="240" w:lineRule="auto"/>
              <w:contextualSpacing w:val="0"/>
              <w:rPr>
                <w:rFonts w:asciiTheme="minorHAnsi" w:eastAsia="Times New Roman" w:hAnsiTheme="minorHAnsi" w:cstheme="minorHAnsi"/>
                <w:b/>
                <w:bCs/>
                <w:i/>
                <w:iCs/>
                <w:szCs w:val="20"/>
                <w:lang w:val="fr-BE" w:eastAsia="fr-BE"/>
              </w:rPr>
            </w:pPr>
            <w:r w:rsidRPr="002262F0">
              <w:rPr>
                <w:rFonts w:asciiTheme="minorHAnsi" w:eastAsia="Times New Roman" w:hAnsiTheme="minorHAnsi" w:cstheme="minorHAnsi"/>
                <w:b/>
                <w:bCs/>
                <w:i/>
                <w:iCs/>
                <w:szCs w:val="20"/>
                <w:lang w:val="fr-BE" w:eastAsia="fr-BE"/>
              </w:rPr>
              <w:t>Fourniture des matériaux</w:t>
            </w:r>
          </w:p>
          <w:p w14:paraId="29A1B88D" w14:textId="77777777" w:rsidR="00747123" w:rsidRDefault="00747123" w:rsidP="00747123">
            <w:r>
              <w:t>Béton dosé à 350 kg/m³ comprenant :</w:t>
            </w:r>
          </w:p>
          <w:p w14:paraId="3C31CE1E" w14:textId="77777777" w:rsidR="00747123" w:rsidRDefault="00747123" w:rsidP="0046433D">
            <w:pPr>
              <w:pStyle w:val="Paragraphedeliste"/>
              <w:numPr>
                <w:ilvl w:val="0"/>
                <w:numId w:val="9"/>
              </w:numPr>
              <w:contextualSpacing w:val="0"/>
            </w:pPr>
            <w:r>
              <w:t>Gravier tamisé 5/25 : 0,800 m³</w:t>
            </w:r>
          </w:p>
          <w:p w14:paraId="5DBD2705" w14:textId="77777777" w:rsidR="00747123" w:rsidRDefault="00747123" w:rsidP="0046433D">
            <w:pPr>
              <w:pStyle w:val="Paragraphedeliste"/>
              <w:numPr>
                <w:ilvl w:val="0"/>
                <w:numId w:val="9"/>
              </w:numPr>
              <w:contextualSpacing w:val="0"/>
            </w:pPr>
            <w:r>
              <w:t>Sable 0/5 : 0,400 m³</w:t>
            </w:r>
          </w:p>
          <w:p w14:paraId="3C8EC7A7" w14:textId="77777777" w:rsidR="00747123" w:rsidRPr="006F66B5" w:rsidRDefault="00747123" w:rsidP="0046433D">
            <w:pPr>
              <w:pStyle w:val="Paragraphedeliste"/>
              <w:numPr>
                <w:ilvl w:val="0"/>
                <w:numId w:val="9"/>
              </w:numPr>
              <w:contextualSpacing w:val="0"/>
              <w:rPr>
                <w:lang w:val="en-US"/>
              </w:rPr>
            </w:pPr>
            <w:r w:rsidRPr="006F66B5">
              <w:rPr>
                <w:lang w:val="en-US"/>
              </w:rPr>
              <w:t>Ciment Portland R 42,5: 350 kg/m³</w:t>
            </w:r>
          </w:p>
          <w:p w14:paraId="4C8E2D88" w14:textId="77777777" w:rsidR="00747123" w:rsidRDefault="00747123" w:rsidP="0046433D">
            <w:pPr>
              <w:pStyle w:val="Paragraphedeliste"/>
              <w:numPr>
                <w:ilvl w:val="0"/>
                <w:numId w:val="9"/>
              </w:numPr>
              <w:contextualSpacing w:val="0"/>
            </w:pPr>
            <w:r>
              <w:t>Eau de gâchage conforme au CPT</w:t>
            </w:r>
          </w:p>
          <w:p w14:paraId="05758869" w14:textId="77777777" w:rsidR="00747123" w:rsidRPr="002262F0" w:rsidRDefault="00747123" w:rsidP="0046433D">
            <w:pPr>
              <w:pStyle w:val="Paragraphedeliste"/>
              <w:numPr>
                <w:ilvl w:val="0"/>
                <w:numId w:val="15"/>
              </w:numPr>
              <w:spacing w:line="240" w:lineRule="auto"/>
              <w:contextualSpacing w:val="0"/>
              <w:rPr>
                <w:rFonts w:asciiTheme="minorHAnsi" w:eastAsia="Times New Roman" w:hAnsiTheme="minorHAnsi" w:cstheme="minorHAnsi"/>
                <w:b/>
                <w:bCs/>
                <w:i/>
                <w:iCs/>
                <w:szCs w:val="20"/>
                <w:lang w:val="fr-BE" w:eastAsia="fr-BE"/>
              </w:rPr>
            </w:pPr>
            <w:r w:rsidRPr="002262F0">
              <w:rPr>
                <w:rFonts w:asciiTheme="minorHAnsi" w:eastAsia="Times New Roman" w:hAnsiTheme="minorHAnsi" w:cstheme="minorHAnsi"/>
                <w:b/>
                <w:bCs/>
                <w:i/>
                <w:iCs/>
                <w:szCs w:val="20"/>
                <w:lang w:val="fr-BE" w:eastAsia="fr-BE"/>
              </w:rPr>
              <w:t>Armatures</w:t>
            </w:r>
          </w:p>
          <w:p w14:paraId="08FEDAFF" w14:textId="77777777" w:rsidR="00747123" w:rsidRDefault="00747123" w:rsidP="0046433D">
            <w:pPr>
              <w:pStyle w:val="Paragraphedeliste"/>
              <w:numPr>
                <w:ilvl w:val="0"/>
                <w:numId w:val="9"/>
              </w:numPr>
              <w:contextualSpacing w:val="0"/>
            </w:pPr>
            <w:r>
              <w:t>Armatures principales : Acier HA Ø10 mm crénelé (4 barres), ancrées dans le socle pour colonnes de 44 × 44 cm.</w:t>
            </w:r>
          </w:p>
          <w:p w14:paraId="34241A9D" w14:textId="77777777" w:rsidR="00747123" w:rsidRDefault="00747123" w:rsidP="0046433D">
            <w:pPr>
              <w:pStyle w:val="Paragraphedeliste"/>
              <w:numPr>
                <w:ilvl w:val="0"/>
                <w:numId w:val="9"/>
              </w:numPr>
              <w:contextualSpacing w:val="0"/>
            </w:pPr>
            <w:r>
              <w:t>Armatures secondaires : Acier HA Ø8 mm crénelé.</w:t>
            </w:r>
          </w:p>
          <w:p w14:paraId="681DD8CB" w14:textId="77777777" w:rsidR="00747123" w:rsidRDefault="00747123" w:rsidP="0046433D">
            <w:pPr>
              <w:pStyle w:val="Paragraphedeliste"/>
              <w:numPr>
                <w:ilvl w:val="0"/>
                <w:numId w:val="9"/>
              </w:numPr>
              <w:contextualSpacing w:val="0"/>
            </w:pPr>
            <w:r>
              <w:t>Étriers : Acier Ø6 mm, espacement 20 cm.</w:t>
            </w:r>
          </w:p>
          <w:p w14:paraId="5C12C2D4" w14:textId="77777777" w:rsidR="00747123" w:rsidRDefault="00747123" w:rsidP="0046433D">
            <w:pPr>
              <w:pStyle w:val="Paragraphedeliste"/>
              <w:numPr>
                <w:ilvl w:val="0"/>
                <w:numId w:val="9"/>
              </w:numPr>
              <w:contextualSpacing w:val="0"/>
            </w:pPr>
            <w:r>
              <w:t>Épingles : Acier Ø6 mm, assurant le maintien et l’enrobage.</w:t>
            </w:r>
          </w:p>
          <w:p w14:paraId="56C92C1C" w14:textId="77777777" w:rsidR="00747123" w:rsidRPr="002262F0" w:rsidRDefault="00747123" w:rsidP="0046433D">
            <w:pPr>
              <w:pStyle w:val="Paragraphedeliste"/>
              <w:numPr>
                <w:ilvl w:val="0"/>
                <w:numId w:val="15"/>
              </w:numPr>
              <w:spacing w:line="240" w:lineRule="auto"/>
              <w:contextualSpacing w:val="0"/>
              <w:rPr>
                <w:rFonts w:asciiTheme="minorHAnsi" w:eastAsia="Times New Roman" w:hAnsiTheme="minorHAnsi" w:cstheme="minorHAnsi"/>
                <w:b/>
                <w:bCs/>
                <w:i/>
                <w:iCs/>
                <w:szCs w:val="20"/>
                <w:lang w:val="fr-BE" w:eastAsia="fr-BE"/>
              </w:rPr>
            </w:pPr>
            <w:r w:rsidRPr="002262F0">
              <w:rPr>
                <w:rFonts w:asciiTheme="minorHAnsi" w:eastAsia="Times New Roman" w:hAnsiTheme="minorHAnsi" w:cstheme="minorHAnsi"/>
                <w:b/>
                <w:bCs/>
                <w:i/>
                <w:iCs/>
                <w:szCs w:val="20"/>
                <w:lang w:val="fr-BE" w:eastAsia="fr-BE"/>
              </w:rPr>
              <w:t>Mise en œuvre</w:t>
            </w:r>
          </w:p>
          <w:p w14:paraId="7EAE19FD" w14:textId="77777777" w:rsidR="00747123" w:rsidRDefault="00747123" w:rsidP="0046433D">
            <w:pPr>
              <w:pStyle w:val="Paragraphedeliste"/>
              <w:numPr>
                <w:ilvl w:val="0"/>
                <w:numId w:val="9"/>
              </w:numPr>
              <w:contextualSpacing w:val="0"/>
            </w:pPr>
            <w:r>
              <w:t>Mise en place des coffrages latéraux si nécessaire.</w:t>
            </w:r>
          </w:p>
          <w:p w14:paraId="78280DB8" w14:textId="77777777" w:rsidR="00747123" w:rsidRDefault="00747123" w:rsidP="0046433D">
            <w:pPr>
              <w:pStyle w:val="Paragraphedeliste"/>
              <w:numPr>
                <w:ilvl w:val="0"/>
                <w:numId w:val="9"/>
              </w:numPr>
              <w:contextualSpacing w:val="0"/>
            </w:pPr>
            <w:r>
              <w:t>Pose et calage des armatures avec cales d’enrobage conformes.</w:t>
            </w:r>
          </w:p>
          <w:p w14:paraId="33A35424" w14:textId="77777777" w:rsidR="00747123" w:rsidRDefault="00747123" w:rsidP="0046433D">
            <w:pPr>
              <w:pStyle w:val="Paragraphedeliste"/>
              <w:numPr>
                <w:ilvl w:val="0"/>
                <w:numId w:val="9"/>
              </w:numPr>
              <w:contextualSpacing w:val="0"/>
            </w:pPr>
            <w:r>
              <w:t>Coulage du béton sur 50 cm de largeur et 8 cm d’épaisseur.</w:t>
            </w:r>
          </w:p>
          <w:p w14:paraId="1BDFAC24" w14:textId="77777777" w:rsidR="00747123" w:rsidRDefault="00747123" w:rsidP="0046433D">
            <w:pPr>
              <w:pStyle w:val="Paragraphedeliste"/>
              <w:numPr>
                <w:ilvl w:val="0"/>
                <w:numId w:val="9"/>
              </w:numPr>
              <w:contextualSpacing w:val="0"/>
            </w:pPr>
            <w:r>
              <w:t>Mise en place avec vibration ou talochage léger pour homogénéité.</w:t>
            </w:r>
          </w:p>
          <w:p w14:paraId="6EDBAA5B" w14:textId="77777777" w:rsidR="00747123" w:rsidRDefault="00747123" w:rsidP="0046433D">
            <w:pPr>
              <w:pStyle w:val="Paragraphedeliste"/>
              <w:numPr>
                <w:ilvl w:val="0"/>
                <w:numId w:val="9"/>
              </w:numPr>
              <w:contextualSpacing w:val="0"/>
            </w:pPr>
            <w:r>
              <w:t>Dressage final pour obtenir une surface plane et régulière.</w:t>
            </w:r>
          </w:p>
          <w:p w14:paraId="7C23579F" w14:textId="77777777" w:rsidR="00747123" w:rsidRDefault="00747123" w:rsidP="0046433D">
            <w:pPr>
              <w:pStyle w:val="Paragraphedeliste"/>
              <w:numPr>
                <w:ilvl w:val="0"/>
                <w:numId w:val="9"/>
              </w:numPr>
              <w:contextualSpacing w:val="0"/>
            </w:pPr>
            <w:r>
              <w:t>Cure et protection contre le dessèchement ou la pluie selon le CPT.</w:t>
            </w:r>
          </w:p>
          <w:p w14:paraId="5EF02A27" w14:textId="77777777" w:rsidR="00747123" w:rsidRPr="002262F0" w:rsidRDefault="00747123" w:rsidP="0046433D">
            <w:pPr>
              <w:pStyle w:val="Paragraphedeliste"/>
              <w:numPr>
                <w:ilvl w:val="0"/>
                <w:numId w:val="15"/>
              </w:numPr>
              <w:spacing w:line="240" w:lineRule="auto"/>
              <w:contextualSpacing w:val="0"/>
              <w:rPr>
                <w:rFonts w:asciiTheme="minorHAnsi" w:eastAsia="Times New Roman" w:hAnsiTheme="minorHAnsi" w:cstheme="minorHAnsi"/>
                <w:b/>
                <w:bCs/>
                <w:i/>
                <w:iCs/>
                <w:szCs w:val="20"/>
                <w:lang w:val="fr-BE" w:eastAsia="fr-BE"/>
              </w:rPr>
            </w:pPr>
            <w:r w:rsidRPr="002262F0">
              <w:rPr>
                <w:rFonts w:asciiTheme="minorHAnsi" w:eastAsia="Times New Roman" w:hAnsiTheme="minorHAnsi" w:cstheme="minorHAnsi"/>
                <w:b/>
                <w:bCs/>
                <w:i/>
                <w:iCs/>
                <w:szCs w:val="20"/>
                <w:lang w:val="fr-BE" w:eastAsia="fr-BE"/>
              </w:rPr>
              <w:t>Prestations incluses</w:t>
            </w:r>
          </w:p>
          <w:p w14:paraId="3E8E1354" w14:textId="77777777" w:rsidR="00747123" w:rsidRDefault="00747123" w:rsidP="00747123">
            <w:r>
              <w:t>Le prix comprend :</w:t>
            </w:r>
          </w:p>
          <w:p w14:paraId="6B884C56" w14:textId="77777777" w:rsidR="00747123" w:rsidRDefault="00747123" w:rsidP="0046433D">
            <w:pPr>
              <w:pStyle w:val="Paragraphedeliste"/>
              <w:numPr>
                <w:ilvl w:val="0"/>
                <w:numId w:val="9"/>
              </w:numPr>
              <w:contextualSpacing w:val="0"/>
            </w:pPr>
            <w:r>
              <w:t>Main</w:t>
            </w:r>
            <w:r w:rsidRPr="002262F0">
              <w:rPr>
                <w:rFonts w:ascii="Cambria Math" w:hAnsi="Cambria Math" w:cs="Cambria Math"/>
              </w:rPr>
              <w:t>‑</w:t>
            </w:r>
            <w:r>
              <w:t>d</w:t>
            </w:r>
            <w:r w:rsidRPr="002262F0">
              <w:t>’œ</w:t>
            </w:r>
            <w:r>
              <w:t>uvre qualifi</w:t>
            </w:r>
            <w:r w:rsidRPr="002262F0">
              <w:t>é</w:t>
            </w:r>
            <w:r>
              <w:t>e, outillage, mat</w:t>
            </w:r>
            <w:r w:rsidRPr="002262F0">
              <w:t>é</w:t>
            </w:r>
            <w:r>
              <w:t>riel, engins, carburant et amortissement.</w:t>
            </w:r>
          </w:p>
          <w:p w14:paraId="66E582BD" w14:textId="77777777" w:rsidR="00747123" w:rsidRDefault="00747123" w:rsidP="0046433D">
            <w:pPr>
              <w:pStyle w:val="Paragraphedeliste"/>
              <w:numPr>
                <w:ilvl w:val="0"/>
                <w:numId w:val="9"/>
              </w:numPr>
              <w:contextualSpacing w:val="0"/>
            </w:pPr>
            <w:r>
              <w:t>Approvisionnement, manutention, découpe, façonnage et pose des aciers.</w:t>
            </w:r>
          </w:p>
          <w:p w14:paraId="0DD58479" w14:textId="77777777" w:rsidR="00747123" w:rsidRDefault="00747123" w:rsidP="0046433D">
            <w:pPr>
              <w:pStyle w:val="Paragraphedeliste"/>
              <w:numPr>
                <w:ilvl w:val="0"/>
                <w:numId w:val="9"/>
              </w:numPr>
              <w:contextualSpacing w:val="0"/>
            </w:pPr>
            <w:r>
              <w:t>Coffrage, décoffrage et élimination des résidus.</w:t>
            </w:r>
          </w:p>
          <w:p w14:paraId="7A427DC8" w14:textId="53907CA7" w:rsidR="00747123" w:rsidRPr="00747123" w:rsidRDefault="00747123" w:rsidP="0046433D">
            <w:pPr>
              <w:pStyle w:val="Paragraphedeliste"/>
              <w:numPr>
                <w:ilvl w:val="0"/>
                <w:numId w:val="9"/>
              </w:numPr>
              <w:contextualSpacing w:val="0"/>
            </w:pPr>
            <w:r>
              <w:t>Remblayage et compactage préalable en cas de sur</w:t>
            </w:r>
            <w:r w:rsidRPr="002262F0">
              <w:rPr>
                <w:rFonts w:ascii="Cambria Math" w:hAnsi="Cambria Math" w:cs="Cambria Math"/>
              </w:rPr>
              <w:t>‑</w:t>
            </w:r>
            <w:r>
              <w:t>profondeur, sans aucune incidence financi</w:t>
            </w:r>
            <w:r w:rsidRPr="002262F0">
              <w:t>è</w:t>
            </w:r>
            <w:r>
              <w:t>re.</w:t>
            </w:r>
          </w:p>
        </w:tc>
      </w:tr>
      <w:tr w:rsidR="005D5EF3" w:rsidRPr="00841C48" w14:paraId="7757C04A"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noWrap/>
            <w:vAlign w:val="center"/>
            <w:hideMark/>
          </w:tcPr>
          <w:p w14:paraId="0D22E93D" w14:textId="77777777" w:rsidR="002262F0" w:rsidRDefault="002262F0" w:rsidP="0046433D">
            <w:pPr>
              <w:pStyle w:val="Paragraphedeliste"/>
              <w:numPr>
                <w:ilvl w:val="0"/>
                <w:numId w:val="9"/>
              </w:numPr>
              <w:contextualSpacing w:val="0"/>
            </w:pPr>
            <w:r>
              <w:lastRenderedPageBreak/>
              <w:t>Protection des zones voisines et remise en état des abords.</w:t>
            </w:r>
          </w:p>
          <w:p w14:paraId="0F5A8721" w14:textId="77777777" w:rsidR="002262F0" w:rsidRDefault="002262F0" w:rsidP="0046433D">
            <w:pPr>
              <w:pStyle w:val="Paragraphedeliste"/>
              <w:numPr>
                <w:ilvl w:val="0"/>
                <w:numId w:val="9"/>
              </w:numPr>
              <w:contextualSpacing w:val="0"/>
            </w:pPr>
            <w:r>
              <w:t>Respect des normes, du CPT et des prescriptions du Fonctionnaire Dirigeant.</w:t>
            </w:r>
          </w:p>
          <w:p w14:paraId="1EFEB8C9" w14:textId="77777777" w:rsidR="002262F0" w:rsidRDefault="002262F0" w:rsidP="0046433D">
            <w:pPr>
              <w:pStyle w:val="Paragraphedeliste"/>
              <w:numPr>
                <w:ilvl w:val="0"/>
                <w:numId w:val="9"/>
              </w:numPr>
              <w:contextualSpacing w:val="0"/>
            </w:pPr>
            <w:r>
              <w:t>Toutes sujétions d’accès, de mise en œuvre, de reprise locale ou d’environnement.</w:t>
            </w:r>
          </w:p>
          <w:p w14:paraId="5F2F6C6E" w14:textId="1B0816D1" w:rsidR="002262F0" w:rsidRPr="002262F0" w:rsidRDefault="002262F0" w:rsidP="0046433D">
            <w:pPr>
              <w:pStyle w:val="Paragraphedeliste"/>
              <w:numPr>
                <w:ilvl w:val="0"/>
                <w:numId w:val="15"/>
              </w:numPr>
              <w:spacing w:line="240" w:lineRule="auto"/>
              <w:contextualSpacing w:val="0"/>
              <w:rPr>
                <w:rFonts w:asciiTheme="minorHAnsi" w:eastAsia="Times New Roman" w:hAnsiTheme="minorHAnsi" w:cstheme="minorHAnsi"/>
                <w:b/>
                <w:bCs/>
                <w:i/>
                <w:iCs/>
                <w:szCs w:val="20"/>
                <w:lang w:val="fr-BE" w:eastAsia="fr-BE"/>
              </w:rPr>
            </w:pPr>
            <w:r w:rsidRPr="002262F0">
              <w:rPr>
                <w:rFonts w:asciiTheme="minorHAnsi" w:eastAsia="Times New Roman" w:hAnsiTheme="minorHAnsi" w:cstheme="minorHAnsi"/>
                <w:b/>
                <w:bCs/>
                <w:i/>
                <w:iCs/>
                <w:szCs w:val="20"/>
                <w:lang w:val="fr-BE" w:eastAsia="fr-BE"/>
              </w:rPr>
              <w:t>Mesure et paiement</w:t>
            </w:r>
          </w:p>
          <w:p w14:paraId="24F5C82D" w14:textId="77777777" w:rsidR="002262F0" w:rsidRDefault="002262F0" w:rsidP="00FD5E49">
            <w:r>
              <w:t>La mesure s’effectue en mètre cube (m³) de chape d’égalisation exécutée conformément aux dimensions du plan/DQE.</w:t>
            </w:r>
          </w:p>
          <w:p w14:paraId="0864C5A5" w14:textId="22C3763D" w:rsidR="002262F0" w:rsidRDefault="002262F0" w:rsidP="00FD5E49">
            <w:r>
              <w:t>Le paiement sera effectué selon les quantités réellement exécutées dans la limite des quantités du plan/DQE validées par le Fonctionnaire Dirigeant. Aucun surplus de largeur, hauteur, longueur ou volume ne sera pris en compte pour le paiement, sauf instruction écrite du Fonctionnaire Dirigeant.</w:t>
            </w:r>
          </w:p>
          <w:p w14:paraId="55C1654B" w14:textId="7B8D5665" w:rsidR="005D5EF3" w:rsidRPr="002262F0" w:rsidRDefault="002262F0" w:rsidP="00FD5E49">
            <w:pPr>
              <w:rPr>
                <w:b/>
                <w:bCs/>
                <w:i/>
                <w:iCs/>
              </w:rPr>
            </w:pPr>
            <w:r w:rsidRPr="002262F0">
              <w:rPr>
                <w:b/>
                <w:bCs/>
                <w:i/>
                <w:iCs/>
              </w:rPr>
              <w:t>Ce poste comprend toutes les sujétions nécessaires à une exécution conforme aux règles de l’art.</w:t>
            </w:r>
          </w:p>
        </w:tc>
      </w:tr>
      <w:tr w:rsidR="005D5EF3" w:rsidRPr="00841C48" w14:paraId="0C6B8334"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3309721D" w14:textId="77777777" w:rsidR="005D5EF3" w:rsidRPr="00841C48" w:rsidRDefault="005D5EF3"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2A049C" w:rsidRPr="00841C48" w14:paraId="35690559" w14:textId="77777777" w:rsidTr="0074197D">
        <w:trPr>
          <w:trHeight w:val="285"/>
        </w:trPr>
        <w:tc>
          <w:tcPr>
            <w:tcW w:w="3799" w:type="pct"/>
            <w:gridSpan w:val="8"/>
            <w:tcBorders>
              <w:top w:val="single" w:sz="2" w:space="0" w:color="auto"/>
              <w:left w:val="single" w:sz="12" w:space="0" w:color="auto"/>
              <w:bottom w:val="single" w:sz="4" w:space="0" w:color="auto"/>
            </w:tcBorders>
            <w:noWrap/>
            <w:vAlign w:val="center"/>
            <w:hideMark/>
          </w:tcPr>
          <w:p w14:paraId="13950C01" w14:textId="77777777" w:rsidR="005D5EF3" w:rsidRPr="00841C48" w:rsidRDefault="005D5EF3"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1201" w:type="pct"/>
            <w:tcBorders>
              <w:top w:val="single" w:sz="2" w:space="0" w:color="auto"/>
              <w:bottom w:val="single" w:sz="4" w:space="0" w:color="auto"/>
              <w:right w:val="single" w:sz="12" w:space="0" w:color="auto"/>
            </w:tcBorders>
            <w:noWrap/>
            <w:vAlign w:val="center"/>
            <w:hideMark/>
          </w:tcPr>
          <w:p w14:paraId="57FA38FC" w14:textId="77777777" w:rsidR="005D5EF3" w:rsidRPr="00841C48" w:rsidRDefault="005D5EF3"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6F66B5" w:rsidRPr="00841C48" w14:paraId="2977B7F0"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5000" w:type="pct"/>
            <w:gridSpan w:val="9"/>
            <w:tcBorders>
              <w:top w:val="single" w:sz="4" w:space="0" w:color="auto"/>
              <w:left w:val="single" w:sz="12" w:space="0" w:color="auto"/>
              <w:right w:val="single" w:sz="12" w:space="0" w:color="auto"/>
            </w:tcBorders>
            <w:vAlign w:val="center"/>
            <w:hideMark/>
          </w:tcPr>
          <w:p w14:paraId="706CDB6D" w14:textId="77777777" w:rsidR="006F66B5" w:rsidRDefault="006F66B5" w:rsidP="00FD5E49">
            <w:pPr>
              <w:pStyle w:val="Titre4"/>
              <w:rPr>
                <w:rFonts w:eastAsia="Times New Roman"/>
              </w:rPr>
            </w:pPr>
            <w:r w:rsidRPr="00CE075F">
              <w:rPr>
                <w:rFonts w:eastAsia="Times New Roman"/>
              </w:rPr>
              <w:t xml:space="preserve">Colonnes de fosse en béton armé dosé à 350kg/m³ de section 35x35cm </w:t>
            </w:r>
          </w:p>
          <w:p w14:paraId="499717B6" w14:textId="77777777" w:rsidR="006F66B5" w:rsidRDefault="006F66B5" w:rsidP="00FD5E49">
            <w:r>
              <w:t>Ce prix rémunère, selon les quantités réellement exécutées dans la limite des quantités du plan/DQE, la fourniture et la mise en œuvre des colonnes de fosse en béton armé, de section 35 × 35 cm, dosées à 350 kg/m³, conformément au CPT, aux plans et aux prescriptions du Fonctionnaire Dirigeant.</w:t>
            </w:r>
          </w:p>
          <w:p w14:paraId="68264FC1" w14:textId="5308577B" w:rsidR="006F66B5" w:rsidRPr="006F66B5" w:rsidRDefault="006F66B5" w:rsidP="0046433D">
            <w:pPr>
              <w:pStyle w:val="Paragraphedeliste"/>
              <w:numPr>
                <w:ilvl w:val="0"/>
                <w:numId w:val="16"/>
              </w:numPr>
              <w:spacing w:line="240" w:lineRule="auto"/>
              <w:contextualSpacing w:val="0"/>
              <w:rPr>
                <w:rFonts w:asciiTheme="minorHAnsi" w:eastAsia="Times New Roman" w:hAnsiTheme="minorHAnsi" w:cstheme="minorHAnsi"/>
                <w:b/>
                <w:bCs/>
                <w:i/>
                <w:iCs/>
                <w:szCs w:val="20"/>
                <w:lang w:val="fr-BE" w:eastAsia="fr-BE"/>
              </w:rPr>
            </w:pPr>
            <w:r w:rsidRPr="006F66B5">
              <w:rPr>
                <w:rFonts w:asciiTheme="minorHAnsi" w:eastAsia="Times New Roman" w:hAnsiTheme="minorHAnsi" w:cstheme="minorHAnsi"/>
                <w:b/>
                <w:bCs/>
                <w:i/>
                <w:iCs/>
                <w:szCs w:val="20"/>
                <w:lang w:val="fr-BE" w:eastAsia="fr-BE"/>
              </w:rPr>
              <w:t>Travaux préparatoires</w:t>
            </w:r>
          </w:p>
          <w:p w14:paraId="2EDFF956" w14:textId="77777777" w:rsidR="006F66B5" w:rsidRDefault="006F66B5" w:rsidP="0046433D">
            <w:pPr>
              <w:pStyle w:val="Paragraphedeliste"/>
              <w:numPr>
                <w:ilvl w:val="0"/>
                <w:numId w:val="9"/>
              </w:numPr>
              <w:contextualSpacing w:val="0"/>
            </w:pPr>
            <w:r>
              <w:t>Nettoyage et préparation du support ou du socle avant pose des armatures.</w:t>
            </w:r>
          </w:p>
          <w:p w14:paraId="616D2292" w14:textId="77777777" w:rsidR="006F66B5" w:rsidRDefault="006F66B5" w:rsidP="0046433D">
            <w:pPr>
              <w:pStyle w:val="Paragraphedeliste"/>
              <w:numPr>
                <w:ilvl w:val="0"/>
                <w:numId w:val="9"/>
              </w:numPr>
              <w:contextualSpacing w:val="0"/>
            </w:pPr>
            <w:r>
              <w:t>Vérification des niveaux, axes, alignements et dimensions selon les plans.</w:t>
            </w:r>
          </w:p>
          <w:p w14:paraId="32D41C13" w14:textId="77777777" w:rsidR="006F66B5" w:rsidRDefault="006F66B5" w:rsidP="0046433D">
            <w:pPr>
              <w:pStyle w:val="Paragraphedeliste"/>
              <w:numPr>
                <w:ilvl w:val="0"/>
                <w:numId w:val="9"/>
              </w:numPr>
              <w:contextualSpacing w:val="0"/>
            </w:pPr>
            <w:r>
              <w:t>Mise en place des repères et dispositifs de contrôle.</w:t>
            </w:r>
          </w:p>
          <w:p w14:paraId="0E45C100" w14:textId="77777777" w:rsidR="006F66B5" w:rsidRDefault="006F66B5" w:rsidP="0046433D">
            <w:pPr>
              <w:pStyle w:val="Paragraphedeliste"/>
              <w:numPr>
                <w:ilvl w:val="0"/>
                <w:numId w:val="9"/>
              </w:numPr>
              <w:contextualSpacing w:val="0"/>
            </w:pPr>
            <w:r>
              <w:t>Humidification du support si nécessaire.</w:t>
            </w:r>
          </w:p>
          <w:p w14:paraId="14D0A4D1" w14:textId="4DE3070F" w:rsidR="006F66B5" w:rsidRPr="006F66B5" w:rsidRDefault="006F66B5" w:rsidP="0046433D">
            <w:pPr>
              <w:pStyle w:val="Paragraphedeliste"/>
              <w:numPr>
                <w:ilvl w:val="0"/>
                <w:numId w:val="16"/>
              </w:numPr>
              <w:spacing w:line="240" w:lineRule="auto"/>
              <w:contextualSpacing w:val="0"/>
              <w:rPr>
                <w:rFonts w:asciiTheme="minorHAnsi" w:eastAsia="Times New Roman" w:hAnsiTheme="minorHAnsi" w:cstheme="minorHAnsi"/>
                <w:b/>
                <w:bCs/>
                <w:i/>
                <w:iCs/>
                <w:szCs w:val="20"/>
                <w:lang w:val="fr-BE" w:eastAsia="fr-BE"/>
              </w:rPr>
            </w:pPr>
            <w:r w:rsidRPr="006F66B5">
              <w:rPr>
                <w:rFonts w:asciiTheme="minorHAnsi" w:eastAsia="Times New Roman" w:hAnsiTheme="minorHAnsi" w:cstheme="minorHAnsi"/>
                <w:b/>
                <w:bCs/>
                <w:i/>
                <w:iCs/>
                <w:szCs w:val="20"/>
                <w:lang w:val="fr-BE" w:eastAsia="fr-BE"/>
              </w:rPr>
              <w:t>Fourniture des matériaux</w:t>
            </w:r>
          </w:p>
          <w:p w14:paraId="234F9C54" w14:textId="77777777" w:rsidR="006F66B5" w:rsidRDefault="006F66B5" w:rsidP="00FD5E49">
            <w:r>
              <w:t>Béton dosé à 350 kg/m³ comprenant :</w:t>
            </w:r>
          </w:p>
          <w:p w14:paraId="1A9AA3C8" w14:textId="77777777" w:rsidR="006F66B5" w:rsidRDefault="006F66B5" w:rsidP="0046433D">
            <w:pPr>
              <w:pStyle w:val="Paragraphedeliste"/>
              <w:numPr>
                <w:ilvl w:val="0"/>
                <w:numId w:val="9"/>
              </w:numPr>
              <w:contextualSpacing w:val="0"/>
            </w:pPr>
            <w:r>
              <w:t>Gravier ou concassé 5/20 : 0,900 m³</w:t>
            </w:r>
          </w:p>
          <w:p w14:paraId="3989E6F4" w14:textId="77777777" w:rsidR="006F66B5" w:rsidRDefault="006F66B5" w:rsidP="0046433D">
            <w:pPr>
              <w:pStyle w:val="Paragraphedeliste"/>
              <w:numPr>
                <w:ilvl w:val="0"/>
                <w:numId w:val="9"/>
              </w:numPr>
              <w:contextualSpacing w:val="0"/>
            </w:pPr>
            <w:r>
              <w:t>Sable gros : 0,400 m³</w:t>
            </w:r>
          </w:p>
          <w:p w14:paraId="7A6DFA6D" w14:textId="77777777" w:rsidR="006F66B5" w:rsidRDefault="006F66B5" w:rsidP="0046433D">
            <w:pPr>
              <w:pStyle w:val="Paragraphedeliste"/>
              <w:numPr>
                <w:ilvl w:val="0"/>
                <w:numId w:val="9"/>
              </w:numPr>
              <w:contextualSpacing w:val="0"/>
            </w:pPr>
            <w:r>
              <w:t>Ciment R 42.5 : 350 kg/m³</w:t>
            </w:r>
          </w:p>
          <w:p w14:paraId="682D14FE" w14:textId="77777777" w:rsidR="006F66B5" w:rsidRDefault="006F66B5" w:rsidP="0046433D">
            <w:pPr>
              <w:pStyle w:val="Paragraphedeliste"/>
              <w:numPr>
                <w:ilvl w:val="0"/>
                <w:numId w:val="9"/>
              </w:numPr>
              <w:contextualSpacing w:val="0"/>
            </w:pPr>
            <w:r>
              <w:t>Eau conforme au CPT</w:t>
            </w:r>
          </w:p>
          <w:p w14:paraId="0B945347" w14:textId="77777777" w:rsidR="006F66B5" w:rsidRDefault="006F66B5" w:rsidP="0046433D">
            <w:pPr>
              <w:pStyle w:val="Paragraphedeliste"/>
              <w:numPr>
                <w:ilvl w:val="0"/>
                <w:numId w:val="9"/>
              </w:numPr>
              <w:contextualSpacing w:val="0"/>
            </w:pPr>
            <w:r>
              <w:t>Acier et accessoires</w:t>
            </w:r>
          </w:p>
          <w:p w14:paraId="70A21E71" w14:textId="77777777" w:rsidR="006F66B5" w:rsidRDefault="006F66B5" w:rsidP="0046433D">
            <w:pPr>
              <w:pStyle w:val="Paragraphedeliste"/>
              <w:numPr>
                <w:ilvl w:val="0"/>
                <w:numId w:val="9"/>
              </w:numPr>
              <w:contextualSpacing w:val="0"/>
            </w:pPr>
            <w:r>
              <w:t>Cales d’enrobage conformes</w:t>
            </w:r>
          </w:p>
          <w:p w14:paraId="1676C047" w14:textId="77777777" w:rsidR="006F66B5" w:rsidRDefault="006F66B5" w:rsidP="0046433D">
            <w:pPr>
              <w:pStyle w:val="Paragraphedeliste"/>
              <w:numPr>
                <w:ilvl w:val="0"/>
                <w:numId w:val="9"/>
              </w:numPr>
              <w:contextualSpacing w:val="0"/>
            </w:pPr>
            <w:r>
              <w:t>Ligatures et accessoires divers</w:t>
            </w:r>
          </w:p>
          <w:p w14:paraId="407BDEFC" w14:textId="5055CA1C" w:rsidR="006F66B5" w:rsidRPr="006F66B5" w:rsidRDefault="006F66B5" w:rsidP="0046433D">
            <w:pPr>
              <w:pStyle w:val="Paragraphedeliste"/>
              <w:numPr>
                <w:ilvl w:val="0"/>
                <w:numId w:val="16"/>
              </w:numPr>
              <w:spacing w:line="240" w:lineRule="auto"/>
              <w:contextualSpacing w:val="0"/>
              <w:rPr>
                <w:rFonts w:asciiTheme="minorHAnsi" w:eastAsia="Times New Roman" w:hAnsiTheme="minorHAnsi" w:cstheme="minorHAnsi"/>
                <w:b/>
                <w:bCs/>
                <w:i/>
                <w:iCs/>
                <w:szCs w:val="20"/>
                <w:lang w:val="fr-BE" w:eastAsia="fr-BE"/>
              </w:rPr>
            </w:pPr>
            <w:r w:rsidRPr="006F66B5">
              <w:rPr>
                <w:rFonts w:asciiTheme="minorHAnsi" w:eastAsia="Times New Roman" w:hAnsiTheme="minorHAnsi" w:cstheme="minorHAnsi"/>
                <w:b/>
                <w:bCs/>
                <w:i/>
                <w:iCs/>
                <w:szCs w:val="20"/>
                <w:lang w:val="fr-BE" w:eastAsia="fr-BE"/>
              </w:rPr>
              <w:t>Mise en œuvre</w:t>
            </w:r>
          </w:p>
          <w:p w14:paraId="37F3A79E" w14:textId="77777777" w:rsidR="006F66B5" w:rsidRDefault="006F66B5" w:rsidP="0046433D">
            <w:pPr>
              <w:pStyle w:val="Paragraphedeliste"/>
              <w:numPr>
                <w:ilvl w:val="0"/>
                <w:numId w:val="9"/>
              </w:numPr>
              <w:contextualSpacing w:val="0"/>
            </w:pPr>
            <w:r>
              <w:t>Mise en place et calage des armatures conformément aux plans.</w:t>
            </w:r>
          </w:p>
          <w:p w14:paraId="19722D25" w14:textId="77777777" w:rsidR="006F66B5" w:rsidRDefault="006F66B5" w:rsidP="0046433D">
            <w:pPr>
              <w:pStyle w:val="Paragraphedeliste"/>
              <w:numPr>
                <w:ilvl w:val="0"/>
                <w:numId w:val="9"/>
              </w:numPr>
              <w:contextualSpacing w:val="0"/>
            </w:pPr>
            <w:r>
              <w:t>Coffrage des colonnes sur section 35 × 35 cm.</w:t>
            </w:r>
          </w:p>
          <w:p w14:paraId="4C3AA8A0" w14:textId="77777777" w:rsidR="006F66B5" w:rsidRDefault="006F66B5" w:rsidP="0046433D">
            <w:pPr>
              <w:pStyle w:val="Paragraphedeliste"/>
              <w:numPr>
                <w:ilvl w:val="0"/>
                <w:numId w:val="9"/>
              </w:numPr>
              <w:contextualSpacing w:val="0"/>
            </w:pPr>
            <w:r>
              <w:t>Coulage du béton en couches successives avec vibration adaptée.</w:t>
            </w:r>
          </w:p>
          <w:p w14:paraId="0163E735" w14:textId="77777777" w:rsidR="006F66B5" w:rsidRDefault="006F66B5" w:rsidP="0046433D">
            <w:pPr>
              <w:pStyle w:val="Paragraphedeliste"/>
              <w:numPr>
                <w:ilvl w:val="0"/>
                <w:numId w:val="9"/>
              </w:numPr>
              <w:contextualSpacing w:val="0"/>
            </w:pPr>
            <w:r>
              <w:t>Contrôle de la verticalité et du bon enrobage des aciers.</w:t>
            </w:r>
          </w:p>
          <w:p w14:paraId="70A99100" w14:textId="77777777" w:rsidR="006F66B5" w:rsidRDefault="006F66B5" w:rsidP="0046433D">
            <w:pPr>
              <w:pStyle w:val="Paragraphedeliste"/>
              <w:numPr>
                <w:ilvl w:val="0"/>
                <w:numId w:val="9"/>
              </w:numPr>
              <w:contextualSpacing w:val="0"/>
            </w:pPr>
            <w:r>
              <w:t>Finition de la tête de colonne selon les besoins du projet.</w:t>
            </w:r>
          </w:p>
          <w:p w14:paraId="342CA869" w14:textId="77777777" w:rsidR="006F66B5" w:rsidRDefault="006F66B5" w:rsidP="0046433D">
            <w:pPr>
              <w:pStyle w:val="Paragraphedeliste"/>
              <w:numPr>
                <w:ilvl w:val="0"/>
                <w:numId w:val="9"/>
              </w:numPr>
              <w:contextualSpacing w:val="0"/>
            </w:pPr>
            <w:r>
              <w:t>Cure et protection contre les intempéries.</w:t>
            </w:r>
          </w:p>
          <w:p w14:paraId="65C74DB1" w14:textId="3128A8E3" w:rsidR="006F66B5" w:rsidRPr="006F66B5" w:rsidRDefault="006F66B5" w:rsidP="0046433D">
            <w:pPr>
              <w:pStyle w:val="Paragraphedeliste"/>
              <w:numPr>
                <w:ilvl w:val="0"/>
                <w:numId w:val="16"/>
              </w:numPr>
              <w:spacing w:line="240" w:lineRule="auto"/>
              <w:contextualSpacing w:val="0"/>
              <w:rPr>
                <w:rFonts w:asciiTheme="minorHAnsi" w:eastAsia="Times New Roman" w:hAnsiTheme="minorHAnsi" w:cstheme="minorHAnsi"/>
                <w:b/>
                <w:bCs/>
                <w:i/>
                <w:iCs/>
                <w:szCs w:val="20"/>
                <w:lang w:val="fr-BE" w:eastAsia="fr-BE"/>
              </w:rPr>
            </w:pPr>
            <w:r w:rsidRPr="006F66B5">
              <w:rPr>
                <w:rFonts w:asciiTheme="minorHAnsi" w:eastAsia="Times New Roman" w:hAnsiTheme="minorHAnsi" w:cstheme="minorHAnsi"/>
                <w:b/>
                <w:bCs/>
                <w:i/>
                <w:iCs/>
                <w:szCs w:val="20"/>
                <w:lang w:val="fr-BE" w:eastAsia="fr-BE"/>
              </w:rPr>
              <w:t>Armatures</w:t>
            </w:r>
          </w:p>
          <w:p w14:paraId="1DFEDBBD" w14:textId="27CEFC83" w:rsidR="006F66B5" w:rsidRDefault="006F66B5" w:rsidP="0046433D">
            <w:pPr>
              <w:pStyle w:val="Paragraphedeliste"/>
              <w:numPr>
                <w:ilvl w:val="0"/>
                <w:numId w:val="9"/>
              </w:numPr>
              <w:contextualSpacing w:val="0"/>
            </w:pPr>
            <w:r>
              <w:t>Barres principales : 4 barres HA Ø10 mm crénelé</w:t>
            </w:r>
          </w:p>
          <w:p w14:paraId="05E1B471" w14:textId="442FC9D0" w:rsidR="006F66B5" w:rsidRDefault="006F66B5" w:rsidP="0046433D">
            <w:pPr>
              <w:pStyle w:val="Paragraphedeliste"/>
              <w:numPr>
                <w:ilvl w:val="0"/>
                <w:numId w:val="9"/>
              </w:numPr>
              <w:contextualSpacing w:val="0"/>
            </w:pPr>
            <w:r>
              <w:t>Étriers :</w:t>
            </w:r>
            <w:r w:rsidR="00590CD7">
              <w:t xml:space="preserve"> </w:t>
            </w:r>
            <w:r>
              <w:t>Acier Ø6 mm</w:t>
            </w:r>
          </w:p>
          <w:p w14:paraId="3ED3F9A4" w14:textId="77777777" w:rsidR="006F66B5" w:rsidRDefault="006F66B5" w:rsidP="0046433D">
            <w:pPr>
              <w:pStyle w:val="Paragraphedeliste"/>
              <w:numPr>
                <w:ilvl w:val="0"/>
                <w:numId w:val="9"/>
              </w:numPr>
              <w:contextualSpacing w:val="0"/>
            </w:pPr>
            <w:r>
              <w:t>Maille : 30 × 30 cm</w:t>
            </w:r>
          </w:p>
          <w:p w14:paraId="651CD0F5" w14:textId="77777777" w:rsidR="006F66B5" w:rsidRDefault="006F66B5" w:rsidP="0046433D">
            <w:pPr>
              <w:pStyle w:val="Paragraphedeliste"/>
              <w:numPr>
                <w:ilvl w:val="0"/>
                <w:numId w:val="9"/>
              </w:numPr>
              <w:contextualSpacing w:val="0"/>
            </w:pPr>
            <w:r>
              <w:t>Espacement : 20 cm</w:t>
            </w:r>
          </w:p>
          <w:p w14:paraId="025D4073" w14:textId="77777777" w:rsidR="006F66B5" w:rsidRDefault="006F66B5" w:rsidP="0046433D">
            <w:pPr>
              <w:pStyle w:val="Paragraphedeliste"/>
              <w:numPr>
                <w:ilvl w:val="0"/>
                <w:numId w:val="9"/>
              </w:numPr>
              <w:contextualSpacing w:val="0"/>
            </w:pPr>
            <w:r>
              <w:t>Dispositions particulières :</w:t>
            </w:r>
          </w:p>
          <w:p w14:paraId="5A0740DD" w14:textId="77777777" w:rsidR="006F66B5" w:rsidRDefault="006F66B5" w:rsidP="0046433D">
            <w:pPr>
              <w:pStyle w:val="Paragraphedeliste"/>
              <w:numPr>
                <w:ilvl w:val="1"/>
                <w:numId w:val="9"/>
              </w:numPr>
              <w:contextualSpacing w:val="0"/>
            </w:pPr>
            <w:r>
              <w:t>Cages montées et ligaturées selon les plans de ferraillage</w:t>
            </w:r>
          </w:p>
          <w:p w14:paraId="635047B5" w14:textId="77777777" w:rsidR="006F66B5" w:rsidRDefault="006F66B5" w:rsidP="0046433D">
            <w:pPr>
              <w:pStyle w:val="Paragraphedeliste"/>
              <w:numPr>
                <w:ilvl w:val="1"/>
                <w:numId w:val="9"/>
              </w:numPr>
              <w:contextualSpacing w:val="0"/>
            </w:pPr>
            <w:r>
              <w:t>Cales d’enrobage conformes</w:t>
            </w:r>
          </w:p>
          <w:p w14:paraId="5A5C7EC2" w14:textId="045C0749" w:rsidR="006F66B5" w:rsidRPr="00747123" w:rsidRDefault="006F66B5" w:rsidP="0046433D">
            <w:pPr>
              <w:pStyle w:val="Paragraphedeliste"/>
              <w:numPr>
                <w:ilvl w:val="1"/>
                <w:numId w:val="9"/>
              </w:numPr>
              <w:contextualSpacing w:val="0"/>
            </w:pPr>
            <w:r>
              <w:t>L’ensemble des armatures est compris dans le prix du béton</w:t>
            </w:r>
          </w:p>
        </w:tc>
      </w:tr>
      <w:tr w:rsidR="00747123" w:rsidRPr="00841C48" w14:paraId="11FEE499"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5000" w:type="pct"/>
            <w:gridSpan w:val="9"/>
            <w:tcBorders>
              <w:left w:val="single" w:sz="12" w:space="0" w:color="auto"/>
              <w:bottom w:val="single" w:sz="4" w:space="0" w:color="auto"/>
              <w:right w:val="single" w:sz="12" w:space="0" w:color="auto"/>
            </w:tcBorders>
            <w:vAlign w:val="center"/>
          </w:tcPr>
          <w:p w14:paraId="7A947F05" w14:textId="77777777" w:rsidR="00747123" w:rsidRDefault="00747123" w:rsidP="0046433D">
            <w:pPr>
              <w:pStyle w:val="Paragraphedeliste"/>
              <w:numPr>
                <w:ilvl w:val="0"/>
                <w:numId w:val="16"/>
              </w:numPr>
              <w:spacing w:line="240" w:lineRule="auto"/>
              <w:contextualSpacing w:val="0"/>
            </w:pPr>
            <w:r w:rsidRPr="006F66B5">
              <w:rPr>
                <w:rFonts w:asciiTheme="minorHAnsi" w:eastAsia="Times New Roman" w:hAnsiTheme="minorHAnsi" w:cstheme="minorHAnsi"/>
                <w:b/>
                <w:bCs/>
                <w:i/>
                <w:iCs/>
                <w:szCs w:val="20"/>
                <w:lang w:val="fr-BE" w:eastAsia="fr-BE"/>
              </w:rPr>
              <w:lastRenderedPageBreak/>
              <w:t>Mesure et paiement</w:t>
            </w:r>
          </w:p>
          <w:p w14:paraId="2DD9E0EC" w14:textId="77777777" w:rsidR="00747123" w:rsidRDefault="00747123" w:rsidP="00747123">
            <w:r>
              <w:t>La mesure est effectuée en mètre cube (m³) de colonne en béton armé exécutée conformément aux dimensions du plan/DQE. Le paiement sera fait selon les quantités réellement exécutées, dans la limite des quantités du plan/DQE validées par le Fonctionnaire Dirigeant. Aucun surplus de longueur, largeur, hauteur ou volume ne sera pris en compte pour le paiement, sauf instruction écrite du Fonctionnaire Dirigeant.</w:t>
            </w:r>
          </w:p>
          <w:p w14:paraId="0D33A99F" w14:textId="1A968C30" w:rsidR="00747123" w:rsidRPr="00CE075F" w:rsidRDefault="00747123" w:rsidP="00747123">
            <w:pPr>
              <w:pStyle w:val="Titre4"/>
              <w:numPr>
                <w:ilvl w:val="0"/>
                <w:numId w:val="0"/>
              </w:numPr>
              <w:ind w:left="864" w:hanging="864"/>
              <w:rPr>
                <w:rFonts w:eastAsia="Times New Roman"/>
              </w:rPr>
            </w:pPr>
            <w:r w:rsidRPr="00590CD7">
              <w:rPr>
                <w:b/>
                <w:bCs/>
              </w:rPr>
              <w:t>Ce poste comprend toutes les sujétions nécessaires à une exécution correcte et conforme aux règles de l’art.</w:t>
            </w:r>
          </w:p>
        </w:tc>
      </w:tr>
      <w:tr w:rsidR="002262F0" w:rsidRPr="00841C48" w14:paraId="566D8ED4"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4E8EA33" w14:textId="77777777" w:rsidR="002262F0" w:rsidRPr="00841C48" w:rsidRDefault="002262F0"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2A049C" w:rsidRPr="00841C48" w14:paraId="449CA492" w14:textId="77777777" w:rsidTr="0074197D">
        <w:trPr>
          <w:trHeight w:val="285"/>
        </w:trPr>
        <w:tc>
          <w:tcPr>
            <w:tcW w:w="3799" w:type="pct"/>
            <w:gridSpan w:val="8"/>
            <w:tcBorders>
              <w:top w:val="single" w:sz="2" w:space="0" w:color="auto"/>
              <w:left w:val="single" w:sz="12" w:space="0" w:color="auto"/>
              <w:bottom w:val="single" w:sz="4" w:space="0" w:color="auto"/>
            </w:tcBorders>
            <w:noWrap/>
            <w:vAlign w:val="center"/>
            <w:hideMark/>
          </w:tcPr>
          <w:p w14:paraId="440D2EDC" w14:textId="77777777" w:rsidR="002262F0" w:rsidRPr="00841C48" w:rsidRDefault="002262F0"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1201" w:type="pct"/>
            <w:tcBorders>
              <w:top w:val="single" w:sz="2" w:space="0" w:color="auto"/>
              <w:bottom w:val="single" w:sz="4" w:space="0" w:color="auto"/>
              <w:right w:val="single" w:sz="12" w:space="0" w:color="auto"/>
            </w:tcBorders>
            <w:noWrap/>
            <w:vAlign w:val="center"/>
            <w:hideMark/>
          </w:tcPr>
          <w:p w14:paraId="48CB9194" w14:textId="77777777" w:rsidR="002262F0" w:rsidRPr="00841C48" w:rsidRDefault="002262F0" w:rsidP="000B495A">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590CD7" w:rsidRPr="00841C48" w14:paraId="1F8A9281"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hideMark/>
          </w:tcPr>
          <w:p w14:paraId="0D27A5EF" w14:textId="77777777" w:rsidR="00590CD7" w:rsidRDefault="00590CD7" w:rsidP="00FD5E49">
            <w:pPr>
              <w:pStyle w:val="Titre4"/>
              <w:rPr>
                <w:rFonts w:eastAsia="Times New Roman"/>
              </w:rPr>
            </w:pPr>
            <w:r w:rsidRPr="00CE075F">
              <w:rPr>
                <w:rFonts w:eastAsia="Times New Roman"/>
              </w:rPr>
              <w:t>Poutre en béton armé dosé à 350 kg/m3 </w:t>
            </w:r>
          </w:p>
          <w:p w14:paraId="73B44CF9" w14:textId="77777777" w:rsidR="00590CD7" w:rsidRDefault="00590CD7" w:rsidP="00FD5E49">
            <w:pPr>
              <w:pStyle w:val="Titre5"/>
            </w:pPr>
            <w:r w:rsidRPr="00590CD7">
              <w:t>Poutre en béton armé dosé à 350 kg/m3 (35x30cm) inférieure à 1,0m</w:t>
            </w:r>
          </w:p>
          <w:p w14:paraId="4BFFA808" w14:textId="77777777" w:rsidR="003E0C79" w:rsidRDefault="003E0C79" w:rsidP="00FD5E49">
            <w:r>
              <w:t>Ce prix rémunère, selon les quantités réellement exécutées dans la limite des quantités du plan/DQE, la fourniture et la mise en œuvre d’une poutre (chaînage) en béton armé, de section 35 × 30 cm, de longueur inférieure à 1,0 m, dosée à 350 kg/m³, conformément au CPT, aux plans et aux prescriptions du Fonctionnaire Dirigeant.</w:t>
            </w:r>
          </w:p>
          <w:p w14:paraId="4AB73390" w14:textId="7B526E8A" w:rsidR="003E0C79" w:rsidRPr="003E0C79" w:rsidRDefault="003E0C79" w:rsidP="0046433D">
            <w:pPr>
              <w:pStyle w:val="Paragraphedeliste"/>
              <w:numPr>
                <w:ilvl w:val="0"/>
                <w:numId w:val="17"/>
              </w:numPr>
              <w:spacing w:line="240" w:lineRule="auto"/>
              <w:contextualSpacing w:val="0"/>
              <w:rPr>
                <w:rFonts w:asciiTheme="minorHAnsi" w:eastAsia="Times New Roman" w:hAnsiTheme="minorHAnsi" w:cstheme="minorHAnsi"/>
                <w:b/>
                <w:bCs/>
                <w:i/>
                <w:iCs/>
                <w:szCs w:val="20"/>
                <w:lang w:val="fr-BE" w:eastAsia="fr-BE"/>
              </w:rPr>
            </w:pPr>
            <w:r w:rsidRPr="003E0C79">
              <w:rPr>
                <w:rFonts w:asciiTheme="minorHAnsi" w:eastAsia="Times New Roman" w:hAnsiTheme="minorHAnsi" w:cstheme="minorHAnsi"/>
                <w:b/>
                <w:bCs/>
                <w:i/>
                <w:iCs/>
                <w:szCs w:val="20"/>
                <w:lang w:val="fr-BE" w:eastAsia="fr-BE"/>
              </w:rPr>
              <w:t>Travaux préparatoires</w:t>
            </w:r>
          </w:p>
          <w:p w14:paraId="0B5AFFDA" w14:textId="77777777" w:rsidR="003E0C79" w:rsidRDefault="003E0C79" w:rsidP="0046433D">
            <w:pPr>
              <w:pStyle w:val="Paragraphedeliste"/>
              <w:numPr>
                <w:ilvl w:val="0"/>
                <w:numId w:val="9"/>
              </w:numPr>
              <w:contextualSpacing w:val="0"/>
            </w:pPr>
            <w:r>
              <w:t>Nettoyage et préparation de la zone d’exécution.</w:t>
            </w:r>
          </w:p>
          <w:p w14:paraId="3D15FC47" w14:textId="77777777" w:rsidR="003E0C79" w:rsidRDefault="003E0C79" w:rsidP="0046433D">
            <w:pPr>
              <w:pStyle w:val="Paragraphedeliste"/>
              <w:numPr>
                <w:ilvl w:val="0"/>
                <w:numId w:val="9"/>
              </w:numPr>
              <w:contextualSpacing w:val="0"/>
            </w:pPr>
            <w:r>
              <w:t>Vérification des niveaux, axes et dimensions selon les plans.</w:t>
            </w:r>
          </w:p>
          <w:p w14:paraId="0F7BFE79" w14:textId="77777777" w:rsidR="003E0C79" w:rsidRDefault="003E0C79" w:rsidP="0046433D">
            <w:pPr>
              <w:pStyle w:val="Paragraphedeliste"/>
              <w:numPr>
                <w:ilvl w:val="0"/>
                <w:numId w:val="9"/>
              </w:numPr>
              <w:contextualSpacing w:val="0"/>
            </w:pPr>
            <w:r>
              <w:t>Mise en place des repères et contrôles de position.</w:t>
            </w:r>
          </w:p>
          <w:p w14:paraId="22DE10CC" w14:textId="77777777" w:rsidR="003E0C79" w:rsidRDefault="003E0C79" w:rsidP="0046433D">
            <w:pPr>
              <w:pStyle w:val="Paragraphedeliste"/>
              <w:numPr>
                <w:ilvl w:val="0"/>
                <w:numId w:val="9"/>
              </w:numPr>
              <w:contextualSpacing w:val="0"/>
            </w:pPr>
            <w:r>
              <w:t>Humidification préalable du support si nécessaire.</w:t>
            </w:r>
          </w:p>
          <w:p w14:paraId="061AFFFB" w14:textId="4781A324" w:rsidR="003E0C79" w:rsidRPr="003E0C79" w:rsidRDefault="003E0C79" w:rsidP="0046433D">
            <w:pPr>
              <w:pStyle w:val="Paragraphedeliste"/>
              <w:numPr>
                <w:ilvl w:val="0"/>
                <w:numId w:val="17"/>
              </w:numPr>
              <w:spacing w:line="240" w:lineRule="auto"/>
              <w:contextualSpacing w:val="0"/>
              <w:rPr>
                <w:rFonts w:asciiTheme="minorHAnsi" w:eastAsia="Times New Roman" w:hAnsiTheme="minorHAnsi" w:cstheme="minorHAnsi"/>
                <w:b/>
                <w:bCs/>
                <w:i/>
                <w:iCs/>
                <w:szCs w:val="20"/>
                <w:lang w:val="fr-BE" w:eastAsia="fr-BE"/>
              </w:rPr>
            </w:pPr>
            <w:r w:rsidRPr="003E0C79">
              <w:rPr>
                <w:rFonts w:asciiTheme="minorHAnsi" w:eastAsia="Times New Roman" w:hAnsiTheme="minorHAnsi" w:cstheme="minorHAnsi"/>
                <w:b/>
                <w:bCs/>
                <w:i/>
                <w:iCs/>
                <w:szCs w:val="20"/>
                <w:lang w:val="fr-BE" w:eastAsia="fr-BE"/>
              </w:rPr>
              <w:t>Fourniture des matériaux</w:t>
            </w:r>
          </w:p>
          <w:p w14:paraId="54DAE6EC" w14:textId="77777777" w:rsidR="003E0C79" w:rsidRDefault="003E0C79" w:rsidP="00FD5E49">
            <w:r>
              <w:t>Béton dosé à 350 kg/m³</w:t>
            </w:r>
          </w:p>
          <w:p w14:paraId="78F65026" w14:textId="77777777" w:rsidR="003E0C79" w:rsidRDefault="003E0C79" w:rsidP="0046433D">
            <w:pPr>
              <w:pStyle w:val="Paragraphedeliste"/>
              <w:numPr>
                <w:ilvl w:val="0"/>
                <w:numId w:val="9"/>
              </w:numPr>
              <w:contextualSpacing w:val="0"/>
            </w:pPr>
            <w:r>
              <w:t>Gravier tamisé 5/25 : 0,800 m³</w:t>
            </w:r>
          </w:p>
          <w:p w14:paraId="1C6DC382" w14:textId="77777777" w:rsidR="003E0C79" w:rsidRDefault="003E0C79" w:rsidP="0046433D">
            <w:pPr>
              <w:pStyle w:val="Paragraphedeliste"/>
              <w:numPr>
                <w:ilvl w:val="0"/>
                <w:numId w:val="9"/>
              </w:numPr>
              <w:contextualSpacing w:val="0"/>
            </w:pPr>
            <w:r>
              <w:t>Sable 0/5 : 0,400 m³</w:t>
            </w:r>
          </w:p>
          <w:p w14:paraId="39F215E3" w14:textId="77777777" w:rsidR="003E0C79" w:rsidRPr="007725F8" w:rsidRDefault="003E0C79" w:rsidP="0046433D">
            <w:pPr>
              <w:pStyle w:val="Paragraphedeliste"/>
              <w:numPr>
                <w:ilvl w:val="0"/>
                <w:numId w:val="9"/>
              </w:numPr>
              <w:contextualSpacing w:val="0"/>
              <w:rPr>
                <w:lang w:val="en-US"/>
              </w:rPr>
            </w:pPr>
            <w:r w:rsidRPr="007725F8">
              <w:rPr>
                <w:lang w:val="en-US"/>
              </w:rPr>
              <w:t>Ciment Portland R 42,</w:t>
            </w:r>
            <w:proofErr w:type="gramStart"/>
            <w:r w:rsidRPr="007725F8">
              <w:rPr>
                <w:lang w:val="en-US"/>
              </w:rPr>
              <w:t>5 :</w:t>
            </w:r>
            <w:proofErr w:type="gramEnd"/>
            <w:r w:rsidRPr="007725F8">
              <w:rPr>
                <w:lang w:val="en-US"/>
              </w:rPr>
              <w:t xml:space="preserve"> 350 kg/m³</w:t>
            </w:r>
          </w:p>
          <w:p w14:paraId="173E8022" w14:textId="7F63A86F" w:rsidR="003E0C79" w:rsidRDefault="003E0C79" w:rsidP="0046433D">
            <w:pPr>
              <w:pStyle w:val="Paragraphedeliste"/>
              <w:numPr>
                <w:ilvl w:val="0"/>
                <w:numId w:val="9"/>
              </w:numPr>
              <w:contextualSpacing w:val="0"/>
            </w:pPr>
            <w:r>
              <w:t xml:space="preserve">Eau de </w:t>
            </w:r>
            <w:proofErr w:type="spellStart"/>
            <w:r>
              <w:t>gachage</w:t>
            </w:r>
            <w:proofErr w:type="spellEnd"/>
            <w:r>
              <w:t xml:space="preserve"> propre et sans salinité</w:t>
            </w:r>
          </w:p>
          <w:p w14:paraId="781BA3E9" w14:textId="77777777" w:rsidR="003E0C79" w:rsidRDefault="003E0C79" w:rsidP="0046433D">
            <w:pPr>
              <w:pStyle w:val="Paragraphedeliste"/>
              <w:numPr>
                <w:ilvl w:val="0"/>
                <w:numId w:val="9"/>
              </w:numPr>
              <w:contextualSpacing w:val="0"/>
            </w:pPr>
            <w:r>
              <w:t>Accessoires</w:t>
            </w:r>
          </w:p>
          <w:p w14:paraId="693BE082" w14:textId="77777777" w:rsidR="003E0C79" w:rsidRDefault="003E0C79" w:rsidP="0046433D">
            <w:pPr>
              <w:pStyle w:val="Paragraphedeliste"/>
              <w:numPr>
                <w:ilvl w:val="1"/>
                <w:numId w:val="9"/>
              </w:numPr>
              <w:contextualSpacing w:val="0"/>
            </w:pPr>
            <w:r>
              <w:t>Cales d’enrobage.</w:t>
            </w:r>
          </w:p>
          <w:p w14:paraId="3920D80F" w14:textId="77777777" w:rsidR="003E0C79" w:rsidRDefault="003E0C79" w:rsidP="0046433D">
            <w:pPr>
              <w:pStyle w:val="Paragraphedeliste"/>
              <w:numPr>
                <w:ilvl w:val="1"/>
                <w:numId w:val="9"/>
              </w:numPr>
              <w:contextualSpacing w:val="0"/>
            </w:pPr>
            <w:r>
              <w:t>Ligatures et attaches diverses.</w:t>
            </w:r>
          </w:p>
          <w:p w14:paraId="3C0D8274" w14:textId="77777777" w:rsidR="003E0C79" w:rsidRDefault="003E0C79" w:rsidP="0046433D">
            <w:pPr>
              <w:pStyle w:val="Paragraphedeliste"/>
              <w:numPr>
                <w:ilvl w:val="1"/>
                <w:numId w:val="9"/>
              </w:numPr>
              <w:contextualSpacing w:val="0"/>
            </w:pPr>
            <w:r>
              <w:t>Coffrage adapté à la section 35 × 30 cm.</w:t>
            </w:r>
          </w:p>
          <w:p w14:paraId="46EAD9F9" w14:textId="07EA3CEE" w:rsidR="003E0C79" w:rsidRPr="003E0C79" w:rsidRDefault="003E0C79" w:rsidP="0046433D">
            <w:pPr>
              <w:pStyle w:val="Paragraphedeliste"/>
              <w:numPr>
                <w:ilvl w:val="0"/>
                <w:numId w:val="17"/>
              </w:numPr>
              <w:spacing w:line="240" w:lineRule="auto"/>
              <w:contextualSpacing w:val="0"/>
              <w:rPr>
                <w:rFonts w:asciiTheme="minorHAnsi" w:eastAsia="Times New Roman" w:hAnsiTheme="minorHAnsi" w:cstheme="minorHAnsi"/>
                <w:b/>
                <w:bCs/>
                <w:i/>
                <w:iCs/>
                <w:szCs w:val="20"/>
                <w:lang w:val="fr-BE" w:eastAsia="fr-BE"/>
              </w:rPr>
            </w:pPr>
            <w:r w:rsidRPr="003E0C79">
              <w:rPr>
                <w:rFonts w:asciiTheme="minorHAnsi" w:eastAsia="Times New Roman" w:hAnsiTheme="minorHAnsi" w:cstheme="minorHAnsi"/>
                <w:b/>
                <w:bCs/>
                <w:i/>
                <w:iCs/>
                <w:szCs w:val="20"/>
                <w:lang w:val="fr-BE" w:eastAsia="fr-BE"/>
              </w:rPr>
              <w:t>Mise en œuvre</w:t>
            </w:r>
          </w:p>
          <w:p w14:paraId="661878ED" w14:textId="77777777" w:rsidR="003E0C79" w:rsidRDefault="003E0C79" w:rsidP="0046433D">
            <w:pPr>
              <w:pStyle w:val="Paragraphedeliste"/>
              <w:numPr>
                <w:ilvl w:val="0"/>
                <w:numId w:val="9"/>
              </w:numPr>
              <w:contextualSpacing w:val="0"/>
            </w:pPr>
            <w:r>
              <w:t>Pose et calage des armatures selon les plans d’exécution.</w:t>
            </w:r>
          </w:p>
          <w:p w14:paraId="53E40A17" w14:textId="77777777" w:rsidR="003E0C79" w:rsidRDefault="003E0C79" w:rsidP="0046433D">
            <w:pPr>
              <w:pStyle w:val="Paragraphedeliste"/>
              <w:numPr>
                <w:ilvl w:val="0"/>
                <w:numId w:val="9"/>
              </w:numPr>
              <w:contextualSpacing w:val="0"/>
            </w:pPr>
            <w:r>
              <w:t>Mise en place et réglage du coffrage.</w:t>
            </w:r>
          </w:p>
          <w:p w14:paraId="6E640711" w14:textId="77777777" w:rsidR="003E0C79" w:rsidRDefault="003E0C79" w:rsidP="0046433D">
            <w:pPr>
              <w:pStyle w:val="Paragraphedeliste"/>
              <w:numPr>
                <w:ilvl w:val="0"/>
                <w:numId w:val="9"/>
              </w:numPr>
              <w:contextualSpacing w:val="0"/>
            </w:pPr>
            <w:r>
              <w:t>Coulage du béton avec vibration ou compactage adapté.</w:t>
            </w:r>
          </w:p>
          <w:p w14:paraId="0E701AE7" w14:textId="77777777" w:rsidR="003E0C79" w:rsidRDefault="003E0C79" w:rsidP="0046433D">
            <w:pPr>
              <w:pStyle w:val="Paragraphedeliste"/>
              <w:numPr>
                <w:ilvl w:val="0"/>
                <w:numId w:val="9"/>
              </w:numPr>
              <w:contextualSpacing w:val="0"/>
            </w:pPr>
            <w:r>
              <w:t>Contrôle de la verticalité, de l’horizontalité et de l’enrobage.</w:t>
            </w:r>
          </w:p>
          <w:p w14:paraId="7DC4CFFA" w14:textId="77777777" w:rsidR="003E0C79" w:rsidRDefault="003E0C79" w:rsidP="0046433D">
            <w:pPr>
              <w:pStyle w:val="Paragraphedeliste"/>
              <w:numPr>
                <w:ilvl w:val="0"/>
                <w:numId w:val="9"/>
              </w:numPr>
              <w:contextualSpacing w:val="0"/>
            </w:pPr>
            <w:r>
              <w:t>Dressage de la surface supérieure si nécessaire.</w:t>
            </w:r>
          </w:p>
          <w:p w14:paraId="026BB5A4" w14:textId="77777777" w:rsidR="003E0C79" w:rsidRDefault="003E0C79" w:rsidP="0046433D">
            <w:pPr>
              <w:pStyle w:val="Paragraphedeliste"/>
              <w:numPr>
                <w:ilvl w:val="0"/>
                <w:numId w:val="9"/>
              </w:numPr>
              <w:contextualSpacing w:val="0"/>
            </w:pPr>
            <w:r>
              <w:t>Cure et protection suivant le CPT et directives du Fonctionnaire Dirigeant.</w:t>
            </w:r>
          </w:p>
          <w:p w14:paraId="45CFB801" w14:textId="7036DB36" w:rsidR="003E0C79" w:rsidRPr="003E0C79" w:rsidRDefault="003E0C79" w:rsidP="0046433D">
            <w:pPr>
              <w:pStyle w:val="Paragraphedeliste"/>
              <w:numPr>
                <w:ilvl w:val="0"/>
                <w:numId w:val="17"/>
              </w:numPr>
              <w:spacing w:line="240" w:lineRule="auto"/>
              <w:contextualSpacing w:val="0"/>
              <w:rPr>
                <w:rFonts w:asciiTheme="minorHAnsi" w:eastAsia="Times New Roman" w:hAnsiTheme="minorHAnsi" w:cstheme="minorHAnsi"/>
                <w:b/>
                <w:bCs/>
                <w:i/>
                <w:iCs/>
                <w:szCs w:val="20"/>
                <w:lang w:val="fr-BE" w:eastAsia="fr-BE"/>
              </w:rPr>
            </w:pPr>
            <w:r w:rsidRPr="003E0C79">
              <w:rPr>
                <w:rFonts w:asciiTheme="minorHAnsi" w:eastAsia="Times New Roman" w:hAnsiTheme="minorHAnsi" w:cstheme="minorHAnsi"/>
                <w:b/>
                <w:bCs/>
                <w:i/>
                <w:iCs/>
                <w:szCs w:val="20"/>
                <w:lang w:val="fr-BE" w:eastAsia="fr-BE"/>
              </w:rPr>
              <w:t>Armatures</w:t>
            </w:r>
          </w:p>
          <w:p w14:paraId="4CD2E670" w14:textId="77777777" w:rsidR="003E0C79" w:rsidRPr="003E0C79" w:rsidRDefault="003E0C79" w:rsidP="00FD5E49">
            <w:pPr>
              <w:rPr>
                <w:b/>
                <w:bCs/>
                <w:i/>
                <w:iCs/>
              </w:rPr>
            </w:pPr>
            <w:r w:rsidRPr="003E0C79">
              <w:rPr>
                <w:b/>
                <w:bCs/>
                <w:i/>
                <w:iCs/>
              </w:rPr>
              <w:t>Généralités</w:t>
            </w:r>
          </w:p>
          <w:p w14:paraId="24B39B25" w14:textId="4D962C95" w:rsidR="003E0C79" w:rsidRDefault="003E0C79" w:rsidP="0046433D">
            <w:pPr>
              <w:pStyle w:val="Paragraphedeliste"/>
              <w:numPr>
                <w:ilvl w:val="0"/>
                <w:numId w:val="9"/>
              </w:numPr>
              <w:contextualSpacing w:val="0"/>
            </w:pPr>
            <w:r>
              <w:t>Armatures comprises dans le prix du béton : façonnage, découpe, ligature, calage et manutention.</w:t>
            </w:r>
          </w:p>
          <w:p w14:paraId="3697B51C" w14:textId="4D289F79" w:rsidR="003E0C79" w:rsidRDefault="003E0C79" w:rsidP="0046433D">
            <w:pPr>
              <w:pStyle w:val="Paragraphedeliste"/>
              <w:numPr>
                <w:ilvl w:val="0"/>
                <w:numId w:val="9"/>
              </w:numPr>
              <w:contextualSpacing w:val="0"/>
            </w:pPr>
            <w:r>
              <w:t>En appui :</w:t>
            </w:r>
          </w:p>
          <w:p w14:paraId="622EED77" w14:textId="77777777" w:rsidR="003E0C79" w:rsidRDefault="003E0C79" w:rsidP="0046433D">
            <w:pPr>
              <w:pStyle w:val="Paragraphedeliste"/>
              <w:numPr>
                <w:ilvl w:val="1"/>
                <w:numId w:val="9"/>
              </w:numPr>
              <w:contextualSpacing w:val="0"/>
            </w:pPr>
            <w:r>
              <w:t>Barres supérieures : 3 HA Ø10 mm</w:t>
            </w:r>
          </w:p>
          <w:p w14:paraId="3D58D974" w14:textId="77777777" w:rsidR="003E0C79" w:rsidRDefault="003E0C79" w:rsidP="0046433D">
            <w:pPr>
              <w:pStyle w:val="Paragraphedeliste"/>
              <w:numPr>
                <w:ilvl w:val="1"/>
                <w:numId w:val="9"/>
              </w:numPr>
              <w:contextualSpacing w:val="0"/>
            </w:pPr>
            <w:r>
              <w:t>Barres inférieures : 2 HA Ø10 mm</w:t>
            </w:r>
          </w:p>
          <w:p w14:paraId="149B0E36" w14:textId="77777777" w:rsidR="003E0C79" w:rsidRDefault="003E0C79" w:rsidP="0046433D">
            <w:pPr>
              <w:pStyle w:val="Paragraphedeliste"/>
              <w:numPr>
                <w:ilvl w:val="1"/>
                <w:numId w:val="9"/>
              </w:numPr>
              <w:contextualSpacing w:val="0"/>
            </w:pPr>
            <w:r>
              <w:t>Étriers : Ø6 mm, maille 30 × 25 cm,</w:t>
            </w:r>
          </w:p>
          <w:p w14:paraId="1B7CE3A5" w14:textId="4177EF79" w:rsidR="003E0C79" w:rsidRDefault="003E0C79" w:rsidP="0046433D">
            <w:pPr>
              <w:pStyle w:val="Paragraphedeliste"/>
              <w:numPr>
                <w:ilvl w:val="1"/>
                <w:numId w:val="9"/>
              </w:numPr>
              <w:contextualSpacing w:val="0"/>
            </w:pPr>
            <w:r>
              <w:t>Espacement : 5 à 20 cm selon zones de contraintes</w:t>
            </w:r>
          </w:p>
          <w:p w14:paraId="2B521100" w14:textId="77777777" w:rsidR="003E0C79" w:rsidRDefault="003E0C79" w:rsidP="0046433D">
            <w:pPr>
              <w:pStyle w:val="Paragraphedeliste"/>
              <w:numPr>
                <w:ilvl w:val="0"/>
                <w:numId w:val="9"/>
              </w:numPr>
              <w:contextualSpacing w:val="0"/>
            </w:pPr>
            <w:r>
              <w:t>En travée</w:t>
            </w:r>
          </w:p>
          <w:p w14:paraId="203555D7" w14:textId="77777777" w:rsidR="003E0C79" w:rsidRDefault="003E0C79" w:rsidP="0046433D">
            <w:pPr>
              <w:pStyle w:val="Paragraphedeliste"/>
              <w:numPr>
                <w:ilvl w:val="1"/>
                <w:numId w:val="9"/>
              </w:numPr>
              <w:contextualSpacing w:val="0"/>
            </w:pPr>
            <w:r>
              <w:t>Barres supérieures : 2 HA Ø10 mm</w:t>
            </w:r>
          </w:p>
          <w:p w14:paraId="392ADB0B" w14:textId="77777777" w:rsidR="003E0C79" w:rsidRDefault="003E0C79" w:rsidP="0046433D">
            <w:pPr>
              <w:pStyle w:val="Paragraphedeliste"/>
              <w:numPr>
                <w:ilvl w:val="1"/>
                <w:numId w:val="9"/>
              </w:numPr>
              <w:contextualSpacing w:val="0"/>
            </w:pPr>
            <w:r>
              <w:t>Barres inférieures : 3 HA Ø10 mm</w:t>
            </w:r>
          </w:p>
          <w:p w14:paraId="3C2208D7" w14:textId="77777777" w:rsidR="003E0C79" w:rsidRDefault="003E0C79" w:rsidP="0046433D">
            <w:pPr>
              <w:pStyle w:val="Paragraphedeliste"/>
              <w:numPr>
                <w:ilvl w:val="1"/>
                <w:numId w:val="9"/>
              </w:numPr>
              <w:contextualSpacing w:val="0"/>
            </w:pPr>
            <w:r>
              <w:t>Étriers : Ø6 mm, maille 30 × 25 cm,</w:t>
            </w:r>
          </w:p>
          <w:p w14:paraId="00BA03C4" w14:textId="50A88CA9" w:rsidR="003E0C79" w:rsidRDefault="003E0C79" w:rsidP="0046433D">
            <w:pPr>
              <w:pStyle w:val="Paragraphedeliste"/>
              <w:numPr>
                <w:ilvl w:val="1"/>
                <w:numId w:val="9"/>
              </w:numPr>
              <w:contextualSpacing w:val="0"/>
            </w:pPr>
            <w:r>
              <w:t>Espacement : 20 cm</w:t>
            </w:r>
          </w:p>
          <w:p w14:paraId="64F17E63" w14:textId="1F3B0F4B" w:rsidR="003E0C79" w:rsidRPr="003E0C79" w:rsidRDefault="003E0C79" w:rsidP="00FD5E49">
            <w:pPr>
              <w:rPr>
                <w:b/>
                <w:bCs/>
                <w:i/>
                <w:iCs/>
              </w:rPr>
            </w:pPr>
          </w:p>
        </w:tc>
      </w:tr>
      <w:tr w:rsidR="00747123" w:rsidRPr="00841C48" w14:paraId="573FF9C1"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4C5D3E53" w14:textId="77777777" w:rsidR="00747123" w:rsidRPr="003E0C79" w:rsidRDefault="00747123" w:rsidP="0046433D">
            <w:pPr>
              <w:pStyle w:val="Paragraphedeliste"/>
              <w:numPr>
                <w:ilvl w:val="0"/>
                <w:numId w:val="17"/>
              </w:numPr>
              <w:spacing w:line="240" w:lineRule="auto"/>
              <w:contextualSpacing w:val="0"/>
              <w:rPr>
                <w:rFonts w:asciiTheme="minorHAnsi" w:eastAsia="Times New Roman" w:hAnsiTheme="minorHAnsi" w:cstheme="minorHAnsi"/>
                <w:b/>
                <w:bCs/>
                <w:i/>
                <w:iCs/>
                <w:szCs w:val="20"/>
                <w:lang w:val="fr-BE" w:eastAsia="fr-BE"/>
              </w:rPr>
            </w:pPr>
            <w:r w:rsidRPr="003E0C79">
              <w:rPr>
                <w:rFonts w:asciiTheme="minorHAnsi" w:eastAsia="Times New Roman" w:hAnsiTheme="minorHAnsi" w:cstheme="minorHAnsi"/>
                <w:b/>
                <w:bCs/>
                <w:i/>
                <w:iCs/>
                <w:szCs w:val="20"/>
                <w:lang w:val="fr-BE" w:eastAsia="fr-BE"/>
              </w:rPr>
              <w:lastRenderedPageBreak/>
              <w:t>Mesure et paiement</w:t>
            </w:r>
          </w:p>
          <w:p w14:paraId="302CCE7E" w14:textId="77777777" w:rsidR="00747123" w:rsidRDefault="00747123" w:rsidP="00747123">
            <w:r>
              <w:t>La mesure est effectuée en mètre cube (m³) de poutre en béton armé conforme aux dimensions du plan/DQE. Le paiement sera effectué selon les quantités réellement exécutées, dans la limite des quantités du plan/DQE, validées par le Fonctionnaire Dirigeant. Aucun surplus de longueur, largeur, hauteur ou volume ne sera pris en compte pour le paiement, sauf instruction écrite du Fonctionnaire Dirigeant.</w:t>
            </w:r>
          </w:p>
          <w:p w14:paraId="515F7CB5" w14:textId="41FA9788" w:rsidR="00747123" w:rsidRPr="00CE075F" w:rsidRDefault="00747123" w:rsidP="00747123">
            <w:pPr>
              <w:pStyle w:val="Titre4"/>
              <w:numPr>
                <w:ilvl w:val="0"/>
                <w:numId w:val="0"/>
              </w:numPr>
              <w:ind w:left="864" w:hanging="864"/>
              <w:rPr>
                <w:rFonts w:eastAsia="Times New Roman"/>
              </w:rPr>
            </w:pPr>
            <w:r w:rsidRPr="003E0C79">
              <w:rPr>
                <w:b/>
                <w:bCs/>
              </w:rPr>
              <w:t>Ce poste comprend toutes les sujétions nécessaires pour une exécution conforme aux règles de l’art.</w:t>
            </w:r>
          </w:p>
        </w:tc>
      </w:tr>
      <w:tr w:rsidR="00590CD7" w:rsidRPr="00841C48" w14:paraId="5F09E1B7"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529CA8F0" w14:textId="77777777" w:rsidR="00590CD7" w:rsidRPr="00841C48" w:rsidRDefault="00590CD7"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2A049C" w:rsidRPr="00841C48" w14:paraId="16454843" w14:textId="77777777" w:rsidTr="0074197D">
        <w:trPr>
          <w:trHeight w:val="285"/>
        </w:trPr>
        <w:tc>
          <w:tcPr>
            <w:tcW w:w="3799" w:type="pct"/>
            <w:gridSpan w:val="8"/>
            <w:tcBorders>
              <w:top w:val="single" w:sz="2" w:space="0" w:color="auto"/>
              <w:left w:val="single" w:sz="12" w:space="0" w:color="auto"/>
              <w:bottom w:val="single" w:sz="2" w:space="0" w:color="auto"/>
            </w:tcBorders>
            <w:noWrap/>
            <w:vAlign w:val="center"/>
            <w:hideMark/>
          </w:tcPr>
          <w:p w14:paraId="19252437" w14:textId="77777777" w:rsidR="00590CD7" w:rsidRPr="00841C48" w:rsidRDefault="00590CD7"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1201" w:type="pct"/>
            <w:tcBorders>
              <w:top w:val="single" w:sz="2" w:space="0" w:color="auto"/>
              <w:bottom w:val="single" w:sz="2" w:space="0" w:color="auto"/>
              <w:right w:val="single" w:sz="12" w:space="0" w:color="auto"/>
            </w:tcBorders>
            <w:noWrap/>
            <w:vAlign w:val="center"/>
            <w:hideMark/>
          </w:tcPr>
          <w:p w14:paraId="40EB19B0" w14:textId="77777777" w:rsidR="00590CD7" w:rsidRPr="00841C48" w:rsidRDefault="00590CD7"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590CD7" w:rsidRPr="00841C48" w14:paraId="5F67C14F"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hideMark/>
          </w:tcPr>
          <w:p w14:paraId="4CB1945C" w14:textId="77777777" w:rsidR="00590CD7" w:rsidRDefault="003E0C79" w:rsidP="00FD5E49">
            <w:pPr>
              <w:pStyle w:val="Titre5"/>
              <w:rPr>
                <w:rFonts w:eastAsia="Times New Roman"/>
              </w:rPr>
            </w:pPr>
            <w:r w:rsidRPr="00CE075F">
              <w:rPr>
                <w:rFonts w:eastAsia="Times New Roman"/>
              </w:rPr>
              <w:t>Poutre en</w:t>
            </w:r>
            <w:r w:rsidR="00590CD7" w:rsidRPr="00CE075F">
              <w:rPr>
                <w:rFonts w:eastAsia="Times New Roman"/>
              </w:rPr>
              <w:t xml:space="preserve"> béton armé dosé à 350 kg/m3 (35x30cm) </w:t>
            </w:r>
            <w:r w:rsidRPr="00CE075F">
              <w:rPr>
                <w:rFonts w:eastAsia="Times New Roman"/>
              </w:rPr>
              <w:t>supérieure</w:t>
            </w:r>
            <w:r w:rsidR="00590CD7" w:rsidRPr="00CE075F">
              <w:rPr>
                <w:rFonts w:eastAsia="Times New Roman"/>
              </w:rPr>
              <w:t xml:space="preserve"> à 3,0m</w:t>
            </w:r>
          </w:p>
          <w:p w14:paraId="5C1CFECC" w14:textId="66B24365" w:rsidR="003E0C79" w:rsidRPr="003E0C79" w:rsidRDefault="003E0C79" w:rsidP="00FD5E49">
            <w:pPr>
              <w:rPr>
                <w:b/>
                <w:bCs/>
                <w:i/>
                <w:iCs/>
              </w:rPr>
            </w:pPr>
            <w:r w:rsidRPr="003E0C79">
              <w:rPr>
                <w:b/>
                <w:bCs/>
                <w:i/>
                <w:iCs/>
                <w:highlight w:val="green"/>
              </w:rPr>
              <w:t>Identique au poste 2.1.4.4.1</w:t>
            </w:r>
          </w:p>
        </w:tc>
      </w:tr>
      <w:tr w:rsidR="00590CD7" w:rsidRPr="00841C48" w14:paraId="267797B8"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3BCF9AEF" w14:textId="77777777" w:rsidR="00590CD7" w:rsidRPr="00841C48" w:rsidRDefault="00590CD7"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7725F8" w:rsidRPr="00841C48" w14:paraId="47596D8A" w14:textId="77777777" w:rsidTr="0074197D">
        <w:trPr>
          <w:trHeight w:val="285"/>
        </w:trPr>
        <w:tc>
          <w:tcPr>
            <w:tcW w:w="3021" w:type="pct"/>
            <w:gridSpan w:val="4"/>
            <w:tcBorders>
              <w:top w:val="single" w:sz="2" w:space="0" w:color="auto"/>
              <w:left w:val="single" w:sz="12" w:space="0" w:color="auto"/>
              <w:bottom w:val="single" w:sz="2" w:space="0" w:color="auto"/>
            </w:tcBorders>
            <w:noWrap/>
            <w:vAlign w:val="center"/>
            <w:hideMark/>
          </w:tcPr>
          <w:p w14:paraId="55043FF7" w14:textId="77777777" w:rsidR="00590CD7" w:rsidRPr="00841C48" w:rsidRDefault="00590CD7" w:rsidP="00FD5E49">
            <w:pPr>
              <w:spacing w:line="240" w:lineRule="auto"/>
              <w:jc w:val="center"/>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1979" w:type="pct"/>
            <w:gridSpan w:val="5"/>
            <w:tcBorders>
              <w:top w:val="single" w:sz="2" w:space="0" w:color="auto"/>
              <w:bottom w:val="single" w:sz="2" w:space="0" w:color="auto"/>
              <w:right w:val="single" w:sz="12" w:space="0" w:color="auto"/>
            </w:tcBorders>
            <w:noWrap/>
            <w:vAlign w:val="center"/>
            <w:hideMark/>
          </w:tcPr>
          <w:p w14:paraId="1F16C392" w14:textId="77777777" w:rsidR="00590CD7" w:rsidRPr="00841C48" w:rsidRDefault="00590CD7" w:rsidP="00FD5E49">
            <w:pPr>
              <w:spacing w:line="240" w:lineRule="auto"/>
              <w:jc w:val="center"/>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7725F8" w:rsidRPr="00841C48" w14:paraId="3DC3EAA7" w14:textId="77777777" w:rsidTr="0074197D">
        <w:trPr>
          <w:trHeight w:val="285"/>
        </w:trPr>
        <w:tc>
          <w:tcPr>
            <w:tcW w:w="3021" w:type="pct"/>
            <w:gridSpan w:val="4"/>
            <w:tcBorders>
              <w:top w:val="single" w:sz="2" w:space="0" w:color="auto"/>
              <w:left w:val="single" w:sz="12" w:space="0" w:color="auto"/>
              <w:bottom w:val="single" w:sz="4" w:space="0" w:color="auto"/>
            </w:tcBorders>
            <w:noWrap/>
            <w:vAlign w:val="center"/>
            <w:hideMark/>
          </w:tcPr>
          <w:p w14:paraId="4CCC1522" w14:textId="77777777" w:rsidR="00590CD7" w:rsidRPr="00841C48" w:rsidRDefault="00590CD7" w:rsidP="00FD5E49">
            <w:pPr>
              <w:spacing w:line="240" w:lineRule="auto"/>
              <w:jc w:val="center"/>
              <w:rPr>
                <w:rFonts w:asciiTheme="minorHAnsi" w:eastAsia="Times New Roman" w:hAnsiTheme="minorHAnsi" w:cstheme="minorHAnsi"/>
                <w:b/>
                <w:bCs/>
                <w:szCs w:val="20"/>
                <w:lang w:val="fr-BE" w:eastAsia="fr-BE"/>
              </w:rPr>
            </w:pPr>
          </w:p>
        </w:tc>
        <w:tc>
          <w:tcPr>
            <w:tcW w:w="1979" w:type="pct"/>
            <w:gridSpan w:val="5"/>
            <w:tcBorders>
              <w:top w:val="single" w:sz="2" w:space="0" w:color="auto"/>
              <w:bottom w:val="single" w:sz="4" w:space="0" w:color="auto"/>
              <w:right w:val="single" w:sz="12" w:space="0" w:color="auto"/>
            </w:tcBorders>
            <w:noWrap/>
            <w:vAlign w:val="center"/>
            <w:hideMark/>
          </w:tcPr>
          <w:p w14:paraId="4C539690" w14:textId="77777777" w:rsidR="00590CD7" w:rsidRPr="00841C48" w:rsidRDefault="00590CD7" w:rsidP="00FD5E49">
            <w:pPr>
              <w:spacing w:line="240" w:lineRule="auto"/>
              <w:jc w:val="center"/>
              <w:rPr>
                <w:rFonts w:asciiTheme="minorHAnsi" w:eastAsia="Times New Roman" w:hAnsiTheme="minorHAnsi" w:cstheme="minorHAnsi"/>
                <w:b/>
                <w:bCs/>
                <w:szCs w:val="20"/>
                <w:lang w:val="fr-BE" w:eastAsia="fr-BE"/>
              </w:rPr>
            </w:pPr>
          </w:p>
        </w:tc>
      </w:tr>
      <w:tr w:rsidR="003E0C79" w:rsidRPr="00841C48" w14:paraId="0B41D1BB"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hideMark/>
          </w:tcPr>
          <w:p w14:paraId="418E9290" w14:textId="77777777" w:rsidR="003E0C79" w:rsidRDefault="003E0C79" w:rsidP="00FD5E49">
            <w:pPr>
              <w:pStyle w:val="Titre4"/>
              <w:rPr>
                <w:rFonts w:eastAsia="Times New Roman"/>
              </w:rPr>
            </w:pPr>
            <w:r w:rsidRPr="00CE075F">
              <w:rPr>
                <w:rFonts w:eastAsia="Times New Roman"/>
              </w:rPr>
              <w:t>Dalle en béton armé dosé à 350 Kg/m3</w:t>
            </w:r>
          </w:p>
          <w:p w14:paraId="085612EF" w14:textId="666F5E35" w:rsidR="003E0C79" w:rsidRDefault="003E0C79" w:rsidP="00FD5E49">
            <w:pPr>
              <w:pStyle w:val="Titre5"/>
              <w:rPr>
                <w:rFonts w:eastAsia="Times New Roman"/>
              </w:rPr>
            </w:pPr>
            <w:r w:rsidRPr="003E0C79">
              <w:rPr>
                <w:rFonts w:eastAsia="Times New Roman"/>
              </w:rPr>
              <w:t>Dalle en béton armé dosé à 350 Kg/m3 ep.12</w:t>
            </w:r>
          </w:p>
          <w:p w14:paraId="52CD3F5A" w14:textId="77777777" w:rsidR="00772676" w:rsidRDefault="00772676" w:rsidP="00FD5E49">
            <w:r>
              <w:t>Ce prix rémunère, selon les quantités réellement exécutées dans la limite des quantités du plan/DQE, la fourniture et la mise en œuvre d’une dalle en béton armé d’épaisseur 12 cm, réalisée sur la fosse de latrine, y compris la trappe d’accès en béton armé, conformément au CPT, aux plans et aux prescriptions du Fonctionnaire Dirigeant.</w:t>
            </w:r>
          </w:p>
          <w:p w14:paraId="68370D68" w14:textId="77777777" w:rsidR="00772676" w:rsidRPr="00772676" w:rsidRDefault="00772676" w:rsidP="0046433D">
            <w:pPr>
              <w:pStyle w:val="Paragraphedeliste"/>
              <w:numPr>
                <w:ilvl w:val="0"/>
                <w:numId w:val="18"/>
              </w:numPr>
              <w:spacing w:line="240" w:lineRule="auto"/>
              <w:contextualSpacing w:val="0"/>
              <w:rPr>
                <w:rFonts w:asciiTheme="minorHAnsi" w:eastAsia="Times New Roman" w:hAnsiTheme="minorHAnsi" w:cstheme="minorHAnsi"/>
                <w:b/>
                <w:bCs/>
                <w:i/>
                <w:iCs/>
                <w:szCs w:val="20"/>
                <w:lang w:val="fr-BE" w:eastAsia="fr-BE"/>
              </w:rPr>
            </w:pPr>
            <w:r w:rsidRPr="00772676">
              <w:rPr>
                <w:rFonts w:asciiTheme="minorHAnsi" w:eastAsia="Times New Roman" w:hAnsiTheme="minorHAnsi" w:cstheme="minorHAnsi"/>
                <w:b/>
                <w:bCs/>
                <w:i/>
                <w:iCs/>
                <w:szCs w:val="20"/>
                <w:lang w:val="fr-BE" w:eastAsia="fr-BE"/>
              </w:rPr>
              <w:t>1. Travaux préparatoires</w:t>
            </w:r>
          </w:p>
          <w:p w14:paraId="5882E4E6" w14:textId="77777777" w:rsidR="00772676" w:rsidRDefault="00772676" w:rsidP="0046433D">
            <w:pPr>
              <w:pStyle w:val="Paragraphedeliste"/>
              <w:numPr>
                <w:ilvl w:val="0"/>
                <w:numId w:val="9"/>
              </w:numPr>
              <w:contextualSpacing w:val="0"/>
            </w:pPr>
            <w:r>
              <w:t>Nettoyage et préparation du support avant bétonnage.</w:t>
            </w:r>
          </w:p>
          <w:p w14:paraId="30942180" w14:textId="77777777" w:rsidR="00772676" w:rsidRDefault="00772676" w:rsidP="0046433D">
            <w:pPr>
              <w:pStyle w:val="Paragraphedeliste"/>
              <w:numPr>
                <w:ilvl w:val="0"/>
                <w:numId w:val="9"/>
              </w:numPr>
              <w:contextualSpacing w:val="0"/>
            </w:pPr>
            <w:r>
              <w:t>Vérification des alignements, niveaux et dimensions selon les plans.</w:t>
            </w:r>
          </w:p>
          <w:p w14:paraId="3DD5EC17" w14:textId="77777777" w:rsidR="00772676" w:rsidRDefault="00772676" w:rsidP="0046433D">
            <w:pPr>
              <w:pStyle w:val="Paragraphedeliste"/>
              <w:numPr>
                <w:ilvl w:val="0"/>
                <w:numId w:val="9"/>
              </w:numPr>
              <w:contextualSpacing w:val="0"/>
            </w:pPr>
            <w:r>
              <w:t>Mise en place des repères de niveau pour garantir l’épaisseur de 12 cm.</w:t>
            </w:r>
          </w:p>
          <w:p w14:paraId="52CEF7DC" w14:textId="77777777" w:rsidR="00772676" w:rsidRDefault="00772676" w:rsidP="0046433D">
            <w:pPr>
              <w:pStyle w:val="Paragraphedeliste"/>
              <w:numPr>
                <w:ilvl w:val="0"/>
                <w:numId w:val="9"/>
              </w:numPr>
              <w:contextualSpacing w:val="0"/>
            </w:pPr>
            <w:r>
              <w:t>Préparation de l’emplacement de la trappe d’accès.</w:t>
            </w:r>
          </w:p>
          <w:p w14:paraId="7CD9285F" w14:textId="7F0F3FAF" w:rsidR="00772676" w:rsidRPr="00772676" w:rsidRDefault="00772676" w:rsidP="0046433D">
            <w:pPr>
              <w:pStyle w:val="Paragraphedeliste"/>
              <w:numPr>
                <w:ilvl w:val="0"/>
                <w:numId w:val="18"/>
              </w:numPr>
              <w:spacing w:line="240" w:lineRule="auto"/>
              <w:contextualSpacing w:val="0"/>
              <w:rPr>
                <w:rFonts w:asciiTheme="minorHAnsi" w:eastAsia="Times New Roman" w:hAnsiTheme="minorHAnsi" w:cstheme="minorHAnsi"/>
                <w:b/>
                <w:bCs/>
                <w:i/>
                <w:iCs/>
                <w:szCs w:val="20"/>
                <w:lang w:val="fr-BE" w:eastAsia="fr-BE"/>
              </w:rPr>
            </w:pPr>
            <w:r w:rsidRPr="00772676">
              <w:rPr>
                <w:rFonts w:asciiTheme="minorHAnsi" w:eastAsia="Times New Roman" w:hAnsiTheme="minorHAnsi" w:cstheme="minorHAnsi"/>
                <w:b/>
                <w:bCs/>
                <w:i/>
                <w:iCs/>
                <w:szCs w:val="20"/>
                <w:lang w:val="fr-BE" w:eastAsia="fr-BE"/>
              </w:rPr>
              <w:t>Fourniture des matériaux</w:t>
            </w:r>
          </w:p>
          <w:p w14:paraId="31EEB714" w14:textId="77777777" w:rsidR="00772676" w:rsidRPr="00772676" w:rsidRDefault="00772676" w:rsidP="00FD5E49">
            <w:pPr>
              <w:rPr>
                <w:b/>
                <w:bCs/>
                <w:i/>
                <w:iCs/>
              </w:rPr>
            </w:pPr>
            <w:r>
              <w:t>B</w:t>
            </w:r>
            <w:r w:rsidRPr="00772676">
              <w:rPr>
                <w:b/>
                <w:bCs/>
                <w:i/>
                <w:iCs/>
              </w:rPr>
              <w:t>éton dosé à 350 kg/m³</w:t>
            </w:r>
          </w:p>
          <w:p w14:paraId="4304B354" w14:textId="77777777" w:rsidR="00772676" w:rsidRDefault="00772676" w:rsidP="0046433D">
            <w:pPr>
              <w:pStyle w:val="Paragraphedeliste"/>
              <w:numPr>
                <w:ilvl w:val="0"/>
                <w:numId w:val="9"/>
              </w:numPr>
              <w:contextualSpacing w:val="0"/>
            </w:pPr>
            <w:r>
              <w:t>Gravier / concassé 5/20 : 0,900 m³</w:t>
            </w:r>
          </w:p>
          <w:p w14:paraId="2660702A" w14:textId="77777777" w:rsidR="00772676" w:rsidRDefault="00772676" w:rsidP="0046433D">
            <w:pPr>
              <w:pStyle w:val="Paragraphedeliste"/>
              <w:numPr>
                <w:ilvl w:val="0"/>
                <w:numId w:val="9"/>
              </w:numPr>
              <w:contextualSpacing w:val="0"/>
            </w:pPr>
            <w:r>
              <w:t>Sable gros : 0,400 m³</w:t>
            </w:r>
          </w:p>
          <w:p w14:paraId="5CBBBC25" w14:textId="77777777" w:rsidR="00772676" w:rsidRDefault="00772676" w:rsidP="0046433D">
            <w:pPr>
              <w:pStyle w:val="Paragraphedeliste"/>
              <w:numPr>
                <w:ilvl w:val="0"/>
                <w:numId w:val="9"/>
              </w:numPr>
              <w:contextualSpacing w:val="0"/>
            </w:pPr>
            <w:r>
              <w:t>Ciment R42.5 : 350 kg/m³</w:t>
            </w:r>
          </w:p>
          <w:p w14:paraId="292DBCD2" w14:textId="77777777" w:rsidR="00772676" w:rsidRDefault="00772676" w:rsidP="0046433D">
            <w:pPr>
              <w:pStyle w:val="Paragraphedeliste"/>
              <w:numPr>
                <w:ilvl w:val="0"/>
                <w:numId w:val="9"/>
              </w:numPr>
              <w:contextualSpacing w:val="0"/>
            </w:pPr>
            <w:r>
              <w:t>Eau conforme au CPT</w:t>
            </w:r>
          </w:p>
          <w:p w14:paraId="69AA9991" w14:textId="77777777" w:rsidR="00772676" w:rsidRPr="00772676" w:rsidRDefault="00772676" w:rsidP="00FD5E49">
            <w:pPr>
              <w:rPr>
                <w:b/>
                <w:bCs/>
                <w:i/>
                <w:iCs/>
              </w:rPr>
            </w:pPr>
            <w:r w:rsidRPr="00772676">
              <w:rPr>
                <w:b/>
                <w:bCs/>
                <w:i/>
                <w:iCs/>
              </w:rPr>
              <w:t>Accessoires</w:t>
            </w:r>
          </w:p>
          <w:p w14:paraId="2AB7914E" w14:textId="77777777" w:rsidR="00772676" w:rsidRDefault="00772676" w:rsidP="0046433D">
            <w:pPr>
              <w:pStyle w:val="Paragraphedeliste"/>
              <w:numPr>
                <w:ilvl w:val="0"/>
                <w:numId w:val="9"/>
              </w:numPr>
              <w:contextualSpacing w:val="0"/>
            </w:pPr>
            <w:r>
              <w:t>Coffrage, cales d’enrobage, ligatures et crochets divers.</w:t>
            </w:r>
          </w:p>
          <w:p w14:paraId="27D2F679" w14:textId="144BAA20" w:rsidR="00772676" w:rsidRPr="00772676" w:rsidRDefault="00772676" w:rsidP="0046433D">
            <w:pPr>
              <w:pStyle w:val="Paragraphedeliste"/>
              <w:numPr>
                <w:ilvl w:val="0"/>
                <w:numId w:val="18"/>
              </w:numPr>
              <w:spacing w:line="240" w:lineRule="auto"/>
              <w:contextualSpacing w:val="0"/>
              <w:rPr>
                <w:rFonts w:asciiTheme="minorHAnsi" w:eastAsia="Times New Roman" w:hAnsiTheme="minorHAnsi" w:cstheme="minorHAnsi"/>
                <w:b/>
                <w:bCs/>
                <w:i/>
                <w:iCs/>
                <w:szCs w:val="20"/>
                <w:lang w:val="fr-BE" w:eastAsia="fr-BE"/>
              </w:rPr>
            </w:pPr>
            <w:r w:rsidRPr="00772676">
              <w:rPr>
                <w:rFonts w:asciiTheme="minorHAnsi" w:eastAsia="Times New Roman" w:hAnsiTheme="minorHAnsi" w:cstheme="minorHAnsi"/>
                <w:b/>
                <w:bCs/>
                <w:i/>
                <w:iCs/>
                <w:szCs w:val="20"/>
                <w:lang w:val="fr-BE" w:eastAsia="fr-BE"/>
              </w:rPr>
              <w:t>Mise en œuvre</w:t>
            </w:r>
          </w:p>
          <w:p w14:paraId="1901A60C" w14:textId="77777777" w:rsidR="00772676" w:rsidRDefault="00772676" w:rsidP="0046433D">
            <w:pPr>
              <w:pStyle w:val="Paragraphedeliste"/>
              <w:numPr>
                <w:ilvl w:val="0"/>
                <w:numId w:val="9"/>
              </w:numPr>
              <w:contextualSpacing w:val="0"/>
            </w:pPr>
            <w:r>
              <w:t>Installation des coffrages selon les dimensions de la dalle et de la trappe.</w:t>
            </w:r>
          </w:p>
          <w:p w14:paraId="6F4BE450" w14:textId="77777777" w:rsidR="00772676" w:rsidRDefault="00772676" w:rsidP="0046433D">
            <w:pPr>
              <w:pStyle w:val="Paragraphedeliste"/>
              <w:numPr>
                <w:ilvl w:val="0"/>
                <w:numId w:val="9"/>
              </w:numPr>
              <w:contextualSpacing w:val="0"/>
            </w:pPr>
            <w:r>
              <w:t>Mise en place et calage des armatures.</w:t>
            </w:r>
          </w:p>
          <w:p w14:paraId="4D82B59E" w14:textId="77777777" w:rsidR="00772676" w:rsidRDefault="00772676" w:rsidP="0046433D">
            <w:pPr>
              <w:pStyle w:val="Paragraphedeliste"/>
              <w:numPr>
                <w:ilvl w:val="0"/>
                <w:numId w:val="9"/>
              </w:numPr>
              <w:contextualSpacing w:val="0"/>
            </w:pPr>
            <w:r>
              <w:t>Coulage du béton sur une épaisseur de 12 cm avec vibration adaptée.</w:t>
            </w:r>
          </w:p>
          <w:p w14:paraId="2A7E3F3F" w14:textId="77777777" w:rsidR="00772676" w:rsidRDefault="00772676" w:rsidP="0046433D">
            <w:pPr>
              <w:pStyle w:val="Paragraphedeliste"/>
              <w:numPr>
                <w:ilvl w:val="0"/>
                <w:numId w:val="9"/>
              </w:numPr>
              <w:contextualSpacing w:val="0"/>
            </w:pPr>
            <w:r>
              <w:t>Intégration de l’ouverture/trappe selon les plans d’exécution.</w:t>
            </w:r>
          </w:p>
          <w:p w14:paraId="484D2D5A" w14:textId="77777777" w:rsidR="00772676" w:rsidRDefault="00772676" w:rsidP="0046433D">
            <w:pPr>
              <w:pStyle w:val="Paragraphedeliste"/>
              <w:numPr>
                <w:ilvl w:val="0"/>
                <w:numId w:val="9"/>
              </w:numPr>
              <w:contextualSpacing w:val="0"/>
            </w:pPr>
            <w:r>
              <w:t>Dressage de la surface supérieure de la dalle.</w:t>
            </w:r>
          </w:p>
          <w:p w14:paraId="53D1AAE3" w14:textId="77777777" w:rsidR="00772676" w:rsidRDefault="00772676" w:rsidP="0046433D">
            <w:pPr>
              <w:pStyle w:val="Paragraphedeliste"/>
              <w:numPr>
                <w:ilvl w:val="0"/>
                <w:numId w:val="9"/>
              </w:numPr>
              <w:contextualSpacing w:val="0"/>
            </w:pPr>
            <w:r>
              <w:t>Cure et protection contre dessèchement ou pluie, selon le CPT.</w:t>
            </w:r>
          </w:p>
          <w:p w14:paraId="2D95B476" w14:textId="77777777" w:rsidR="00772676" w:rsidRDefault="00772676" w:rsidP="0046433D">
            <w:pPr>
              <w:pStyle w:val="Paragraphedeliste"/>
              <w:numPr>
                <w:ilvl w:val="0"/>
                <w:numId w:val="9"/>
              </w:numPr>
              <w:contextualSpacing w:val="0"/>
            </w:pPr>
            <w:r>
              <w:t>Contrôle de l’épaisseur réelle et de la qualité du béton mis en place.</w:t>
            </w:r>
          </w:p>
          <w:p w14:paraId="5ED093AB" w14:textId="388ED9E5" w:rsidR="00772676" w:rsidRPr="00772676" w:rsidRDefault="00772676" w:rsidP="0046433D">
            <w:pPr>
              <w:pStyle w:val="Paragraphedeliste"/>
              <w:numPr>
                <w:ilvl w:val="0"/>
                <w:numId w:val="18"/>
              </w:numPr>
              <w:spacing w:line="240" w:lineRule="auto"/>
              <w:contextualSpacing w:val="0"/>
              <w:rPr>
                <w:rFonts w:asciiTheme="minorHAnsi" w:eastAsia="Times New Roman" w:hAnsiTheme="minorHAnsi" w:cstheme="minorHAnsi"/>
                <w:b/>
                <w:bCs/>
                <w:i/>
                <w:iCs/>
                <w:szCs w:val="20"/>
                <w:lang w:val="fr-BE" w:eastAsia="fr-BE"/>
              </w:rPr>
            </w:pPr>
            <w:r w:rsidRPr="00772676">
              <w:rPr>
                <w:rFonts w:asciiTheme="minorHAnsi" w:eastAsia="Times New Roman" w:hAnsiTheme="minorHAnsi" w:cstheme="minorHAnsi"/>
                <w:b/>
                <w:bCs/>
                <w:i/>
                <w:iCs/>
                <w:szCs w:val="20"/>
                <w:lang w:val="fr-BE" w:eastAsia="fr-BE"/>
              </w:rPr>
              <w:t>Armatures</w:t>
            </w:r>
          </w:p>
          <w:p w14:paraId="4912F30C" w14:textId="77777777" w:rsidR="00772676" w:rsidRDefault="00772676" w:rsidP="0046433D">
            <w:pPr>
              <w:pStyle w:val="Paragraphedeliste"/>
              <w:numPr>
                <w:ilvl w:val="0"/>
                <w:numId w:val="9"/>
              </w:numPr>
              <w:contextualSpacing w:val="0"/>
            </w:pPr>
            <w:r>
              <w:t>Fer à béton HA Ø10 mm crénelé</w:t>
            </w:r>
          </w:p>
          <w:p w14:paraId="7702F969" w14:textId="77777777" w:rsidR="00772676" w:rsidRDefault="00772676" w:rsidP="0046433D">
            <w:pPr>
              <w:pStyle w:val="Paragraphedeliste"/>
              <w:numPr>
                <w:ilvl w:val="0"/>
                <w:numId w:val="9"/>
              </w:numPr>
              <w:contextualSpacing w:val="0"/>
            </w:pPr>
            <w:r>
              <w:t>Maille : 15 × 15 cm</w:t>
            </w:r>
          </w:p>
          <w:p w14:paraId="4827311F" w14:textId="77777777" w:rsidR="00772676" w:rsidRDefault="00772676" w:rsidP="0046433D">
            <w:pPr>
              <w:pStyle w:val="Paragraphedeliste"/>
              <w:numPr>
                <w:ilvl w:val="0"/>
                <w:numId w:val="9"/>
              </w:numPr>
              <w:contextualSpacing w:val="0"/>
            </w:pPr>
            <w:r>
              <w:t>Disposition : ferraillage inférieur + chapeaux (barres supérieures)</w:t>
            </w:r>
          </w:p>
          <w:p w14:paraId="69B2A9EF" w14:textId="3DB5ACE4" w:rsidR="00772676" w:rsidRDefault="00772676" w:rsidP="0046433D">
            <w:pPr>
              <w:pStyle w:val="Paragraphedeliste"/>
              <w:numPr>
                <w:ilvl w:val="0"/>
                <w:numId w:val="9"/>
              </w:numPr>
              <w:contextualSpacing w:val="0"/>
            </w:pPr>
            <w:r>
              <w:t>Les cages d’armature comprennent : (ligatures, cales d’enrobage, découpes, façonnages, manutentions).</w:t>
            </w:r>
          </w:p>
          <w:p w14:paraId="1ECBF853" w14:textId="77777777" w:rsidR="00772676" w:rsidRDefault="00772676" w:rsidP="00FD5E49">
            <w:r>
              <w:t>Toutes les armatures sont comprises dans le prix du béton.</w:t>
            </w:r>
          </w:p>
          <w:p w14:paraId="699EC6E9" w14:textId="6632B537" w:rsidR="00772676" w:rsidRPr="00772676" w:rsidRDefault="00772676" w:rsidP="00FD5E49">
            <w:pPr>
              <w:rPr>
                <w:b/>
                <w:bCs/>
                <w:i/>
                <w:iCs/>
              </w:rPr>
            </w:pPr>
          </w:p>
        </w:tc>
      </w:tr>
      <w:tr w:rsidR="00747123" w:rsidRPr="00841C48" w14:paraId="6E7C160E"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29670D66" w14:textId="77777777" w:rsidR="00747123" w:rsidRPr="00772676" w:rsidRDefault="00747123" w:rsidP="0046433D">
            <w:pPr>
              <w:pStyle w:val="Paragraphedeliste"/>
              <w:numPr>
                <w:ilvl w:val="0"/>
                <w:numId w:val="18"/>
              </w:numPr>
              <w:spacing w:line="240" w:lineRule="auto"/>
              <w:contextualSpacing w:val="0"/>
              <w:rPr>
                <w:rFonts w:asciiTheme="minorHAnsi" w:eastAsia="Times New Roman" w:hAnsiTheme="minorHAnsi" w:cstheme="minorHAnsi"/>
                <w:b/>
                <w:bCs/>
                <w:i/>
                <w:iCs/>
                <w:szCs w:val="20"/>
                <w:lang w:val="fr-BE" w:eastAsia="fr-BE"/>
              </w:rPr>
            </w:pPr>
            <w:r w:rsidRPr="00772676">
              <w:rPr>
                <w:rFonts w:asciiTheme="minorHAnsi" w:eastAsia="Times New Roman" w:hAnsiTheme="minorHAnsi" w:cstheme="minorHAnsi"/>
                <w:b/>
                <w:bCs/>
                <w:i/>
                <w:iCs/>
                <w:szCs w:val="20"/>
                <w:lang w:val="fr-BE" w:eastAsia="fr-BE"/>
              </w:rPr>
              <w:lastRenderedPageBreak/>
              <w:t>Mesure et paiement</w:t>
            </w:r>
          </w:p>
          <w:p w14:paraId="7179D4B3" w14:textId="77777777" w:rsidR="00747123" w:rsidRDefault="00747123" w:rsidP="00747123">
            <w:r>
              <w:t>La mesure est effectuée en mètre cube (m³) de dalle en béton armé conforme aux dimensions du plan/DQE. Le paiement est effectué selon les quantités réellement exécutées dans la limite des quantités du plan/DQE, validées par le Fonctionnaire Dirigeant. Aucun surplus de surface, épaisseur ou volume ne sera pris en compte pour le paiement, sauf instruction écrite du Fonctionnaire Dirigeant.</w:t>
            </w:r>
          </w:p>
          <w:p w14:paraId="4CE4541F" w14:textId="69E1BE47" w:rsidR="00747123" w:rsidRPr="00CE075F" w:rsidRDefault="00747123" w:rsidP="00747123">
            <w:pPr>
              <w:pStyle w:val="Titre4"/>
              <w:numPr>
                <w:ilvl w:val="0"/>
                <w:numId w:val="0"/>
              </w:numPr>
              <w:ind w:left="864" w:hanging="864"/>
              <w:rPr>
                <w:rFonts w:eastAsia="Times New Roman"/>
              </w:rPr>
            </w:pPr>
            <w:r w:rsidRPr="00772676">
              <w:rPr>
                <w:b/>
                <w:bCs/>
              </w:rPr>
              <w:t>Ce poste comprend toutes les sujétions pour une exécution conforme aux règles de l’art.</w:t>
            </w:r>
          </w:p>
        </w:tc>
      </w:tr>
      <w:tr w:rsidR="00590CD7" w:rsidRPr="00841C48" w14:paraId="4FC0D236"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00D03D00" w14:textId="77777777" w:rsidR="00590CD7" w:rsidRPr="00841C48" w:rsidRDefault="00590CD7"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590CD7" w:rsidRPr="00841C48" w14:paraId="3F9FBA6B" w14:textId="77777777" w:rsidTr="0074197D">
        <w:trPr>
          <w:trHeight w:val="285"/>
        </w:trPr>
        <w:tc>
          <w:tcPr>
            <w:tcW w:w="2321" w:type="pct"/>
            <w:gridSpan w:val="2"/>
            <w:tcBorders>
              <w:top w:val="single" w:sz="2" w:space="0" w:color="auto"/>
              <w:left w:val="single" w:sz="12" w:space="0" w:color="auto"/>
              <w:bottom w:val="single" w:sz="2" w:space="0" w:color="auto"/>
            </w:tcBorders>
            <w:noWrap/>
            <w:vAlign w:val="center"/>
            <w:hideMark/>
          </w:tcPr>
          <w:p w14:paraId="334D37B6" w14:textId="77777777" w:rsidR="00590CD7" w:rsidRPr="00841C48" w:rsidRDefault="00590CD7"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679" w:type="pct"/>
            <w:gridSpan w:val="7"/>
            <w:tcBorders>
              <w:top w:val="single" w:sz="2" w:space="0" w:color="auto"/>
              <w:bottom w:val="single" w:sz="2" w:space="0" w:color="auto"/>
              <w:right w:val="single" w:sz="12" w:space="0" w:color="auto"/>
            </w:tcBorders>
            <w:noWrap/>
            <w:vAlign w:val="center"/>
            <w:hideMark/>
          </w:tcPr>
          <w:p w14:paraId="345F1B1B" w14:textId="77777777" w:rsidR="00590CD7" w:rsidRPr="00841C48" w:rsidRDefault="00590CD7"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657979" w:rsidRPr="00841C48" w14:paraId="09632B19"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tcPr>
          <w:p w14:paraId="4B0A6C02" w14:textId="57AA9ABD" w:rsidR="00657979" w:rsidRDefault="00657979" w:rsidP="00FD5E49">
            <w:pPr>
              <w:pStyle w:val="Titre3"/>
              <w:rPr>
                <w:rFonts w:eastAsia="Times New Roman"/>
                <w:lang w:val="fr-BE" w:eastAsia="fr-BE"/>
              </w:rPr>
            </w:pPr>
            <w:r w:rsidRPr="00657979">
              <w:rPr>
                <w:rFonts w:eastAsia="Times New Roman"/>
                <w:lang w:val="fr-BE" w:eastAsia="fr-BE"/>
              </w:rPr>
              <w:t>Remblais en matériaux d'apport (terre de type latérite) y compris compactage</w:t>
            </w:r>
          </w:p>
          <w:p w14:paraId="10AAD7D3" w14:textId="77777777" w:rsidR="00657979" w:rsidRPr="00657979" w:rsidRDefault="00657979" w:rsidP="00FD5E49">
            <w:pPr>
              <w:rPr>
                <w:lang w:val="fr-BE" w:eastAsia="fr-BE"/>
              </w:rPr>
            </w:pPr>
            <w:r w:rsidRPr="00657979">
              <w:rPr>
                <w:lang w:val="fr-BE" w:eastAsia="fr-BE"/>
              </w:rPr>
              <w:t>Ce prix rémunère, selon les quantités réellement exécutées dans la limite des quantités du plan/DQE, la fourniture, le transport, la mise en place et le compactage de remblais en matériaux d’apport de type latérite, conformément au CPT, aux plans et aux prescriptions du Fonctionnaire Dirigeant.</w:t>
            </w:r>
          </w:p>
          <w:p w14:paraId="30D8DE45" w14:textId="34114B4D" w:rsidR="00657979" w:rsidRPr="00657979" w:rsidRDefault="00657979" w:rsidP="0046433D">
            <w:pPr>
              <w:pStyle w:val="Paragraphedeliste"/>
              <w:numPr>
                <w:ilvl w:val="0"/>
                <w:numId w:val="20"/>
              </w:numPr>
              <w:spacing w:line="240" w:lineRule="auto"/>
              <w:contextualSpacing w:val="0"/>
              <w:rPr>
                <w:rFonts w:asciiTheme="minorHAnsi" w:eastAsia="Times New Roman" w:hAnsiTheme="minorHAnsi" w:cstheme="minorHAnsi"/>
                <w:b/>
                <w:bCs/>
                <w:i/>
                <w:iCs/>
                <w:szCs w:val="20"/>
                <w:lang w:val="fr-BE" w:eastAsia="fr-BE"/>
              </w:rPr>
            </w:pPr>
            <w:r w:rsidRPr="00657979">
              <w:rPr>
                <w:rFonts w:asciiTheme="minorHAnsi" w:eastAsia="Times New Roman" w:hAnsiTheme="minorHAnsi" w:cstheme="minorHAnsi"/>
                <w:b/>
                <w:bCs/>
                <w:i/>
                <w:iCs/>
                <w:szCs w:val="20"/>
                <w:lang w:val="fr-BE" w:eastAsia="fr-BE"/>
              </w:rPr>
              <w:t>Travaux préparatoires</w:t>
            </w:r>
          </w:p>
          <w:p w14:paraId="7A6FC4E4" w14:textId="77777777" w:rsidR="00657979" w:rsidRPr="00657979" w:rsidRDefault="00657979" w:rsidP="00FD5E49">
            <w:pPr>
              <w:rPr>
                <w:lang w:val="fr-BE" w:eastAsia="fr-BE"/>
              </w:rPr>
            </w:pPr>
            <w:r w:rsidRPr="00657979">
              <w:rPr>
                <w:lang w:val="fr-BE" w:eastAsia="fr-BE"/>
              </w:rPr>
              <w:t>Décapage de la couche végétale, enlèvement de la terre superficielle, racines, souches et végétation.</w:t>
            </w:r>
          </w:p>
          <w:p w14:paraId="2CE1615B" w14:textId="77777777" w:rsidR="00657979" w:rsidRPr="00657979" w:rsidRDefault="00657979" w:rsidP="00FD5E49">
            <w:pPr>
              <w:rPr>
                <w:lang w:val="fr-BE" w:eastAsia="fr-BE"/>
              </w:rPr>
            </w:pPr>
            <w:r w:rsidRPr="00657979">
              <w:rPr>
                <w:lang w:val="fr-BE" w:eastAsia="fr-BE"/>
              </w:rPr>
              <w:t>Mise en forme et nivellement de l’assiette, évacuation des matériaux impropres hors de parcelle.</w:t>
            </w:r>
          </w:p>
          <w:p w14:paraId="5D60A3B8" w14:textId="77777777" w:rsidR="00657979" w:rsidRPr="00657979" w:rsidRDefault="00657979" w:rsidP="00FD5E49">
            <w:pPr>
              <w:rPr>
                <w:lang w:val="fr-BE" w:eastAsia="fr-BE"/>
              </w:rPr>
            </w:pPr>
            <w:r w:rsidRPr="00657979">
              <w:rPr>
                <w:lang w:val="fr-BE" w:eastAsia="fr-BE"/>
              </w:rPr>
              <w:t>Vérification des niveaux, des pentes et des zones à remblayer.</w:t>
            </w:r>
          </w:p>
          <w:p w14:paraId="5F75A481" w14:textId="77777777" w:rsidR="00657979" w:rsidRPr="00657979" w:rsidRDefault="00657979" w:rsidP="00FD5E49">
            <w:pPr>
              <w:rPr>
                <w:lang w:val="fr-BE" w:eastAsia="fr-BE"/>
              </w:rPr>
            </w:pPr>
            <w:r w:rsidRPr="00657979">
              <w:rPr>
                <w:lang w:val="fr-BE" w:eastAsia="fr-BE"/>
              </w:rPr>
              <w:t>Présentation préalable d’un échantillon de la terre latéritique au Fonctionnaire Dirigeant pour validation avant mise en œuvre.</w:t>
            </w:r>
          </w:p>
          <w:p w14:paraId="5CDE983F" w14:textId="17BAAA17" w:rsidR="00657979" w:rsidRPr="00657979" w:rsidRDefault="00657979" w:rsidP="0046433D">
            <w:pPr>
              <w:pStyle w:val="Paragraphedeliste"/>
              <w:numPr>
                <w:ilvl w:val="0"/>
                <w:numId w:val="20"/>
              </w:numPr>
              <w:spacing w:line="240" w:lineRule="auto"/>
              <w:contextualSpacing w:val="0"/>
              <w:rPr>
                <w:rFonts w:asciiTheme="minorHAnsi" w:eastAsia="Times New Roman" w:hAnsiTheme="minorHAnsi" w:cstheme="minorHAnsi"/>
                <w:b/>
                <w:bCs/>
                <w:i/>
                <w:iCs/>
                <w:szCs w:val="20"/>
                <w:lang w:val="fr-BE" w:eastAsia="fr-BE"/>
              </w:rPr>
            </w:pPr>
            <w:r w:rsidRPr="00657979">
              <w:rPr>
                <w:rFonts w:asciiTheme="minorHAnsi" w:eastAsia="Times New Roman" w:hAnsiTheme="minorHAnsi" w:cstheme="minorHAnsi"/>
                <w:b/>
                <w:bCs/>
                <w:i/>
                <w:iCs/>
                <w:szCs w:val="20"/>
                <w:lang w:val="fr-BE" w:eastAsia="fr-BE"/>
              </w:rPr>
              <w:t>Fourniture des matériaux</w:t>
            </w:r>
          </w:p>
          <w:p w14:paraId="6DCFE1FC" w14:textId="77777777" w:rsidR="00657979" w:rsidRPr="00657979" w:rsidRDefault="00657979" w:rsidP="00FD5E49">
            <w:pPr>
              <w:rPr>
                <w:lang w:val="fr-BE" w:eastAsia="fr-BE"/>
              </w:rPr>
            </w:pPr>
            <w:r w:rsidRPr="00657979">
              <w:rPr>
                <w:lang w:val="fr-BE" w:eastAsia="fr-BE"/>
              </w:rPr>
              <w:t>Matériaux provenant d’emprunts offrant des sols graveleux latéritiques conformes aux spécifications du projet.</w:t>
            </w:r>
          </w:p>
          <w:p w14:paraId="144609EB" w14:textId="1C23CD5B" w:rsidR="00657979" w:rsidRPr="00657979" w:rsidRDefault="00657979" w:rsidP="00FD5E49">
            <w:pPr>
              <w:rPr>
                <w:lang w:val="fr-BE" w:eastAsia="fr-BE"/>
              </w:rPr>
            </w:pPr>
            <w:r w:rsidRPr="00657979">
              <w:rPr>
                <w:lang w:val="fr-BE" w:eastAsia="fr-BE"/>
              </w:rPr>
              <w:t>Terres exemptes de :</w:t>
            </w:r>
            <w:r w:rsidR="007725F8">
              <w:rPr>
                <w:lang w:val="fr-BE" w:eastAsia="fr-BE"/>
              </w:rPr>
              <w:t xml:space="preserve"> </w:t>
            </w:r>
            <w:r w:rsidRPr="00657979">
              <w:rPr>
                <w:lang w:val="fr-BE" w:eastAsia="fr-BE"/>
              </w:rPr>
              <w:t>matières organiques, humus, débris végétaux, micro</w:t>
            </w:r>
            <w:r w:rsidRPr="00657979">
              <w:rPr>
                <w:rFonts w:ascii="Cambria Math" w:hAnsi="Cambria Math" w:cs="Cambria Math"/>
                <w:lang w:val="fr-BE" w:eastAsia="fr-BE"/>
              </w:rPr>
              <w:t>‑</w:t>
            </w:r>
            <w:r w:rsidRPr="00657979">
              <w:rPr>
                <w:lang w:val="fr-BE" w:eastAsia="fr-BE"/>
              </w:rPr>
              <w:t>organismes, d</w:t>
            </w:r>
            <w:r w:rsidRPr="00657979">
              <w:rPr>
                <w:rFonts w:cs="Calibri"/>
                <w:lang w:val="fr-BE" w:eastAsia="fr-BE"/>
              </w:rPr>
              <w:t>é</w:t>
            </w:r>
            <w:r w:rsidRPr="00657979">
              <w:rPr>
                <w:lang w:val="fr-BE" w:eastAsia="fr-BE"/>
              </w:rPr>
              <w:t>chets, cailloux non conformes.</w:t>
            </w:r>
          </w:p>
          <w:p w14:paraId="5DF73D42" w14:textId="77777777" w:rsidR="00657979" w:rsidRPr="00657979" w:rsidRDefault="00657979" w:rsidP="00FD5E49">
            <w:pPr>
              <w:rPr>
                <w:lang w:val="fr-BE" w:eastAsia="fr-BE"/>
              </w:rPr>
            </w:pPr>
            <w:r w:rsidRPr="00657979">
              <w:rPr>
                <w:lang w:val="fr-BE" w:eastAsia="fr-BE"/>
              </w:rPr>
              <w:t>Approvisionnement continu pour assurer les cadences de mise en œuvre.</w:t>
            </w:r>
          </w:p>
          <w:p w14:paraId="3399C722" w14:textId="4C07325B" w:rsidR="00657979" w:rsidRPr="00657979" w:rsidRDefault="00657979" w:rsidP="0046433D">
            <w:pPr>
              <w:pStyle w:val="Paragraphedeliste"/>
              <w:numPr>
                <w:ilvl w:val="0"/>
                <w:numId w:val="20"/>
              </w:numPr>
              <w:spacing w:line="240" w:lineRule="auto"/>
              <w:contextualSpacing w:val="0"/>
              <w:rPr>
                <w:rFonts w:asciiTheme="minorHAnsi" w:eastAsia="Times New Roman" w:hAnsiTheme="minorHAnsi" w:cstheme="minorHAnsi"/>
                <w:b/>
                <w:bCs/>
                <w:i/>
                <w:iCs/>
                <w:szCs w:val="20"/>
                <w:lang w:val="fr-BE" w:eastAsia="fr-BE"/>
              </w:rPr>
            </w:pPr>
            <w:r w:rsidRPr="00657979">
              <w:rPr>
                <w:rFonts w:asciiTheme="minorHAnsi" w:eastAsia="Times New Roman" w:hAnsiTheme="minorHAnsi" w:cstheme="minorHAnsi"/>
                <w:b/>
                <w:bCs/>
                <w:i/>
                <w:iCs/>
                <w:szCs w:val="20"/>
                <w:lang w:val="fr-BE" w:eastAsia="fr-BE"/>
              </w:rPr>
              <w:t>Mise en œuvre et compactage</w:t>
            </w:r>
          </w:p>
          <w:p w14:paraId="20556528" w14:textId="77777777" w:rsidR="00657979" w:rsidRPr="007725F8" w:rsidRDefault="00657979" w:rsidP="0046433D">
            <w:pPr>
              <w:pStyle w:val="Paragraphedeliste"/>
              <w:numPr>
                <w:ilvl w:val="0"/>
                <w:numId w:val="9"/>
              </w:numPr>
              <w:contextualSpacing w:val="0"/>
            </w:pPr>
            <w:r w:rsidRPr="007725F8">
              <w:t>Chargement, transport et déchargement des matériaux d’apport.</w:t>
            </w:r>
          </w:p>
          <w:p w14:paraId="07166017" w14:textId="77777777" w:rsidR="00657979" w:rsidRPr="007725F8" w:rsidRDefault="00657979" w:rsidP="0046433D">
            <w:pPr>
              <w:pStyle w:val="Paragraphedeliste"/>
              <w:numPr>
                <w:ilvl w:val="0"/>
                <w:numId w:val="9"/>
              </w:numPr>
              <w:contextualSpacing w:val="0"/>
            </w:pPr>
            <w:r w:rsidRPr="007725F8">
              <w:t>Étaler les terres en couches successives de 20 cm maximum.</w:t>
            </w:r>
          </w:p>
          <w:p w14:paraId="0070FA72" w14:textId="77777777" w:rsidR="00657979" w:rsidRPr="007725F8" w:rsidRDefault="00657979" w:rsidP="0046433D">
            <w:pPr>
              <w:pStyle w:val="Paragraphedeliste"/>
              <w:numPr>
                <w:ilvl w:val="0"/>
                <w:numId w:val="9"/>
              </w:numPr>
              <w:contextualSpacing w:val="0"/>
            </w:pPr>
            <w:r w:rsidRPr="007725F8">
              <w:t>Arrosage éventuel pour atteindre l’humidité optimale de compactage.</w:t>
            </w:r>
          </w:p>
          <w:p w14:paraId="0944A1B6" w14:textId="77777777" w:rsidR="00657979" w:rsidRPr="007725F8" w:rsidRDefault="00657979" w:rsidP="0046433D">
            <w:pPr>
              <w:pStyle w:val="Paragraphedeliste"/>
              <w:numPr>
                <w:ilvl w:val="0"/>
                <w:numId w:val="9"/>
              </w:numPr>
              <w:contextualSpacing w:val="0"/>
            </w:pPr>
            <w:r w:rsidRPr="007725F8">
              <w:t>Compactage soigné avec dame ou compacteur approprié jusqu’à densité requise.</w:t>
            </w:r>
          </w:p>
          <w:p w14:paraId="28FC82BC" w14:textId="77777777" w:rsidR="00657979" w:rsidRPr="007725F8" w:rsidRDefault="00657979" w:rsidP="0046433D">
            <w:pPr>
              <w:pStyle w:val="Paragraphedeliste"/>
              <w:numPr>
                <w:ilvl w:val="0"/>
                <w:numId w:val="9"/>
              </w:numPr>
              <w:contextualSpacing w:val="0"/>
            </w:pPr>
            <w:r w:rsidRPr="007725F8">
              <w:t>Vérification de la régularité des pentes pour éviter toute stagnation d’eau.</w:t>
            </w:r>
          </w:p>
          <w:p w14:paraId="7A302D70" w14:textId="77777777" w:rsidR="00657979" w:rsidRPr="00657979" w:rsidRDefault="00657979" w:rsidP="0046433D">
            <w:pPr>
              <w:pStyle w:val="Paragraphedeliste"/>
              <w:numPr>
                <w:ilvl w:val="0"/>
                <w:numId w:val="9"/>
              </w:numPr>
              <w:contextualSpacing w:val="0"/>
              <w:rPr>
                <w:lang w:val="fr-BE" w:eastAsia="fr-BE"/>
              </w:rPr>
            </w:pPr>
            <w:r w:rsidRPr="007725F8">
              <w:t>Protection</w:t>
            </w:r>
            <w:r w:rsidRPr="00657979">
              <w:rPr>
                <w:lang w:val="fr-BE" w:eastAsia="fr-BE"/>
              </w:rPr>
              <w:t xml:space="preserve"> des surfaces remblayées contre pluie, ruissellement et circulation prématurée.</w:t>
            </w:r>
          </w:p>
          <w:p w14:paraId="7536F97F" w14:textId="26312FEA" w:rsidR="00657979" w:rsidRPr="00657979" w:rsidRDefault="00657979" w:rsidP="0046433D">
            <w:pPr>
              <w:pStyle w:val="Paragraphedeliste"/>
              <w:numPr>
                <w:ilvl w:val="0"/>
                <w:numId w:val="20"/>
              </w:numPr>
              <w:spacing w:line="240" w:lineRule="auto"/>
              <w:contextualSpacing w:val="0"/>
              <w:rPr>
                <w:rFonts w:asciiTheme="minorHAnsi" w:eastAsia="Times New Roman" w:hAnsiTheme="minorHAnsi" w:cstheme="minorHAnsi"/>
                <w:b/>
                <w:bCs/>
                <w:i/>
                <w:iCs/>
                <w:szCs w:val="20"/>
                <w:lang w:val="fr-BE" w:eastAsia="fr-BE"/>
              </w:rPr>
            </w:pPr>
            <w:r w:rsidRPr="00657979">
              <w:rPr>
                <w:rFonts w:asciiTheme="minorHAnsi" w:eastAsia="Times New Roman" w:hAnsiTheme="minorHAnsi" w:cstheme="minorHAnsi"/>
                <w:b/>
                <w:bCs/>
                <w:i/>
                <w:iCs/>
                <w:szCs w:val="20"/>
                <w:lang w:val="fr-BE" w:eastAsia="fr-BE"/>
              </w:rPr>
              <w:t>Prestations incluses</w:t>
            </w:r>
          </w:p>
          <w:p w14:paraId="590E788B" w14:textId="77777777" w:rsidR="00657979" w:rsidRPr="00657979" w:rsidRDefault="00657979" w:rsidP="00FD5E49">
            <w:pPr>
              <w:rPr>
                <w:lang w:val="fr-BE" w:eastAsia="fr-BE"/>
              </w:rPr>
            </w:pPr>
            <w:r w:rsidRPr="00657979">
              <w:rPr>
                <w:lang w:val="fr-BE" w:eastAsia="fr-BE"/>
              </w:rPr>
              <w:t>Le prix comprend :</w:t>
            </w:r>
          </w:p>
          <w:p w14:paraId="1A0F980E" w14:textId="77777777" w:rsidR="00657979" w:rsidRPr="007725F8" w:rsidRDefault="00657979" w:rsidP="0046433D">
            <w:pPr>
              <w:pStyle w:val="Paragraphedeliste"/>
              <w:numPr>
                <w:ilvl w:val="0"/>
                <w:numId w:val="9"/>
              </w:numPr>
              <w:contextualSpacing w:val="0"/>
            </w:pPr>
            <w:r w:rsidRPr="007725F8">
              <w:t>Main</w:t>
            </w:r>
            <w:r w:rsidRPr="007725F8">
              <w:rPr>
                <w:rFonts w:ascii="Cambria Math" w:hAnsi="Cambria Math" w:cs="Cambria Math"/>
              </w:rPr>
              <w:t>‑</w:t>
            </w:r>
            <w:r w:rsidRPr="007725F8">
              <w:t>d’œuvre, matériels, engins, carburant et amortissement.</w:t>
            </w:r>
          </w:p>
          <w:p w14:paraId="63490336" w14:textId="77777777" w:rsidR="00657979" w:rsidRPr="007725F8" w:rsidRDefault="00657979" w:rsidP="0046433D">
            <w:pPr>
              <w:pStyle w:val="Paragraphedeliste"/>
              <w:numPr>
                <w:ilvl w:val="0"/>
                <w:numId w:val="9"/>
              </w:numPr>
              <w:contextualSpacing w:val="0"/>
            </w:pPr>
            <w:r w:rsidRPr="007725F8">
              <w:t>Décapage, enlèvement, transport et évacuation des terres végétales.</w:t>
            </w:r>
          </w:p>
          <w:p w14:paraId="030D1C51" w14:textId="77777777" w:rsidR="00657979" w:rsidRPr="007725F8" w:rsidRDefault="00657979" w:rsidP="0046433D">
            <w:pPr>
              <w:pStyle w:val="Paragraphedeliste"/>
              <w:numPr>
                <w:ilvl w:val="0"/>
                <w:numId w:val="9"/>
              </w:numPr>
              <w:contextualSpacing w:val="0"/>
            </w:pPr>
            <w:r w:rsidRPr="007725F8">
              <w:t>Fourniture, chargement, transport, mise en dépôt, étalement, arrosage et compactage par couches.</w:t>
            </w:r>
          </w:p>
          <w:p w14:paraId="2903FFE8" w14:textId="77777777" w:rsidR="00657979" w:rsidRPr="007725F8" w:rsidRDefault="00657979" w:rsidP="0046433D">
            <w:pPr>
              <w:pStyle w:val="Paragraphedeliste"/>
              <w:numPr>
                <w:ilvl w:val="0"/>
                <w:numId w:val="9"/>
              </w:numPr>
              <w:contextualSpacing w:val="0"/>
            </w:pPr>
            <w:r w:rsidRPr="007725F8">
              <w:t>Reprises locales du niveau ou du profil en pente.</w:t>
            </w:r>
          </w:p>
          <w:p w14:paraId="197D2EC5" w14:textId="77777777" w:rsidR="00657979" w:rsidRPr="007725F8" w:rsidRDefault="00657979" w:rsidP="0046433D">
            <w:pPr>
              <w:pStyle w:val="Paragraphedeliste"/>
              <w:numPr>
                <w:ilvl w:val="0"/>
                <w:numId w:val="9"/>
              </w:numPr>
              <w:contextualSpacing w:val="0"/>
            </w:pPr>
            <w:r w:rsidRPr="007725F8">
              <w:t>Remblayage et compactage de toute sur</w:t>
            </w:r>
            <w:r w:rsidRPr="007725F8">
              <w:rPr>
                <w:rFonts w:ascii="Cambria Math" w:hAnsi="Cambria Math" w:cs="Cambria Math"/>
              </w:rPr>
              <w:t>‑</w:t>
            </w:r>
            <w:r w:rsidRPr="007725F8">
              <w:t>profondeur, sans supplément.</w:t>
            </w:r>
          </w:p>
          <w:p w14:paraId="7277EA9E" w14:textId="77777777" w:rsidR="00657979" w:rsidRPr="007725F8" w:rsidRDefault="00657979" w:rsidP="0046433D">
            <w:pPr>
              <w:pStyle w:val="Paragraphedeliste"/>
              <w:numPr>
                <w:ilvl w:val="0"/>
                <w:numId w:val="9"/>
              </w:numPr>
              <w:contextualSpacing w:val="0"/>
            </w:pPr>
            <w:r w:rsidRPr="007725F8">
              <w:t>Protection des ouvrages et zones voisines.</w:t>
            </w:r>
          </w:p>
          <w:p w14:paraId="7D70B24B" w14:textId="77777777" w:rsidR="00657979" w:rsidRPr="00657979" w:rsidRDefault="00657979" w:rsidP="0046433D">
            <w:pPr>
              <w:pStyle w:val="Paragraphedeliste"/>
              <w:numPr>
                <w:ilvl w:val="0"/>
                <w:numId w:val="9"/>
              </w:numPr>
              <w:contextualSpacing w:val="0"/>
              <w:rPr>
                <w:lang w:val="fr-BE" w:eastAsia="fr-BE"/>
              </w:rPr>
            </w:pPr>
            <w:r w:rsidRPr="007725F8">
              <w:t>Respect des</w:t>
            </w:r>
            <w:r w:rsidRPr="00657979">
              <w:rPr>
                <w:lang w:val="fr-BE" w:eastAsia="fr-BE"/>
              </w:rPr>
              <w:t xml:space="preserve"> prescriptions techniques du Fonctionnaire Dirigeant et du CPT.</w:t>
            </w:r>
          </w:p>
          <w:p w14:paraId="2B838AAC" w14:textId="57639B60" w:rsidR="00657979" w:rsidRPr="00657979" w:rsidRDefault="00657979" w:rsidP="0046433D">
            <w:pPr>
              <w:pStyle w:val="Paragraphedeliste"/>
              <w:numPr>
                <w:ilvl w:val="0"/>
                <w:numId w:val="20"/>
              </w:numPr>
              <w:spacing w:line="240" w:lineRule="auto"/>
              <w:contextualSpacing w:val="0"/>
              <w:rPr>
                <w:rFonts w:asciiTheme="minorHAnsi" w:eastAsia="Times New Roman" w:hAnsiTheme="minorHAnsi" w:cstheme="minorHAnsi"/>
                <w:b/>
                <w:bCs/>
                <w:i/>
                <w:iCs/>
                <w:szCs w:val="20"/>
                <w:lang w:val="fr-BE" w:eastAsia="fr-BE"/>
              </w:rPr>
            </w:pPr>
            <w:r w:rsidRPr="00657979">
              <w:rPr>
                <w:rFonts w:asciiTheme="minorHAnsi" w:eastAsia="Times New Roman" w:hAnsiTheme="minorHAnsi" w:cstheme="minorHAnsi"/>
                <w:b/>
                <w:bCs/>
                <w:i/>
                <w:iCs/>
                <w:szCs w:val="20"/>
                <w:lang w:val="fr-BE" w:eastAsia="fr-BE"/>
              </w:rPr>
              <w:t>Mesure et paiement</w:t>
            </w:r>
          </w:p>
          <w:p w14:paraId="330E6F68" w14:textId="2F0C2F10" w:rsidR="00657979" w:rsidRPr="00657979" w:rsidRDefault="00657979" w:rsidP="00FD5E49">
            <w:pPr>
              <w:rPr>
                <w:lang w:val="fr-BE" w:eastAsia="fr-BE"/>
              </w:rPr>
            </w:pPr>
            <w:r w:rsidRPr="00657979">
              <w:rPr>
                <w:lang w:val="fr-BE" w:eastAsia="fr-BE"/>
              </w:rPr>
              <w:t>La mesure est effectuée en mètre cube (m³) de remblai après compactage, conformément aux quantités du plan/DQE.</w:t>
            </w:r>
            <w:r w:rsidR="007725F8">
              <w:rPr>
                <w:lang w:val="fr-BE" w:eastAsia="fr-BE"/>
              </w:rPr>
              <w:t xml:space="preserve"> </w:t>
            </w:r>
            <w:r w:rsidRPr="00657979">
              <w:rPr>
                <w:lang w:val="fr-BE" w:eastAsia="fr-BE"/>
              </w:rPr>
              <w:t>Le paiement est fait selon les quantités réellement exécutées dans la limite des quantités du plan/DQE validées par le Fonctionnaire Dirigeant.</w:t>
            </w:r>
            <w:r w:rsidR="007725F8">
              <w:rPr>
                <w:lang w:val="fr-BE" w:eastAsia="fr-BE"/>
              </w:rPr>
              <w:t xml:space="preserve"> </w:t>
            </w:r>
            <w:r w:rsidRPr="00657979">
              <w:rPr>
                <w:lang w:val="fr-BE" w:eastAsia="fr-BE"/>
              </w:rPr>
              <w:t>Aucun surplus de surface, volume ou épaisseur ne sera pris en compte pour le paiement, sauf instruction écrite du Fonctionnaire Dirigeant.</w:t>
            </w:r>
          </w:p>
          <w:p w14:paraId="7C23EDB5" w14:textId="3C214099" w:rsidR="00657979" w:rsidRPr="007725F8" w:rsidRDefault="00657979" w:rsidP="00FD5E49">
            <w:pPr>
              <w:rPr>
                <w:b/>
                <w:bCs/>
                <w:i/>
                <w:iCs/>
                <w:lang w:val="fr-BE" w:eastAsia="fr-BE"/>
              </w:rPr>
            </w:pPr>
            <w:r w:rsidRPr="007725F8">
              <w:rPr>
                <w:b/>
                <w:bCs/>
                <w:i/>
                <w:iCs/>
                <w:lang w:val="fr-BE" w:eastAsia="fr-BE"/>
              </w:rPr>
              <w:t>Ce poste comprend toutes les sujétions nécessaires à une exécution dans les règles de l’art.</w:t>
            </w:r>
          </w:p>
        </w:tc>
      </w:tr>
      <w:tr w:rsidR="00657979" w:rsidRPr="007725F8" w14:paraId="4F121C66"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6171352E" w14:textId="77777777" w:rsidR="00657979" w:rsidRPr="007725F8" w:rsidRDefault="00657979" w:rsidP="00FD5E49">
            <w:pPr>
              <w:rPr>
                <w:rFonts w:eastAsia="Times New Roman"/>
                <w:b/>
                <w:bCs/>
                <w:lang w:val="fr-BE" w:eastAsia="fr-BE"/>
              </w:rPr>
            </w:pPr>
            <w:r w:rsidRPr="007725F8">
              <w:rPr>
                <w:rFonts w:eastAsia="Times New Roman"/>
                <w:b/>
                <w:bCs/>
                <w:lang w:val="fr-BE" w:eastAsia="fr-BE"/>
              </w:rPr>
              <w:t xml:space="preserve">Ce prix s'applique au m³ (mètre cube) </w:t>
            </w:r>
          </w:p>
        </w:tc>
      </w:tr>
      <w:tr w:rsidR="00657979" w:rsidRPr="007725F8" w14:paraId="2428FF6C" w14:textId="77777777" w:rsidTr="0074197D">
        <w:trPr>
          <w:trHeight w:val="285"/>
        </w:trPr>
        <w:tc>
          <w:tcPr>
            <w:tcW w:w="2321" w:type="pct"/>
            <w:gridSpan w:val="2"/>
            <w:tcBorders>
              <w:top w:val="single" w:sz="2" w:space="0" w:color="auto"/>
              <w:left w:val="single" w:sz="12" w:space="0" w:color="auto"/>
              <w:bottom w:val="single" w:sz="2" w:space="0" w:color="auto"/>
            </w:tcBorders>
            <w:noWrap/>
            <w:vAlign w:val="center"/>
            <w:hideMark/>
          </w:tcPr>
          <w:p w14:paraId="04D8441C" w14:textId="77777777" w:rsidR="00657979" w:rsidRPr="007725F8" w:rsidRDefault="00657979" w:rsidP="00FD5E49">
            <w:pPr>
              <w:rPr>
                <w:rFonts w:eastAsia="Times New Roman"/>
                <w:b/>
                <w:bCs/>
                <w:lang w:val="fr-BE" w:eastAsia="fr-BE"/>
              </w:rPr>
            </w:pPr>
            <w:r w:rsidRPr="007725F8">
              <w:rPr>
                <w:rFonts w:eastAsia="Times New Roman"/>
                <w:b/>
                <w:bCs/>
                <w:lang w:val="fr-BE" w:eastAsia="fr-BE"/>
              </w:rPr>
              <w:t>Prix en lettres</w:t>
            </w:r>
          </w:p>
        </w:tc>
        <w:tc>
          <w:tcPr>
            <w:tcW w:w="2679" w:type="pct"/>
            <w:gridSpan w:val="7"/>
            <w:tcBorders>
              <w:top w:val="single" w:sz="2" w:space="0" w:color="auto"/>
              <w:bottom w:val="single" w:sz="2" w:space="0" w:color="auto"/>
              <w:right w:val="single" w:sz="12" w:space="0" w:color="auto"/>
            </w:tcBorders>
            <w:noWrap/>
            <w:vAlign w:val="center"/>
            <w:hideMark/>
          </w:tcPr>
          <w:p w14:paraId="77B98B7C" w14:textId="77777777" w:rsidR="00657979" w:rsidRPr="007725F8" w:rsidRDefault="00657979" w:rsidP="00FD5E49">
            <w:pPr>
              <w:rPr>
                <w:rFonts w:eastAsia="Times New Roman"/>
                <w:b/>
                <w:bCs/>
                <w:lang w:val="fr-BE" w:eastAsia="fr-BE"/>
              </w:rPr>
            </w:pPr>
            <w:r w:rsidRPr="007725F8">
              <w:rPr>
                <w:rFonts w:eastAsia="Times New Roman"/>
                <w:b/>
                <w:bCs/>
                <w:lang w:val="fr-BE" w:eastAsia="fr-BE"/>
              </w:rPr>
              <w:t>Prix en chiffre</w:t>
            </w:r>
          </w:p>
        </w:tc>
      </w:tr>
      <w:tr w:rsidR="00F625EB" w:rsidRPr="007725F8" w14:paraId="6BCCC880"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tcPr>
          <w:p w14:paraId="5DF42925" w14:textId="77777777" w:rsidR="00F625EB" w:rsidRPr="007725F8" w:rsidRDefault="00F625EB" w:rsidP="00F625EB">
            <w:pPr>
              <w:pStyle w:val="Titre3"/>
              <w:rPr>
                <w:lang w:val="fr-BE" w:eastAsia="fr-BE"/>
              </w:rPr>
            </w:pPr>
            <w:r w:rsidRPr="007725F8">
              <w:rPr>
                <w:lang w:val="fr-BE" w:eastAsia="fr-BE"/>
              </w:rPr>
              <w:lastRenderedPageBreak/>
              <w:t>Film polyane d’étanchéité sous béton de sous</w:t>
            </w:r>
            <w:r w:rsidRPr="007725F8">
              <w:rPr>
                <w:rFonts w:ascii="Cambria Math" w:hAnsi="Cambria Math" w:cs="Cambria Math"/>
                <w:lang w:val="fr-BE" w:eastAsia="fr-BE"/>
              </w:rPr>
              <w:t>‑</w:t>
            </w:r>
            <w:r w:rsidRPr="007725F8">
              <w:rPr>
                <w:lang w:val="fr-BE" w:eastAsia="fr-BE"/>
              </w:rPr>
              <w:t>pavement</w:t>
            </w:r>
          </w:p>
          <w:p w14:paraId="7ADB55BE" w14:textId="77777777" w:rsidR="00F625EB" w:rsidRPr="007725F8" w:rsidRDefault="00F625EB" w:rsidP="00F625EB">
            <w:pPr>
              <w:rPr>
                <w:lang w:val="fr-BE" w:eastAsia="fr-BE"/>
              </w:rPr>
            </w:pPr>
            <w:r w:rsidRPr="007725F8">
              <w:rPr>
                <w:lang w:val="fr-BE" w:eastAsia="fr-BE"/>
              </w:rPr>
              <w:t>Ce prix rémunère, selon les quantités réellement exécutées dans la limite des quantités du plan/DQE, la fourniture et la pose d’un film polyane d’étanchéité (</w:t>
            </w:r>
            <w:proofErr w:type="spellStart"/>
            <w:r w:rsidRPr="007725F8">
              <w:rPr>
                <w:lang w:val="fr-BE" w:eastAsia="fr-BE"/>
              </w:rPr>
              <w:t>visqueen</w:t>
            </w:r>
            <w:proofErr w:type="spellEnd"/>
            <w:r w:rsidRPr="007725F8">
              <w:rPr>
                <w:lang w:val="fr-BE" w:eastAsia="fr-BE"/>
              </w:rPr>
              <w:t>), posé sous le béton de sous</w:t>
            </w:r>
            <w:r w:rsidRPr="007725F8">
              <w:rPr>
                <w:rFonts w:ascii="Cambria Math" w:hAnsi="Cambria Math" w:cs="Cambria Math"/>
                <w:lang w:val="fr-BE" w:eastAsia="fr-BE"/>
              </w:rPr>
              <w:t>‑</w:t>
            </w:r>
            <w:r w:rsidRPr="007725F8">
              <w:rPr>
                <w:lang w:val="fr-BE" w:eastAsia="fr-BE"/>
              </w:rPr>
              <w:t>pavement, conform</w:t>
            </w:r>
            <w:r w:rsidRPr="007725F8">
              <w:rPr>
                <w:rFonts w:cs="Calibri"/>
                <w:lang w:val="fr-BE" w:eastAsia="fr-BE"/>
              </w:rPr>
              <w:t>é</w:t>
            </w:r>
            <w:r w:rsidRPr="007725F8">
              <w:rPr>
                <w:lang w:val="fr-BE" w:eastAsia="fr-BE"/>
              </w:rPr>
              <w:t>ment au CPT, aux plans et aux prescriptions du Fonctionnaire Dirigeant.</w:t>
            </w:r>
          </w:p>
          <w:p w14:paraId="4B754A0A" w14:textId="77777777" w:rsidR="00F625EB" w:rsidRPr="007725F8" w:rsidRDefault="00F625EB" w:rsidP="0046433D">
            <w:pPr>
              <w:pStyle w:val="Paragraphedeliste"/>
              <w:numPr>
                <w:ilvl w:val="0"/>
                <w:numId w:val="21"/>
              </w:numPr>
              <w:spacing w:line="240" w:lineRule="auto"/>
              <w:contextualSpacing w:val="0"/>
              <w:rPr>
                <w:rFonts w:asciiTheme="minorHAnsi" w:eastAsia="Times New Roman" w:hAnsiTheme="minorHAnsi" w:cstheme="minorHAnsi"/>
                <w:b/>
                <w:bCs/>
                <w:i/>
                <w:iCs/>
                <w:szCs w:val="20"/>
                <w:lang w:val="fr-BE" w:eastAsia="fr-BE"/>
              </w:rPr>
            </w:pPr>
            <w:r w:rsidRPr="007725F8">
              <w:rPr>
                <w:rFonts w:asciiTheme="minorHAnsi" w:eastAsia="Times New Roman" w:hAnsiTheme="minorHAnsi" w:cstheme="minorHAnsi"/>
                <w:b/>
                <w:bCs/>
                <w:i/>
                <w:iCs/>
                <w:szCs w:val="20"/>
                <w:lang w:val="fr-BE" w:eastAsia="fr-BE"/>
              </w:rPr>
              <w:t>Travaux préparatoires</w:t>
            </w:r>
          </w:p>
          <w:p w14:paraId="6DA650C0" w14:textId="77777777" w:rsidR="00F625EB" w:rsidRPr="007725F8" w:rsidRDefault="00F625EB" w:rsidP="0046433D">
            <w:pPr>
              <w:pStyle w:val="Paragraphedeliste"/>
              <w:numPr>
                <w:ilvl w:val="0"/>
                <w:numId w:val="22"/>
              </w:numPr>
              <w:contextualSpacing w:val="0"/>
              <w:rPr>
                <w:lang w:val="fr-BE" w:eastAsia="fr-BE"/>
              </w:rPr>
            </w:pPr>
            <w:r w:rsidRPr="007725F8">
              <w:rPr>
                <w:lang w:val="fr-BE" w:eastAsia="fr-BE"/>
              </w:rPr>
              <w:t>Préparation des surfaces à recouvrir :</w:t>
            </w:r>
          </w:p>
          <w:p w14:paraId="2074BDE7" w14:textId="77777777" w:rsidR="00F625EB" w:rsidRPr="007725F8" w:rsidRDefault="00F625EB" w:rsidP="0046433D">
            <w:pPr>
              <w:pStyle w:val="Paragraphedeliste"/>
              <w:numPr>
                <w:ilvl w:val="1"/>
                <w:numId w:val="22"/>
              </w:numPr>
              <w:contextualSpacing w:val="0"/>
              <w:rPr>
                <w:lang w:val="fr-BE" w:eastAsia="fr-BE"/>
              </w:rPr>
            </w:pPr>
            <w:r w:rsidRPr="007725F8">
              <w:rPr>
                <w:lang w:val="fr-BE" w:eastAsia="fr-BE"/>
              </w:rPr>
              <w:t>Sol arrosé,</w:t>
            </w:r>
          </w:p>
          <w:p w14:paraId="39A60CFA" w14:textId="77777777" w:rsidR="00F625EB" w:rsidRPr="007725F8" w:rsidRDefault="00F625EB" w:rsidP="0046433D">
            <w:pPr>
              <w:pStyle w:val="Paragraphedeliste"/>
              <w:numPr>
                <w:ilvl w:val="1"/>
                <w:numId w:val="22"/>
              </w:numPr>
              <w:contextualSpacing w:val="0"/>
              <w:rPr>
                <w:lang w:val="fr-BE" w:eastAsia="fr-BE"/>
              </w:rPr>
            </w:pPr>
            <w:r w:rsidRPr="007725F8">
              <w:rPr>
                <w:lang w:val="fr-BE" w:eastAsia="fr-BE"/>
              </w:rPr>
              <w:t>Parfaitement damé,</w:t>
            </w:r>
          </w:p>
          <w:p w14:paraId="324CA64B" w14:textId="77777777" w:rsidR="00F625EB" w:rsidRPr="007725F8" w:rsidRDefault="00F625EB" w:rsidP="0046433D">
            <w:pPr>
              <w:pStyle w:val="Paragraphedeliste"/>
              <w:numPr>
                <w:ilvl w:val="1"/>
                <w:numId w:val="22"/>
              </w:numPr>
              <w:contextualSpacing w:val="0"/>
              <w:rPr>
                <w:lang w:val="fr-BE" w:eastAsia="fr-BE"/>
              </w:rPr>
            </w:pPr>
            <w:r w:rsidRPr="007725F8">
              <w:rPr>
                <w:lang w:val="fr-BE" w:eastAsia="fr-BE"/>
              </w:rPr>
              <w:t>Bien compacté,</w:t>
            </w:r>
          </w:p>
          <w:p w14:paraId="41944C0F" w14:textId="77777777" w:rsidR="00F625EB" w:rsidRPr="007725F8" w:rsidRDefault="00F625EB" w:rsidP="0046433D">
            <w:pPr>
              <w:pStyle w:val="Paragraphedeliste"/>
              <w:numPr>
                <w:ilvl w:val="1"/>
                <w:numId w:val="22"/>
              </w:numPr>
              <w:contextualSpacing w:val="0"/>
              <w:rPr>
                <w:lang w:val="fr-BE" w:eastAsia="fr-BE"/>
              </w:rPr>
            </w:pPr>
            <w:r w:rsidRPr="007725F8">
              <w:rPr>
                <w:lang w:val="fr-BE" w:eastAsia="fr-BE"/>
              </w:rPr>
              <w:t>Plan,</w:t>
            </w:r>
          </w:p>
          <w:p w14:paraId="69F4B4E6" w14:textId="396A5458" w:rsidR="00F625EB" w:rsidRPr="001A0461" w:rsidRDefault="00F625EB" w:rsidP="0046433D">
            <w:pPr>
              <w:pStyle w:val="Paragraphedeliste"/>
              <w:numPr>
                <w:ilvl w:val="1"/>
                <w:numId w:val="22"/>
              </w:numPr>
              <w:contextualSpacing w:val="0"/>
              <w:rPr>
                <w:lang w:val="fr-BE" w:eastAsia="fr-BE"/>
              </w:rPr>
            </w:pPr>
            <w:r w:rsidRPr="007725F8">
              <w:rPr>
                <w:lang w:val="fr-BE" w:eastAsia="fr-BE"/>
              </w:rPr>
              <w:t>Exempt d’éléments perforants, terre arable, racines ou débris.</w:t>
            </w:r>
          </w:p>
        </w:tc>
      </w:tr>
      <w:tr w:rsidR="00657979" w:rsidRPr="00841C48" w14:paraId="6F1FA794"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tcPr>
          <w:p w14:paraId="6EB9227D" w14:textId="77777777" w:rsidR="001A0461" w:rsidRPr="007725F8" w:rsidRDefault="001A0461" w:rsidP="0046433D">
            <w:pPr>
              <w:pStyle w:val="Paragraphedeliste"/>
              <w:numPr>
                <w:ilvl w:val="0"/>
                <w:numId w:val="22"/>
              </w:numPr>
              <w:contextualSpacing w:val="0"/>
              <w:rPr>
                <w:lang w:val="fr-BE" w:eastAsia="fr-BE"/>
              </w:rPr>
            </w:pPr>
            <w:r w:rsidRPr="007725F8">
              <w:rPr>
                <w:lang w:val="fr-BE" w:eastAsia="fr-BE"/>
              </w:rPr>
              <w:t>Vérification des niveaux et zones à traiter selon les plans.</w:t>
            </w:r>
          </w:p>
          <w:p w14:paraId="10F89591" w14:textId="4F6D0727" w:rsidR="001A0461" w:rsidRPr="001A0461" w:rsidRDefault="001A0461" w:rsidP="0046433D">
            <w:pPr>
              <w:pStyle w:val="Paragraphedeliste"/>
              <w:numPr>
                <w:ilvl w:val="0"/>
                <w:numId w:val="22"/>
              </w:numPr>
              <w:contextualSpacing w:val="0"/>
              <w:rPr>
                <w:rFonts w:asciiTheme="minorHAnsi" w:eastAsia="Times New Roman" w:hAnsiTheme="minorHAnsi" w:cstheme="minorHAnsi"/>
                <w:b/>
                <w:bCs/>
                <w:i/>
                <w:iCs/>
                <w:szCs w:val="20"/>
                <w:lang w:val="fr-BE" w:eastAsia="fr-BE"/>
              </w:rPr>
            </w:pPr>
            <w:r w:rsidRPr="007725F8">
              <w:rPr>
                <w:lang w:val="fr-BE" w:eastAsia="fr-BE"/>
              </w:rPr>
              <w:t>Nettoyage pour garantir la continuité du film.</w:t>
            </w:r>
          </w:p>
          <w:p w14:paraId="147E3F7C" w14:textId="3F328A83" w:rsidR="007725F8" w:rsidRPr="007725F8" w:rsidRDefault="007725F8" w:rsidP="0046433D">
            <w:pPr>
              <w:pStyle w:val="Paragraphedeliste"/>
              <w:numPr>
                <w:ilvl w:val="0"/>
                <w:numId w:val="21"/>
              </w:numPr>
              <w:spacing w:line="240" w:lineRule="auto"/>
              <w:contextualSpacing w:val="0"/>
              <w:rPr>
                <w:rFonts w:asciiTheme="minorHAnsi" w:eastAsia="Times New Roman" w:hAnsiTheme="minorHAnsi" w:cstheme="minorHAnsi"/>
                <w:b/>
                <w:bCs/>
                <w:i/>
                <w:iCs/>
                <w:szCs w:val="20"/>
                <w:lang w:val="fr-BE" w:eastAsia="fr-BE"/>
              </w:rPr>
            </w:pPr>
            <w:r w:rsidRPr="007725F8">
              <w:rPr>
                <w:rFonts w:asciiTheme="minorHAnsi" w:eastAsia="Times New Roman" w:hAnsiTheme="minorHAnsi" w:cstheme="minorHAnsi"/>
                <w:b/>
                <w:bCs/>
                <w:i/>
                <w:iCs/>
                <w:szCs w:val="20"/>
                <w:lang w:val="fr-BE" w:eastAsia="fr-BE"/>
              </w:rPr>
              <w:t>Fourniture des matériaux</w:t>
            </w:r>
          </w:p>
          <w:p w14:paraId="679C9C2B"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Film polyane / polyéthylène d’épaisseur 0,20 mm minimum.</w:t>
            </w:r>
          </w:p>
          <w:p w14:paraId="7E200552"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Bandes en largeur adaptée permettant les recouvrements exigés.</w:t>
            </w:r>
          </w:p>
          <w:p w14:paraId="2D79039D"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Accessoires de mise en œuvre (rubans de fixation, attaches si nécessaires).</w:t>
            </w:r>
          </w:p>
          <w:p w14:paraId="18155F25" w14:textId="011698C1" w:rsidR="007725F8" w:rsidRPr="007725F8" w:rsidRDefault="007725F8" w:rsidP="0046433D">
            <w:pPr>
              <w:pStyle w:val="Paragraphedeliste"/>
              <w:numPr>
                <w:ilvl w:val="0"/>
                <w:numId w:val="21"/>
              </w:numPr>
              <w:spacing w:line="240" w:lineRule="auto"/>
              <w:contextualSpacing w:val="0"/>
              <w:rPr>
                <w:rFonts w:asciiTheme="minorHAnsi" w:eastAsia="Times New Roman" w:hAnsiTheme="minorHAnsi" w:cstheme="minorHAnsi"/>
                <w:b/>
                <w:bCs/>
                <w:i/>
                <w:iCs/>
                <w:szCs w:val="20"/>
                <w:lang w:val="fr-BE" w:eastAsia="fr-BE"/>
              </w:rPr>
            </w:pPr>
            <w:r w:rsidRPr="007725F8">
              <w:rPr>
                <w:rFonts w:asciiTheme="minorHAnsi" w:eastAsia="Times New Roman" w:hAnsiTheme="minorHAnsi" w:cstheme="minorHAnsi"/>
                <w:b/>
                <w:bCs/>
                <w:i/>
                <w:iCs/>
                <w:szCs w:val="20"/>
                <w:lang w:val="fr-BE" w:eastAsia="fr-BE"/>
              </w:rPr>
              <w:t>Mise en œuvre</w:t>
            </w:r>
          </w:p>
          <w:p w14:paraId="06EFC6B7"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Pose du film polyane sur sol préparé, sans plis, sans tension excessive.</w:t>
            </w:r>
          </w:p>
          <w:p w14:paraId="37A71DC4"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Recouvrements latéraux : 25 cm minimum dans deux directions.</w:t>
            </w:r>
          </w:p>
          <w:p w14:paraId="7420AA2A" w14:textId="5F261D3F" w:rsidR="007725F8" w:rsidRPr="0099456D" w:rsidRDefault="007725F8" w:rsidP="0046433D">
            <w:pPr>
              <w:pStyle w:val="Paragraphedeliste"/>
              <w:numPr>
                <w:ilvl w:val="0"/>
                <w:numId w:val="22"/>
              </w:numPr>
              <w:contextualSpacing w:val="0"/>
              <w:rPr>
                <w:lang w:val="fr-BE" w:eastAsia="fr-BE"/>
              </w:rPr>
            </w:pPr>
            <w:r w:rsidRPr="007725F8">
              <w:rPr>
                <w:lang w:val="fr-BE" w:eastAsia="fr-BE"/>
              </w:rPr>
              <w:t>Remontées verticales du film le long des parois,</w:t>
            </w:r>
            <w:r w:rsidR="0099456D">
              <w:rPr>
                <w:lang w:val="fr-BE" w:eastAsia="fr-BE"/>
              </w:rPr>
              <w:t xml:space="preserve"> </w:t>
            </w:r>
            <w:r w:rsidRPr="0099456D">
              <w:rPr>
                <w:lang w:val="fr-BE" w:eastAsia="fr-BE"/>
              </w:rPr>
              <w:t>jusqu’au niveau du sol fini, puis coupe propre.</w:t>
            </w:r>
          </w:p>
          <w:p w14:paraId="242D042C"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Recouvrement minimum des bandes : 20 cm (exigence de base).</w:t>
            </w:r>
          </w:p>
          <w:p w14:paraId="6E05C9A6"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Protection immédiate contre tout poinçonnement avant coulage du béton.</w:t>
            </w:r>
          </w:p>
          <w:p w14:paraId="6F15D1F3"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En cas de déchirure ou percement, le film est remplacé entièrement et non réparé.</w:t>
            </w:r>
          </w:p>
          <w:p w14:paraId="33243FCE"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Prévoir la continuité du film :</w:t>
            </w:r>
          </w:p>
          <w:p w14:paraId="5ED035DE" w14:textId="06529DF8" w:rsidR="007725F8" w:rsidRPr="007725F8" w:rsidRDefault="0099456D" w:rsidP="0046433D">
            <w:pPr>
              <w:pStyle w:val="Paragraphedeliste"/>
              <w:numPr>
                <w:ilvl w:val="1"/>
                <w:numId w:val="22"/>
              </w:numPr>
              <w:contextualSpacing w:val="0"/>
              <w:rPr>
                <w:lang w:val="fr-BE" w:eastAsia="fr-BE"/>
              </w:rPr>
            </w:pPr>
            <w:r w:rsidRPr="007725F8">
              <w:rPr>
                <w:lang w:val="fr-BE" w:eastAsia="fr-BE"/>
              </w:rPr>
              <w:t>Entre</w:t>
            </w:r>
            <w:r w:rsidR="007725F8" w:rsidRPr="007725F8">
              <w:rPr>
                <w:lang w:val="fr-BE" w:eastAsia="fr-BE"/>
              </w:rPr>
              <w:t xml:space="preserve"> remblai compacté et béton de sous</w:t>
            </w:r>
            <w:r w:rsidR="007725F8" w:rsidRPr="0099456D">
              <w:rPr>
                <w:rFonts w:ascii="Cambria Math" w:hAnsi="Cambria Math" w:cs="Cambria Math"/>
                <w:lang w:val="fr-BE" w:eastAsia="fr-BE"/>
              </w:rPr>
              <w:t>‑</w:t>
            </w:r>
            <w:r w:rsidR="007725F8" w:rsidRPr="007725F8">
              <w:rPr>
                <w:lang w:val="fr-BE" w:eastAsia="fr-BE"/>
              </w:rPr>
              <w:t>pavement,</w:t>
            </w:r>
          </w:p>
          <w:p w14:paraId="74AF72D1" w14:textId="786FFC41" w:rsidR="007725F8" w:rsidRPr="007725F8" w:rsidRDefault="0099456D" w:rsidP="0046433D">
            <w:pPr>
              <w:pStyle w:val="Paragraphedeliste"/>
              <w:numPr>
                <w:ilvl w:val="1"/>
                <w:numId w:val="22"/>
              </w:numPr>
              <w:contextualSpacing w:val="0"/>
              <w:rPr>
                <w:lang w:val="fr-BE" w:eastAsia="fr-BE"/>
              </w:rPr>
            </w:pPr>
            <w:r w:rsidRPr="007725F8">
              <w:rPr>
                <w:lang w:val="fr-BE" w:eastAsia="fr-BE"/>
              </w:rPr>
              <w:t>Entre</w:t>
            </w:r>
            <w:r w:rsidR="007725F8" w:rsidRPr="007725F8">
              <w:rPr>
                <w:lang w:val="fr-BE" w:eastAsia="fr-BE"/>
              </w:rPr>
              <w:t xml:space="preserve"> ceinture inférieure et premier rang de maçonnerie pour stopper les remontées capillaires.</w:t>
            </w:r>
          </w:p>
          <w:p w14:paraId="48DC9597" w14:textId="73CB5936" w:rsidR="007725F8" w:rsidRPr="007725F8" w:rsidRDefault="007725F8" w:rsidP="0046433D">
            <w:pPr>
              <w:pStyle w:val="Paragraphedeliste"/>
              <w:numPr>
                <w:ilvl w:val="0"/>
                <w:numId w:val="21"/>
              </w:numPr>
              <w:spacing w:line="240" w:lineRule="auto"/>
              <w:contextualSpacing w:val="0"/>
              <w:rPr>
                <w:rFonts w:asciiTheme="minorHAnsi" w:eastAsia="Times New Roman" w:hAnsiTheme="minorHAnsi" w:cstheme="minorHAnsi"/>
                <w:b/>
                <w:bCs/>
                <w:i/>
                <w:iCs/>
                <w:szCs w:val="20"/>
                <w:lang w:val="fr-BE" w:eastAsia="fr-BE"/>
              </w:rPr>
            </w:pPr>
            <w:r w:rsidRPr="007725F8">
              <w:rPr>
                <w:rFonts w:asciiTheme="minorHAnsi" w:eastAsia="Times New Roman" w:hAnsiTheme="minorHAnsi" w:cstheme="minorHAnsi"/>
                <w:b/>
                <w:bCs/>
                <w:i/>
                <w:iCs/>
                <w:szCs w:val="20"/>
                <w:lang w:val="fr-BE" w:eastAsia="fr-BE"/>
              </w:rPr>
              <w:t>Prestations incluses</w:t>
            </w:r>
          </w:p>
          <w:p w14:paraId="5163AA4C" w14:textId="77777777" w:rsidR="007725F8" w:rsidRPr="007725F8" w:rsidRDefault="007725F8" w:rsidP="00FD5E49">
            <w:pPr>
              <w:rPr>
                <w:lang w:val="fr-BE" w:eastAsia="fr-BE"/>
              </w:rPr>
            </w:pPr>
            <w:r w:rsidRPr="007725F8">
              <w:rPr>
                <w:lang w:val="fr-BE" w:eastAsia="fr-BE"/>
              </w:rPr>
              <w:t>Le prix comprend :</w:t>
            </w:r>
          </w:p>
          <w:p w14:paraId="5CA2FD1F"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Main</w:t>
            </w:r>
            <w:r w:rsidRPr="0099456D">
              <w:rPr>
                <w:rFonts w:ascii="Cambria Math" w:hAnsi="Cambria Math" w:cs="Cambria Math"/>
                <w:lang w:val="fr-BE" w:eastAsia="fr-BE"/>
              </w:rPr>
              <w:t>‑</w:t>
            </w:r>
            <w:r w:rsidRPr="007725F8">
              <w:rPr>
                <w:lang w:val="fr-BE" w:eastAsia="fr-BE"/>
              </w:rPr>
              <w:t>d</w:t>
            </w:r>
            <w:r w:rsidRPr="0099456D">
              <w:rPr>
                <w:lang w:val="fr-BE" w:eastAsia="fr-BE"/>
              </w:rPr>
              <w:t>’œ</w:t>
            </w:r>
            <w:r w:rsidRPr="007725F8">
              <w:rPr>
                <w:lang w:val="fr-BE" w:eastAsia="fr-BE"/>
              </w:rPr>
              <w:t>uvre, outillage, manutentions et approvisionnements.</w:t>
            </w:r>
          </w:p>
          <w:p w14:paraId="73D57BE1"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Mise en forme, déroulement, découpes, recouvrements et remontées verticales.</w:t>
            </w:r>
          </w:p>
          <w:p w14:paraId="5FFE5CF9"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Remplacement en cas de déchirure ou défaut.</w:t>
            </w:r>
          </w:p>
          <w:p w14:paraId="3C41AE93"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Protection du film avant le coulage du béton.</w:t>
            </w:r>
          </w:p>
          <w:p w14:paraId="3ED30961"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Toutes sujétions d’accès, de finition et de coordination avec les autres postes.</w:t>
            </w:r>
          </w:p>
          <w:p w14:paraId="411BAF1F" w14:textId="77777777" w:rsidR="007725F8" w:rsidRPr="007725F8" w:rsidRDefault="007725F8" w:rsidP="0046433D">
            <w:pPr>
              <w:pStyle w:val="Paragraphedeliste"/>
              <w:numPr>
                <w:ilvl w:val="0"/>
                <w:numId w:val="22"/>
              </w:numPr>
              <w:contextualSpacing w:val="0"/>
              <w:rPr>
                <w:lang w:val="fr-BE" w:eastAsia="fr-BE"/>
              </w:rPr>
            </w:pPr>
            <w:r w:rsidRPr="007725F8">
              <w:rPr>
                <w:lang w:val="fr-BE" w:eastAsia="fr-BE"/>
              </w:rPr>
              <w:t>Respect des exigences du CPT et des prescriptions du Fonctionnaire Dirigeant.</w:t>
            </w:r>
          </w:p>
          <w:p w14:paraId="6588970D" w14:textId="6D4D78BC" w:rsidR="007725F8" w:rsidRPr="007725F8" w:rsidRDefault="007725F8" w:rsidP="0046433D">
            <w:pPr>
              <w:pStyle w:val="Paragraphedeliste"/>
              <w:numPr>
                <w:ilvl w:val="0"/>
                <w:numId w:val="21"/>
              </w:numPr>
              <w:spacing w:line="240" w:lineRule="auto"/>
              <w:contextualSpacing w:val="0"/>
              <w:rPr>
                <w:rFonts w:asciiTheme="minorHAnsi" w:eastAsia="Times New Roman" w:hAnsiTheme="minorHAnsi" w:cstheme="minorHAnsi"/>
                <w:b/>
                <w:bCs/>
                <w:i/>
                <w:iCs/>
                <w:szCs w:val="20"/>
                <w:lang w:val="fr-BE" w:eastAsia="fr-BE"/>
              </w:rPr>
            </w:pPr>
            <w:r w:rsidRPr="007725F8">
              <w:rPr>
                <w:rFonts w:asciiTheme="minorHAnsi" w:eastAsia="Times New Roman" w:hAnsiTheme="minorHAnsi" w:cstheme="minorHAnsi"/>
                <w:b/>
                <w:bCs/>
                <w:i/>
                <w:iCs/>
                <w:szCs w:val="20"/>
                <w:lang w:val="fr-BE" w:eastAsia="fr-BE"/>
              </w:rPr>
              <w:t>Mesure et paiement</w:t>
            </w:r>
          </w:p>
          <w:p w14:paraId="07D4A1D2" w14:textId="227E0AC9" w:rsidR="007725F8" w:rsidRPr="007725F8" w:rsidRDefault="007725F8" w:rsidP="00FD5E49">
            <w:pPr>
              <w:rPr>
                <w:lang w:val="fr-BE" w:eastAsia="fr-BE"/>
              </w:rPr>
            </w:pPr>
            <w:r w:rsidRPr="007725F8">
              <w:rPr>
                <w:lang w:val="fr-BE" w:eastAsia="fr-BE"/>
              </w:rPr>
              <w:t>La mesure est effectuée en mètre carré (m²) de film polyane posé, sans tenir compte des chevauchements, conformément aux quantités du plan/DQE.</w:t>
            </w:r>
            <w:r w:rsidR="0099456D">
              <w:rPr>
                <w:lang w:val="fr-BE" w:eastAsia="fr-BE"/>
              </w:rPr>
              <w:t xml:space="preserve"> </w:t>
            </w:r>
            <w:r w:rsidRPr="007725F8">
              <w:rPr>
                <w:lang w:val="fr-BE" w:eastAsia="fr-BE"/>
              </w:rPr>
              <w:t>Le paiement se fera selon les quantités réellement exécutées dans la limite des quantités du plan/DQE validées par le Fonctionnaire Dirigeant.</w:t>
            </w:r>
            <w:r w:rsidR="0099456D">
              <w:rPr>
                <w:lang w:val="fr-BE" w:eastAsia="fr-BE"/>
              </w:rPr>
              <w:t xml:space="preserve"> </w:t>
            </w:r>
            <w:r w:rsidRPr="007725F8">
              <w:rPr>
                <w:lang w:val="fr-BE" w:eastAsia="fr-BE"/>
              </w:rPr>
              <w:t>Aucun surplus de surface ou de longueur ne sera pris en compte, sauf instruction écrite du Fonctionnaire Dirigeant.</w:t>
            </w:r>
          </w:p>
          <w:p w14:paraId="4D7A7D24" w14:textId="4B021ADF" w:rsidR="00657979" w:rsidRPr="007725F8" w:rsidRDefault="007725F8" w:rsidP="00FD5E49">
            <w:pPr>
              <w:rPr>
                <w:b/>
                <w:bCs/>
                <w:i/>
                <w:iCs/>
                <w:lang w:val="fr-BE" w:eastAsia="fr-BE"/>
              </w:rPr>
            </w:pPr>
            <w:r w:rsidRPr="007725F8">
              <w:rPr>
                <w:b/>
                <w:bCs/>
                <w:i/>
                <w:iCs/>
                <w:lang w:val="fr-BE" w:eastAsia="fr-BE"/>
              </w:rPr>
              <w:t>Ce poste comprend toutes les sujétions nécessaires à une exécution conforme aux règles de l’art.</w:t>
            </w:r>
          </w:p>
        </w:tc>
      </w:tr>
      <w:tr w:rsidR="00657979" w:rsidRPr="007725F8" w14:paraId="7564A1CC"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569D8E30" w14:textId="77777777" w:rsidR="00657979" w:rsidRPr="007725F8" w:rsidRDefault="00657979" w:rsidP="00FD5E49">
            <w:pPr>
              <w:rPr>
                <w:rFonts w:eastAsia="Times New Roman"/>
                <w:b/>
                <w:bCs/>
                <w:lang w:val="fr-BE" w:eastAsia="fr-BE"/>
              </w:rPr>
            </w:pPr>
            <w:r w:rsidRPr="007725F8">
              <w:rPr>
                <w:rFonts w:eastAsia="Times New Roman"/>
                <w:b/>
                <w:bCs/>
                <w:lang w:val="fr-BE" w:eastAsia="fr-BE"/>
              </w:rPr>
              <w:t xml:space="preserve">Ce prix s'applique au m³ (mètre cube) </w:t>
            </w:r>
          </w:p>
        </w:tc>
      </w:tr>
      <w:tr w:rsidR="00657979" w:rsidRPr="007725F8" w14:paraId="17C1EB48" w14:textId="77777777" w:rsidTr="0074197D">
        <w:trPr>
          <w:trHeight w:val="285"/>
        </w:trPr>
        <w:tc>
          <w:tcPr>
            <w:tcW w:w="2049" w:type="pct"/>
            <w:tcBorders>
              <w:top w:val="single" w:sz="2" w:space="0" w:color="auto"/>
              <w:left w:val="single" w:sz="12" w:space="0" w:color="auto"/>
              <w:bottom w:val="single" w:sz="2" w:space="0" w:color="auto"/>
            </w:tcBorders>
            <w:noWrap/>
            <w:vAlign w:val="center"/>
            <w:hideMark/>
          </w:tcPr>
          <w:p w14:paraId="30A01190" w14:textId="77777777" w:rsidR="00657979" w:rsidRPr="007725F8" w:rsidRDefault="00657979" w:rsidP="00FD5E49">
            <w:pPr>
              <w:rPr>
                <w:rFonts w:eastAsia="Times New Roman"/>
                <w:b/>
                <w:bCs/>
                <w:lang w:val="fr-BE" w:eastAsia="fr-BE"/>
              </w:rPr>
            </w:pPr>
            <w:r w:rsidRPr="007725F8">
              <w:rPr>
                <w:rFonts w:eastAsia="Times New Roman"/>
                <w:b/>
                <w:bCs/>
                <w:lang w:val="fr-BE" w:eastAsia="fr-BE"/>
              </w:rPr>
              <w:t>Prix en lettres</w:t>
            </w:r>
          </w:p>
        </w:tc>
        <w:tc>
          <w:tcPr>
            <w:tcW w:w="2951" w:type="pct"/>
            <w:gridSpan w:val="8"/>
            <w:tcBorders>
              <w:top w:val="single" w:sz="2" w:space="0" w:color="auto"/>
              <w:bottom w:val="single" w:sz="2" w:space="0" w:color="auto"/>
              <w:right w:val="single" w:sz="12" w:space="0" w:color="auto"/>
            </w:tcBorders>
            <w:noWrap/>
            <w:vAlign w:val="center"/>
            <w:hideMark/>
          </w:tcPr>
          <w:p w14:paraId="07CE7DEF" w14:textId="77777777" w:rsidR="00657979" w:rsidRPr="007725F8" w:rsidRDefault="00657979" w:rsidP="00FD5E49">
            <w:pPr>
              <w:rPr>
                <w:rFonts w:eastAsia="Times New Roman"/>
                <w:b/>
                <w:bCs/>
                <w:lang w:val="fr-BE" w:eastAsia="fr-BE"/>
              </w:rPr>
            </w:pPr>
            <w:r w:rsidRPr="007725F8">
              <w:rPr>
                <w:rFonts w:eastAsia="Times New Roman"/>
                <w:b/>
                <w:bCs/>
                <w:lang w:val="fr-BE" w:eastAsia="fr-BE"/>
              </w:rPr>
              <w:t>Prix en chiffre</w:t>
            </w:r>
          </w:p>
        </w:tc>
      </w:tr>
      <w:tr w:rsidR="001A0461" w:rsidRPr="007725F8" w14:paraId="4AE7F717" w14:textId="77777777" w:rsidTr="0074197D">
        <w:trPr>
          <w:trHeight w:val="285"/>
        </w:trPr>
        <w:tc>
          <w:tcPr>
            <w:tcW w:w="5000" w:type="pct"/>
            <w:gridSpan w:val="9"/>
            <w:tcBorders>
              <w:top w:val="single" w:sz="2" w:space="0" w:color="auto"/>
              <w:left w:val="single" w:sz="12" w:space="0" w:color="auto"/>
              <w:bottom w:val="nil"/>
              <w:right w:val="single" w:sz="12" w:space="0" w:color="auto"/>
            </w:tcBorders>
            <w:noWrap/>
            <w:vAlign w:val="center"/>
          </w:tcPr>
          <w:p w14:paraId="7D545343" w14:textId="77777777" w:rsidR="001A0461" w:rsidRDefault="001A0461" w:rsidP="001A0461">
            <w:pPr>
              <w:pStyle w:val="Titre3"/>
              <w:rPr>
                <w:rFonts w:eastAsia="Times New Roman"/>
              </w:rPr>
            </w:pPr>
            <w:r w:rsidRPr="00CE075F">
              <w:rPr>
                <w:rFonts w:eastAsia="Times New Roman"/>
              </w:rPr>
              <w:t>Béton de sous pavement et rampes d'accès en béton dosé à 250 Kg/m3 ép. = 8 cm</w:t>
            </w:r>
          </w:p>
          <w:p w14:paraId="270B3956" w14:textId="77777777" w:rsidR="001A0461" w:rsidRPr="00657979" w:rsidRDefault="001A0461" w:rsidP="001A0461">
            <w:pPr>
              <w:spacing w:line="240" w:lineRule="auto"/>
              <w:rPr>
                <w:rFonts w:asciiTheme="minorHAnsi" w:eastAsia="Times New Roman" w:hAnsiTheme="minorHAnsi" w:cstheme="minorHAnsi"/>
                <w:szCs w:val="20"/>
              </w:rPr>
            </w:pPr>
            <w:r w:rsidRPr="00657979">
              <w:rPr>
                <w:rFonts w:asciiTheme="minorHAnsi" w:eastAsia="Times New Roman" w:hAnsiTheme="minorHAnsi" w:cstheme="minorHAnsi"/>
                <w:szCs w:val="20"/>
              </w:rPr>
              <w:t>Ce prix rémunère, selon les quantités réellement exécutées dans la limite des quantités du plan/DQE, la fourniture et la mise en œuvre du béton de sous</w:t>
            </w:r>
            <w:r w:rsidRPr="00657979">
              <w:rPr>
                <w:rFonts w:ascii="Cambria Math" w:eastAsia="Times New Roman" w:hAnsi="Cambria Math" w:cs="Cambria Math"/>
                <w:szCs w:val="20"/>
              </w:rPr>
              <w:t>‑</w:t>
            </w:r>
            <w:r w:rsidRPr="00657979">
              <w:rPr>
                <w:rFonts w:asciiTheme="minorHAnsi" w:eastAsia="Times New Roman" w:hAnsiTheme="minorHAnsi" w:cstheme="minorHAnsi"/>
                <w:szCs w:val="20"/>
              </w:rPr>
              <w:t>pavement et des rampes d</w:t>
            </w:r>
            <w:r w:rsidRPr="00657979">
              <w:rPr>
                <w:rFonts w:eastAsia="Times New Roman" w:cs="Calibri"/>
                <w:szCs w:val="20"/>
              </w:rPr>
              <w:t>’</w:t>
            </w:r>
            <w:r w:rsidRPr="00657979">
              <w:rPr>
                <w:rFonts w:asciiTheme="minorHAnsi" w:eastAsia="Times New Roman" w:hAnsiTheme="minorHAnsi" w:cstheme="minorHAnsi"/>
                <w:szCs w:val="20"/>
              </w:rPr>
              <w:t>acc</w:t>
            </w:r>
            <w:r w:rsidRPr="00657979">
              <w:rPr>
                <w:rFonts w:eastAsia="Times New Roman" w:cs="Calibri"/>
                <w:szCs w:val="20"/>
              </w:rPr>
              <w:t>è</w:t>
            </w:r>
            <w:r w:rsidRPr="00657979">
              <w:rPr>
                <w:rFonts w:asciiTheme="minorHAnsi" w:eastAsia="Times New Roman" w:hAnsiTheme="minorHAnsi" w:cstheme="minorHAnsi"/>
                <w:szCs w:val="20"/>
              </w:rPr>
              <w:t>s, en b</w:t>
            </w:r>
            <w:r w:rsidRPr="00657979">
              <w:rPr>
                <w:rFonts w:eastAsia="Times New Roman" w:cs="Calibri"/>
                <w:szCs w:val="20"/>
              </w:rPr>
              <w:t>é</w:t>
            </w:r>
            <w:r w:rsidRPr="00657979">
              <w:rPr>
                <w:rFonts w:asciiTheme="minorHAnsi" w:eastAsia="Times New Roman" w:hAnsiTheme="minorHAnsi" w:cstheme="minorHAnsi"/>
                <w:szCs w:val="20"/>
              </w:rPr>
              <w:t>ton non arm</w:t>
            </w:r>
            <w:r w:rsidRPr="00657979">
              <w:rPr>
                <w:rFonts w:eastAsia="Times New Roman" w:cs="Calibri"/>
                <w:szCs w:val="20"/>
              </w:rPr>
              <w:t>é</w:t>
            </w:r>
            <w:r w:rsidRPr="00657979">
              <w:rPr>
                <w:rFonts w:asciiTheme="minorHAnsi" w:eastAsia="Times New Roman" w:hAnsiTheme="minorHAnsi" w:cstheme="minorHAnsi"/>
                <w:szCs w:val="20"/>
              </w:rPr>
              <w:t xml:space="preserve"> dos</w:t>
            </w:r>
            <w:r w:rsidRPr="00657979">
              <w:rPr>
                <w:rFonts w:eastAsia="Times New Roman" w:cs="Calibri"/>
                <w:szCs w:val="20"/>
              </w:rPr>
              <w:t>é</w:t>
            </w:r>
            <w:r w:rsidRPr="00657979">
              <w:rPr>
                <w:rFonts w:asciiTheme="minorHAnsi" w:eastAsia="Times New Roman" w:hAnsiTheme="minorHAnsi" w:cstheme="minorHAnsi"/>
                <w:szCs w:val="20"/>
              </w:rPr>
              <w:t xml:space="preserve"> </w:t>
            </w:r>
            <w:r w:rsidRPr="00657979">
              <w:rPr>
                <w:rFonts w:eastAsia="Times New Roman" w:cs="Calibri"/>
                <w:szCs w:val="20"/>
              </w:rPr>
              <w:t>à</w:t>
            </w:r>
            <w:r w:rsidRPr="00657979">
              <w:rPr>
                <w:rFonts w:asciiTheme="minorHAnsi" w:eastAsia="Times New Roman" w:hAnsiTheme="minorHAnsi" w:cstheme="minorHAnsi"/>
                <w:szCs w:val="20"/>
              </w:rPr>
              <w:t xml:space="preserve"> 250 kg/m</w:t>
            </w:r>
            <w:r w:rsidRPr="00657979">
              <w:rPr>
                <w:rFonts w:eastAsia="Times New Roman" w:cs="Calibri"/>
                <w:szCs w:val="20"/>
              </w:rPr>
              <w:t>³</w:t>
            </w:r>
            <w:r w:rsidRPr="00657979">
              <w:rPr>
                <w:rFonts w:asciiTheme="minorHAnsi" w:eastAsia="Times New Roman" w:hAnsiTheme="minorHAnsi" w:cstheme="minorHAnsi"/>
                <w:szCs w:val="20"/>
              </w:rPr>
              <w:t>, d</w:t>
            </w:r>
            <w:r w:rsidRPr="00657979">
              <w:rPr>
                <w:rFonts w:eastAsia="Times New Roman" w:cs="Calibri"/>
                <w:szCs w:val="20"/>
              </w:rPr>
              <w:t>’</w:t>
            </w:r>
            <w:r w:rsidRPr="00657979">
              <w:rPr>
                <w:rFonts w:asciiTheme="minorHAnsi" w:eastAsia="Times New Roman" w:hAnsiTheme="minorHAnsi" w:cstheme="minorHAnsi"/>
                <w:szCs w:val="20"/>
              </w:rPr>
              <w:t xml:space="preserve">une </w:t>
            </w:r>
            <w:r w:rsidRPr="00657979">
              <w:rPr>
                <w:rFonts w:eastAsia="Times New Roman" w:cs="Calibri"/>
                <w:szCs w:val="20"/>
              </w:rPr>
              <w:t>é</w:t>
            </w:r>
            <w:r w:rsidRPr="00657979">
              <w:rPr>
                <w:rFonts w:asciiTheme="minorHAnsi" w:eastAsia="Times New Roman" w:hAnsiTheme="minorHAnsi" w:cstheme="minorHAnsi"/>
                <w:szCs w:val="20"/>
              </w:rPr>
              <w:t>paisseur d</w:t>
            </w:r>
            <w:r w:rsidRPr="00657979">
              <w:rPr>
                <w:rFonts w:eastAsia="Times New Roman" w:cs="Calibri"/>
                <w:szCs w:val="20"/>
              </w:rPr>
              <w:t>’</w:t>
            </w:r>
            <w:r w:rsidRPr="00657979">
              <w:rPr>
                <w:rFonts w:asciiTheme="minorHAnsi" w:eastAsia="Times New Roman" w:hAnsiTheme="minorHAnsi" w:cstheme="minorHAnsi"/>
                <w:szCs w:val="20"/>
              </w:rPr>
              <w:t>au moins 8 cm, conform</w:t>
            </w:r>
            <w:r w:rsidRPr="00657979">
              <w:rPr>
                <w:rFonts w:eastAsia="Times New Roman" w:cs="Calibri"/>
                <w:szCs w:val="20"/>
              </w:rPr>
              <w:t>é</w:t>
            </w:r>
            <w:r w:rsidRPr="00657979">
              <w:rPr>
                <w:rFonts w:asciiTheme="minorHAnsi" w:eastAsia="Times New Roman" w:hAnsiTheme="minorHAnsi" w:cstheme="minorHAnsi"/>
                <w:szCs w:val="20"/>
              </w:rPr>
              <w:t>ment au CPT, aux plans et aux prescriptions du Fonctionnaire Dirigeant.</w:t>
            </w:r>
          </w:p>
          <w:p w14:paraId="74A365CA" w14:textId="77777777" w:rsidR="001A0461" w:rsidRPr="00657979" w:rsidRDefault="001A0461" w:rsidP="0046433D">
            <w:pPr>
              <w:pStyle w:val="Paragraphedeliste"/>
              <w:numPr>
                <w:ilvl w:val="0"/>
                <w:numId w:val="19"/>
              </w:numPr>
              <w:spacing w:line="240" w:lineRule="auto"/>
              <w:contextualSpacing w:val="0"/>
              <w:rPr>
                <w:rFonts w:asciiTheme="minorHAnsi" w:eastAsia="Times New Roman" w:hAnsiTheme="minorHAnsi" w:cstheme="minorHAnsi"/>
                <w:b/>
                <w:bCs/>
                <w:i/>
                <w:iCs/>
                <w:szCs w:val="20"/>
                <w:lang w:val="fr-BE" w:eastAsia="fr-BE"/>
              </w:rPr>
            </w:pPr>
            <w:r w:rsidRPr="00657979">
              <w:rPr>
                <w:rFonts w:asciiTheme="minorHAnsi" w:eastAsia="Times New Roman" w:hAnsiTheme="minorHAnsi" w:cstheme="minorHAnsi"/>
                <w:b/>
                <w:bCs/>
                <w:i/>
                <w:iCs/>
                <w:szCs w:val="20"/>
                <w:lang w:val="fr-BE" w:eastAsia="fr-BE"/>
              </w:rPr>
              <w:t>Travaux préparatoires</w:t>
            </w:r>
          </w:p>
          <w:p w14:paraId="3B84F683" w14:textId="77777777" w:rsidR="001A0461" w:rsidRPr="0099456D" w:rsidRDefault="001A0461" w:rsidP="0046433D">
            <w:pPr>
              <w:pStyle w:val="Paragraphedeliste"/>
              <w:numPr>
                <w:ilvl w:val="0"/>
                <w:numId w:val="22"/>
              </w:numPr>
              <w:contextualSpacing w:val="0"/>
              <w:rPr>
                <w:lang w:val="fr-BE" w:eastAsia="fr-BE"/>
              </w:rPr>
            </w:pPr>
            <w:r w:rsidRPr="0099456D">
              <w:rPr>
                <w:lang w:val="fr-BE" w:eastAsia="fr-BE"/>
              </w:rPr>
              <w:t>Nettoyage et préparation des surfaces à bétonner.</w:t>
            </w:r>
          </w:p>
          <w:p w14:paraId="27C1A51C" w14:textId="21C5009B" w:rsidR="001A0461" w:rsidRPr="00747123" w:rsidRDefault="001A0461" w:rsidP="0046433D">
            <w:pPr>
              <w:pStyle w:val="Paragraphedeliste"/>
              <w:numPr>
                <w:ilvl w:val="0"/>
                <w:numId w:val="22"/>
              </w:numPr>
              <w:contextualSpacing w:val="0"/>
              <w:rPr>
                <w:lang w:val="fr-BE" w:eastAsia="fr-BE"/>
              </w:rPr>
            </w:pPr>
            <w:r w:rsidRPr="0099456D">
              <w:rPr>
                <w:lang w:val="fr-BE" w:eastAsia="fr-BE"/>
              </w:rPr>
              <w:t>Nivellement et réglage de la plateforme intérieure ou extérieure.</w:t>
            </w:r>
          </w:p>
        </w:tc>
      </w:tr>
      <w:tr w:rsidR="00657979" w:rsidRPr="00841C48" w14:paraId="422F7BEB"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9"/>
            <w:tcBorders>
              <w:left w:val="single" w:sz="12" w:space="0" w:color="auto"/>
              <w:bottom w:val="single" w:sz="2" w:space="0" w:color="auto"/>
              <w:right w:val="single" w:sz="12" w:space="0" w:color="auto"/>
            </w:tcBorders>
            <w:shd w:val="clear" w:color="000000" w:fill="FFFFFF"/>
            <w:vAlign w:val="center"/>
            <w:hideMark/>
          </w:tcPr>
          <w:p w14:paraId="157ABE2E" w14:textId="77777777" w:rsidR="00747123" w:rsidRPr="0099456D" w:rsidRDefault="00747123" w:rsidP="0046433D">
            <w:pPr>
              <w:pStyle w:val="Paragraphedeliste"/>
              <w:numPr>
                <w:ilvl w:val="0"/>
                <w:numId w:val="22"/>
              </w:numPr>
              <w:contextualSpacing w:val="0"/>
              <w:rPr>
                <w:lang w:val="fr-BE" w:eastAsia="fr-BE"/>
              </w:rPr>
            </w:pPr>
            <w:r w:rsidRPr="0099456D">
              <w:rPr>
                <w:lang w:val="fr-BE" w:eastAsia="fr-BE"/>
              </w:rPr>
              <w:lastRenderedPageBreak/>
              <w:t>Vérification des pentes prévues sur plans (2–3 % pour trottoirs et rampes).</w:t>
            </w:r>
          </w:p>
          <w:p w14:paraId="20DEA635" w14:textId="77777777" w:rsidR="00747123" w:rsidRPr="0099456D" w:rsidRDefault="00747123" w:rsidP="0046433D">
            <w:pPr>
              <w:pStyle w:val="Paragraphedeliste"/>
              <w:numPr>
                <w:ilvl w:val="0"/>
                <w:numId w:val="22"/>
              </w:numPr>
              <w:contextualSpacing w:val="0"/>
              <w:rPr>
                <w:lang w:val="fr-BE" w:eastAsia="fr-BE"/>
              </w:rPr>
            </w:pPr>
            <w:r w:rsidRPr="0099456D">
              <w:rPr>
                <w:lang w:val="fr-BE" w:eastAsia="fr-BE"/>
              </w:rPr>
              <w:t>Compactage mécanique soigné du sol support.</w:t>
            </w:r>
          </w:p>
          <w:p w14:paraId="189AFB46" w14:textId="77777777" w:rsidR="00747123" w:rsidRDefault="00747123" w:rsidP="0046433D">
            <w:pPr>
              <w:pStyle w:val="Paragraphedeliste"/>
              <w:numPr>
                <w:ilvl w:val="0"/>
                <w:numId w:val="22"/>
              </w:numPr>
              <w:contextualSpacing w:val="0"/>
              <w:rPr>
                <w:rFonts w:asciiTheme="minorHAnsi" w:eastAsia="Times New Roman" w:hAnsiTheme="minorHAnsi" w:cstheme="minorHAnsi"/>
                <w:szCs w:val="20"/>
              </w:rPr>
            </w:pPr>
            <w:r w:rsidRPr="0099456D">
              <w:rPr>
                <w:lang w:val="fr-BE" w:eastAsia="fr-BE"/>
              </w:rPr>
              <w:t>Mise en</w:t>
            </w:r>
            <w:r w:rsidRPr="00657979">
              <w:rPr>
                <w:rFonts w:asciiTheme="minorHAnsi" w:eastAsia="Times New Roman" w:hAnsiTheme="minorHAnsi" w:cstheme="minorHAnsi"/>
                <w:szCs w:val="20"/>
              </w:rPr>
              <w:t xml:space="preserve"> place d’une couche de sable de propreté d’au moins 5 cm.</w:t>
            </w:r>
          </w:p>
          <w:p w14:paraId="0CA672DE" w14:textId="77777777" w:rsidR="00747123" w:rsidRPr="00657979" w:rsidRDefault="00747123" w:rsidP="00747123">
            <w:pPr>
              <w:spacing w:line="240" w:lineRule="auto"/>
              <w:rPr>
                <w:rFonts w:asciiTheme="minorHAnsi" w:eastAsia="Times New Roman" w:hAnsiTheme="minorHAnsi" w:cstheme="minorHAnsi"/>
                <w:szCs w:val="20"/>
              </w:rPr>
            </w:pPr>
            <w:r w:rsidRPr="00657979">
              <w:rPr>
                <w:rFonts w:asciiTheme="minorHAnsi" w:eastAsia="Times New Roman" w:hAnsiTheme="minorHAnsi" w:cstheme="minorHAnsi"/>
                <w:szCs w:val="20"/>
              </w:rPr>
              <w:t>Accessoires compris</w:t>
            </w:r>
            <w:r>
              <w:rPr>
                <w:rFonts w:asciiTheme="minorHAnsi" w:eastAsia="Times New Roman" w:hAnsiTheme="minorHAnsi" w:cstheme="minorHAnsi"/>
                <w:szCs w:val="20"/>
              </w:rPr>
              <w:t> :</w:t>
            </w:r>
          </w:p>
          <w:p w14:paraId="6891583B" w14:textId="77777777" w:rsidR="00747123" w:rsidRPr="0099456D" w:rsidRDefault="00747123" w:rsidP="0046433D">
            <w:pPr>
              <w:pStyle w:val="Paragraphedeliste"/>
              <w:numPr>
                <w:ilvl w:val="0"/>
                <w:numId w:val="22"/>
              </w:numPr>
              <w:contextualSpacing w:val="0"/>
              <w:rPr>
                <w:lang w:val="fr-BE" w:eastAsia="fr-BE"/>
              </w:rPr>
            </w:pPr>
            <w:r w:rsidRPr="0099456D">
              <w:rPr>
                <w:lang w:val="fr-BE" w:eastAsia="fr-BE"/>
              </w:rPr>
              <w:t>Coffrage pour les rampes et bordures si nécessaire</w:t>
            </w:r>
          </w:p>
          <w:p w14:paraId="2AF2C85F" w14:textId="77777777" w:rsidR="00747123" w:rsidRPr="0099456D" w:rsidRDefault="00747123" w:rsidP="0046433D">
            <w:pPr>
              <w:pStyle w:val="Paragraphedeliste"/>
              <w:numPr>
                <w:ilvl w:val="0"/>
                <w:numId w:val="22"/>
              </w:numPr>
              <w:contextualSpacing w:val="0"/>
              <w:rPr>
                <w:lang w:val="fr-BE" w:eastAsia="fr-BE"/>
              </w:rPr>
            </w:pPr>
            <w:r w:rsidRPr="0099456D">
              <w:rPr>
                <w:lang w:val="fr-BE" w:eastAsia="fr-BE"/>
              </w:rPr>
              <w:t>Joints de retrait</w:t>
            </w:r>
          </w:p>
          <w:p w14:paraId="3EFD9E6F" w14:textId="77777777" w:rsidR="00747123" w:rsidRPr="00657979" w:rsidRDefault="00747123" w:rsidP="0046433D">
            <w:pPr>
              <w:pStyle w:val="Paragraphedeliste"/>
              <w:numPr>
                <w:ilvl w:val="0"/>
                <w:numId w:val="22"/>
              </w:numPr>
              <w:contextualSpacing w:val="0"/>
              <w:rPr>
                <w:rFonts w:asciiTheme="minorHAnsi" w:eastAsia="Times New Roman" w:hAnsiTheme="minorHAnsi" w:cstheme="minorHAnsi"/>
                <w:szCs w:val="20"/>
              </w:rPr>
            </w:pPr>
            <w:r w:rsidRPr="0099456D">
              <w:rPr>
                <w:lang w:val="fr-BE" w:eastAsia="fr-BE"/>
              </w:rPr>
              <w:t>Matériels</w:t>
            </w:r>
            <w:r w:rsidRPr="00657979">
              <w:rPr>
                <w:rFonts w:asciiTheme="minorHAnsi" w:eastAsia="Times New Roman" w:hAnsiTheme="minorHAnsi" w:cstheme="minorHAnsi"/>
                <w:szCs w:val="20"/>
              </w:rPr>
              <w:t xml:space="preserve"> de mise en forme et de nivellement</w:t>
            </w:r>
          </w:p>
          <w:p w14:paraId="22B3CB76" w14:textId="77777777" w:rsidR="00747123" w:rsidRPr="00657979" w:rsidRDefault="00747123" w:rsidP="0046433D">
            <w:pPr>
              <w:pStyle w:val="Paragraphedeliste"/>
              <w:numPr>
                <w:ilvl w:val="0"/>
                <w:numId w:val="19"/>
              </w:numPr>
              <w:spacing w:line="240" w:lineRule="auto"/>
              <w:contextualSpacing w:val="0"/>
              <w:rPr>
                <w:rFonts w:asciiTheme="minorHAnsi" w:eastAsia="Times New Roman" w:hAnsiTheme="minorHAnsi" w:cstheme="minorHAnsi"/>
                <w:b/>
                <w:bCs/>
                <w:i/>
                <w:iCs/>
                <w:szCs w:val="20"/>
                <w:lang w:val="fr-BE" w:eastAsia="fr-BE"/>
              </w:rPr>
            </w:pPr>
            <w:r w:rsidRPr="00657979">
              <w:rPr>
                <w:rFonts w:asciiTheme="minorHAnsi" w:eastAsia="Times New Roman" w:hAnsiTheme="minorHAnsi" w:cstheme="minorHAnsi"/>
                <w:b/>
                <w:bCs/>
                <w:i/>
                <w:iCs/>
                <w:szCs w:val="20"/>
                <w:lang w:val="fr-BE" w:eastAsia="fr-BE"/>
              </w:rPr>
              <w:t>Mise en œuvre</w:t>
            </w:r>
          </w:p>
          <w:p w14:paraId="66913E1D" w14:textId="77777777" w:rsidR="00747123" w:rsidRPr="0099456D" w:rsidRDefault="00747123" w:rsidP="0046433D">
            <w:pPr>
              <w:pStyle w:val="Paragraphedeliste"/>
              <w:numPr>
                <w:ilvl w:val="0"/>
                <w:numId w:val="22"/>
              </w:numPr>
              <w:contextualSpacing w:val="0"/>
              <w:rPr>
                <w:lang w:val="fr-BE" w:eastAsia="fr-BE"/>
              </w:rPr>
            </w:pPr>
            <w:r w:rsidRPr="0099456D">
              <w:rPr>
                <w:lang w:val="fr-BE" w:eastAsia="fr-BE"/>
              </w:rPr>
              <w:t>Mise en place du coffrage (rampe, trottoir, zones périphériques).</w:t>
            </w:r>
          </w:p>
          <w:p w14:paraId="46430DF1" w14:textId="6D08CCFA" w:rsidR="00747123" w:rsidRDefault="00747123" w:rsidP="0046433D">
            <w:pPr>
              <w:pStyle w:val="Paragraphedeliste"/>
              <w:numPr>
                <w:ilvl w:val="0"/>
                <w:numId w:val="22"/>
              </w:numPr>
              <w:contextualSpacing w:val="0"/>
              <w:rPr>
                <w:lang w:val="fr-BE" w:eastAsia="fr-BE"/>
              </w:rPr>
            </w:pPr>
            <w:r w:rsidRPr="0099456D">
              <w:rPr>
                <w:lang w:val="fr-BE" w:eastAsia="fr-BE"/>
              </w:rPr>
              <w:t>Coulage du béton sur une épaisseur de 8 cm minimum.</w:t>
            </w:r>
          </w:p>
          <w:p w14:paraId="5B19C224" w14:textId="1DB51067" w:rsidR="001A0461" w:rsidRDefault="001A0461" w:rsidP="0046433D">
            <w:pPr>
              <w:pStyle w:val="Paragraphedeliste"/>
              <w:numPr>
                <w:ilvl w:val="0"/>
                <w:numId w:val="22"/>
              </w:numPr>
              <w:contextualSpacing w:val="0"/>
              <w:rPr>
                <w:lang w:val="fr-BE" w:eastAsia="fr-BE"/>
              </w:rPr>
            </w:pPr>
            <w:r w:rsidRPr="001A0461">
              <w:rPr>
                <w:lang w:val="fr-BE" w:eastAsia="fr-BE"/>
              </w:rPr>
              <w:t>Réglage des pentes pour assurer l’écoulement des eaux (pente régulière 2 - 3 %).</w:t>
            </w:r>
          </w:p>
          <w:p w14:paraId="033C3303" w14:textId="446112C4" w:rsidR="00657979" w:rsidRPr="0099456D" w:rsidRDefault="00657979" w:rsidP="0046433D">
            <w:pPr>
              <w:pStyle w:val="Paragraphedeliste"/>
              <w:numPr>
                <w:ilvl w:val="0"/>
                <w:numId w:val="22"/>
              </w:numPr>
              <w:contextualSpacing w:val="0"/>
              <w:rPr>
                <w:lang w:val="fr-BE" w:eastAsia="fr-BE"/>
              </w:rPr>
            </w:pPr>
            <w:r w:rsidRPr="0099456D">
              <w:rPr>
                <w:lang w:val="fr-BE" w:eastAsia="fr-BE"/>
              </w:rPr>
              <w:t>Dressage et finition de la surface pour obtenir un niveau homogène, prêt à recevoir une chape talochée ou lissée.</w:t>
            </w:r>
          </w:p>
          <w:p w14:paraId="377DA121" w14:textId="458E37B9" w:rsidR="00657979" w:rsidRPr="0099456D" w:rsidRDefault="00657979" w:rsidP="0046433D">
            <w:pPr>
              <w:pStyle w:val="Paragraphedeliste"/>
              <w:numPr>
                <w:ilvl w:val="0"/>
                <w:numId w:val="22"/>
              </w:numPr>
              <w:contextualSpacing w:val="0"/>
              <w:rPr>
                <w:lang w:val="fr-BE" w:eastAsia="fr-BE"/>
              </w:rPr>
            </w:pPr>
            <w:r w:rsidRPr="0099456D">
              <w:rPr>
                <w:lang w:val="fr-BE" w:eastAsia="fr-BE"/>
              </w:rPr>
              <w:t>Réalisation des joints de retrait de 4</w:t>
            </w:r>
            <w:r w:rsidR="0099456D">
              <w:rPr>
                <w:lang w:val="fr-BE" w:eastAsia="fr-BE"/>
              </w:rPr>
              <w:t xml:space="preserve"> - </w:t>
            </w:r>
            <w:r w:rsidRPr="0099456D">
              <w:rPr>
                <w:lang w:val="fr-BE" w:eastAsia="fr-BE"/>
              </w:rPr>
              <w:t>5 mm :</w:t>
            </w:r>
          </w:p>
          <w:p w14:paraId="032C4DE1" w14:textId="24D82560" w:rsidR="00657979" w:rsidRPr="0099456D" w:rsidRDefault="0099456D" w:rsidP="0046433D">
            <w:pPr>
              <w:pStyle w:val="Paragraphedeliste"/>
              <w:numPr>
                <w:ilvl w:val="1"/>
                <w:numId w:val="22"/>
              </w:numPr>
              <w:contextualSpacing w:val="0"/>
              <w:rPr>
                <w:lang w:val="fr-BE" w:eastAsia="fr-BE"/>
              </w:rPr>
            </w:pPr>
            <w:r w:rsidRPr="0099456D">
              <w:rPr>
                <w:lang w:val="fr-BE" w:eastAsia="fr-BE"/>
              </w:rPr>
              <w:t>Tous</w:t>
            </w:r>
            <w:r w:rsidR="00657979" w:rsidRPr="0099456D">
              <w:rPr>
                <w:lang w:val="fr-BE" w:eastAsia="fr-BE"/>
              </w:rPr>
              <w:t xml:space="preserve"> les 4 m dans un seul sens pour trottoirs et rampes,</w:t>
            </w:r>
          </w:p>
          <w:p w14:paraId="55B45E12" w14:textId="78421DB4" w:rsidR="00657979" w:rsidRPr="0099456D" w:rsidRDefault="0099456D" w:rsidP="0046433D">
            <w:pPr>
              <w:pStyle w:val="Paragraphedeliste"/>
              <w:numPr>
                <w:ilvl w:val="1"/>
                <w:numId w:val="22"/>
              </w:numPr>
              <w:contextualSpacing w:val="0"/>
              <w:rPr>
                <w:lang w:val="fr-BE" w:eastAsia="fr-BE"/>
              </w:rPr>
            </w:pPr>
            <w:r w:rsidRPr="0099456D">
              <w:rPr>
                <w:lang w:val="fr-BE" w:eastAsia="fr-BE"/>
              </w:rPr>
              <w:t>Tous</w:t>
            </w:r>
            <w:r w:rsidR="00657979" w:rsidRPr="0099456D">
              <w:rPr>
                <w:lang w:val="fr-BE" w:eastAsia="fr-BE"/>
              </w:rPr>
              <w:t xml:space="preserve"> les 4 m dans les deux sens pour </w:t>
            </w:r>
            <w:r>
              <w:rPr>
                <w:lang w:val="fr-BE" w:eastAsia="fr-BE"/>
              </w:rPr>
              <w:t>les grandes surfaces</w:t>
            </w:r>
            <w:r w:rsidR="00657979" w:rsidRPr="0099456D">
              <w:rPr>
                <w:lang w:val="fr-BE" w:eastAsia="fr-BE"/>
              </w:rPr>
              <w:t>.</w:t>
            </w:r>
          </w:p>
          <w:p w14:paraId="1353F059" w14:textId="77777777" w:rsidR="00657979" w:rsidRPr="00657979" w:rsidRDefault="00657979" w:rsidP="0046433D">
            <w:pPr>
              <w:pStyle w:val="Paragraphedeliste"/>
              <w:numPr>
                <w:ilvl w:val="0"/>
                <w:numId w:val="22"/>
              </w:numPr>
              <w:contextualSpacing w:val="0"/>
              <w:rPr>
                <w:rFonts w:asciiTheme="minorHAnsi" w:eastAsia="Times New Roman" w:hAnsiTheme="minorHAnsi" w:cstheme="minorHAnsi"/>
                <w:szCs w:val="20"/>
              </w:rPr>
            </w:pPr>
            <w:r w:rsidRPr="0099456D">
              <w:rPr>
                <w:lang w:val="fr-BE" w:eastAsia="fr-BE"/>
              </w:rPr>
              <w:t>Cure et</w:t>
            </w:r>
            <w:r w:rsidRPr="00657979">
              <w:rPr>
                <w:rFonts w:asciiTheme="minorHAnsi" w:eastAsia="Times New Roman" w:hAnsiTheme="minorHAnsi" w:cstheme="minorHAnsi"/>
                <w:szCs w:val="20"/>
              </w:rPr>
              <w:t xml:space="preserve"> protection contre pluie, ensoleillement excessif et circulation précoce.</w:t>
            </w:r>
          </w:p>
          <w:p w14:paraId="06AD3B3D" w14:textId="7068804A" w:rsidR="00657979" w:rsidRPr="00657979" w:rsidRDefault="00657979" w:rsidP="0046433D">
            <w:pPr>
              <w:pStyle w:val="Paragraphedeliste"/>
              <w:numPr>
                <w:ilvl w:val="0"/>
                <w:numId w:val="19"/>
              </w:numPr>
              <w:spacing w:line="240" w:lineRule="auto"/>
              <w:contextualSpacing w:val="0"/>
              <w:rPr>
                <w:rFonts w:asciiTheme="minorHAnsi" w:eastAsia="Times New Roman" w:hAnsiTheme="minorHAnsi" w:cstheme="minorHAnsi"/>
                <w:b/>
                <w:bCs/>
                <w:i/>
                <w:iCs/>
                <w:szCs w:val="20"/>
                <w:lang w:val="fr-BE" w:eastAsia="fr-BE"/>
              </w:rPr>
            </w:pPr>
            <w:r w:rsidRPr="00657979">
              <w:rPr>
                <w:rFonts w:asciiTheme="minorHAnsi" w:eastAsia="Times New Roman" w:hAnsiTheme="minorHAnsi" w:cstheme="minorHAnsi"/>
                <w:b/>
                <w:bCs/>
                <w:i/>
                <w:iCs/>
                <w:szCs w:val="20"/>
                <w:lang w:val="fr-BE" w:eastAsia="fr-BE"/>
              </w:rPr>
              <w:t>Prestations incluses</w:t>
            </w:r>
          </w:p>
          <w:p w14:paraId="3EC63780" w14:textId="77777777" w:rsidR="00657979" w:rsidRPr="00657979" w:rsidRDefault="00657979" w:rsidP="00FD5E49">
            <w:pPr>
              <w:spacing w:line="240" w:lineRule="auto"/>
              <w:rPr>
                <w:rFonts w:asciiTheme="minorHAnsi" w:eastAsia="Times New Roman" w:hAnsiTheme="minorHAnsi" w:cstheme="minorHAnsi"/>
                <w:szCs w:val="20"/>
              </w:rPr>
            </w:pPr>
            <w:r w:rsidRPr="00657979">
              <w:rPr>
                <w:rFonts w:asciiTheme="minorHAnsi" w:eastAsia="Times New Roman" w:hAnsiTheme="minorHAnsi" w:cstheme="minorHAnsi"/>
                <w:szCs w:val="20"/>
              </w:rPr>
              <w:t>Le prix comprend :</w:t>
            </w:r>
          </w:p>
          <w:p w14:paraId="60B5CBF0" w14:textId="77777777" w:rsidR="00657979" w:rsidRPr="0099456D" w:rsidRDefault="00657979" w:rsidP="0046433D">
            <w:pPr>
              <w:pStyle w:val="Paragraphedeliste"/>
              <w:numPr>
                <w:ilvl w:val="0"/>
                <w:numId w:val="22"/>
              </w:numPr>
              <w:contextualSpacing w:val="0"/>
              <w:rPr>
                <w:lang w:val="fr-BE" w:eastAsia="fr-BE"/>
              </w:rPr>
            </w:pPr>
            <w:r w:rsidRPr="00657979">
              <w:rPr>
                <w:rFonts w:asciiTheme="minorHAnsi" w:eastAsia="Times New Roman" w:hAnsiTheme="minorHAnsi" w:cstheme="minorHAnsi"/>
                <w:szCs w:val="20"/>
              </w:rPr>
              <w:t>Main</w:t>
            </w:r>
            <w:r w:rsidRPr="0099456D">
              <w:rPr>
                <w:rFonts w:ascii="Cambria Math" w:hAnsi="Cambria Math" w:cs="Cambria Math"/>
                <w:lang w:val="fr-BE" w:eastAsia="fr-BE"/>
              </w:rPr>
              <w:t>‑</w:t>
            </w:r>
            <w:r w:rsidRPr="0099456D">
              <w:rPr>
                <w:lang w:val="fr-BE" w:eastAsia="fr-BE"/>
              </w:rPr>
              <w:t>d’œuvre, matériels, outillage, engins, carburant et amortissement.</w:t>
            </w:r>
          </w:p>
          <w:p w14:paraId="395DABD3" w14:textId="77777777" w:rsidR="00657979" w:rsidRPr="0099456D" w:rsidRDefault="00657979" w:rsidP="0046433D">
            <w:pPr>
              <w:pStyle w:val="Paragraphedeliste"/>
              <w:numPr>
                <w:ilvl w:val="0"/>
                <w:numId w:val="22"/>
              </w:numPr>
              <w:contextualSpacing w:val="0"/>
              <w:rPr>
                <w:lang w:val="fr-BE" w:eastAsia="fr-BE"/>
              </w:rPr>
            </w:pPr>
            <w:r w:rsidRPr="0099456D">
              <w:rPr>
                <w:lang w:val="fr-BE" w:eastAsia="fr-BE"/>
              </w:rPr>
              <w:t>Approvisionnement et manutention des matériaux.</w:t>
            </w:r>
          </w:p>
          <w:p w14:paraId="59959E3C" w14:textId="77777777" w:rsidR="00657979" w:rsidRPr="0099456D" w:rsidRDefault="00657979" w:rsidP="0046433D">
            <w:pPr>
              <w:pStyle w:val="Paragraphedeliste"/>
              <w:numPr>
                <w:ilvl w:val="0"/>
                <w:numId w:val="22"/>
              </w:numPr>
              <w:contextualSpacing w:val="0"/>
              <w:rPr>
                <w:lang w:val="fr-BE" w:eastAsia="fr-BE"/>
              </w:rPr>
            </w:pPr>
            <w:r w:rsidRPr="0099456D">
              <w:rPr>
                <w:lang w:val="fr-BE" w:eastAsia="fr-BE"/>
              </w:rPr>
              <w:t>Réalisation des pentes, réglage et finition.</w:t>
            </w:r>
          </w:p>
          <w:p w14:paraId="5BE442CE" w14:textId="77777777" w:rsidR="00657979" w:rsidRPr="0099456D" w:rsidRDefault="00657979" w:rsidP="0046433D">
            <w:pPr>
              <w:pStyle w:val="Paragraphedeliste"/>
              <w:numPr>
                <w:ilvl w:val="0"/>
                <w:numId w:val="22"/>
              </w:numPr>
              <w:contextualSpacing w:val="0"/>
              <w:rPr>
                <w:lang w:val="fr-BE" w:eastAsia="fr-BE"/>
              </w:rPr>
            </w:pPr>
            <w:r w:rsidRPr="0099456D">
              <w:rPr>
                <w:lang w:val="fr-BE" w:eastAsia="fr-BE"/>
              </w:rPr>
              <w:t>Remblayage et compactage préalable en cas de sur</w:t>
            </w:r>
            <w:r w:rsidRPr="0099456D">
              <w:rPr>
                <w:rFonts w:ascii="Cambria Math" w:hAnsi="Cambria Math" w:cs="Cambria Math"/>
                <w:lang w:val="fr-BE" w:eastAsia="fr-BE"/>
              </w:rPr>
              <w:t>‑</w:t>
            </w:r>
            <w:r w:rsidRPr="0099456D">
              <w:rPr>
                <w:lang w:val="fr-BE" w:eastAsia="fr-BE"/>
              </w:rPr>
              <w:t>profondeur, sans supplément.</w:t>
            </w:r>
          </w:p>
          <w:p w14:paraId="5EE3BEF6" w14:textId="77777777" w:rsidR="00657979" w:rsidRPr="0099456D" w:rsidRDefault="00657979" w:rsidP="0046433D">
            <w:pPr>
              <w:pStyle w:val="Paragraphedeliste"/>
              <w:numPr>
                <w:ilvl w:val="0"/>
                <w:numId w:val="22"/>
              </w:numPr>
              <w:contextualSpacing w:val="0"/>
              <w:rPr>
                <w:lang w:val="fr-BE" w:eastAsia="fr-BE"/>
              </w:rPr>
            </w:pPr>
            <w:r w:rsidRPr="0099456D">
              <w:rPr>
                <w:lang w:val="fr-BE" w:eastAsia="fr-BE"/>
              </w:rPr>
              <w:t>Coffrage, découpe, retrait des joints, protection contre pluie et soleil.</w:t>
            </w:r>
          </w:p>
          <w:p w14:paraId="6221D34F" w14:textId="77777777" w:rsidR="00657979" w:rsidRPr="0099456D" w:rsidRDefault="00657979" w:rsidP="0046433D">
            <w:pPr>
              <w:pStyle w:val="Paragraphedeliste"/>
              <w:numPr>
                <w:ilvl w:val="0"/>
                <w:numId w:val="22"/>
              </w:numPr>
              <w:contextualSpacing w:val="0"/>
              <w:rPr>
                <w:lang w:val="fr-BE" w:eastAsia="fr-BE"/>
              </w:rPr>
            </w:pPr>
            <w:r w:rsidRPr="0099456D">
              <w:rPr>
                <w:lang w:val="fr-BE" w:eastAsia="fr-BE"/>
              </w:rPr>
              <w:t>Mise en forme des rampes d’accès selon plans.</w:t>
            </w:r>
          </w:p>
          <w:p w14:paraId="46B465C6" w14:textId="77777777" w:rsidR="00657979" w:rsidRPr="0099456D" w:rsidRDefault="00657979" w:rsidP="0046433D">
            <w:pPr>
              <w:pStyle w:val="Paragraphedeliste"/>
              <w:numPr>
                <w:ilvl w:val="0"/>
                <w:numId w:val="22"/>
              </w:numPr>
              <w:contextualSpacing w:val="0"/>
              <w:rPr>
                <w:lang w:val="fr-BE" w:eastAsia="fr-BE"/>
              </w:rPr>
            </w:pPr>
            <w:r w:rsidRPr="0099456D">
              <w:rPr>
                <w:lang w:val="fr-BE" w:eastAsia="fr-BE"/>
              </w:rPr>
              <w:t>Toutes sujétions d’accès, de mise en œuvre et de finition.</w:t>
            </w:r>
          </w:p>
          <w:p w14:paraId="11B1423C" w14:textId="77777777" w:rsidR="00657979" w:rsidRPr="0099456D" w:rsidRDefault="00657979" w:rsidP="0046433D">
            <w:pPr>
              <w:pStyle w:val="Paragraphedeliste"/>
              <w:numPr>
                <w:ilvl w:val="0"/>
                <w:numId w:val="22"/>
              </w:numPr>
              <w:contextualSpacing w:val="0"/>
              <w:rPr>
                <w:lang w:val="fr-BE" w:eastAsia="fr-BE"/>
              </w:rPr>
            </w:pPr>
            <w:r w:rsidRPr="0099456D">
              <w:rPr>
                <w:lang w:val="fr-BE" w:eastAsia="fr-BE"/>
              </w:rPr>
              <w:t>Respect du CPT et des prescriptions du Fonctionnaire Dirigeant.</w:t>
            </w:r>
          </w:p>
          <w:p w14:paraId="084BFFFD" w14:textId="6210CC4A" w:rsidR="00657979" w:rsidRPr="00657979" w:rsidRDefault="00657979" w:rsidP="0046433D">
            <w:pPr>
              <w:pStyle w:val="Paragraphedeliste"/>
              <w:numPr>
                <w:ilvl w:val="0"/>
                <w:numId w:val="19"/>
              </w:numPr>
              <w:spacing w:line="240" w:lineRule="auto"/>
              <w:contextualSpacing w:val="0"/>
              <w:rPr>
                <w:rFonts w:asciiTheme="minorHAnsi" w:eastAsia="Times New Roman" w:hAnsiTheme="minorHAnsi" w:cstheme="minorHAnsi"/>
                <w:szCs w:val="20"/>
              </w:rPr>
            </w:pPr>
            <w:r w:rsidRPr="00657979">
              <w:rPr>
                <w:rFonts w:asciiTheme="minorHAnsi" w:eastAsia="Times New Roman" w:hAnsiTheme="minorHAnsi" w:cstheme="minorHAnsi"/>
                <w:b/>
                <w:bCs/>
                <w:i/>
                <w:iCs/>
                <w:szCs w:val="20"/>
                <w:lang w:val="fr-BE" w:eastAsia="fr-BE"/>
              </w:rPr>
              <w:t>Mesure et paiement</w:t>
            </w:r>
          </w:p>
          <w:p w14:paraId="09B6C564" w14:textId="7E686AF4" w:rsidR="00657979" w:rsidRPr="00657979" w:rsidRDefault="00657979" w:rsidP="00FD5E49">
            <w:pPr>
              <w:spacing w:line="240" w:lineRule="auto"/>
              <w:rPr>
                <w:rFonts w:asciiTheme="minorHAnsi" w:eastAsia="Times New Roman" w:hAnsiTheme="minorHAnsi" w:cstheme="minorHAnsi"/>
                <w:szCs w:val="20"/>
              </w:rPr>
            </w:pPr>
            <w:r w:rsidRPr="00657979">
              <w:rPr>
                <w:rFonts w:asciiTheme="minorHAnsi" w:eastAsia="Times New Roman" w:hAnsiTheme="minorHAnsi" w:cstheme="minorHAnsi"/>
                <w:szCs w:val="20"/>
              </w:rPr>
              <w:t>La mesure est effectuée en mètre cube (m³) de béton mis en place conformément aux dimensions du plan/DQE.</w:t>
            </w:r>
            <w:r w:rsidR="0099456D">
              <w:rPr>
                <w:rFonts w:asciiTheme="minorHAnsi" w:eastAsia="Times New Roman" w:hAnsiTheme="minorHAnsi" w:cstheme="minorHAnsi"/>
                <w:szCs w:val="20"/>
              </w:rPr>
              <w:t xml:space="preserve"> </w:t>
            </w:r>
            <w:r w:rsidRPr="00657979">
              <w:rPr>
                <w:rFonts w:asciiTheme="minorHAnsi" w:eastAsia="Times New Roman" w:hAnsiTheme="minorHAnsi" w:cstheme="minorHAnsi"/>
                <w:szCs w:val="20"/>
              </w:rPr>
              <w:t>Le paiement sera effectué selon les quantités réellement exécutées dans la limite des quantités du plan/DQE, validées par le Fonctionnaire Dirigeant.</w:t>
            </w:r>
            <w:r w:rsidR="0099456D">
              <w:rPr>
                <w:rFonts w:asciiTheme="minorHAnsi" w:eastAsia="Times New Roman" w:hAnsiTheme="minorHAnsi" w:cstheme="minorHAnsi"/>
                <w:szCs w:val="20"/>
              </w:rPr>
              <w:t xml:space="preserve"> </w:t>
            </w:r>
            <w:r w:rsidRPr="00657979">
              <w:rPr>
                <w:rFonts w:asciiTheme="minorHAnsi" w:eastAsia="Times New Roman" w:hAnsiTheme="minorHAnsi" w:cstheme="minorHAnsi"/>
                <w:szCs w:val="20"/>
              </w:rPr>
              <w:t>Aucun surplus de surface, épaisseur ou volume ne sera pris en compte pour le paiement, sauf instruction écrite du Fonctionnaire Dirigeant.</w:t>
            </w:r>
          </w:p>
          <w:p w14:paraId="7832713F" w14:textId="1AF7F294" w:rsidR="00657979" w:rsidRPr="00CE075F" w:rsidRDefault="00657979" w:rsidP="00FD5E49">
            <w:pPr>
              <w:spacing w:line="240" w:lineRule="auto"/>
              <w:rPr>
                <w:rFonts w:asciiTheme="minorHAnsi" w:eastAsia="Times New Roman" w:hAnsiTheme="minorHAnsi" w:cstheme="minorHAnsi"/>
                <w:b/>
                <w:bCs/>
                <w:i/>
                <w:iCs/>
                <w:szCs w:val="20"/>
              </w:rPr>
            </w:pPr>
            <w:r w:rsidRPr="0099456D">
              <w:rPr>
                <w:rFonts w:asciiTheme="minorHAnsi" w:eastAsia="Times New Roman" w:hAnsiTheme="minorHAnsi" w:cstheme="minorHAnsi"/>
                <w:b/>
                <w:bCs/>
                <w:i/>
                <w:iCs/>
                <w:szCs w:val="20"/>
              </w:rPr>
              <w:t>Ce poste comprend toutes les sujétions nécessaires pour une exécution conforme aux règles de l’art.</w:t>
            </w:r>
          </w:p>
        </w:tc>
      </w:tr>
      <w:tr w:rsidR="00590CD7" w:rsidRPr="00841C48" w14:paraId="5F70C621"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2EAA89AF" w14:textId="77777777" w:rsidR="00590CD7" w:rsidRPr="00841C48" w:rsidRDefault="00590CD7"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772676" w:rsidRPr="00841C48" w14:paraId="0F15D433"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046DCBBD" w14:textId="77777777" w:rsidR="00590CD7" w:rsidRPr="00841C48" w:rsidRDefault="00590CD7"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032DCCC8" w14:textId="77777777" w:rsidR="00590CD7" w:rsidRPr="00841C48" w:rsidRDefault="00590CD7"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BA51F1" w:rsidRPr="00841C48" w14:paraId="53E7B86D"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9"/>
            <w:tcBorders>
              <w:top w:val="single" w:sz="2" w:space="0" w:color="auto"/>
              <w:left w:val="single" w:sz="12" w:space="0" w:color="auto"/>
              <w:bottom w:val="single" w:sz="4" w:space="0" w:color="auto"/>
              <w:right w:val="single" w:sz="12" w:space="0" w:color="auto"/>
            </w:tcBorders>
            <w:shd w:val="clear" w:color="000000" w:fill="F8CBAD"/>
            <w:vAlign w:val="center"/>
          </w:tcPr>
          <w:p w14:paraId="343E44F2" w14:textId="570CD3EF" w:rsidR="00BA51F1" w:rsidRPr="00CE075F" w:rsidRDefault="00BA51F1" w:rsidP="00FD5E49">
            <w:pPr>
              <w:pStyle w:val="Titre2"/>
              <w:rPr>
                <w:rFonts w:eastAsia="Times New Roman"/>
              </w:rPr>
            </w:pPr>
            <w:r>
              <w:rPr>
                <w:rFonts w:eastAsia="Times New Roman"/>
              </w:rPr>
              <w:t>Elévation</w:t>
            </w:r>
          </w:p>
        </w:tc>
      </w:tr>
      <w:tr w:rsidR="004B1711" w:rsidRPr="00841C48" w14:paraId="5641B96A"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hideMark/>
          </w:tcPr>
          <w:p w14:paraId="5ED37346" w14:textId="77777777" w:rsidR="004B1711" w:rsidRDefault="004B1711" w:rsidP="0046433D">
            <w:pPr>
              <w:pStyle w:val="Titre3"/>
              <w:numPr>
                <w:ilvl w:val="2"/>
                <w:numId w:val="22"/>
              </w:numPr>
              <w:rPr>
                <w:rFonts w:eastAsia="Times New Roman"/>
              </w:rPr>
            </w:pPr>
            <w:r w:rsidRPr="00CE075F">
              <w:rPr>
                <w:rFonts w:eastAsia="Times New Roman"/>
              </w:rPr>
              <w:t>Maçonnerie d'élévation</w:t>
            </w:r>
          </w:p>
          <w:p w14:paraId="70FA3425" w14:textId="77777777" w:rsidR="004555DB" w:rsidRDefault="004555DB" w:rsidP="0046433D">
            <w:pPr>
              <w:pStyle w:val="Titre4"/>
              <w:numPr>
                <w:ilvl w:val="3"/>
                <w:numId w:val="22"/>
              </w:numPr>
              <w:rPr>
                <w:rFonts w:eastAsia="Times New Roman"/>
              </w:rPr>
            </w:pPr>
            <w:r w:rsidRPr="004B1711">
              <w:rPr>
                <w:rFonts w:eastAsia="Times New Roman"/>
              </w:rPr>
              <w:t>Maçonneries en briques stabilisées ép. 15 cm dosé à 300kg/m3</w:t>
            </w:r>
          </w:p>
          <w:p w14:paraId="49AF68FA" w14:textId="77777777" w:rsidR="004555DB" w:rsidRDefault="004555DB" w:rsidP="004555DB">
            <w:r>
              <w:t xml:space="preserve">Ce prix rémunère, selon les quantités réellement exécutées dans la limite des quantités du plan/DQE, la fourniture, la mise en place et la réalisation des maçonneries en briques stabilisées d'épaisseur 15 cm, conformément au CPT, aux plans et aux prescriptions du Fonctionnaire Dirigeant. </w:t>
            </w:r>
            <w:r w:rsidRPr="00FC069B">
              <w:t>La maçonnerie en BTC est exécutée au mortier de ciment</w:t>
            </w:r>
            <w:r>
              <w:t>.</w:t>
            </w:r>
          </w:p>
          <w:p w14:paraId="695B0A45" w14:textId="77777777" w:rsidR="004555DB" w:rsidRPr="006415C5" w:rsidRDefault="004555DB" w:rsidP="0046433D">
            <w:pPr>
              <w:pStyle w:val="Paragraphedeliste"/>
              <w:numPr>
                <w:ilvl w:val="0"/>
                <w:numId w:val="22"/>
              </w:numPr>
              <w:spacing w:line="240" w:lineRule="auto"/>
              <w:contextualSpacing w:val="0"/>
              <w:rPr>
                <w:rFonts w:asciiTheme="minorHAnsi" w:eastAsia="Times New Roman" w:hAnsiTheme="minorHAnsi" w:cstheme="minorHAnsi"/>
                <w:b/>
                <w:bCs/>
                <w:i/>
                <w:iCs/>
                <w:szCs w:val="20"/>
                <w:lang w:val="fr-BE" w:eastAsia="fr-BE"/>
              </w:rPr>
            </w:pPr>
            <w:r w:rsidRPr="006415C5">
              <w:rPr>
                <w:rFonts w:asciiTheme="minorHAnsi" w:eastAsia="Times New Roman" w:hAnsiTheme="minorHAnsi" w:cstheme="minorHAnsi"/>
                <w:b/>
                <w:bCs/>
                <w:i/>
                <w:iCs/>
                <w:szCs w:val="20"/>
                <w:lang w:val="fr-BE" w:eastAsia="fr-BE"/>
              </w:rPr>
              <w:t>Travaux préparatoires</w:t>
            </w:r>
          </w:p>
          <w:p w14:paraId="64A5F5E5" w14:textId="77777777" w:rsidR="004555DB" w:rsidRPr="006415C5" w:rsidRDefault="004555DB" w:rsidP="0046433D">
            <w:pPr>
              <w:pStyle w:val="Paragraphedeliste"/>
              <w:numPr>
                <w:ilvl w:val="0"/>
                <w:numId w:val="22"/>
              </w:numPr>
              <w:contextualSpacing w:val="0"/>
              <w:rPr>
                <w:lang w:val="fr-BE" w:eastAsia="fr-BE"/>
              </w:rPr>
            </w:pPr>
            <w:r w:rsidRPr="006415C5">
              <w:rPr>
                <w:lang w:val="fr-BE" w:eastAsia="fr-BE"/>
              </w:rPr>
              <w:t>Repérage des axes, niveaux et emplacements des murs selon les plans.</w:t>
            </w:r>
          </w:p>
          <w:p w14:paraId="4DD7438F" w14:textId="77777777" w:rsidR="004555DB" w:rsidRPr="006415C5" w:rsidRDefault="004555DB" w:rsidP="0046433D">
            <w:pPr>
              <w:pStyle w:val="Paragraphedeliste"/>
              <w:numPr>
                <w:ilvl w:val="0"/>
                <w:numId w:val="22"/>
              </w:numPr>
              <w:contextualSpacing w:val="0"/>
              <w:rPr>
                <w:lang w:val="fr-BE" w:eastAsia="fr-BE"/>
              </w:rPr>
            </w:pPr>
            <w:r w:rsidRPr="006415C5">
              <w:rPr>
                <w:lang w:val="fr-BE" w:eastAsia="fr-BE"/>
              </w:rPr>
              <w:t>Nettoyage, humidification et préparation du support avant montage.</w:t>
            </w:r>
          </w:p>
          <w:p w14:paraId="75E1287C" w14:textId="77777777" w:rsidR="00747123" w:rsidRPr="00747123" w:rsidRDefault="00747123" w:rsidP="0046433D">
            <w:pPr>
              <w:pStyle w:val="Paragraphedeliste"/>
              <w:numPr>
                <w:ilvl w:val="0"/>
                <w:numId w:val="22"/>
              </w:numPr>
              <w:rPr>
                <w:lang w:val="fr-BE"/>
              </w:rPr>
            </w:pPr>
            <w:r w:rsidRPr="00747123">
              <w:rPr>
                <w:lang w:val="fr-BE"/>
              </w:rPr>
              <w:t>Vérification des alignements, aplombs et cotes de mise en œuvre.</w:t>
            </w:r>
          </w:p>
          <w:p w14:paraId="4136A9A3" w14:textId="77777777" w:rsidR="004555DB" w:rsidRDefault="00747123" w:rsidP="0046433D">
            <w:pPr>
              <w:pStyle w:val="Paragraphedeliste"/>
              <w:numPr>
                <w:ilvl w:val="0"/>
                <w:numId w:val="22"/>
              </w:numPr>
              <w:rPr>
                <w:lang w:val="fr-BE"/>
              </w:rPr>
            </w:pPr>
            <w:r w:rsidRPr="00747123">
              <w:rPr>
                <w:lang w:val="fr-BE"/>
              </w:rPr>
              <w:t>Organisation des zones de chargement, triage et stockage des briques stabilisées.</w:t>
            </w:r>
          </w:p>
          <w:p w14:paraId="78FF22EC" w14:textId="77777777" w:rsidR="00747123" w:rsidRPr="006415C5" w:rsidRDefault="00747123" w:rsidP="0046433D">
            <w:pPr>
              <w:pStyle w:val="Paragraphedeliste"/>
              <w:numPr>
                <w:ilvl w:val="0"/>
                <w:numId w:val="22"/>
              </w:numPr>
              <w:spacing w:line="240" w:lineRule="auto"/>
              <w:contextualSpacing w:val="0"/>
              <w:rPr>
                <w:rFonts w:asciiTheme="minorHAnsi" w:eastAsia="Times New Roman" w:hAnsiTheme="minorHAnsi" w:cstheme="minorHAnsi"/>
                <w:b/>
                <w:bCs/>
                <w:i/>
                <w:iCs/>
                <w:szCs w:val="20"/>
                <w:lang w:val="fr-BE" w:eastAsia="fr-BE"/>
              </w:rPr>
            </w:pPr>
            <w:r w:rsidRPr="006415C5">
              <w:rPr>
                <w:rFonts w:asciiTheme="minorHAnsi" w:eastAsia="Times New Roman" w:hAnsiTheme="minorHAnsi" w:cstheme="minorHAnsi"/>
                <w:b/>
                <w:bCs/>
                <w:i/>
                <w:iCs/>
                <w:szCs w:val="20"/>
                <w:lang w:val="fr-BE" w:eastAsia="fr-BE"/>
              </w:rPr>
              <w:t>Fourniture des matériaux</w:t>
            </w:r>
          </w:p>
          <w:p w14:paraId="6EEBAABF" w14:textId="77777777" w:rsidR="00747123" w:rsidRPr="006415C5" w:rsidRDefault="00747123" w:rsidP="00747123">
            <w:pPr>
              <w:rPr>
                <w:b/>
                <w:bCs/>
              </w:rPr>
            </w:pPr>
            <w:r w:rsidRPr="006415C5">
              <w:rPr>
                <w:b/>
                <w:bCs/>
              </w:rPr>
              <w:t>Briques stabilisées :</w:t>
            </w:r>
          </w:p>
          <w:p w14:paraId="62025AB2" w14:textId="77777777" w:rsidR="00747123" w:rsidRPr="006415C5" w:rsidRDefault="00747123" w:rsidP="0046433D">
            <w:pPr>
              <w:pStyle w:val="Paragraphedeliste"/>
              <w:numPr>
                <w:ilvl w:val="0"/>
                <w:numId w:val="22"/>
              </w:numPr>
              <w:contextualSpacing w:val="0"/>
              <w:rPr>
                <w:lang w:val="fr-BE" w:eastAsia="fr-BE"/>
              </w:rPr>
            </w:pPr>
            <w:r w:rsidRPr="006415C5">
              <w:rPr>
                <w:lang w:val="fr-BE" w:eastAsia="fr-BE"/>
              </w:rPr>
              <w:t>Briques de type terre stabilisée Testera ou autobloquant, dimensions usuelles 14,5 × 10 × 28 cm.</w:t>
            </w:r>
          </w:p>
          <w:p w14:paraId="28E437E9" w14:textId="782E8A4F" w:rsidR="00747123" w:rsidRPr="00747123" w:rsidRDefault="00747123" w:rsidP="00747123">
            <w:pPr>
              <w:rPr>
                <w:lang w:val="fr-BE"/>
              </w:rPr>
            </w:pPr>
          </w:p>
        </w:tc>
      </w:tr>
      <w:tr w:rsidR="004B1711" w:rsidRPr="00841C48" w14:paraId="795DF525"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3B9A5471" w14:textId="77777777" w:rsidR="00747123" w:rsidRPr="006415C5" w:rsidRDefault="00747123" w:rsidP="0046433D">
            <w:pPr>
              <w:pStyle w:val="Paragraphedeliste"/>
              <w:numPr>
                <w:ilvl w:val="0"/>
                <w:numId w:val="22"/>
              </w:numPr>
              <w:contextualSpacing w:val="0"/>
              <w:rPr>
                <w:lang w:val="fr-BE" w:eastAsia="fr-BE"/>
              </w:rPr>
            </w:pPr>
            <w:r w:rsidRPr="006415C5">
              <w:rPr>
                <w:lang w:val="fr-BE" w:eastAsia="fr-BE"/>
              </w:rPr>
              <w:lastRenderedPageBreak/>
              <w:t>Stabilisation : dosage de 8 % de ciment (≈ 1 sac / 11 brouettes de 60 L).</w:t>
            </w:r>
          </w:p>
          <w:p w14:paraId="2AA647DF" w14:textId="77777777" w:rsidR="00747123" w:rsidRPr="006415C5" w:rsidRDefault="00747123" w:rsidP="0046433D">
            <w:pPr>
              <w:pStyle w:val="Paragraphedeliste"/>
              <w:numPr>
                <w:ilvl w:val="0"/>
                <w:numId w:val="22"/>
              </w:numPr>
              <w:contextualSpacing w:val="0"/>
              <w:rPr>
                <w:lang w:val="fr-BE" w:eastAsia="fr-BE"/>
              </w:rPr>
            </w:pPr>
            <w:r w:rsidRPr="006415C5">
              <w:rPr>
                <w:lang w:val="fr-BE" w:eastAsia="fr-BE"/>
              </w:rPr>
              <w:t>Un échantillon est présenté et validé par le Fonctionnaire Dirigeant avant exécution.</w:t>
            </w:r>
          </w:p>
          <w:p w14:paraId="4820012A" w14:textId="77777777" w:rsidR="00747123" w:rsidRDefault="00747123" w:rsidP="0046433D">
            <w:pPr>
              <w:pStyle w:val="Paragraphedeliste"/>
              <w:numPr>
                <w:ilvl w:val="0"/>
                <w:numId w:val="22"/>
              </w:numPr>
              <w:contextualSpacing w:val="0"/>
              <w:rPr>
                <w:lang w:val="fr-BE" w:eastAsia="fr-BE"/>
              </w:rPr>
            </w:pPr>
            <w:r w:rsidRPr="006415C5">
              <w:rPr>
                <w:lang w:val="fr-BE" w:eastAsia="fr-BE"/>
              </w:rPr>
              <w:t>Briques humidifiées avant mise en œuvre.</w:t>
            </w:r>
          </w:p>
          <w:p w14:paraId="0ED98938" w14:textId="77777777" w:rsidR="00747123" w:rsidRPr="006415C5" w:rsidRDefault="00747123" w:rsidP="00747123">
            <w:pPr>
              <w:rPr>
                <w:b/>
                <w:bCs/>
              </w:rPr>
            </w:pPr>
            <w:r w:rsidRPr="006415C5">
              <w:rPr>
                <w:b/>
                <w:bCs/>
              </w:rPr>
              <w:t>Mortier de montage</w:t>
            </w:r>
            <w:r>
              <w:rPr>
                <w:b/>
                <w:bCs/>
              </w:rPr>
              <w:t> :</w:t>
            </w:r>
          </w:p>
          <w:p w14:paraId="4A71DE78" w14:textId="77777777" w:rsidR="00747123" w:rsidRPr="00066999" w:rsidRDefault="00747123" w:rsidP="0046433D">
            <w:pPr>
              <w:pStyle w:val="Paragraphedeliste"/>
              <w:numPr>
                <w:ilvl w:val="0"/>
                <w:numId w:val="22"/>
              </w:numPr>
              <w:contextualSpacing w:val="0"/>
              <w:rPr>
                <w:lang w:val="fr-BE" w:eastAsia="fr-BE"/>
              </w:rPr>
            </w:pPr>
            <w:r w:rsidRPr="00066999">
              <w:rPr>
                <w:lang w:val="fr-BE" w:eastAsia="fr-BE"/>
              </w:rPr>
              <w:t>Mortier dosé à 300 kg de ciment/m³ de sable.</w:t>
            </w:r>
          </w:p>
          <w:p w14:paraId="0D70731F" w14:textId="77777777" w:rsidR="00747123" w:rsidRPr="00066999" w:rsidRDefault="00747123" w:rsidP="0046433D">
            <w:pPr>
              <w:pStyle w:val="Paragraphedeliste"/>
              <w:numPr>
                <w:ilvl w:val="0"/>
                <w:numId w:val="22"/>
              </w:numPr>
              <w:contextualSpacing w:val="0"/>
              <w:rPr>
                <w:lang w:val="fr-BE" w:eastAsia="fr-BE"/>
              </w:rPr>
            </w:pPr>
            <w:r w:rsidRPr="00066999">
              <w:rPr>
                <w:lang w:val="fr-BE" w:eastAsia="fr-BE"/>
              </w:rPr>
              <w:t>Sable propre, rude, exempt d’argile et de matières organiques.</w:t>
            </w:r>
          </w:p>
          <w:p w14:paraId="2DFD115A" w14:textId="77777777" w:rsidR="00747123" w:rsidRPr="004555DB" w:rsidRDefault="00747123" w:rsidP="0046433D">
            <w:pPr>
              <w:pStyle w:val="Paragraphedeliste"/>
              <w:numPr>
                <w:ilvl w:val="0"/>
                <w:numId w:val="22"/>
              </w:numPr>
              <w:contextualSpacing w:val="0"/>
              <w:rPr>
                <w:lang w:val="fr-BE" w:eastAsia="fr-BE"/>
              </w:rPr>
            </w:pPr>
            <w:r w:rsidRPr="00066999">
              <w:rPr>
                <w:lang w:val="fr-BE" w:eastAsia="fr-BE"/>
              </w:rPr>
              <w:t>Eau de gâchage propre et non acide.</w:t>
            </w:r>
          </w:p>
          <w:p w14:paraId="1DDD551B" w14:textId="77777777" w:rsidR="00747123" w:rsidRPr="00747123" w:rsidRDefault="00747123" w:rsidP="00FD5E49">
            <w:pPr>
              <w:rPr>
                <w:b/>
                <w:bCs/>
                <w:lang w:val="fr-BE"/>
              </w:rPr>
            </w:pPr>
          </w:p>
          <w:p w14:paraId="441A7548" w14:textId="41B02738" w:rsidR="006415C5" w:rsidRPr="00066999" w:rsidRDefault="006415C5" w:rsidP="00FD5E49">
            <w:pPr>
              <w:rPr>
                <w:b/>
                <w:bCs/>
              </w:rPr>
            </w:pPr>
            <w:r w:rsidRPr="00066999">
              <w:rPr>
                <w:b/>
                <w:bCs/>
              </w:rPr>
              <w:t>Éléments complémentaires</w:t>
            </w:r>
            <w:r w:rsidR="00066999">
              <w:rPr>
                <w:b/>
                <w:bCs/>
              </w:rPr>
              <w:t> :</w:t>
            </w:r>
          </w:p>
          <w:p w14:paraId="403F0687" w14:textId="77777777" w:rsidR="006415C5" w:rsidRPr="00066999" w:rsidRDefault="006415C5" w:rsidP="0046433D">
            <w:pPr>
              <w:pStyle w:val="Paragraphedeliste"/>
              <w:numPr>
                <w:ilvl w:val="0"/>
                <w:numId w:val="22"/>
              </w:numPr>
              <w:contextualSpacing w:val="0"/>
              <w:rPr>
                <w:lang w:val="fr-BE" w:eastAsia="fr-BE"/>
              </w:rPr>
            </w:pPr>
            <w:r w:rsidRPr="00066999">
              <w:rPr>
                <w:lang w:val="fr-BE" w:eastAsia="fr-BE"/>
              </w:rPr>
              <w:t>Fers en attente, fers plats ou armatures pour liaison avec éléments béton armé.</w:t>
            </w:r>
          </w:p>
          <w:p w14:paraId="1DC4A5BC" w14:textId="19F361CA" w:rsidR="006415C5" w:rsidRPr="00066999" w:rsidRDefault="006415C5" w:rsidP="0046433D">
            <w:pPr>
              <w:pStyle w:val="Paragraphedeliste"/>
              <w:numPr>
                <w:ilvl w:val="0"/>
                <w:numId w:val="22"/>
              </w:numPr>
              <w:contextualSpacing w:val="0"/>
              <w:rPr>
                <w:lang w:val="fr-BE" w:eastAsia="fr-BE"/>
              </w:rPr>
            </w:pPr>
            <w:r w:rsidRPr="00066999">
              <w:rPr>
                <w:lang w:val="fr-BE" w:eastAsia="fr-BE"/>
              </w:rPr>
              <w:t>Crochets HA Ø6 mm en forme de Z, tous les 50 cm en élévation.</w:t>
            </w:r>
          </w:p>
          <w:p w14:paraId="03309201" w14:textId="56D5D37D" w:rsidR="004B1711" w:rsidRPr="00066999" w:rsidRDefault="004B1711" w:rsidP="00FD5E49">
            <w:pPr>
              <w:rPr>
                <w:b/>
                <w:bCs/>
                <w:i/>
                <w:iCs/>
              </w:rPr>
            </w:pPr>
          </w:p>
        </w:tc>
      </w:tr>
      <w:tr w:rsidR="001A0461" w:rsidRPr="00841C48" w14:paraId="3B69E46C"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bottom w:val="single" w:sz="2" w:space="0" w:color="auto"/>
              <w:right w:val="single" w:sz="12" w:space="0" w:color="auto"/>
            </w:tcBorders>
            <w:vAlign w:val="center"/>
          </w:tcPr>
          <w:p w14:paraId="183AF495" w14:textId="77777777" w:rsidR="001A0461" w:rsidRDefault="001A0461" w:rsidP="0046433D">
            <w:pPr>
              <w:pStyle w:val="Paragraphedeliste"/>
              <w:numPr>
                <w:ilvl w:val="0"/>
                <w:numId w:val="23"/>
              </w:numPr>
              <w:spacing w:line="240" w:lineRule="auto"/>
              <w:contextualSpacing w:val="0"/>
            </w:pPr>
            <w:r w:rsidRPr="006415C5">
              <w:rPr>
                <w:rFonts w:asciiTheme="minorHAnsi" w:eastAsia="Times New Roman" w:hAnsiTheme="minorHAnsi" w:cstheme="minorHAnsi"/>
                <w:b/>
                <w:bCs/>
                <w:i/>
                <w:iCs/>
                <w:szCs w:val="20"/>
                <w:lang w:val="fr-BE" w:eastAsia="fr-BE"/>
              </w:rPr>
              <w:t>Mise en œuvre</w:t>
            </w:r>
          </w:p>
          <w:p w14:paraId="28C5A53D"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Montage des murs de 15 cm d’épaisseur avec joints réguliers et épaisseur uniforme.</w:t>
            </w:r>
          </w:p>
          <w:p w14:paraId="4160D5F9"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Pose des briques humidifiées pour assurer une bonne adhérence au mortier.</w:t>
            </w:r>
          </w:p>
          <w:p w14:paraId="3AFD8FDE"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Joints tirés, soignés, propres et exécutés en retrait si briques Testera.</w:t>
            </w:r>
          </w:p>
          <w:p w14:paraId="2C850C65"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Utilisation de baguettes-guides 15 × 15 mm pour garantir la régularité des joints, si briques apparentes.</w:t>
            </w:r>
          </w:p>
          <w:p w14:paraId="073942E1"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Mise en œuvre des crochets HA Ø6 mm en Z tous les 50 cm pour renforcement horizontal.</w:t>
            </w:r>
          </w:p>
          <w:p w14:paraId="3AC77074"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Liaison systématique avec colonnes, voiles ou chaînages en béton armé par fers en attente ou fers plats (inclus dans le prix).</w:t>
            </w:r>
          </w:p>
          <w:p w14:paraId="1031ED42"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Traitement des arases de reprise : nettoyage, ravivage,</w:t>
            </w:r>
            <w:r>
              <w:rPr>
                <w:lang w:val="fr-BE" w:eastAsia="fr-BE"/>
              </w:rPr>
              <w:t xml:space="preserve"> </w:t>
            </w:r>
            <w:r w:rsidRPr="00066999">
              <w:rPr>
                <w:lang w:val="fr-BE" w:eastAsia="fr-BE"/>
              </w:rPr>
              <w:t>humidification.</w:t>
            </w:r>
          </w:p>
          <w:p w14:paraId="6667ABA8"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Pour les murs pignons ou en pente : finition en béton non armé,</w:t>
            </w:r>
            <w:r>
              <w:rPr>
                <w:lang w:val="fr-BE" w:eastAsia="fr-BE"/>
              </w:rPr>
              <w:t xml:space="preserve"> </w:t>
            </w:r>
            <w:r w:rsidRPr="00066999">
              <w:rPr>
                <w:lang w:val="fr-BE" w:eastAsia="fr-BE"/>
              </w:rPr>
              <w:t>intégré dans la quantité de maçonnerie.</w:t>
            </w:r>
          </w:p>
          <w:p w14:paraId="32312C17"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Protection des parois : contre les intempéries, contre l’ensoleillement excessif (arrosages légers et réguliers),</w:t>
            </w:r>
            <w:r>
              <w:rPr>
                <w:lang w:val="fr-BE" w:eastAsia="fr-BE"/>
              </w:rPr>
              <w:t xml:space="preserve"> </w:t>
            </w:r>
            <w:r w:rsidRPr="00066999">
              <w:rPr>
                <w:lang w:val="fr-BE" w:eastAsia="fr-BE"/>
              </w:rPr>
              <w:t>contre vibrations, chocs et dépôts intempestifs.</w:t>
            </w:r>
          </w:p>
          <w:p w14:paraId="237542F4"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Arrosage des maçonneries pendant 7 jours minimum après exécution.</w:t>
            </w:r>
          </w:p>
          <w:p w14:paraId="649640E3" w14:textId="77777777" w:rsidR="001A0461" w:rsidRPr="006415C5" w:rsidRDefault="001A0461" w:rsidP="0046433D">
            <w:pPr>
              <w:pStyle w:val="Paragraphedeliste"/>
              <w:numPr>
                <w:ilvl w:val="0"/>
                <w:numId w:val="23"/>
              </w:numPr>
              <w:spacing w:line="240" w:lineRule="auto"/>
              <w:contextualSpacing w:val="0"/>
              <w:rPr>
                <w:rFonts w:asciiTheme="minorHAnsi" w:eastAsia="Times New Roman" w:hAnsiTheme="minorHAnsi" w:cstheme="minorHAnsi"/>
                <w:b/>
                <w:bCs/>
                <w:i/>
                <w:iCs/>
                <w:szCs w:val="20"/>
                <w:lang w:val="fr-BE" w:eastAsia="fr-BE"/>
              </w:rPr>
            </w:pPr>
            <w:r w:rsidRPr="006415C5">
              <w:rPr>
                <w:rFonts w:asciiTheme="minorHAnsi" w:eastAsia="Times New Roman" w:hAnsiTheme="minorHAnsi" w:cstheme="minorHAnsi"/>
                <w:b/>
                <w:bCs/>
                <w:i/>
                <w:iCs/>
                <w:szCs w:val="20"/>
                <w:lang w:val="fr-BE" w:eastAsia="fr-BE"/>
              </w:rPr>
              <w:t>4. Prestations incluses</w:t>
            </w:r>
          </w:p>
          <w:p w14:paraId="734431C8" w14:textId="77777777" w:rsidR="001A0461" w:rsidRDefault="001A0461" w:rsidP="001A0461">
            <w:r>
              <w:t>Le prix comprend :</w:t>
            </w:r>
          </w:p>
          <w:p w14:paraId="1A36C663" w14:textId="77777777" w:rsidR="001A0461" w:rsidRPr="00066999" w:rsidRDefault="001A0461" w:rsidP="0046433D">
            <w:pPr>
              <w:pStyle w:val="Paragraphedeliste"/>
              <w:numPr>
                <w:ilvl w:val="0"/>
                <w:numId w:val="22"/>
              </w:numPr>
              <w:contextualSpacing w:val="0"/>
              <w:rPr>
                <w:lang w:val="fr-BE" w:eastAsia="fr-BE"/>
              </w:rPr>
            </w:pPr>
            <w:r>
              <w:t>Main</w:t>
            </w:r>
            <w:r>
              <w:rPr>
                <w:rFonts w:ascii="Cambria Math" w:hAnsi="Cambria Math" w:cs="Cambria Math"/>
              </w:rPr>
              <w:t>‑</w:t>
            </w:r>
            <w:r w:rsidRPr="00066999">
              <w:rPr>
                <w:lang w:val="fr-BE" w:eastAsia="fr-BE"/>
              </w:rPr>
              <w:t>d’œuvre, outillage, engins et amortissement.</w:t>
            </w:r>
          </w:p>
          <w:p w14:paraId="426579D7"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Fourniture, triage, manutention, humidification et pose des briques stabilisées.</w:t>
            </w:r>
          </w:p>
          <w:p w14:paraId="49FFF795"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Mortier de montage, arrosages, réglage des joints, finitions.</w:t>
            </w:r>
          </w:p>
          <w:p w14:paraId="7BC9FE18"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Pose des crochets HA Ø6 mm en Z (tous les 50 cm).</w:t>
            </w:r>
          </w:p>
          <w:p w14:paraId="0F25DF4D"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Liaison avec les éléments en béton armé (fers, plats, armatures en attente).</w:t>
            </w:r>
          </w:p>
          <w:p w14:paraId="3AF434C3"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Reprise des arases, nettoyage final des traces de mortier et laitances.</w:t>
            </w:r>
          </w:p>
          <w:p w14:paraId="4598E1A0"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Protection contre intempéries, ensoleillement et chocs.</w:t>
            </w:r>
          </w:p>
          <w:p w14:paraId="1514873A" w14:textId="77777777" w:rsidR="001A0461" w:rsidRPr="00066999" w:rsidRDefault="001A0461" w:rsidP="0046433D">
            <w:pPr>
              <w:pStyle w:val="Paragraphedeliste"/>
              <w:numPr>
                <w:ilvl w:val="0"/>
                <w:numId w:val="22"/>
              </w:numPr>
              <w:contextualSpacing w:val="0"/>
              <w:rPr>
                <w:lang w:val="fr-BE" w:eastAsia="fr-BE"/>
              </w:rPr>
            </w:pPr>
            <w:r w:rsidRPr="00066999">
              <w:rPr>
                <w:lang w:val="fr-BE" w:eastAsia="fr-BE"/>
              </w:rPr>
              <w:t>Remblayage et compactage de toute sur</w:t>
            </w:r>
            <w:r w:rsidRPr="00066999">
              <w:rPr>
                <w:rFonts w:ascii="Cambria Math" w:hAnsi="Cambria Math" w:cs="Cambria Math"/>
                <w:lang w:val="fr-BE" w:eastAsia="fr-BE"/>
              </w:rPr>
              <w:t>‑</w:t>
            </w:r>
            <w:r w:rsidRPr="00066999">
              <w:rPr>
                <w:lang w:val="fr-BE" w:eastAsia="fr-BE"/>
              </w:rPr>
              <w:t>profondeur, sans supplément.</w:t>
            </w:r>
          </w:p>
          <w:p w14:paraId="4F947637" w14:textId="77777777" w:rsidR="001A0461" w:rsidRDefault="001A0461" w:rsidP="0046433D">
            <w:pPr>
              <w:pStyle w:val="Paragraphedeliste"/>
              <w:numPr>
                <w:ilvl w:val="0"/>
                <w:numId w:val="22"/>
              </w:numPr>
              <w:contextualSpacing w:val="0"/>
            </w:pPr>
            <w:r w:rsidRPr="00066999">
              <w:rPr>
                <w:lang w:val="fr-BE" w:eastAsia="fr-BE"/>
              </w:rPr>
              <w:t>Respect</w:t>
            </w:r>
            <w:r>
              <w:t xml:space="preserve"> du CPT et des prescriptions du Fonctionnaire Dirigeant.</w:t>
            </w:r>
          </w:p>
          <w:p w14:paraId="0D87F406" w14:textId="77777777" w:rsidR="001A0461" w:rsidRPr="006415C5" w:rsidRDefault="001A0461" w:rsidP="0046433D">
            <w:pPr>
              <w:pStyle w:val="Paragraphedeliste"/>
              <w:numPr>
                <w:ilvl w:val="0"/>
                <w:numId w:val="23"/>
              </w:numPr>
              <w:spacing w:line="240" w:lineRule="auto"/>
              <w:contextualSpacing w:val="0"/>
              <w:rPr>
                <w:rFonts w:asciiTheme="minorHAnsi" w:eastAsia="Times New Roman" w:hAnsiTheme="minorHAnsi" w:cstheme="minorHAnsi"/>
                <w:b/>
                <w:bCs/>
                <w:i/>
                <w:iCs/>
                <w:szCs w:val="20"/>
                <w:lang w:val="fr-BE" w:eastAsia="fr-BE"/>
              </w:rPr>
            </w:pPr>
            <w:r w:rsidRPr="006415C5">
              <w:rPr>
                <w:rFonts w:asciiTheme="minorHAnsi" w:eastAsia="Times New Roman" w:hAnsiTheme="minorHAnsi" w:cstheme="minorHAnsi"/>
                <w:b/>
                <w:bCs/>
                <w:i/>
                <w:iCs/>
                <w:szCs w:val="20"/>
                <w:lang w:val="fr-BE" w:eastAsia="fr-BE"/>
              </w:rPr>
              <w:t>Mesure et paiement</w:t>
            </w:r>
          </w:p>
          <w:p w14:paraId="33A94E11" w14:textId="77777777" w:rsidR="001A0461" w:rsidRDefault="001A0461" w:rsidP="001A0461">
            <w:r>
              <w:t>La mesure sera effectuée en mètre carré (m²) de maçonnerie en briques stabilisées réalisée conformément aux dimensions du plan/DQE. Le paiement se fera selon les quantités réellement exécutées, dans la limite des quantités du plan/DQE validées par le Fonctionnaire Dirigeant. Aucun surplus de surface ou d’épaisseur ne sera pris en compte pour le paiement, sauf instruction écrite du Fonctionnaire Dirigeant.</w:t>
            </w:r>
          </w:p>
          <w:p w14:paraId="1DD2CF5D" w14:textId="0124AB63" w:rsidR="001A0461" w:rsidRPr="004B1711" w:rsidRDefault="001A0461" w:rsidP="001A0461">
            <w:pPr>
              <w:rPr>
                <w:rFonts w:eastAsia="Times New Roman"/>
              </w:rPr>
            </w:pPr>
            <w:r w:rsidRPr="00066999">
              <w:rPr>
                <w:b/>
                <w:bCs/>
                <w:i/>
                <w:iCs/>
              </w:rPr>
              <w:t>Ce poste comprend toutes les sujétions pour une exécution conforme aux règles de l’art.</w:t>
            </w:r>
          </w:p>
        </w:tc>
      </w:tr>
      <w:tr w:rsidR="00066999" w:rsidRPr="00841C48" w14:paraId="5E07EFBC"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46C065A3" w14:textId="77C7848C" w:rsidR="00066999" w:rsidRPr="00841C48" w:rsidRDefault="00066999" w:rsidP="00FD5E49">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sidR="00C70647">
              <w:rPr>
                <w:rFonts w:asciiTheme="minorHAnsi" w:eastAsia="Times New Roman" w:hAnsiTheme="minorHAnsi" w:cstheme="minorHAnsi"/>
                <w:b/>
                <w:bCs/>
                <w:szCs w:val="20"/>
                <w:lang w:val="fr-BE" w:eastAsia="fr-BE"/>
              </w:rPr>
              <w:t xml:space="preserve">² </w:t>
            </w:r>
            <w:r w:rsidRPr="00841C48">
              <w:rPr>
                <w:rFonts w:asciiTheme="minorHAnsi" w:eastAsia="Times New Roman" w:hAnsiTheme="minorHAnsi" w:cstheme="minorHAnsi"/>
                <w:b/>
                <w:bCs/>
                <w:szCs w:val="20"/>
                <w:lang w:val="fr-BE" w:eastAsia="fr-BE"/>
              </w:rPr>
              <w:t xml:space="preserve">(mètre </w:t>
            </w:r>
            <w:r>
              <w:rPr>
                <w:rFonts w:asciiTheme="minorHAnsi" w:eastAsia="Times New Roman" w:hAnsiTheme="minorHAnsi" w:cstheme="minorHAnsi"/>
                <w:b/>
                <w:bCs/>
                <w:szCs w:val="20"/>
                <w:lang w:val="fr-BE" w:eastAsia="fr-BE"/>
              </w:rPr>
              <w:t>c</w:t>
            </w:r>
            <w:r w:rsidR="00C70647">
              <w:rPr>
                <w:rFonts w:asciiTheme="minorHAnsi" w:eastAsia="Times New Roman" w:hAnsiTheme="minorHAnsi" w:cstheme="minorHAnsi"/>
                <w:b/>
                <w:bCs/>
                <w:szCs w:val="20"/>
                <w:lang w:val="fr-BE" w:eastAsia="fr-BE"/>
              </w:rPr>
              <w:t>arré</w:t>
            </w:r>
            <w:r w:rsidRPr="00841C48">
              <w:rPr>
                <w:rFonts w:asciiTheme="minorHAnsi" w:eastAsia="Times New Roman" w:hAnsiTheme="minorHAnsi" w:cstheme="minorHAnsi"/>
                <w:b/>
                <w:bCs/>
                <w:szCs w:val="20"/>
                <w:lang w:val="fr-BE" w:eastAsia="fr-BE"/>
              </w:rPr>
              <w:t xml:space="preserve">) </w:t>
            </w:r>
          </w:p>
        </w:tc>
      </w:tr>
      <w:tr w:rsidR="000F7115" w:rsidRPr="00841C48" w14:paraId="13933D85"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7184F11C" w14:textId="77777777" w:rsidR="00066999" w:rsidRPr="00841C48" w:rsidRDefault="00066999"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1422BC01" w14:textId="77777777" w:rsidR="00066999" w:rsidRPr="00841C48" w:rsidRDefault="00066999"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AF0582" w:rsidRPr="00841C48" w14:paraId="63720095"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right w:val="single" w:sz="12" w:space="0" w:color="auto"/>
            </w:tcBorders>
            <w:vAlign w:val="center"/>
          </w:tcPr>
          <w:p w14:paraId="21C512BF" w14:textId="77777777" w:rsidR="00AF0582" w:rsidRDefault="001A0461" w:rsidP="001A0461">
            <w:pPr>
              <w:pStyle w:val="Titre4"/>
            </w:pPr>
            <w:r w:rsidRPr="001A0461">
              <w:lastRenderedPageBreak/>
              <w:t>Maçonnerie en blocs ciment plein</w:t>
            </w:r>
          </w:p>
          <w:p w14:paraId="440F9A15" w14:textId="1B45BC49" w:rsidR="001A0461" w:rsidRDefault="001A0461" w:rsidP="001A0461">
            <w:pPr>
              <w:pStyle w:val="Titre5"/>
            </w:pPr>
            <w:r w:rsidRPr="001A0461">
              <w:t xml:space="preserve">Maçonnerie en blocs </w:t>
            </w:r>
            <w:r w:rsidR="00FC069B">
              <w:t xml:space="preserve">de </w:t>
            </w:r>
            <w:r w:rsidRPr="001A0461">
              <w:t>ciment plein de 15x20x40 pour perron d’accès</w:t>
            </w:r>
          </w:p>
          <w:p w14:paraId="7CD7D3FB" w14:textId="77777777" w:rsidR="0012565A" w:rsidRDefault="0012565A" w:rsidP="0012565A">
            <w:r>
              <w:t>Ce prix rémunère, selon les quantités réellement exécutées dans la limite des quantités du plan/DQE, la fourniture et la mise en œuvre de la maçonnerie en blocs ciment plein de 15 × 20 × 40 cm, destinée aux perrons d’accès et parois en maçonnerie, conformément au CPT, aux plans et aux prescriptions du Fonctionnaire Dirigeant.</w:t>
            </w:r>
          </w:p>
          <w:p w14:paraId="47EBC871" w14:textId="3FD26F8B" w:rsidR="0012565A" w:rsidRPr="0012565A" w:rsidRDefault="0012565A" w:rsidP="0046433D">
            <w:pPr>
              <w:pStyle w:val="Paragraphedeliste"/>
              <w:numPr>
                <w:ilvl w:val="0"/>
                <w:numId w:val="24"/>
              </w:numPr>
              <w:spacing w:line="240" w:lineRule="auto"/>
              <w:contextualSpacing w:val="0"/>
              <w:rPr>
                <w:rFonts w:asciiTheme="minorHAnsi" w:eastAsia="Times New Roman" w:hAnsiTheme="minorHAnsi" w:cstheme="minorHAnsi"/>
                <w:b/>
                <w:bCs/>
                <w:i/>
                <w:iCs/>
                <w:szCs w:val="20"/>
                <w:lang w:val="fr-BE" w:eastAsia="fr-BE"/>
              </w:rPr>
            </w:pPr>
            <w:r w:rsidRPr="0012565A">
              <w:rPr>
                <w:rFonts w:asciiTheme="minorHAnsi" w:eastAsia="Times New Roman" w:hAnsiTheme="minorHAnsi" w:cstheme="minorHAnsi"/>
                <w:b/>
                <w:bCs/>
                <w:i/>
                <w:iCs/>
                <w:szCs w:val="20"/>
                <w:lang w:val="fr-BE" w:eastAsia="fr-BE"/>
              </w:rPr>
              <w:t>Travaux préparatoires</w:t>
            </w:r>
          </w:p>
          <w:p w14:paraId="2150C555" w14:textId="77777777" w:rsidR="0012565A" w:rsidRDefault="0012565A" w:rsidP="0046433D">
            <w:pPr>
              <w:pStyle w:val="Paragraphedeliste"/>
              <w:numPr>
                <w:ilvl w:val="0"/>
                <w:numId w:val="22"/>
              </w:numPr>
              <w:contextualSpacing w:val="0"/>
            </w:pPr>
            <w:r>
              <w:t>Implantation, contrôle des niveaux, aplombs et alignements.</w:t>
            </w:r>
          </w:p>
          <w:p w14:paraId="32AF18E2" w14:textId="77777777" w:rsidR="0012565A" w:rsidRDefault="0012565A" w:rsidP="0046433D">
            <w:pPr>
              <w:pStyle w:val="Paragraphedeliste"/>
              <w:numPr>
                <w:ilvl w:val="0"/>
                <w:numId w:val="22"/>
              </w:numPr>
              <w:contextualSpacing w:val="0"/>
            </w:pPr>
            <w:r>
              <w:t>Nettoyage et préparation du support avant montage.</w:t>
            </w:r>
          </w:p>
          <w:p w14:paraId="025A6920" w14:textId="77777777" w:rsidR="0012565A" w:rsidRDefault="0012565A" w:rsidP="0046433D">
            <w:pPr>
              <w:pStyle w:val="Paragraphedeliste"/>
              <w:numPr>
                <w:ilvl w:val="0"/>
                <w:numId w:val="22"/>
              </w:numPr>
              <w:contextualSpacing w:val="0"/>
            </w:pPr>
            <w:r>
              <w:t>Mise en place de guides horizontaux pour assurer la rectitude des assises.</w:t>
            </w:r>
          </w:p>
          <w:p w14:paraId="617FADFD" w14:textId="77777777" w:rsidR="0012565A" w:rsidRDefault="0012565A" w:rsidP="0046433D">
            <w:pPr>
              <w:pStyle w:val="Paragraphedeliste"/>
              <w:numPr>
                <w:ilvl w:val="0"/>
                <w:numId w:val="22"/>
              </w:numPr>
              <w:contextualSpacing w:val="0"/>
            </w:pPr>
            <w:r>
              <w:t>Organisation du stockage des blocs ciment et préparation de zones d’approvisionnement.</w:t>
            </w:r>
          </w:p>
          <w:p w14:paraId="2619932C" w14:textId="350E3861" w:rsidR="0012565A" w:rsidRPr="0012565A" w:rsidRDefault="0012565A" w:rsidP="0046433D">
            <w:pPr>
              <w:pStyle w:val="Paragraphedeliste"/>
              <w:numPr>
                <w:ilvl w:val="0"/>
                <w:numId w:val="24"/>
              </w:numPr>
              <w:spacing w:line="240" w:lineRule="auto"/>
              <w:contextualSpacing w:val="0"/>
              <w:rPr>
                <w:rFonts w:asciiTheme="minorHAnsi" w:eastAsia="Times New Roman" w:hAnsiTheme="minorHAnsi" w:cstheme="minorHAnsi"/>
                <w:b/>
                <w:bCs/>
                <w:i/>
                <w:iCs/>
                <w:szCs w:val="20"/>
                <w:lang w:val="fr-BE" w:eastAsia="fr-BE"/>
              </w:rPr>
            </w:pPr>
            <w:r w:rsidRPr="0012565A">
              <w:rPr>
                <w:rFonts w:asciiTheme="minorHAnsi" w:eastAsia="Times New Roman" w:hAnsiTheme="minorHAnsi" w:cstheme="minorHAnsi"/>
                <w:b/>
                <w:bCs/>
                <w:i/>
                <w:iCs/>
                <w:szCs w:val="20"/>
                <w:lang w:val="fr-BE" w:eastAsia="fr-BE"/>
              </w:rPr>
              <w:t>Fourniture des matériaux</w:t>
            </w:r>
          </w:p>
          <w:p w14:paraId="3E2FC724" w14:textId="2810F7A1" w:rsidR="0012565A" w:rsidRPr="0012565A" w:rsidRDefault="0012565A" w:rsidP="0012565A">
            <w:pPr>
              <w:rPr>
                <w:b/>
                <w:bCs/>
                <w:i/>
                <w:iCs/>
              </w:rPr>
            </w:pPr>
            <w:r w:rsidRPr="0012565A">
              <w:rPr>
                <w:b/>
                <w:bCs/>
                <w:i/>
                <w:iCs/>
              </w:rPr>
              <w:t>Blocs ciment plein (artisanaux) :</w:t>
            </w:r>
          </w:p>
          <w:p w14:paraId="6ECDACFB" w14:textId="403BB863" w:rsidR="0012565A" w:rsidRPr="0012565A" w:rsidRDefault="0012565A" w:rsidP="0046433D">
            <w:pPr>
              <w:pStyle w:val="Paragraphedeliste"/>
              <w:numPr>
                <w:ilvl w:val="0"/>
                <w:numId w:val="22"/>
              </w:numPr>
              <w:contextualSpacing w:val="0"/>
            </w:pPr>
          </w:p>
        </w:tc>
      </w:tr>
      <w:tr w:rsidR="0012565A" w:rsidRPr="00841C48" w14:paraId="2D63E5D4"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2" w:space="0" w:color="auto"/>
              <w:right w:val="single" w:sz="12" w:space="0" w:color="auto"/>
            </w:tcBorders>
            <w:vAlign w:val="center"/>
          </w:tcPr>
          <w:p w14:paraId="181C7422" w14:textId="77777777" w:rsidR="004555DB" w:rsidRDefault="004555DB" w:rsidP="0046433D">
            <w:pPr>
              <w:pStyle w:val="Paragraphedeliste"/>
              <w:numPr>
                <w:ilvl w:val="0"/>
                <w:numId w:val="22"/>
              </w:numPr>
              <w:contextualSpacing w:val="0"/>
            </w:pPr>
            <w:r>
              <w:t>Dimensions : 15 × 20 × 40 cm.</w:t>
            </w:r>
          </w:p>
          <w:p w14:paraId="16A00290" w14:textId="77777777" w:rsidR="004555DB" w:rsidRDefault="004555DB" w:rsidP="0046433D">
            <w:pPr>
              <w:pStyle w:val="Paragraphedeliste"/>
              <w:numPr>
                <w:ilvl w:val="0"/>
                <w:numId w:val="22"/>
              </w:numPr>
              <w:contextualSpacing w:val="0"/>
            </w:pPr>
            <w:r>
              <w:t>Dosage du béton : 250 kg de ciment/m³ de sable.</w:t>
            </w:r>
          </w:p>
          <w:p w14:paraId="138F095C" w14:textId="1A6ABE8A" w:rsidR="004555DB" w:rsidRDefault="004555DB" w:rsidP="0046433D">
            <w:pPr>
              <w:pStyle w:val="Paragraphedeliste"/>
              <w:numPr>
                <w:ilvl w:val="0"/>
                <w:numId w:val="22"/>
              </w:numPr>
              <w:contextualSpacing w:val="0"/>
            </w:pPr>
            <w:r>
              <w:t>Blocs secs au moment de l’utilisation et humidifiés juste avant la mise en œuvre.</w:t>
            </w:r>
          </w:p>
          <w:p w14:paraId="7166C6FD" w14:textId="77777777" w:rsidR="004555DB" w:rsidRDefault="004555DB" w:rsidP="0046433D">
            <w:pPr>
              <w:pStyle w:val="Paragraphedeliste"/>
              <w:numPr>
                <w:ilvl w:val="0"/>
                <w:numId w:val="22"/>
              </w:numPr>
              <w:contextualSpacing w:val="0"/>
            </w:pPr>
            <w:r>
              <w:t>Un échantillon est présenté et approuvé par le Fonctionnaire Dirigeant avant exécution.</w:t>
            </w:r>
          </w:p>
          <w:p w14:paraId="0EECDD70" w14:textId="77777777" w:rsidR="004555DB" w:rsidRPr="0012565A" w:rsidRDefault="004555DB" w:rsidP="004555DB">
            <w:pPr>
              <w:rPr>
                <w:b/>
                <w:bCs/>
                <w:i/>
                <w:iCs/>
              </w:rPr>
            </w:pPr>
            <w:r w:rsidRPr="0012565A">
              <w:rPr>
                <w:b/>
                <w:bCs/>
                <w:i/>
                <w:iCs/>
              </w:rPr>
              <w:t>Mortier de montage</w:t>
            </w:r>
            <w:r>
              <w:rPr>
                <w:b/>
                <w:bCs/>
                <w:i/>
                <w:iCs/>
              </w:rPr>
              <w:t> :</w:t>
            </w:r>
          </w:p>
          <w:p w14:paraId="2FF7B92D" w14:textId="77777777" w:rsidR="004555DB" w:rsidRDefault="004555DB" w:rsidP="0046433D">
            <w:pPr>
              <w:pStyle w:val="Paragraphedeliste"/>
              <w:numPr>
                <w:ilvl w:val="0"/>
                <w:numId w:val="22"/>
              </w:numPr>
              <w:contextualSpacing w:val="0"/>
            </w:pPr>
            <w:r>
              <w:t>Mortier dosé à 300 kg de ciment/m³ de sable.</w:t>
            </w:r>
          </w:p>
          <w:p w14:paraId="4D87C29F" w14:textId="77777777" w:rsidR="004555DB" w:rsidRDefault="004555DB" w:rsidP="0046433D">
            <w:pPr>
              <w:pStyle w:val="Paragraphedeliste"/>
              <w:numPr>
                <w:ilvl w:val="0"/>
                <w:numId w:val="22"/>
              </w:numPr>
              <w:contextualSpacing w:val="0"/>
            </w:pPr>
            <w:r>
              <w:t>Sables propres : sable rude de rivière ou sable jaune de carrière.</w:t>
            </w:r>
          </w:p>
          <w:p w14:paraId="5BF01287" w14:textId="6C422E58" w:rsidR="004555DB" w:rsidRPr="004555DB" w:rsidRDefault="004555DB" w:rsidP="004555DB">
            <w:pPr>
              <w:spacing w:line="240" w:lineRule="auto"/>
              <w:rPr>
                <w:rFonts w:asciiTheme="minorHAnsi" w:eastAsia="Times New Roman" w:hAnsiTheme="minorHAnsi" w:cstheme="minorHAnsi"/>
                <w:b/>
                <w:bCs/>
                <w:i/>
                <w:iCs/>
                <w:szCs w:val="20"/>
                <w:lang w:val="fr-BE" w:eastAsia="fr-BE"/>
              </w:rPr>
            </w:pPr>
            <w:r>
              <w:t>Eau de gâchage : propre, non acide, sans matières organiques.</w:t>
            </w:r>
          </w:p>
          <w:p w14:paraId="4E44A654" w14:textId="4E1D7A77" w:rsidR="0012565A" w:rsidRPr="0012565A" w:rsidRDefault="0012565A" w:rsidP="0046433D">
            <w:pPr>
              <w:pStyle w:val="Paragraphedeliste"/>
              <w:numPr>
                <w:ilvl w:val="0"/>
                <w:numId w:val="24"/>
              </w:numPr>
              <w:spacing w:line="240" w:lineRule="auto"/>
              <w:contextualSpacing w:val="0"/>
              <w:rPr>
                <w:rFonts w:asciiTheme="minorHAnsi" w:eastAsia="Times New Roman" w:hAnsiTheme="minorHAnsi" w:cstheme="minorHAnsi"/>
                <w:b/>
                <w:bCs/>
                <w:i/>
                <w:iCs/>
                <w:szCs w:val="20"/>
                <w:lang w:val="fr-BE" w:eastAsia="fr-BE"/>
              </w:rPr>
            </w:pPr>
            <w:r w:rsidRPr="0012565A">
              <w:rPr>
                <w:rFonts w:asciiTheme="minorHAnsi" w:eastAsia="Times New Roman" w:hAnsiTheme="minorHAnsi" w:cstheme="minorHAnsi"/>
                <w:b/>
                <w:bCs/>
                <w:i/>
                <w:iCs/>
                <w:szCs w:val="20"/>
                <w:lang w:val="fr-BE" w:eastAsia="fr-BE"/>
              </w:rPr>
              <w:t>Mise en œuvre</w:t>
            </w:r>
          </w:p>
          <w:p w14:paraId="35CB81F9" w14:textId="77777777" w:rsidR="0012565A" w:rsidRDefault="0012565A" w:rsidP="0046433D">
            <w:pPr>
              <w:pStyle w:val="Paragraphedeliste"/>
              <w:numPr>
                <w:ilvl w:val="0"/>
                <w:numId w:val="22"/>
              </w:numPr>
              <w:contextualSpacing w:val="0"/>
            </w:pPr>
            <w:r>
              <w:t>Construction des murs en blocs de 15 cm d’épaisseur, pour perrons et parois de fosses.</w:t>
            </w:r>
          </w:p>
          <w:p w14:paraId="5B460772" w14:textId="77777777" w:rsidR="0012565A" w:rsidRDefault="0012565A" w:rsidP="0046433D">
            <w:pPr>
              <w:pStyle w:val="Paragraphedeliste"/>
              <w:numPr>
                <w:ilvl w:val="0"/>
                <w:numId w:val="22"/>
              </w:numPr>
              <w:contextualSpacing w:val="0"/>
            </w:pPr>
            <w:r>
              <w:t>Maçonnerie montée en assises horizontales, guidées par fils d’alignement.</w:t>
            </w:r>
          </w:p>
          <w:p w14:paraId="0E3186A3" w14:textId="14174A8D" w:rsidR="0012565A" w:rsidRDefault="0012565A" w:rsidP="0046433D">
            <w:pPr>
              <w:pStyle w:val="Paragraphedeliste"/>
              <w:numPr>
                <w:ilvl w:val="0"/>
                <w:numId w:val="22"/>
              </w:numPr>
              <w:contextualSpacing w:val="0"/>
            </w:pPr>
            <w:r>
              <w:t xml:space="preserve">Joints horizontaux réguliers : tolérance max pour murs enduits : 2 cm sur 2 m, tolérance max pour murs apparents : 5 </w:t>
            </w:r>
            <w:proofErr w:type="spellStart"/>
            <w:r>
              <w:t>mm.</w:t>
            </w:r>
            <w:proofErr w:type="spellEnd"/>
          </w:p>
          <w:p w14:paraId="4FED9EC8" w14:textId="77777777" w:rsidR="0012565A" w:rsidRDefault="0012565A" w:rsidP="0046433D">
            <w:pPr>
              <w:pStyle w:val="Paragraphedeliste"/>
              <w:numPr>
                <w:ilvl w:val="0"/>
                <w:numId w:val="22"/>
              </w:numPr>
              <w:contextualSpacing w:val="0"/>
            </w:pPr>
            <w:r>
              <w:t>Joints verticaux entièrement garnis de mortier.</w:t>
            </w:r>
          </w:p>
          <w:p w14:paraId="69F145C1" w14:textId="77777777" w:rsidR="0012565A" w:rsidRDefault="0012565A" w:rsidP="0046433D">
            <w:pPr>
              <w:pStyle w:val="Paragraphedeliste"/>
              <w:numPr>
                <w:ilvl w:val="0"/>
                <w:numId w:val="22"/>
              </w:numPr>
              <w:contextualSpacing w:val="0"/>
            </w:pPr>
            <w:r>
              <w:t>Murs montés d’aplomb, droits, arêtes régulières et sans épaufrures.</w:t>
            </w:r>
          </w:p>
          <w:p w14:paraId="680DFAEA" w14:textId="77777777" w:rsidR="0012565A" w:rsidRDefault="0012565A" w:rsidP="0046433D">
            <w:pPr>
              <w:pStyle w:val="Paragraphedeliste"/>
              <w:numPr>
                <w:ilvl w:val="0"/>
                <w:numId w:val="22"/>
              </w:numPr>
              <w:contextualSpacing w:val="0"/>
            </w:pPr>
            <w:r>
              <w:t>Couronnement et remplissage complet des parties horizontales et verticales en mortier ciment.</w:t>
            </w:r>
          </w:p>
          <w:p w14:paraId="7B5FE23C" w14:textId="77777777" w:rsidR="0012565A" w:rsidRDefault="0012565A" w:rsidP="0046433D">
            <w:pPr>
              <w:pStyle w:val="Paragraphedeliste"/>
              <w:numPr>
                <w:ilvl w:val="0"/>
                <w:numId w:val="22"/>
              </w:numPr>
              <w:contextualSpacing w:val="0"/>
            </w:pPr>
            <w:r>
              <w:t>Liaison avec les éléments en béton armé au moyen de fers en attente ou fers plats (compris dans le prix).</w:t>
            </w:r>
          </w:p>
          <w:p w14:paraId="7ACBE06A" w14:textId="50F5E8A9" w:rsidR="0012565A" w:rsidRDefault="0012565A" w:rsidP="0046433D">
            <w:pPr>
              <w:pStyle w:val="Paragraphedeliste"/>
              <w:numPr>
                <w:ilvl w:val="0"/>
                <w:numId w:val="22"/>
              </w:numPr>
              <w:contextualSpacing w:val="0"/>
            </w:pPr>
            <w:r>
              <w:t>Protection contre : fissures par arrosages légers et fréquents, ébranlements, chocs et dépôts intempestifs, coulures de laitance et tâches de mortier.</w:t>
            </w:r>
          </w:p>
          <w:p w14:paraId="33342E1D" w14:textId="77777777" w:rsidR="0012565A" w:rsidRDefault="0012565A" w:rsidP="0046433D">
            <w:pPr>
              <w:pStyle w:val="Paragraphedeliste"/>
              <w:numPr>
                <w:ilvl w:val="0"/>
                <w:numId w:val="22"/>
              </w:numPr>
              <w:contextualSpacing w:val="0"/>
            </w:pPr>
            <w:r>
              <w:t>Nettoyage de l’arase de reprise après chaque interruption, humectation avant reprise.</w:t>
            </w:r>
          </w:p>
          <w:p w14:paraId="6A14DF27" w14:textId="136FD632" w:rsidR="0012565A" w:rsidRDefault="0012565A" w:rsidP="0046433D">
            <w:pPr>
              <w:pStyle w:val="Paragraphedeliste"/>
              <w:numPr>
                <w:ilvl w:val="0"/>
                <w:numId w:val="22"/>
              </w:numPr>
              <w:contextualSpacing w:val="0"/>
            </w:pPr>
            <w:r>
              <w:t>Arrosage des maçonneries pendant 7 jours minimum après exécution.</w:t>
            </w:r>
          </w:p>
          <w:p w14:paraId="3DC1BB3A" w14:textId="02077E78" w:rsidR="0012565A" w:rsidRPr="0012565A" w:rsidRDefault="0012565A" w:rsidP="0046433D">
            <w:pPr>
              <w:pStyle w:val="Paragraphedeliste"/>
              <w:numPr>
                <w:ilvl w:val="0"/>
                <w:numId w:val="24"/>
              </w:numPr>
              <w:spacing w:line="240" w:lineRule="auto"/>
              <w:contextualSpacing w:val="0"/>
              <w:rPr>
                <w:rFonts w:asciiTheme="minorHAnsi" w:eastAsia="Times New Roman" w:hAnsiTheme="minorHAnsi" w:cstheme="minorHAnsi"/>
                <w:b/>
                <w:bCs/>
                <w:i/>
                <w:iCs/>
                <w:szCs w:val="20"/>
                <w:lang w:val="fr-BE" w:eastAsia="fr-BE"/>
              </w:rPr>
            </w:pPr>
            <w:r w:rsidRPr="0012565A">
              <w:rPr>
                <w:rFonts w:asciiTheme="minorHAnsi" w:eastAsia="Times New Roman" w:hAnsiTheme="minorHAnsi" w:cstheme="minorHAnsi"/>
                <w:b/>
                <w:bCs/>
                <w:i/>
                <w:iCs/>
                <w:szCs w:val="20"/>
                <w:lang w:val="fr-BE" w:eastAsia="fr-BE"/>
              </w:rPr>
              <w:t>Prestations incluses</w:t>
            </w:r>
          </w:p>
          <w:p w14:paraId="4C3874AA" w14:textId="0AD0B917" w:rsidR="0012565A" w:rsidRDefault="0012565A" w:rsidP="0012565A">
            <w:r>
              <w:t>Le prix comprend :</w:t>
            </w:r>
          </w:p>
          <w:p w14:paraId="3AC35578" w14:textId="77777777" w:rsidR="0012565A" w:rsidRDefault="0012565A" w:rsidP="0046433D">
            <w:pPr>
              <w:pStyle w:val="Paragraphedeliste"/>
              <w:numPr>
                <w:ilvl w:val="0"/>
                <w:numId w:val="22"/>
              </w:numPr>
              <w:contextualSpacing w:val="0"/>
            </w:pPr>
            <w:r>
              <w:t>Main-d’œuvre, outillage, matériels et manutentions.</w:t>
            </w:r>
          </w:p>
          <w:p w14:paraId="72B2B6F4" w14:textId="77777777" w:rsidR="0012565A" w:rsidRDefault="0012565A" w:rsidP="0046433D">
            <w:pPr>
              <w:pStyle w:val="Paragraphedeliste"/>
              <w:numPr>
                <w:ilvl w:val="0"/>
                <w:numId w:val="22"/>
              </w:numPr>
              <w:contextualSpacing w:val="0"/>
            </w:pPr>
            <w:r>
              <w:t>Fourniture, triage, transport et pose des blocs ciment.</w:t>
            </w:r>
          </w:p>
          <w:p w14:paraId="4D21B117" w14:textId="77777777" w:rsidR="0012565A" w:rsidRDefault="0012565A" w:rsidP="0046433D">
            <w:pPr>
              <w:pStyle w:val="Paragraphedeliste"/>
              <w:numPr>
                <w:ilvl w:val="0"/>
                <w:numId w:val="22"/>
              </w:numPr>
              <w:contextualSpacing w:val="0"/>
            </w:pPr>
            <w:r>
              <w:t>Mortier de montage, garniture des joints, réglages et finitions.</w:t>
            </w:r>
          </w:p>
          <w:p w14:paraId="2093A257" w14:textId="77777777" w:rsidR="0012565A" w:rsidRDefault="0012565A" w:rsidP="0046433D">
            <w:pPr>
              <w:pStyle w:val="Paragraphedeliste"/>
              <w:numPr>
                <w:ilvl w:val="0"/>
                <w:numId w:val="22"/>
              </w:numPr>
              <w:contextualSpacing w:val="0"/>
            </w:pPr>
            <w:r>
              <w:t>Liaison avec éléments en BA (fers plats, attentes).</w:t>
            </w:r>
          </w:p>
          <w:p w14:paraId="5AC7950F" w14:textId="77777777" w:rsidR="0012565A" w:rsidRDefault="0012565A" w:rsidP="0046433D">
            <w:pPr>
              <w:pStyle w:val="Paragraphedeliste"/>
              <w:numPr>
                <w:ilvl w:val="0"/>
                <w:numId w:val="22"/>
              </w:numPr>
              <w:contextualSpacing w:val="0"/>
            </w:pPr>
            <w:r>
              <w:t>Protection des ouvrages et nettoyage final des surfaces.</w:t>
            </w:r>
          </w:p>
          <w:p w14:paraId="35AE35CB" w14:textId="77777777" w:rsidR="0012565A" w:rsidRDefault="0012565A" w:rsidP="0046433D">
            <w:pPr>
              <w:pStyle w:val="Paragraphedeliste"/>
              <w:numPr>
                <w:ilvl w:val="0"/>
                <w:numId w:val="22"/>
              </w:numPr>
              <w:contextualSpacing w:val="0"/>
            </w:pPr>
            <w:r>
              <w:t>Remblayage et compactage de toute sur</w:t>
            </w:r>
            <w:r w:rsidRPr="0012565A">
              <w:rPr>
                <w:rFonts w:ascii="Cambria Math" w:hAnsi="Cambria Math" w:cs="Cambria Math"/>
              </w:rPr>
              <w:t>‑</w:t>
            </w:r>
            <w:r>
              <w:t>profondeur, sans suppl</w:t>
            </w:r>
            <w:r w:rsidRPr="0012565A">
              <w:t>é</w:t>
            </w:r>
            <w:r>
              <w:t>ment.</w:t>
            </w:r>
          </w:p>
          <w:p w14:paraId="77528250" w14:textId="77777777" w:rsidR="0012565A" w:rsidRDefault="0012565A" w:rsidP="0046433D">
            <w:pPr>
              <w:pStyle w:val="Paragraphedeliste"/>
              <w:numPr>
                <w:ilvl w:val="0"/>
                <w:numId w:val="22"/>
              </w:numPr>
              <w:contextualSpacing w:val="0"/>
            </w:pPr>
            <w:r>
              <w:t>Respect du CPT et des prescriptions du Fonctionnaire Dirigeant.</w:t>
            </w:r>
          </w:p>
          <w:p w14:paraId="335E2189" w14:textId="77777777" w:rsidR="0012565A" w:rsidRDefault="0012565A" w:rsidP="0046433D">
            <w:pPr>
              <w:pStyle w:val="Paragraphedeliste"/>
              <w:numPr>
                <w:ilvl w:val="0"/>
                <w:numId w:val="22"/>
              </w:numPr>
              <w:contextualSpacing w:val="0"/>
            </w:pPr>
            <w:r>
              <w:t>Toutes sujétions nécessaires à une exécution correcte.</w:t>
            </w:r>
          </w:p>
          <w:p w14:paraId="6110FF04" w14:textId="07BD3498" w:rsidR="0012565A" w:rsidRPr="0012565A" w:rsidRDefault="0012565A" w:rsidP="0046433D">
            <w:pPr>
              <w:pStyle w:val="Paragraphedeliste"/>
              <w:numPr>
                <w:ilvl w:val="0"/>
                <w:numId w:val="24"/>
              </w:numPr>
              <w:spacing w:line="240" w:lineRule="auto"/>
              <w:contextualSpacing w:val="0"/>
              <w:rPr>
                <w:rFonts w:asciiTheme="minorHAnsi" w:eastAsia="Times New Roman" w:hAnsiTheme="minorHAnsi" w:cstheme="minorHAnsi"/>
                <w:b/>
                <w:bCs/>
                <w:i/>
                <w:iCs/>
                <w:szCs w:val="20"/>
                <w:lang w:val="fr-BE" w:eastAsia="fr-BE"/>
              </w:rPr>
            </w:pPr>
            <w:r w:rsidRPr="0012565A">
              <w:rPr>
                <w:rFonts w:asciiTheme="minorHAnsi" w:eastAsia="Times New Roman" w:hAnsiTheme="minorHAnsi" w:cstheme="minorHAnsi"/>
                <w:b/>
                <w:bCs/>
                <w:i/>
                <w:iCs/>
                <w:szCs w:val="20"/>
                <w:lang w:val="fr-BE" w:eastAsia="fr-BE"/>
              </w:rPr>
              <w:t>Mesure et paiement</w:t>
            </w:r>
          </w:p>
          <w:p w14:paraId="1D0B8E71" w14:textId="37185D56" w:rsidR="0012565A" w:rsidRDefault="0012565A" w:rsidP="0012565A">
            <w:r>
              <w:t>La mesure est effectuée en mètre cube (m³) de maçonnerie en blocs ciment plein de 15 × 20 × 40 cm, conforme au plan/DQE. Le paiement sera effectué selon les quantités réellement exécutées, dans la limite des quantités du plan/DQE, validées par le Fonctionnaire Dirigeant. Aucun surplus de volume, épaisseur ou surface ne sera pris en compte, sauf instruction écrite du Fonctionnaire Dirigeant.</w:t>
            </w:r>
          </w:p>
          <w:p w14:paraId="665D8929" w14:textId="243DD4AE" w:rsidR="0012565A" w:rsidRPr="0012565A" w:rsidRDefault="0012565A" w:rsidP="0012565A">
            <w:pPr>
              <w:rPr>
                <w:b/>
                <w:bCs/>
                <w:i/>
                <w:iCs/>
              </w:rPr>
            </w:pPr>
            <w:r w:rsidRPr="0012565A">
              <w:rPr>
                <w:b/>
                <w:bCs/>
                <w:i/>
                <w:iCs/>
              </w:rPr>
              <w:t>Ce poste comprend toutes les sujétions nécessaires pour une exécution conforme aux règles de l’art.</w:t>
            </w:r>
          </w:p>
        </w:tc>
      </w:tr>
      <w:tr w:rsidR="001A0461" w:rsidRPr="00841C48" w14:paraId="62476230"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10994060" w14:textId="67F8A87F" w:rsidR="001A0461" w:rsidRPr="00841C48" w:rsidRDefault="001A0461"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lastRenderedPageBreak/>
              <w:t>Ce prix s'applique au m</w:t>
            </w:r>
            <w:r w:rsidR="0012565A">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w:t>
            </w:r>
            <w:r w:rsidR="0012565A">
              <w:rPr>
                <w:rFonts w:asciiTheme="minorHAnsi" w:eastAsia="Times New Roman" w:hAnsiTheme="minorHAnsi" w:cstheme="minorHAnsi"/>
                <w:b/>
                <w:bCs/>
                <w:szCs w:val="20"/>
                <w:lang w:val="fr-BE" w:eastAsia="fr-BE"/>
              </w:rPr>
              <w:t>ube</w:t>
            </w:r>
            <w:r w:rsidRPr="00841C48">
              <w:rPr>
                <w:rFonts w:asciiTheme="minorHAnsi" w:eastAsia="Times New Roman" w:hAnsiTheme="minorHAnsi" w:cstheme="minorHAnsi"/>
                <w:b/>
                <w:bCs/>
                <w:szCs w:val="20"/>
                <w:lang w:val="fr-BE" w:eastAsia="fr-BE"/>
              </w:rPr>
              <w:t xml:space="preserve">) </w:t>
            </w:r>
          </w:p>
        </w:tc>
      </w:tr>
      <w:tr w:rsidR="001A0461" w:rsidRPr="00841C48" w14:paraId="6A4FBB65"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678EB7EE" w14:textId="77777777" w:rsidR="001A0461" w:rsidRPr="00841C48" w:rsidRDefault="001A0461"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69332643" w14:textId="77777777" w:rsidR="001A0461" w:rsidRPr="00841C48" w:rsidRDefault="001A0461"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1A0461" w:rsidRPr="00841C48" w14:paraId="23231455"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right w:val="single" w:sz="12" w:space="0" w:color="auto"/>
            </w:tcBorders>
            <w:vAlign w:val="center"/>
          </w:tcPr>
          <w:p w14:paraId="783BFB85" w14:textId="77777777" w:rsidR="001A0461" w:rsidRDefault="00920804" w:rsidP="00920804">
            <w:pPr>
              <w:pStyle w:val="Titre4"/>
              <w:rPr>
                <w:rFonts w:eastAsia="Times New Roman"/>
              </w:rPr>
            </w:pPr>
            <w:r w:rsidRPr="00CE075F">
              <w:rPr>
                <w:rFonts w:eastAsia="Times New Roman"/>
              </w:rPr>
              <w:t>Maçonneries de claustras</w:t>
            </w:r>
          </w:p>
          <w:p w14:paraId="765655D2" w14:textId="77777777" w:rsidR="006D4E2D" w:rsidRDefault="006D4E2D" w:rsidP="006D4E2D">
            <w:r>
              <w:t>Ce prix rémunère, selon les quantités réellement exécutées dans la limite des quantités du plan/DQE, la fourniture et la mise en œuvre des claustras en béton non armé, y compris lissage des faces apparentes au mortier de ciment, cadre bois traité et toile moustiquaire, conformément au CPT, aux plans et aux prescriptions du Fonctionnaire Dirigeant.</w:t>
            </w:r>
          </w:p>
          <w:p w14:paraId="24539786" w14:textId="3B100805" w:rsidR="006D4E2D" w:rsidRPr="006D4E2D" w:rsidRDefault="006D4E2D" w:rsidP="0046433D">
            <w:pPr>
              <w:pStyle w:val="Paragraphedeliste"/>
              <w:numPr>
                <w:ilvl w:val="0"/>
                <w:numId w:val="25"/>
              </w:numPr>
              <w:spacing w:line="240" w:lineRule="auto"/>
              <w:contextualSpacing w:val="0"/>
              <w:rPr>
                <w:rFonts w:asciiTheme="minorHAnsi" w:eastAsia="Times New Roman" w:hAnsiTheme="minorHAnsi" w:cstheme="minorHAnsi"/>
                <w:b/>
                <w:bCs/>
                <w:i/>
                <w:iCs/>
                <w:szCs w:val="20"/>
                <w:lang w:val="fr-BE" w:eastAsia="fr-BE"/>
              </w:rPr>
            </w:pPr>
            <w:r w:rsidRPr="006D4E2D">
              <w:rPr>
                <w:rFonts w:asciiTheme="minorHAnsi" w:eastAsia="Times New Roman" w:hAnsiTheme="minorHAnsi" w:cstheme="minorHAnsi"/>
                <w:b/>
                <w:bCs/>
                <w:i/>
                <w:iCs/>
                <w:szCs w:val="20"/>
                <w:lang w:val="fr-BE" w:eastAsia="fr-BE"/>
              </w:rPr>
              <w:t>Travaux préparatoires</w:t>
            </w:r>
          </w:p>
          <w:p w14:paraId="3C687D6E" w14:textId="77777777" w:rsidR="006D4E2D" w:rsidRDefault="006D4E2D" w:rsidP="0046433D">
            <w:pPr>
              <w:pStyle w:val="Paragraphedeliste"/>
              <w:numPr>
                <w:ilvl w:val="0"/>
                <w:numId w:val="22"/>
              </w:numPr>
              <w:contextualSpacing w:val="0"/>
            </w:pPr>
            <w:r>
              <w:t>Implantation, repérage et traçage des vides à réserver dans les maçonneries selon plans.</w:t>
            </w:r>
          </w:p>
          <w:p w14:paraId="0FA0C9F8" w14:textId="77777777" w:rsidR="006D4E2D" w:rsidRDefault="006D4E2D" w:rsidP="0046433D">
            <w:pPr>
              <w:pStyle w:val="Paragraphedeliste"/>
              <w:numPr>
                <w:ilvl w:val="0"/>
                <w:numId w:val="22"/>
              </w:numPr>
              <w:contextualSpacing w:val="0"/>
            </w:pPr>
            <w:r>
              <w:t>Préparation des appuis, arases et tolérances géométriques pour une pose plane et d’aplomb.</w:t>
            </w:r>
          </w:p>
          <w:p w14:paraId="2670DCE0" w14:textId="77777777" w:rsidR="006D4E2D" w:rsidRDefault="006D4E2D" w:rsidP="0046433D">
            <w:pPr>
              <w:pStyle w:val="Paragraphedeliste"/>
              <w:numPr>
                <w:ilvl w:val="0"/>
                <w:numId w:val="22"/>
              </w:numPr>
              <w:contextualSpacing w:val="0"/>
            </w:pPr>
            <w:r>
              <w:t>Présentation préalable d’un modèle (échantillon) de claustra pour approbation par le Fonctionnaire Dirigeant.</w:t>
            </w:r>
          </w:p>
          <w:p w14:paraId="3CE9A49F" w14:textId="77777777" w:rsidR="006D4E2D" w:rsidRDefault="006D4E2D" w:rsidP="0046433D">
            <w:pPr>
              <w:pStyle w:val="Paragraphedeliste"/>
              <w:numPr>
                <w:ilvl w:val="0"/>
                <w:numId w:val="22"/>
              </w:numPr>
              <w:contextualSpacing w:val="0"/>
            </w:pPr>
            <w:r>
              <w:t>Protection des zones voisines et mise en place des dispositifs de sécurité et calages.</w:t>
            </w:r>
          </w:p>
          <w:p w14:paraId="7CCEC330" w14:textId="0415D0A6" w:rsidR="006D4E2D" w:rsidRPr="006D4E2D" w:rsidRDefault="006D4E2D" w:rsidP="0046433D">
            <w:pPr>
              <w:pStyle w:val="Paragraphedeliste"/>
              <w:numPr>
                <w:ilvl w:val="0"/>
                <w:numId w:val="22"/>
              </w:numPr>
              <w:contextualSpacing w:val="0"/>
            </w:pPr>
          </w:p>
        </w:tc>
      </w:tr>
      <w:tr w:rsidR="00920804" w:rsidRPr="00841C48" w14:paraId="684D4781"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2" w:space="0" w:color="auto"/>
              <w:right w:val="single" w:sz="12" w:space="0" w:color="auto"/>
            </w:tcBorders>
            <w:vAlign w:val="center"/>
          </w:tcPr>
          <w:p w14:paraId="2DB41416" w14:textId="77777777" w:rsidR="004555DB" w:rsidRPr="006D4E2D" w:rsidRDefault="004555DB" w:rsidP="0046433D">
            <w:pPr>
              <w:pStyle w:val="Paragraphedeliste"/>
              <w:numPr>
                <w:ilvl w:val="0"/>
                <w:numId w:val="25"/>
              </w:numPr>
              <w:spacing w:line="240" w:lineRule="auto"/>
              <w:contextualSpacing w:val="0"/>
              <w:rPr>
                <w:rFonts w:asciiTheme="minorHAnsi" w:eastAsia="Times New Roman" w:hAnsiTheme="minorHAnsi" w:cstheme="minorHAnsi"/>
                <w:b/>
                <w:bCs/>
                <w:i/>
                <w:iCs/>
                <w:szCs w:val="20"/>
                <w:lang w:val="fr-BE" w:eastAsia="fr-BE"/>
              </w:rPr>
            </w:pPr>
            <w:r w:rsidRPr="006D4E2D">
              <w:rPr>
                <w:rFonts w:asciiTheme="minorHAnsi" w:eastAsia="Times New Roman" w:hAnsiTheme="minorHAnsi" w:cstheme="minorHAnsi"/>
                <w:b/>
                <w:bCs/>
                <w:i/>
                <w:iCs/>
                <w:szCs w:val="20"/>
                <w:lang w:val="fr-BE" w:eastAsia="fr-BE"/>
              </w:rPr>
              <w:t>Fourniture des matériaux</w:t>
            </w:r>
          </w:p>
          <w:p w14:paraId="70735500" w14:textId="77777777" w:rsidR="004555DB" w:rsidRDefault="004555DB" w:rsidP="0046433D">
            <w:pPr>
              <w:pStyle w:val="Paragraphedeliste"/>
              <w:numPr>
                <w:ilvl w:val="0"/>
                <w:numId w:val="22"/>
              </w:numPr>
              <w:contextualSpacing w:val="0"/>
            </w:pPr>
            <w:r>
              <w:t>Claustras en béton non armé dosé à 300 kg/m³, moulés dans coffrage lisse.</w:t>
            </w:r>
          </w:p>
          <w:p w14:paraId="1390C602" w14:textId="77777777" w:rsidR="004555DB" w:rsidRDefault="004555DB" w:rsidP="0046433D">
            <w:pPr>
              <w:pStyle w:val="Paragraphedeliste"/>
              <w:numPr>
                <w:ilvl w:val="0"/>
                <w:numId w:val="22"/>
              </w:numPr>
              <w:contextualSpacing w:val="0"/>
            </w:pPr>
            <w:r>
              <w:t>Granulométrie fine ≤ 10 mm ; résistance à 28 jours : 200 kg/cm² (indicative).</w:t>
            </w:r>
          </w:p>
          <w:p w14:paraId="3408E882" w14:textId="77777777" w:rsidR="004555DB" w:rsidRDefault="004555DB" w:rsidP="0046433D">
            <w:pPr>
              <w:pStyle w:val="Paragraphedeliste"/>
              <w:numPr>
                <w:ilvl w:val="0"/>
                <w:numId w:val="22"/>
              </w:numPr>
              <w:contextualSpacing w:val="0"/>
            </w:pPr>
            <w:r>
              <w:t>Mortier de pose dosé à 300 kg de ciment/m³ pour pose « plein bain ».</w:t>
            </w:r>
          </w:p>
          <w:p w14:paraId="54CC9C64" w14:textId="77777777" w:rsidR="004555DB" w:rsidRDefault="004555DB" w:rsidP="0046433D">
            <w:pPr>
              <w:pStyle w:val="Paragraphedeliste"/>
              <w:numPr>
                <w:ilvl w:val="0"/>
                <w:numId w:val="22"/>
              </w:numPr>
              <w:contextualSpacing w:val="0"/>
            </w:pPr>
            <w:r>
              <w:t>Cadre en bois traité antifongique et peint, toile moustiquaire en fil d’acier galvanisé.</w:t>
            </w:r>
          </w:p>
          <w:p w14:paraId="089900C2" w14:textId="48988803" w:rsidR="004555DB" w:rsidRPr="004555DB" w:rsidRDefault="004555DB" w:rsidP="004555DB">
            <w:pPr>
              <w:spacing w:line="240" w:lineRule="auto"/>
              <w:rPr>
                <w:rFonts w:asciiTheme="minorHAnsi" w:eastAsia="Times New Roman" w:hAnsiTheme="minorHAnsi" w:cstheme="minorHAnsi"/>
                <w:b/>
                <w:bCs/>
                <w:i/>
                <w:iCs/>
                <w:szCs w:val="20"/>
                <w:lang w:val="fr-BE" w:eastAsia="fr-BE"/>
              </w:rPr>
            </w:pPr>
            <w:r>
              <w:t>Accessoires de fixation, cales et produits de protection.</w:t>
            </w:r>
          </w:p>
          <w:p w14:paraId="3838450E" w14:textId="53F21192" w:rsidR="006D4E2D" w:rsidRPr="006D4E2D" w:rsidRDefault="006D4E2D" w:rsidP="0046433D">
            <w:pPr>
              <w:pStyle w:val="Paragraphedeliste"/>
              <w:numPr>
                <w:ilvl w:val="0"/>
                <w:numId w:val="25"/>
              </w:numPr>
              <w:spacing w:line="240" w:lineRule="auto"/>
              <w:contextualSpacing w:val="0"/>
              <w:rPr>
                <w:rFonts w:asciiTheme="minorHAnsi" w:eastAsia="Times New Roman" w:hAnsiTheme="minorHAnsi" w:cstheme="minorHAnsi"/>
                <w:b/>
                <w:bCs/>
                <w:i/>
                <w:iCs/>
                <w:szCs w:val="20"/>
                <w:lang w:val="fr-BE" w:eastAsia="fr-BE"/>
              </w:rPr>
            </w:pPr>
            <w:r w:rsidRPr="006D4E2D">
              <w:rPr>
                <w:rFonts w:asciiTheme="minorHAnsi" w:eastAsia="Times New Roman" w:hAnsiTheme="minorHAnsi" w:cstheme="minorHAnsi"/>
                <w:b/>
                <w:bCs/>
                <w:i/>
                <w:iCs/>
                <w:szCs w:val="20"/>
                <w:lang w:val="fr-BE" w:eastAsia="fr-BE"/>
              </w:rPr>
              <w:t>Mise en œuvre</w:t>
            </w:r>
          </w:p>
          <w:p w14:paraId="4FDAA197" w14:textId="77777777" w:rsidR="006D4E2D" w:rsidRDefault="006D4E2D" w:rsidP="0046433D">
            <w:pPr>
              <w:pStyle w:val="Paragraphedeliste"/>
              <w:numPr>
                <w:ilvl w:val="0"/>
                <w:numId w:val="22"/>
              </w:numPr>
              <w:contextualSpacing w:val="0"/>
            </w:pPr>
            <w:r>
              <w:t>Pose des claustras à plein bain de mortier, avec joints horizontaux et verticaux de ± 1 à 2 cm, plans et réguliers.</w:t>
            </w:r>
          </w:p>
          <w:p w14:paraId="11760290" w14:textId="77777777" w:rsidR="006D4E2D" w:rsidRDefault="006D4E2D" w:rsidP="0046433D">
            <w:pPr>
              <w:pStyle w:val="Paragraphedeliste"/>
              <w:numPr>
                <w:ilvl w:val="0"/>
                <w:numId w:val="22"/>
              </w:numPr>
              <w:contextualSpacing w:val="0"/>
            </w:pPr>
            <w:r>
              <w:t>Alignement des joints des claustras en correspondance avec ceux des maçonneries adjacentes, autant que possible.</w:t>
            </w:r>
          </w:p>
          <w:p w14:paraId="774D0695" w14:textId="77777777" w:rsidR="006D4E2D" w:rsidRDefault="006D4E2D" w:rsidP="0046433D">
            <w:pPr>
              <w:pStyle w:val="Paragraphedeliste"/>
              <w:numPr>
                <w:ilvl w:val="0"/>
                <w:numId w:val="22"/>
              </w:numPr>
              <w:contextualSpacing w:val="0"/>
            </w:pPr>
            <w:r>
              <w:t>Plan de pose : sauf indication contraire sur plans, claustras dans le plan extérieur du mur fini.</w:t>
            </w:r>
          </w:p>
          <w:p w14:paraId="61026BC7" w14:textId="77777777" w:rsidR="006D4E2D" w:rsidRDefault="006D4E2D" w:rsidP="0046433D">
            <w:pPr>
              <w:pStyle w:val="Paragraphedeliste"/>
              <w:numPr>
                <w:ilvl w:val="0"/>
                <w:numId w:val="22"/>
              </w:numPr>
              <w:contextualSpacing w:val="0"/>
            </w:pPr>
            <w:r>
              <w:t>Lissage des surfaces apparentes au mortier de ciment (inclus dans ce poste).</w:t>
            </w:r>
          </w:p>
          <w:p w14:paraId="34ED8FA1" w14:textId="77777777" w:rsidR="006D4E2D" w:rsidRDefault="006D4E2D" w:rsidP="0046433D">
            <w:pPr>
              <w:pStyle w:val="Paragraphedeliste"/>
              <w:numPr>
                <w:ilvl w:val="0"/>
                <w:numId w:val="22"/>
              </w:numPr>
              <w:contextualSpacing w:val="0"/>
            </w:pPr>
            <w:r>
              <w:t>Mise en place du cadre en bois traité côté extérieur et fixation de la toile moustiquaire galvanisée.</w:t>
            </w:r>
          </w:p>
          <w:p w14:paraId="18ABE144" w14:textId="77777777" w:rsidR="006D4E2D" w:rsidRDefault="006D4E2D" w:rsidP="0046433D">
            <w:pPr>
              <w:pStyle w:val="Paragraphedeliste"/>
              <w:numPr>
                <w:ilvl w:val="0"/>
                <w:numId w:val="22"/>
              </w:numPr>
              <w:contextualSpacing w:val="0"/>
            </w:pPr>
            <w:r>
              <w:t>Calage, aplomb et mise à niveau avec contrôle de la planéité ; nettoyage des rejets de mortier et finitions propres.</w:t>
            </w:r>
          </w:p>
          <w:p w14:paraId="14EDB603" w14:textId="77777777" w:rsidR="006D4E2D" w:rsidRDefault="006D4E2D" w:rsidP="0046433D">
            <w:pPr>
              <w:pStyle w:val="Paragraphedeliste"/>
              <w:numPr>
                <w:ilvl w:val="0"/>
                <w:numId w:val="22"/>
              </w:numPr>
              <w:contextualSpacing w:val="0"/>
            </w:pPr>
            <w:r>
              <w:t>Protection pendant la prise : intempéries, ensoleillement excessif, chocs et salissures.</w:t>
            </w:r>
          </w:p>
          <w:p w14:paraId="7A8669F0" w14:textId="06A458BC" w:rsidR="006D4E2D" w:rsidRPr="006D4E2D" w:rsidRDefault="006D4E2D" w:rsidP="0046433D">
            <w:pPr>
              <w:pStyle w:val="Paragraphedeliste"/>
              <w:numPr>
                <w:ilvl w:val="0"/>
                <w:numId w:val="25"/>
              </w:numPr>
              <w:spacing w:line="240" w:lineRule="auto"/>
              <w:contextualSpacing w:val="0"/>
              <w:rPr>
                <w:rFonts w:asciiTheme="minorHAnsi" w:eastAsia="Times New Roman" w:hAnsiTheme="minorHAnsi" w:cstheme="minorHAnsi"/>
                <w:b/>
                <w:bCs/>
                <w:i/>
                <w:iCs/>
                <w:szCs w:val="20"/>
                <w:lang w:val="fr-BE" w:eastAsia="fr-BE"/>
              </w:rPr>
            </w:pPr>
            <w:r w:rsidRPr="006D4E2D">
              <w:rPr>
                <w:rFonts w:asciiTheme="minorHAnsi" w:eastAsia="Times New Roman" w:hAnsiTheme="minorHAnsi" w:cstheme="minorHAnsi"/>
                <w:b/>
                <w:bCs/>
                <w:i/>
                <w:iCs/>
                <w:szCs w:val="20"/>
                <w:lang w:val="fr-BE" w:eastAsia="fr-BE"/>
              </w:rPr>
              <w:t>Prestations incluses</w:t>
            </w:r>
          </w:p>
          <w:p w14:paraId="119B27B5" w14:textId="77777777" w:rsidR="006D4E2D" w:rsidRDefault="006D4E2D" w:rsidP="006D4E2D">
            <w:r>
              <w:t>Le prix comprend :</w:t>
            </w:r>
          </w:p>
          <w:p w14:paraId="5ABDE09F" w14:textId="77777777" w:rsidR="006D4E2D" w:rsidRDefault="006D4E2D" w:rsidP="0046433D">
            <w:pPr>
              <w:pStyle w:val="Paragraphedeliste"/>
              <w:numPr>
                <w:ilvl w:val="0"/>
                <w:numId w:val="22"/>
              </w:numPr>
              <w:contextualSpacing w:val="0"/>
            </w:pPr>
            <w:r>
              <w:t>Main</w:t>
            </w:r>
            <w:r w:rsidRPr="006D4E2D">
              <w:rPr>
                <w:rFonts w:ascii="Cambria Math" w:hAnsi="Cambria Math" w:cs="Cambria Math"/>
              </w:rPr>
              <w:t>‑</w:t>
            </w:r>
            <w:r>
              <w:t>d</w:t>
            </w:r>
            <w:r w:rsidRPr="006D4E2D">
              <w:t>’œ</w:t>
            </w:r>
            <w:r>
              <w:t>uvre, outillage, mat</w:t>
            </w:r>
            <w:r w:rsidRPr="006D4E2D">
              <w:t>é</w:t>
            </w:r>
            <w:r>
              <w:t>riels, manutentions, calages et protections.</w:t>
            </w:r>
          </w:p>
          <w:p w14:paraId="415F0BF4" w14:textId="77777777" w:rsidR="006D4E2D" w:rsidRDefault="006D4E2D" w:rsidP="0046433D">
            <w:pPr>
              <w:pStyle w:val="Paragraphedeliste"/>
              <w:numPr>
                <w:ilvl w:val="0"/>
                <w:numId w:val="22"/>
              </w:numPr>
              <w:contextualSpacing w:val="0"/>
            </w:pPr>
            <w:r>
              <w:t>Fabrication/fourniture des claustras, mortier de pose, lissage au mortier de ciment des faces apparentes.</w:t>
            </w:r>
          </w:p>
          <w:p w14:paraId="765A6176" w14:textId="77777777" w:rsidR="006D4E2D" w:rsidRDefault="006D4E2D" w:rsidP="0046433D">
            <w:pPr>
              <w:pStyle w:val="Paragraphedeliste"/>
              <w:numPr>
                <w:ilvl w:val="0"/>
                <w:numId w:val="22"/>
              </w:numPr>
              <w:contextualSpacing w:val="0"/>
            </w:pPr>
            <w:r>
              <w:t>Fourniture et pose du cadre en bois traité + peinture et toile moustiquaire acier galvanisé (côté extérieur).</w:t>
            </w:r>
          </w:p>
          <w:p w14:paraId="0459D333" w14:textId="77777777" w:rsidR="006D4E2D" w:rsidRDefault="006D4E2D" w:rsidP="0046433D">
            <w:pPr>
              <w:pStyle w:val="Paragraphedeliste"/>
              <w:numPr>
                <w:ilvl w:val="0"/>
                <w:numId w:val="22"/>
              </w:numPr>
              <w:contextualSpacing w:val="0"/>
            </w:pPr>
            <w:r>
              <w:t>Raccords avec la maçonnerie périphérique, alignement des joints, finitions et nettoyages.</w:t>
            </w:r>
          </w:p>
          <w:p w14:paraId="0507EB3A" w14:textId="77777777" w:rsidR="006D4E2D" w:rsidRDefault="006D4E2D" w:rsidP="0046433D">
            <w:pPr>
              <w:pStyle w:val="Paragraphedeliste"/>
              <w:numPr>
                <w:ilvl w:val="0"/>
                <w:numId w:val="22"/>
              </w:numPr>
              <w:contextualSpacing w:val="0"/>
            </w:pPr>
            <w:r>
              <w:t>Remblayage/compactage de toute sur</w:t>
            </w:r>
            <w:r w:rsidRPr="006D4E2D">
              <w:rPr>
                <w:rFonts w:ascii="Cambria Math" w:hAnsi="Cambria Math" w:cs="Cambria Math"/>
              </w:rPr>
              <w:t>‑</w:t>
            </w:r>
            <w:r>
              <w:t>profondeur pr</w:t>
            </w:r>
            <w:r w:rsidRPr="006D4E2D">
              <w:t>é</w:t>
            </w:r>
            <w:r>
              <w:t>alable, si n</w:t>
            </w:r>
            <w:r w:rsidRPr="006D4E2D">
              <w:t>é</w:t>
            </w:r>
            <w:r>
              <w:t>cessaire, sans suppl</w:t>
            </w:r>
            <w:r w:rsidRPr="006D4E2D">
              <w:t>é</w:t>
            </w:r>
            <w:r>
              <w:t>ment.</w:t>
            </w:r>
          </w:p>
          <w:p w14:paraId="1BD7BD2E" w14:textId="77777777" w:rsidR="006D4E2D" w:rsidRDefault="006D4E2D" w:rsidP="0046433D">
            <w:pPr>
              <w:pStyle w:val="Paragraphedeliste"/>
              <w:numPr>
                <w:ilvl w:val="0"/>
                <w:numId w:val="22"/>
              </w:numPr>
              <w:contextualSpacing w:val="0"/>
            </w:pPr>
            <w:r>
              <w:t>Respect du CPT, des plans et des prescriptions du Fonctionnaire Dirigeant.</w:t>
            </w:r>
          </w:p>
          <w:p w14:paraId="1636CC1A" w14:textId="681BCACF" w:rsidR="006D4E2D" w:rsidRPr="006D4E2D" w:rsidRDefault="006D4E2D" w:rsidP="0046433D">
            <w:pPr>
              <w:pStyle w:val="Paragraphedeliste"/>
              <w:numPr>
                <w:ilvl w:val="0"/>
                <w:numId w:val="25"/>
              </w:numPr>
              <w:spacing w:line="240" w:lineRule="auto"/>
              <w:contextualSpacing w:val="0"/>
              <w:rPr>
                <w:rFonts w:asciiTheme="minorHAnsi" w:eastAsia="Times New Roman" w:hAnsiTheme="minorHAnsi" w:cstheme="minorHAnsi"/>
                <w:b/>
                <w:bCs/>
                <w:i/>
                <w:iCs/>
                <w:szCs w:val="20"/>
                <w:lang w:val="fr-BE" w:eastAsia="fr-BE"/>
              </w:rPr>
            </w:pPr>
            <w:r w:rsidRPr="006D4E2D">
              <w:rPr>
                <w:rFonts w:asciiTheme="minorHAnsi" w:eastAsia="Times New Roman" w:hAnsiTheme="minorHAnsi" w:cstheme="minorHAnsi"/>
                <w:b/>
                <w:bCs/>
                <w:i/>
                <w:iCs/>
                <w:szCs w:val="20"/>
                <w:lang w:val="fr-BE" w:eastAsia="fr-BE"/>
              </w:rPr>
              <w:t>Mesure et paiement</w:t>
            </w:r>
          </w:p>
          <w:p w14:paraId="3C37FDDD" w14:textId="0A5CD038" w:rsidR="006D4E2D" w:rsidRDefault="006D4E2D" w:rsidP="006D4E2D">
            <w:r>
              <w:t>La mesure est effectuée en m²</w:t>
            </w:r>
            <w:r w:rsidR="000776C1">
              <w:t xml:space="preserve"> (mètre)</w:t>
            </w:r>
            <w:r>
              <w:t xml:space="preserve"> de maçonnerie de claustras exécutée selon les dimensions du plan/DQE.</w:t>
            </w:r>
            <w:r w:rsidR="000776C1">
              <w:t xml:space="preserve"> </w:t>
            </w:r>
            <w:r>
              <w:t>Le paiement sera effectué selon les quantités réellement exécutées, dans la limite des quantités du plan/DQE, validées par le Fonctionnaire Dirigeant.</w:t>
            </w:r>
            <w:r w:rsidR="000776C1">
              <w:t xml:space="preserve"> </w:t>
            </w:r>
            <w:r>
              <w:t>Aucun surplus de surface ou d’épaisseur ne sera pris en compte pour le paiement, sauf instruction écrite du Fonctionnaire Dirigeant.</w:t>
            </w:r>
          </w:p>
          <w:p w14:paraId="0A93EF3A" w14:textId="2CF192E9" w:rsidR="00920804" w:rsidRPr="000776C1" w:rsidRDefault="006D4E2D" w:rsidP="006D4E2D">
            <w:pPr>
              <w:rPr>
                <w:b/>
                <w:bCs/>
                <w:i/>
                <w:iCs/>
              </w:rPr>
            </w:pPr>
            <w:r w:rsidRPr="000776C1">
              <w:rPr>
                <w:b/>
                <w:bCs/>
                <w:i/>
                <w:iCs/>
              </w:rPr>
              <w:t>Ce poste comprend toutes les sujétions nécessaires pour une exécution conforme aux règles de l’art.</w:t>
            </w:r>
          </w:p>
        </w:tc>
      </w:tr>
      <w:tr w:rsidR="000776C1" w:rsidRPr="00841C48" w14:paraId="772778E9"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112FF06E" w14:textId="77777777" w:rsidR="000776C1" w:rsidRPr="00841C48" w:rsidRDefault="000776C1"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0776C1" w:rsidRPr="00841C48" w14:paraId="759FFA08"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0568864" w14:textId="77777777" w:rsidR="000776C1" w:rsidRPr="00841C48" w:rsidRDefault="000776C1"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52BB4702" w14:textId="77777777" w:rsidR="000776C1" w:rsidRPr="00841C48" w:rsidRDefault="000776C1"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920804" w:rsidRPr="00841C48" w14:paraId="1844E208"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tcPr>
          <w:p w14:paraId="6A7D0E73" w14:textId="77777777" w:rsidR="00920804" w:rsidRDefault="00920804" w:rsidP="00920804">
            <w:pPr>
              <w:pStyle w:val="Titre3"/>
              <w:rPr>
                <w:rFonts w:eastAsia="Times New Roman"/>
              </w:rPr>
            </w:pPr>
            <w:r w:rsidRPr="00CE075F">
              <w:rPr>
                <w:rFonts w:eastAsia="Times New Roman"/>
              </w:rPr>
              <w:lastRenderedPageBreak/>
              <w:t>Béton armé</w:t>
            </w:r>
          </w:p>
          <w:p w14:paraId="38EE9E11" w14:textId="77777777" w:rsidR="00920804" w:rsidRDefault="00920804" w:rsidP="00920804">
            <w:pPr>
              <w:pStyle w:val="Titre4"/>
              <w:rPr>
                <w:rFonts w:eastAsia="Times New Roman"/>
              </w:rPr>
            </w:pPr>
            <w:r w:rsidRPr="00CE075F">
              <w:rPr>
                <w:rFonts w:eastAsia="Times New Roman"/>
              </w:rPr>
              <w:t>Colonnes</w:t>
            </w:r>
          </w:p>
          <w:p w14:paraId="45B04951" w14:textId="77777777" w:rsidR="00920804" w:rsidRDefault="00920804" w:rsidP="00920804">
            <w:pPr>
              <w:pStyle w:val="Titre5"/>
            </w:pPr>
            <w:r w:rsidRPr="00920804">
              <w:t>Colonnes en béton armé dosé à 350kg/m³ de section 15x20cm avec battée extérieur</w:t>
            </w:r>
          </w:p>
          <w:p w14:paraId="6841F292" w14:textId="77777777" w:rsidR="00D70B0B" w:rsidRDefault="00D70B0B" w:rsidP="00D70B0B">
            <w:r>
              <w:t>Ce prix rémunère, selon les quantités réellement exécutées dans la limite des quantités du plan/DQE, la fourniture et la mise en œuvre des colonnes en béton armé de section 15 × 20 cm, avec battée extérieure, dosées à 350 kg/m³, conformément au CPT, aux plans et aux prescriptions du Fonctionnaire Dirigeant.</w:t>
            </w:r>
          </w:p>
          <w:p w14:paraId="39FE24B6" w14:textId="0EFDE113" w:rsidR="00D70B0B" w:rsidRPr="00D70B0B" w:rsidRDefault="00D70B0B" w:rsidP="0046433D">
            <w:pPr>
              <w:pStyle w:val="Paragraphedeliste"/>
              <w:numPr>
                <w:ilvl w:val="0"/>
                <w:numId w:val="26"/>
              </w:numPr>
              <w:spacing w:line="240" w:lineRule="auto"/>
              <w:contextualSpacing w:val="0"/>
              <w:rPr>
                <w:rFonts w:asciiTheme="minorHAnsi" w:eastAsia="Times New Roman" w:hAnsiTheme="minorHAnsi" w:cstheme="minorHAnsi"/>
                <w:b/>
                <w:bCs/>
                <w:i/>
                <w:iCs/>
                <w:szCs w:val="20"/>
                <w:lang w:val="fr-BE" w:eastAsia="fr-BE"/>
              </w:rPr>
            </w:pPr>
            <w:r w:rsidRPr="00D70B0B">
              <w:rPr>
                <w:rFonts w:asciiTheme="minorHAnsi" w:eastAsia="Times New Roman" w:hAnsiTheme="minorHAnsi" w:cstheme="minorHAnsi"/>
                <w:b/>
                <w:bCs/>
                <w:i/>
                <w:iCs/>
                <w:szCs w:val="20"/>
                <w:lang w:val="fr-BE" w:eastAsia="fr-BE"/>
              </w:rPr>
              <w:t>Travaux préparatoires</w:t>
            </w:r>
          </w:p>
          <w:p w14:paraId="6F7212B8" w14:textId="77777777" w:rsidR="00D70B0B" w:rsidRDefault="00D70B0B" w:rsidP="0046433D">
            <w:pPr>
              <w:pStyle w:val="Paragraphedeliste"/>
              <w:numPr>
                <w:ilvl w:val="0"/>
                <w:numId w:val="22"/>
              </w:numPr>
              <w:contextualSpacing w:val="0"/>
            </w:pPr>
            <w:r>
              <w:t>Implantation des axes et vérification des dimensions (15 × 20 cm).</w:t>
            </w:r>
          </w:p>
          <w:p w14:paraId="064520DF" w14:textId="77777777" w:rsidR="00D70B0B" w:rsidRDefault="00D70B0B" w:rsidP="0046433D">
            <w:pPr>
              <w:pStyle w:val="Paragraphedeliste"/>
              <w:numPr>
                <w:ilvl w:val="0"/>
                <w:numId w:val="22"/>
              </w:numPr>
              <w:contextualSpacing w:val="0"/>
            </w:pPr>
            <w:r>
              <w:t>Nettoyage et préparation du support ou du socle avant montage des armatures.</w:t>
            </w:r>
          </w:p>
          <w:p w14:paraId="250AC096" w14:textId="77777777" w:rsidR="00D70B0B" w:rsidRDefault="00D70B0B" w:rsidP="0046433D">
            <w:pPr>
              <w:pStyle w:val="Paragraphedeliste"/>
              <w:numPr>
                <w:ilvl w:val="0"/>
                <w:numId w:val="22"/>
              </w:numPr>
              <w:contextualSpacing w:val="0"/>
            </w:pPr>
            <w:r>
              <w:t>Mise en place des repères de verticalité et traçage des battées extérieures.</w:t>
            </w:r>
          </w:p>
          <w:p w14:paraId="288B0F76" w14:textId="77777777" w:rsidR="00D70B0B" w:rsidRDefault="00D70B0B" w:rsidP="0046433D">
            <w:pPr>
              <w:pStyle w:val="Paragraphedeliste"/>
              <w:numPr>
                <w:ilvl w:val="0"/>
                <w:numId w:val="22"/>
              </w:numPr>
              <w:contextualSpacing w:val="0"/>
            </w:pPr>
            <w:r>
              <w:t>Coordination avec les murs adjacents (liaisons, réservations, attentes).</w:t>
            </w:r>
          </w:p>
          <w:p w14:paraId="76E345A0" w14:textId="02BD16CA" w:rsidR="00D70B0B" w:rsidRPr="00D70B0B" w:rsidRDefault="00D70B0B" w:rsidP="0046433D">
            <w:pPr>
              <w:pStyle w:val="Paragraphedeliste"/>
              <w:numPr>
                <w:ilvl w:val="0"/>
                <w:numId w:val="26"/>
              </w:numPr>
              <w:spacing w:line="240" w:lineRule="auto"/>
              <w:contextualSpacing w:val="0"/>
              <w:rPr>
                <w:rFonts w:asciiTheme="minorHAnsi" w:eastAsia="Times New Roman" w:hAnsiTheme="minorHAnsi" w:cstheme="minorHAnsi"/>
                <w:b/>
                <w:bCs/>
                <w:i/>
                <w:iCs/>
                <w:szCs w:val="20"/>
                <w:lang w:val="fr-BE" w:eastAsia="fr-BE"/>
              </w:rPr>
            </w:pPr>
            <w:r w:rsidRPr="00D70B0B">
              <w:rPr>
                <w:rFonts w:asciiTheme="minorHAnsi" w:eastAsia="Times New Roman" w:hAnsiTheme="minorHAnsi" w:cstheme="minorHAnsi"/>
                <w:b/>
                <w:bCs/>
                <w:i/>
                <w:iCs/>
                <w:szCs w:val="20"/>
                <w:lang w:val="fr-BE" w:eastAsia="fr-BE"/>
              </w:rPr>
              <w:t>Fourniture des matériaux</w:t>
            </w:r>
          </w:p>
          <w:p w14:paraId="07F302B7" w14:textId="6A2B38F3" w:rsidR="00D70B0B" w:rsidRPr="00D70B0B" w:rsidRDefault="00D70B0B" w:rsidP="00D70B0B">
            <w:pPr>
              <w:rPr>
                <w:b/>
                <w:bCs/>
              </w:rPr>
            </w:pPr>
            <w:r w:rsidRPr="00D70B0B">
              <w:rPr>
                <w:b/>
                <w:bCs/>
              </w:rPr>
              <w:t>Béton dosé à 350 kg/m³</w:t>
            </w:r>
            <w:r>
              <w:rPr>
                <w:b/>
                <w:bCs/>
              </w:rPr>
              <w:t> :</w:t>
            </w:r>
          </w:p>
          <w:p w14:paraId="110FE467" w14:textId="77777777" w:rsidR="00D70B0B" w:rsidRDefault="00D70B0B" w:rsidP="0046433D">
            <w:pPr>
              <w:pStyle w:val="Paragraphedeliste"/>
              <w:numPr>
                <w:ilvl w:val="0"/>
                <w:numId w:val="22"/>
              </w:numPr>
              <w:contextualSpacing w:val="0"/>
            </w:pPr>
            <w:r>
              <w:t>Gravier ou concassé 5/20 : 0,900 m³</w:t>
            </w:r>
          </w:p>
          <w:p w14:paraId="29BA0CED" w14:textId="77777777" w:rsidR="00D70B0B" w:rsidRDefault="00D70B0B" w:rsidP="0046433D">
            <w:pPr>
              <w:pStyle w:val="Paragraphedeliste"/>
              <w:numPr>
                <w:ilvl w:val="0"/>
                <w:numId w:val="22"/>
              </w:numPr>
              <w:contextualSpacing w:val="0"/>
            </w:pPr>
            <w:r>
              <w:t>Sable gros : 0,400 m³</w:t>
            </w:r>
          </w:p>
          <w:p w14:paraId="618E9AD7" w14:textId="77777777" w:rsidR="00D70B0B" w:rsidRPr="00CE051C" w:rsidRDefault="00D70B0B" w:rsidP="0046433D">
            <w:pPr>
              <w:pStyle w:val="Paragraphedeliste"/>
              <w:numPr>
                <w:ilvl w:val="0"/>
                <w:numId w:val="22"/>
              </w:numPr>
              <w:contextualSpacing w:val="0"/>
              <w:rPr>
                <w:lang w:val="en-US"/>
              </w:rPr>
            </w:pPr>
            <w:r w:rsidRPr="00CE051C">
              <w:rPr>
                <w:lang w:val="en-US"/>
              </w:rPr>
              <w:t xml:space="preserve">Ciment Portland </w:t>
            </w:r>
            <w:proofErr w:type="gramStart"/>
            <w:r w:rsidRPr="00CE051C">
              <w:rPr>
                <w:lang w:val="en-US"/>
              </w:rPr>
              <w:t>R42.5 :</w:t>
            </w:r>
            <w:proofErr w:type="gramEnd"/>
            <w:r w:rsidRPr="00CE051C">
              <w:rPr>
                <w:lang w:val="en-US"/>
              </w:rPr>
              <w:t xml:space="preserve"> 350 kg/m³</w:t>
            </w:r>
          </w:p>
          <w:p w14:paraId="192414F6" w14:textId="04B27454" w:rsidR="00D70B0B" w:rsidRPr="00D70B0B" w:rsidRDefault="00D70B0B" w:rsidP="0046433D">
            <w:pPr>
              <w:pStyle w:val="Paragraphedeliste"/>
              <w:numPr>
                <w:ilvl w:val="0"/>
                <w:numId w:val="22"/>
              </w:numPr>
              <w:contextualSpacing w:val="0"/>
            </w:pPr>
            <w:r>
              <w:t>Eau conforme au CPT</w:t>
            </w:r>
          </w:p>
        </w:tc>
      </w:tr>
      <w:tr w:rsidR="00D70B0B" w:rsidRPr="00841C48" w14:paraId="3C5F04AA"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0FE02045" w14:textId="77777777" w:rsidR="004555DB" w:rsidRPr="00D70B0B" w:rsidRDefault="004555DB" w:rsidP="004555DB">
            <w:pPr>
              <w:rPr>
                <w:b/>
                <w:bCs/>
              </w:rPr>
            </w:pPr>
            <w:r w:rsidRPr="00D70B0B">
              <w:rPr>
                <w:b/>
                <w:bCs/>
              </w:rPr>
              <w:t>Armatures</w:t>
            </w:r>
            <w:r>
              <w:rPr>
                <w:b/>
                <w:bCs/>
              </w:rPr>
              <w:t> :</w:t>
            </w:r>
          </w:p>
          <w:p w14:paraId="2442B316" w14:textId="77777777" w:rsidR="004555DB" w:rsidRDefault="004555DB" w:rsidP="0046433D">
            <w:pPr>
              <w:pStyle w:val="Paragraphedeliste"/>
              <w:numPr>
                <w:ilvl w:val="0"/>
                <w:numId w:val="22"/>
              </w:numPr>
              <w:contextualSpacing w:val="0"/>
            </w:pPr>
            <w:r>
              <w:t>Barres principales : 4 HA Ø10 mm</w:t>
            </w:r>
          </w:p>
          <w:p w14:paraId="2DDD196D" w14:textId="77777777" w:rsidR="004555DB" w:rsidRDefault="004555DB" w:rsidP="0046433D">
            <w:pPr>
              <w:pStyle w:val="Paragraphedeliste"/>
              <w:numPr>
                <w:ilvl w:val="0"/>
                <w:numId w:val="22"/>
              </w:numPr>
              <w:contextualSpacing w:val="0"/>
            </w:pPr>
            <w:r>
              <w:t>Étriers : HA Ø6 mm, maille 22 × 22 cm</w:t>
            </w:r>
          </w:p>
          <w:p w14:paraId="16253A8D" w14:textId="77777777" w:rsidR="004555DB" w:rsidRDefault="004555DB" w:rsidP="0046433D">
            <w:pPr>
              <w:pStyle w:val="Paragraphedeliste"/>
              <w:numPr>
                <w:ilvl w:val="0"/>
                <w:numId w:val="22"/>
              </w:numPr>
              <w:contextualSpacing w:val="0"/>
            </w:pPr>
            <w:r>
              <w:t>Espacement : 15 cm</w:t>
            </w:r>
          </w:p>
          <w:p w14:paraId="2D43DF6F" w14:textId="77777777" w:rsidR="004555DB" w:rsidRDefault="004555DB" w:rsidP="0046433D">
            <w:pPr>
              <w:pStyle w:val="Paragraphedeliste"/>
              <w:numPr>
                <w:ilvl w:val="0"/>
                <w:numId w:val="22"/>
              </w:numPr>
              <w:contextualSpacing w:val="0"/>
            </w:pPr>
            <w:r>
              <w:t>Cales d’enrobage conformes</w:t>
            </w:r>
          </w:p>
          <w:p w14:paraId="2F21E4A5" w14:textId="1FDF5F3F" w:rsidR="004555DB" w:rsidRPr="004555DB" w:rsidRDefault="004555DB" w:rsidP="004555DB">
            <w:pPr>
              <w:spacing w:line="240" w:lineRule="auto"/>
              <w:rPr>
                <w:rFonts w:asciiTheme="minorHAnsi" w:eastAsia="Times New Roman" w:hAnsiTheme="minorHAnsi" w:cstheme="minorHAnsi"/>
                <w:b/>
                <w:bCs/>
                <w:i/>
                <w:iCs/>
                <w:szCs w:val="20"/>
                <w:lang w:val="fr-BE" w:eastAsia="fr-BE"/>
              </w:rPr>
            </w:pPr>
            <w:r>
              <w:t>Les autres spécifications sont identiques à celles du poste 2.1.4 – Béton armé / Généralités.</w:t>
            </w:r>
          </w:p>
          <w:p w14:paraId="204C524D" w14:textId="4D25685F" w:rsidR="00D70B0B" w:rsidRPr="00A3250B" w:rsidRDefault="00D70B0B" w:rsidP="0046433D">
            <w:pPr>
              <w:pStyle w:val="Paragraphedeliste"/>
              <w:numPr>
                <w:ilvl w:val="0"/>
                <w:numId w:val="26"/>
              </w:numPr>
              <w:spacing w:line="240" w:lineRule="auto"/>
              <w:contextualSpacing w:val="0"/>
              <w:rPr>
                <w:rFonts w:asciiTheme="minorHAnsi" w:eastAsia="Times New Roman" w:hAnsiTheme="minorHAnsi" w:cstheme="minorHAnsi"/>
                <w:b/>
                <w:bCs/>
                <w:i/>
                <w:iCs/>
                <w:szCs w:val="20"/>
                <w:lang w:val="fr-BE" w:eastAsia="fr-BE"/>
              </w:rPr>
            </w:pPr>
            <w:r w:rsidRPr="00A3250B">
              <w:rPr>
                <w:rFonts w:asciiTheme="minorHAnsi" w:eastAsia="Times New Roman" w:hAnsiTheme="minorHAnsi" w:cstheme="minorHAnsi"/>
                <w:b/>
                <w:bCs/>
                <w:i/>
                <w:iCs/>
                <w:szCs w:val="20"/>
                <w:lang w:val="fr-BE" w:eastAsia="fr-BE"/>
              </w:rPr>
              <w:t>Mise en œuvre</w:t>
            </w:r>
          </w:p>
          <w:p w14:paraId="6E8A7748" w14:textId="77777777" w:rsidR="00D70B0B" w:rsidRPr="00A3250B" w:rsidRDefault="00D70B0B" w:rsidP="0046433D">
            <w:pPr>
              <w:pStyle w:val="Paragraphedeliste"/>
              <w:numPr>
                <w:ilvl w:val="0"/>
                <w:numId w:val="22"/>
              </w:numPr>
              <w:contextualSpacing w:val="0"/>
            </w:pPr>
            <w:r w:rsidRPr="00A3250B">
              <w:t>Assemblage et calage des cages d’armatures (4 Ø10 + étriers Ø6 mm).</w:t>
            </w:r>
          </w:p>
          <w:p w14:paraId="510F062F" w14:textId="77777777" w:rsidR="00D70B0B" w:rsidRPr="00A3250B" w:rsidRDefault="00D70B0B" w:rsidP="0046433D">
            <w:pPr>
              <w:pStyle w:val="Paragraphedeliste"/>
              <w:numPr>
                <w:ilvl w:val="0"/>
                <w:numId w:val="22"/>
              </w:numPr>
              <w:contextualSpacing w:val="0"/>
            </w:pPr>
            <w:r w:rsidRPr="00A3250B">
              <w:t>Mise en place des coffrages pour colonnes de section 15 × 20 cm, incluant la battée extérieure selon plans.</w:t>
            </w:r>
          </w:p>
          <w:p w14:paraId="486D0AD2" w14:textId="77777777" w:rsidR="00D70B0B" w:rsidRPr="00A3250B" w:rsidRDefault="00D70B0B" w:rsidP="0046433D">
            <w:pPr>
              <w:pStyle w:val="Paragraphedeliste"/>
              <w:numPr>
                <w:ilvl w:val="0"/>
                <w:numId w:val="22"/>
              </w:numPr>
              <w:contextualSpacing w:val="0"/>
            </w:pPr>
            <w:r w:rsidRPr="00A3250B">
              <w:t>Contrôle de l’enrobage et de la verticalité.</w:t>
            </w:r>
          </w:p>
          <w:p w14:paraId="1A44FAA6" w14:textId="77777777" w:rsidR="00D70B0B" w:rsidRPr="00A3250B" w:rsidRDefault="00D70B0B" w:rsidP="0046433D">
            <w:pPr>
              <w:pStyle w:val="Paragraphedeliste"/>
              <w:numPr>
                <w:ilvl w:val="0"/>
                <w:numId w:val="22"/>
              </w:numPr>
              <w:contextualSpacing w:val="0"/>
            </w:pPr>
            <w:r w:rsidRPr="00A3250B">
              <w:t>Coulage du béton dosé à 350 kg/m³, vibration adaptée pour éliminer les poches d’air.</w:t>
            </w:r>
          </w:p>
          <w:p w14:paraId="63507C68" w14:textId="77777777" w:rsidR="00D70B0B" w:rsidRPr="00A3250B" w:rsidRDefault="00D70B0B" w:rsidP="0046433D">
            <w:pPr>
              <w:pStyle w:val="Paragraphedeliste"/>
              <w:numPr>
                <w:ilvl w:val="0"/>
                <w:numId w:val="22"/>
              </w:numPr>
              <w:contextualSpacing w:val="0"/>
            </w:pPr>
            <w:r w:rsidRPr="00A3250B">
              <w:t>Décintrage/décoffrage après prise conforme au CPT.</w:t>
            </w:r>
          </w:p>
          <w:p w14:paraId="21C19446" w14:textId="77777777" w:rsidR="00D70B0B" w:rsidRPr="00D70B0B" w:rsidRDefault="00D70B0B" w:rsidP="0046433D">
            <w:pPr>
              <w:pStyle w:val="Paragraphedeliste"/>
              <w:numPr>
                <w:ilvl w:val="0"/>
                <w:numId w:val="22"/>
              </w:numPr>
              <w:contextualSpacing w:val="0"/>
              <w:rPr>
                <w:rFonts w:eastAsia="Times New Roman"/>
              </w:rPr>
            </w:pPr>
            <w:r w:rsidRPr="00A3250B">
              <w:t>Protection</w:t>
            </w:r>
            <w:r w:rsidRPr="00D70B0B">
              <w:rPr>
                <w:rFonts w:eastAsia="Times New Roman"/>
              </w:rPr>
              <w:t xml:space="preserve"> contre les intempéries, chocs et dessèchement prématuré.</w:t>
            </w:r>
          </w:p>
          <w:p w14:paraId="3CA8F06B" w14:textId="6D5EA9D3" w:rsidR="00D70B0B" w:rsidRPr="00A3250B" w:rsidRDefault="00D70B0B" w:rsidP="0046433D">
            <w:pPr>
              <w:pStyle w:val="Paragraphedeliste"/>
              <w:numPr>
                <w:ilvl w:val="0"/>
                <w:numId w:val="26"/>
              </w:numPr>
              <w:spacing w:line="240" w:lineRule="auto"/>
              <w:contextualSpacing w:val="0"/>
              <w:rPr>
                <w:rFonts w:asciiTheme="minorHAnsi" w:eastAsia="Times New Roman" w:hAnsiTheme="minorHAnsi" w:cstheme="minorHAnsi"/>
                <w:b/>
                <w:bCs/>
                <w:i/>
                <w:iCs/>
                <w:szCs w:val="20"/>
                <w:lang w:val="fr-BE" w:eastAsia="fr-BE"/>
              </w:rPr>
            </w:pPr>
            <w:r w:rsidRPr="00A3250B">
              <w:rPr>
                <w:rFonts w:asciiTheme="minorHAnsi" w:eastAsia="Times New Roman" w:hAnsiTheme="minorHAnsi" w:cstheme="minorHAnsi"/>
                <w:b/>
                <w:bCs/>
                <w:i/>
                <w:iCs/>
                <w:szCs w:val="20"/>
                <w:lang w:val="fr-BE" w:eastAsia="fr-BE"/>
              </w:rPr>
              <w:t>Prestations incluses</w:t>
            </w:r>
          </w:p>
          <w:p w14:paraId="381BFCE8" w14:textId="77777777" w:rsidR="00D70B0B" w:rsidRPr="00D70B0B" w:rsidRDefault="00D70B0B" w:rsidP="00D70B0B">
            <w:pPr>
              <w:rPr>
                <w:rFonts w:eastAsia="Times New Roman"/>
              </w:rPr>
            </w:pPr>
            <w:r w:rsidRPr="00D70B0B">
              <w:rPr>
                <w:rFonts w:eastAsia="Times New Roman"/>
              </w:rPr>
              <w:t>Le prix comprend :</w:t>
            </w:r>
          </w:p>
          <w:p w14:paraId="476F3D97" w14:textId="77777777" w:rsidR="00D70B0B" w:rsidRPr="00A3250B" w:rsidRDefault="00D70B0B" w:rsidP="0046433D">
            <w:pPr>
              <w:pStyle w:val="Paragraphedeliste"/>
              <w:numPr>
                <w:ilvl w:val="0"/>
                <w:numId w:val="22"/>
              </w:numPr>
              <w:contextualSpacing w:val="0"/>
            </w:pPr>
            <w:r w:rsidRPr="00A3250B">
              <w:t>Main</w:t>
            </w:r>
            <w:r w:rsidRPr="00A3250B">
              <w:rPr>
                <w:rFonts w:ascii="Cambria Math" w:hAnsi="Cambria Math" w:cs="Cambria Math"/>
              </w:rPr>
              <w:t>‑</w:t>
            </w:r>
            <w:r w:rsidRPr="00A3250B">
              <w:t>d’œuvre, coffrage, décoffrage, outillage, engins et amortissement.</w:t>
            </w:r>
          </w:p>
          <w:p w14:paraId="119A9E27" w14:textId="77777777" w:rsidR="00D70B0B" w:rsidRPr="00A3250B" w:rsidRDefault="00D70B0B" w:rsidP="0046433D">
            <w:pPr>
              <w:pStyle w:val="Paragraphedeliste"/>
              <w:numPr>
                <w:ilvl w:val="0"/>
                <w:numId w:val="22"/>
              </w:numPr>
              <w:contextualSpacing w:val="0"/>
            </w:pPr>
            <w:r w:rsidRPr="00A3250B">
              <w:t>Fourniture, découpe, façonnage, ligature et pose des armatures.</w:t>
            </w:r>
          </w:p>
          <w:p w14:paraId="73B1FEE7" w14:textId="77777777" w:rsidR="00D70B0B" w:rsidRPr="00A3250B" w:rsidRDefault="00D70B0B" w:rsidP="0046433D">
            <w:pPr>
              <w:pStyle w:val="Paragraphedeliste"/>
              <w:numPr>
                <w:ilvl w:val="0"/>
                <w:numId w:val="22"/>
              </w:numPr>
              <w:contextualSpacing w:val="0"/>
            </w:pPr>
            <w:r w:rsidRPr="00A3250B">
              <w:t>Cales d’enrobage, ancrages et sujétions de stabilité.</w:t>
            </w:r>
          </w:p>
          <w:p w14:paraId="0E8CE1BA" w14:textId="77777777" w:rsidR="00D70B0B" w:rsidRPr="00A3250B" w:rsidRDefault="00D70B0B" w:rsidP="0046433D">
            <w:pPr>
              <w:pStyle w:val="Paragraphedeliste"/>
              <w:numPr>
                <w:ilvl w:val="0"/>
                <w:numId w:val="22"/>
              </w:numPr>
              <w:contextualSpacing w:val="0"/>
            </w:pPr>
            <w:r w:rsidRPr="00A3250B">
              <w:t>Exécution de la battée extérieure selon les plans.</w:t>
            </w:r>
          </w:p>
          <w:p w14:paraId="4DBC4F25" w14:textId="77777777" w:rsidR="00D70B0B" w:rsidRPr="00A3250B" w:rsidRDefault="00D70B0B" w:rsidP="0046433D">
            <w:pPr>
              <w:pStyle w:val="Paragraphedeliste"/>
              <w:numPr>
                <w:ilvl w:val="0"/>
                <w:numId w:val="22"/>
              </w:numPr>
              <w:contextualSpacing w:val="0"/>
            </w:pPr>
            <w:r w:rsidRPr="00A3250B">
              <w:t>Nettoyage et protection des ouvrages.</w:t>
            </w:r>
          </w:p>
          <w:p w14:paraId="4C352F95" w14:textId="77777777" w:rsidR="00D70B0B" w:rsidRPr="00A3250B" w:rsidRDefault="00D70B0B" w:rsidP="0046433D">
            <w:pPr>
              <w:pStyle w:val="Paragraphedeliste"/>
              <w:numPr>
                <w:ilvl w:val="0"/>
                <w:numId w:val="22"/>
              </w:numPr>
              <w:contextualSpacing w:val="0"/>
            </w:pPr>
            <w:r w:rsidRPr="00A3250B">
              <w:t>Remblayage et compactage en cas de sur</w:t>
            </w:r>
            <w:r w:rsidRPr="00A3250B">
              <w:rPr>
                <w:rFonts w:ascii="Cambria Math" w:hAnsi="Cambria Math" w:cs="Cambria Math"/>
              </w:rPr>
              <w:t>‑</w:t>
            </w:r>
            <w:r w:rsidRPr="00A3250B">
              <w:t>profondeur, sans supplément.</w:t>
            </w:r>
          </w:p>
          <w:p w14:paraId="2F6F4B9C" w14:textId="77777777" w:rsidR="00D70B0B" w:rsidRPr="00D70B0B" w:rsidRDefault="00D70B0B" w:rsidP="0046433D">
            <w:pPr>
              <w:pStyle w:val="Paragraphedeliste"/>
              <w:numPr>
                <w:ilvl w:val="0"/>
                <w:numId w:val="22"/>
              </w:numPr>
              <w:contextualSpacing w:val="0"/>
              <w:rPr>
                <w:rFonts w:eastAsia="Times New Roman"/>
              </w:rPr>
            </w:pPr>
            <w:r w:rsidRPr="00A3250B">
              <w:t>Resp</w:t>
            </w:r>
            <w:r w:rsidRPr="00D70B0B">
              <w:rPr>
                <w:rFonts w:eastAsia="Times New Roman"/>
              </w:rPr>
              <w:t>ect du CPT, des plans et des prescriptions du Fonctionnaire Dirigeant.</w:t>
            </w:r>
          </w:p>
          <w:p w14:paraId="2ED7BD3D" w14:textId="573A7A7D" w:rsidR="00D70B0B" w:rsidRPr="00D70B0B" w:rsidRDefault="00D70B0B" w:rsidP="0046433D">
            <w:pPr>
              <w:pStyle w:val="Paragraphedeliste"/>
              <w:numPr>
                <w:ilvl w:val="0"/>
                <w:numId w:val="26"/>
              </w:numPr>
              <w:spacing w:line="240" w:lineRule="auto"/>
              <w:contextualSpacing w:val="0"/>
              <w:rPr>
                <w:rFonts w:eastAsia="Times New Roman"/>
              </w:rPr>
            </w:pPr>
            <w:r w:rsidRPr="00A3250B">
              <w:rPr>
                <w:rFonts w:asciiTheme="minorHAnsi" w:eastAsia="Times New Roman" w:hAnsiTheme="minorHAnsi" w:cstheme="minorHAnsi"/>
                <w:b/>
                <w:bCs/>
                <w:i/>
                <w:iCs/>
                <w:szCs w:val="20"/>
                <w:lang w:val="fr-BE" w:eastAsia="fr-BE"/>
              </w:rPr>
              <w:t>Mesure et paiement</w:t>
            </w:r>
          </w:p>
          <w:p w14:paraId="69CEF4D4" w14:textId="25871A3A" w:rsidR="00D70B0B" w:rsidRPr="00D70B0B" w:rsidRDefault="00D70B0B" w:rsidP="00D70B0B">
            <w:pPr>
              <w:rPr>
                <w:rFonts w:eastAsia="Times New Roman"/>
              </w:rPr>
            </w:pPr>
            <w:r w:rsidRPr="00D70B0B">
              <w:rPr>
                <w:rFonts w:eastAsia="Times New Roman"/>
              </w:rPr>
              <w:t>La mesure est effectuée en mètre cube (m³) de colonne exécutée conformément aux dimensions du plan/DQE.</w:t>
            </w:r>
            <w:r w:rsidR="00A3250B">
              <w:rPr>
                <w:rFonts w:eastAsia="Times New Roman"/>
              </w:rPr>
              <w:t xml:space="preserve"> </w:t>
            </w:r>
            <w:r w:rsidRPr="00D70B0B">
              <w:rPr>
                <w:rFonts w:eastAsia="Times New Roman"/>
              </w:rPr>
              <w:t>Le paiement se fera selon les quantités réellement exécutées, dans la limite des quantités du plan/DQE, validées par le Fonctionnaire Dirigeant.</w:t>
            </w:r>
            <w:r w:rsidR="00A3250B">
              <w:rPr>
                <w:rFonts w:eastAsia="Times New Roman"/>
              </w:rPr>
              <w:t xml:space="preserve"> </w:t>
            </w:r>
            <w:r w:rsidRPr="00D70B0B">
              <w:rPr>
                <w:rFonts w:eastAsia="Times New Roman"/>
              </w:rPr>
              <w:t>Aucun surplus de longueur, section, hauteur ou volume ne sera pris en compte pour le paiement, sauf instruction écrite du Fonctionnaire Dirigeant.</w:t>
            </w:r>
          </w:p>
          <w:p w14:paraId="4C859983" w14:textId="0697B948" w:rsidR="00D70B0B" w:rsidRPr="00A3250B" w:rsidRDefault="00D70B0B" w:rsidP="00D70B0B">
            <w:pPr>
              <w:rPr>
                <w:rFonts w:eastAsia="Times New Roman"/>
                <w:b/>
                <w:bCs/>
                <w:i/>
                <w:iCs/>
              </w:rPr>
            </w:pPr>
            <w:r w:rsidRPr="00A3250B">
              <w:rPr>
                <w:rFonts w:eastAsia="Times New Roman"/>
                <w:b/>
                <w:bCs/>
                <w:i/>
                <w:iCs/>
              </w:rPr>
              <w:t>Ce poste comprend toutes les sujétions nécessaires à une exécution correcte et conforme aux règles de l’art.</w:t>
            </w:r>
          </w:p>
        </w:tc>
      </w:tr>
      <w:tr w:rsidR="00A3250B" w:rsidRPr="00841C48" w14:paraId="0FC76DDE"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4865067" w14:textId="77777777" w:rsidR="00A3250B" w:rsidRPr="00841C48" w:rsidRDefault="00A3250B"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A3250B" w:rsidRPr="00841C48" w14:paraId="172DB1A7"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70CE8715" w14:textId="77777777" w:rsidR="00A3250B" w:rsidRPr="00841C48" w:rsidRDefault="00A3250B"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3E211BA0" w14:textId="77777777" w:rsidR="00A3250B" w:rsidRPr="00841C48" w:rsidRDefault="00A3250B"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920804" w:rsidRPr="00841C48" w14:paraId="045C1187"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right w:val="single" w:sz="12" w:space="0" w:color="auto"/>
            </w:tcBorders>
            <w:vAlign w:val="center"/>
          </w:tcPr>
          <w:p w14:paraId="2452CE37" w14:textId="77777777" w:rsidR="00920804" w:rsidRDefault="00920804" w:rsidP="00920804">
            <w:pPr>
              <w:pStyle w:val="Titre4"/>
            </w:pPr>
            <w:r w:rsidRPr="00920804">
              <w:lastRenderedPageBreak/>
              <w:t>Ceintures</w:t>
            </w:r>
          </w:p>
          <w:p w14:paraId="7CFB6DFA" w14:textId="77777777" w:rsidR="00920804" w:rsidRDefault="00920804" w:rsidP="00920804">
            <w:pPr>
              <w:pStyle w:val="Titre5"/>
            </w:pPr>
            <w:r w:rsidRPr="00920804">
              <w:t>Ceinture inférieure en béton armé dosé à 350kg/m³ de section 15x20 cm</w:t>
            </w:r>
          </w:p>
          <w:p w14:paraId="0D3B1E9A" w14:textId="77777777" w:rsidR="00BA56F6" w:rsidRDefault="00BA56F6" w:rsidP="00BA56F6">
            <w:r>
              <w:t>Ce prix rémunère, selon les quantités réellement exécutées dans la limite des quantités du plan/DQE, la fourniture et la mise en œuvre de la ceinture inférieure en béton armé, de section 15 × 20 cm, conformément au CPT, aux plans et aux prescriptions du Fonctionnaire Dirigeant.</w:t>
            </w:r>
          </w:p>
          <w:p w14:paraId="2F0EF2BD" w14:textId="44917930" w:rsidR="00BA56F6" w:rsidRPr="00BA56F6" w:rsidRDefault="00BA56F6" w:rsidP="0046433D">
            <w:pPr>
              <w:pStyle w:val="Paragraphedeliste"/>
              <w:numPr>
                <w:ilvl w:val="0"/>
                <w:numId w:val="27"/>
              </w:numPr>
              <w:spacing w:line="240" w:lineRule="auto"/>
              <w:contextualSpacing w:val="0"/>
              <w:rPr>
                <w:rFonts w:asciiTheme="minorHAnsi" w:eastAsia="Times New Roman" w:hAnsiTheme="minorHAnsi" w:cstheme="minorHAnsi"/>
                <w:b/>
                <w:bCs/>
                <w:i/>
                <w:iCs/>
                <w:szCs w:val="20"/>
                <w:lang w:val="fr-BE" w:eastAsia="fr-BE"/>
              </w:rPr>
            </w:pPr>
            <w:r w:rsidRPr="00BA56F6">
              <w:rPr>
                <w:rFonts w:asciiTheme="minorHAnsi" w:eastAsia="Times New Roman" w:hAnsiTheme="minorHAnsi" w:cstheme="minorHAnsi"/>
                <w:b/>
                <w:bCs/>
                <w:i/>
                <w:iCs/>
                <w:szCs w:val="20"/>
                <w:lang w:val="fr-BE" w:eastAsia="fr-BE"/>
              </w:rPr>
              <w:t>Travaux préparatoires</w:t>
            </w:r>
          </w:p>
          <w:p w14:paraId="1CC9D7C8" w14:textId="77777777" w:rsidR="00BA56F6" w:rsidRDefault="00BA56F6" w:rsidP="0046433D">
            <w:pPr>
              <w:pStyle w:val="Paragraphedeliste"/>
              <w:numPr>
                <w:ilvl w:val="0"/>
                <w:numId w:val="22"/>
              </w:numPr>
              <w:contextualSpacing w:val="0"/>
            </w:pPr>
            <w:r>
              <w:t>Nettoyage et préparation des appuis, murs ou chaînages recevant la ceinture.</w:t>
            </w:r>
          </w:p>
          <w:p w14:paraId="0667D107" w14:textId="77777777" w:rsidR="00BA56F6" w:rsidRDefault="00BA56F6" w:rsidP="0046433D">
            <w:pPr>
              <w:pStyle w:val="Paragraphedeliste"/>
              <w:numPr>
                <w:ilvl w:val="0"/>
                <w:numId w:val="22"/>
              </w:numPr>
              <w:contextualSpacing w:val="0"/>
            </w:pPr>
            <w:r>
              <w:t>Implantation et contrôle des niveaux, axes et alignements selon les plans.</w:t>
            </w:r>
          </w:p>
          <w:p w14:paraId="57CAA3F4" w14:textId="77777777" w:rsidR="00BA56F6" w:rsidRDefault="00BA56F6" w:rsidP="0046433D">
            <w:pPr>
              <w:pStyle w:val="Paragraphedeliste"/>
              <w:numPr>
                <w:ilvl w:val="0"/>
                <w:numId w:val="22"/>
              </w:numPr>
              <w:contextualSpacing w:val="0"/>
            </w:pPr>
            <w:r>
              <w:t>Vérification des supports afin de garantir une mise en œuvre plane et stable.</w:t>
            </w:r>
          </w:p>
          <w:p w14:paraId="14009A24" w14:textId="77777777" w:rsidR="00BA56F6" w:rsidRDefault="00BA56F6" w:rsidP="0046433D">
            <w:pPr>
              <w:pStyle w:val="Paragraphedeliste"/>
              <w:numPr>
                <w:ilvl w:val="0"/>
                <w:numId w:val="22"/>
              </w:numPr>
              <w:contextualSpacing w:val="0"/>
            </w:pPr>
            <w:r>
              <w:t>Coordination avec les maçonneries adjacentes et éléments béton armé.</w:t>
            </w:r>
          </w:p>
          <w:p w14:paraId="5182C735" w14:textId="287D7E75" w:rsidR="00BA56F6" w:rsidRPr="00BA56F6" w:rsidRDefault="00BA56F6" w:rsidP="0046433D">
            <w:pPr>
              <w:pStyle w:val="Paragraphedeliste"/>
              <w:numPr>
                <w:ilvl w:val="0"/>
                <w:numId w:val="27"/>
              </w:numPr>
              <w:spacing w:line="240" w:lineRule="auto"/>
              <w:contextualSpacing w:val="0"/>
              <w:rPr>
                <w:rFonts w:asciiTheme="minorHAnsi" w:eastAsia="Times New Roman" w:hAnsiTheme="minorHAnsi" w:cstheme="minorHAnsi"/>
                <w:b/>
                <w:bCs/>
                <w:i/>
                <w:iCs/>
                <w:szCs w:val="20"/>
                <w:lang w:val="fr-BE" w:eastAsia="fr-BE"/>
              </w:rPr>
            </w:pPr>
            <w:r w:rsidRPr="00BA56F6">
              <w:rPr>
                <w:rFonts w:asciiTheme="minorHAnsi" w:eastAsia="Times New Roman" w:hAnsiTheme="minorHAnsi" w:cstheme="minorHAnsi"/>
                <w:b/>
                <w:bCs/>
                <w:i/>
                <w:iCs/>
                <w:szCs w:val="20"/>
                <w:lang w:val="fr-BE" w:eastAsia="fr-BE"/>
              </w:rPr>
              <w:t>Fourniture des matériaux</w:t>
            </w:r>
          </w:p>
          <w:p w14:paraId="3D7690D2" w14:textId="77777777" w:rsidR="00BA56F6" w:rsidRDefault="00BA56F6" w:rsidP="00BA56F6">
            <w:pPr>
              <w:rPr>
                <w:b/>
                <w:bCs/>
                <w:i/>
                <w:iCs/>
              </w:rPr>
            </w:pPr>
            <w:r w:rsidRPr="00BA56F6">
              <w:rPr>
                <w:b/>
                <w:bCs/>
                <w:i/>
                <w:iCs/>
              </w:rPr>
              <w:t>Béton dosé à 350 kg/m³</w:t>
            </w:r>
            <w:r>
              <w:rPr>
                <w:b/>
                <w:bCs/>
                <w:i/>
                <w:iCs/>
              </w:rPr>
              <w:t> :</w:t>
            </w:r>
          </w:p>
          <w:p w14:paraId="71587E52" w14:textId="35A60765" w:rsidR="00BA56F6" w:rsidRPr="00BA56F6" w:rsidRDefault="00BA56F6" w:rsidP="0046433D">
            <w:pPr>
              <w:pStyle w:val="Paragraphedeliste"/>
              <w:numPr>
                <w:ilvl w:val="0"/>
                <w:numId w:val="22"/>
              </w:numPr>
              <w:contextualSpacing w:val="0"/>
            </w:pPr>
            <w:r>
              <w:t>Gravier tamisé 5/25 : 0,800 m³</w:t>
            </w:r>
          </w:p>
          <w:p w14:paraId="6AF30666" w14:textId="77777777" w:rsidR="00BA56F6" w:rsidRDefault="00BA56F6" w:rsidP="0046433D">
            <w:pPr>
              <w:pStyle w:val="Paragraphedeliste"/>
              <w:numPr>
                <w:ilvl w:val="0"/>
                <w:numId w:val="22"/>
              </w:numPr>
              <w:contextualSpacing w:val="0"/>
            </w:pPr>
            <w:r>
              <w:t>Sable 0/5 : 0,400 m³</w:t>
            </w:r>
          </w:p>
          <w:p w14:paraId="08496594" w14:textId="77777777" w:rsidR="00BA56F6" w:rsidRPr="00CE051C" w:rsidRDefault="00BA56F6" w:rsidP="0046433D">
            <w:pPr>
              <w:pStyle w:val="Paragraphedeliste"/>
              <w:numPr>
                <w:ilvl w:val="0"/>
                <w:numId w:val="22"/>
              </w:numPr>
              <w:contextualSpacing w:val="0"/>
              <w:rPr>
                <w:lang w:val="en-US"/>
              </w:rPr>
            </w:pPr>
            <w:r w:rsidRPr="00CE051C">
              <w:rPr>
                <w:lang w:val="en-US"/>
              </w:rPr>
              <w:t>Ciment Portland R 42,</w:t>
            </w:r>
            <w:proofErr w:type="gramStart"/>
            <w:r w:rsidRPr="00CE051C">
              <w:rPr>
                <w:lang w:val="en-US"/>
              </w:rPr>
              <w:t>5 :</w:t>
            </w:r>
            <w:proofErr w:type="gramEnd"/>
            <w:r w:rsidRPr="00CE051C">
              <w:rPr>
                <w:lang w:val="en-US"/>
              </w:rPr>
              <w:t xml:space="preserve"> 350 kg/m³</w:t>
            </w:r>
          </w:p>
          <w:p w14:paraId="02CA8F40" w14:textId="77777777" w:rsidR="00BA56F6" w:rsidRDefault="00BA56F6" w:rsidP="0046433D">
            <w:pPr>
              <w:pStyle w:val="Paragraphedeliste"/>
              <w:numPr>
                <w:ilvl w:val="0"/>
                <w:numId w:val="22"/>
              </w:numPr>
              <w:contextualSpacing w:val="0"/>
            </w:pPr>
            <w:r>
              <w:t>Eau conforme au CPT</w:t>
            </w:r>
          </w:p>
          <w:p w14:paraId="2C1A99EE" w14:textId="1E12A59C" w:rsidR="00BA56F6" w:rsidRPr="00BA56F6" w:rsidRDefault="00BA56F6" w:rsidP="00BA56F6">
            <w:pPr>
              <w:rPr>
                <w:b/>
                <w:bCs/>
                <w:i/>
                <w:iCs/>
              </w:rPr>
            </w:pPr>
            <w:r w:rsidRPr="00BA56F6">
              <w:rPr>
                <w:b/>
                <w:bCs/>
                <w:i/>
                <w:iCs/>
              </w:rPr>
              <w:t>Armatures</w:t>
            </w:r>
            <w:r>
              <w:rPr>
                <w:b/>
                <w:bCs/>
                <w:i/>
                <w:iCs/>
              </w:rPr>
              <w:t> :</w:t>
            </w:r>
          </w:p>
          <w:p w14:paraId="199D76DB" w14:textId="77777777" w:rsidR="00BA56F6" w:rsidRDefault="00BA56F6" w:rsidP="0046433D">
            <w:pPr>
              <w:pStyle w:val="Paragraphedeliste"/>
              <w:numPr>
                <w:ilvl w:val="0"/>
                <w:numId w:val="22"/>
              </w:numPr>
              <w:contextualSpacing w:val="0"/>
            </w:pPr>
            <w:r>
              <w:t>Barres principales : 4 HA Ø10 mm crénelé</w:t>
            </w:r>
          </w:p>
          <w:p w14:paraId="71772F3C" w14:textId="76ACB4EA" w:rsidR="00BA56F6" w:rsidRPr="00A3250B" w:rsidRDefault="00BA56F6" w:rsidP="0046433D">
            <w:pPr>
              <w:pStyle w:val="Paragraphedeliste"/>
              <w:numPr>
                <w:ilvl w:val="0"/>
                <w:numId w:val="22"/>
              </w:numPr>
              <w:contextualSpacing w:val="0"/>
            </w:pPr>
            <w:r>
              <w:t>Étriers : HA Ø6 mm, maille 10 × 15 cm, espacement 20 cm</w:t>
            </w:r>
          </w:p>
        </w:tc>
      </w:tr>
      <w:tr w:rsidR="00BA56F6" w:rsidRPr="00841C48" w14:paraId="47AC5E1D"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2" w:space="0" w:color="auto"/>
              <w:right w:val="single" w:sz="12" w:space="0" w:color="auto"/>
            </w:tcBorders>
            <w:vAlign w:val="center"/>
          </w:tcPr>
          <w:p w14:paraId="29969123" w14:textId="77777777" w:rsidR="004555DB" w:rsidRPr="00BA56F6" w:rsidRDefault="004555DB" w:rsidP="004555DB">
            <w:pPr>
              <w:rPr>
                <w:b/>
                <w:bCs/>
                <w:i/>
                <w:iCs/>
              </w:rPr>
            </w:pPr>
            <w:r w:rsidRPr="00BA56F6">
              <w:rPr>
                <w:b/>
                <w:bCs/>
                <w:i/>
                <w:iCs/>
              </w:rPr>
              <w:t>Cales d’enrobage conformes</w:t>
            </w:r>
            <w:r>
              <w:rPr>
                <w:b/>
                <w:bCs/>
                <w:i/>
                <w:iCs/>
              </w:rPr>
              <w:t> :</w:t>
            </w:r>
          </w:p>
          <w:p w14:paraId="104AAE1B" w14:textId="77777777" w:rsidR="004555DB" w:rsidRDefault="004555DB" w:rsidP="0046433D">
            <w:pPr>
              <w:pStyle w:val="Paragraphedeliste"/>
              <w:numPr>
                <w:ilvl w:val="0"/>
                <w:numId w:val="22"/>
              </w:numPr>
              <w:contextualSpacing w:val="0"/>
            </w:pPr>
            <w:r>
              <w:t>Toutes les armatures sont réputées comprises dans le prix du béton (façonnage, ligature, calage, manutention).</w:t>
            </w:r>
          </w:p>
          <w:p w14:paraId="1C05F2BD" w14:textId="77777777" w:rsidR="004555DB" w:rsidRPr="00BA56F6" w:rsidRDefault="004555DB" w:rsidP="0046433D">
            <w:pPr>
              <w:pStyle w:val="Paragraphedeliste"/>
              <w:numPr>
                <w:ilvl w:val="0"/>
                <w:numId w:val="27"/>
              </w:numPr>
              <w:spacing w:line="240" w:lineRule="auto"/>
              <w:contextualSpacing w:val="0"/>
              <w:rPr>
                <w:rFonts w:asciiTheme="minorHAnsi" w:eastAsia="Times New Roman" w:hAnsiTheme="minorHAnsi" w:cstheme="minorHAnsi"/>
                <w:b/>
                <w:bCs/>
                <w:i/>
                <w:iCs/>
                <w:szCs w:val="20"/>
                <w:lang w:val="fr-BE" w:eastAsia="fr-BE"/>
              </w:rPr>
            </w:pPr>
            <w:r w:rsidRPr="00BA56F6">
              <w:rPr>
                <w:rFonts w:asciiTheme="minorHAnsi" w:eastAsia="Times New Roman" w:hAnsiTheme="minorHAnsi" w:cstheme="minorHAnsi"/>
                <w:b/>
                <w:bCs/>
                <w:i/>
                <w:iCs/>
                <w:szCs w:val="20"/>
                <w:lang w:val="fr-BE" w:eastAsia="fr-BE"/>
              </w:rPr>
              <w:t>Mise en œuvre</w:t>
            </w:r>
          </w:p>
          <w:p w14:paraId="2B3E0797" w14:textId="77777777" w:rsidR="004555DB" w:rsidRDefault="004555DB" w:rsidP="0046433D">
            <w:pPr>
              <w:pStyle w:val="Paragraphedeliste"/>
              <w:numPr>
                <w:ilvl w:val="0"/>
                <w:numId w:val="22"/>
              </w:numPr>
              <w:contextualSpacing w:val="0"/>
            </w:pPr>
            <w:r>
              <w:t>Assemblage et pose des armatures selon les plans (4Ø10 + étriers Ø6 mm).</w:t>
            </w:r>
          </w:p>
          <w:p w14:paraId="05B5F7E9" w14:textId="77777777" w:rsidR="004555DB" w:rsidRDefault="004555DB" w:rsidP="0046433D">
            <w:pPr>
              <w:pStyle w:val="Paragraphedeliste"/>
              <w:numPr>
                <w:ilvl w:val="0"/>
                <w:numId w:val="22"/>
              </w:numPr>
              <w:contextualSpacing w:val="0"/>
            </w:pPr>
            <w:r>
              <w:t>Mise en place des coffrages de section 15 × 20 cm, y compris les ancrages et dispositifs de maintien.</w:t>
            </w:r>
          </w:p>
          <w:p w14:paraId="18634C3B" w14:textId="30F46722" w:rsidR="004555DB" w:rsidRDefault="004555DB" w:rsidP="004555DB">
            <w:r>
              <w:t>Vérification de l’enrobage minimal et de la continuité de la cage d’armature.</w:t>
            </w:r>
          </w:p>
          <w:p w14:paraId="402A0D0F" w14:textId="5AA57416" w:rsidR="00BA56F6" w:rsidRDefault="00BA56F6" w:rsidP="0046433D">
            <w:pPr>
              <w:pStyle w:val="Paragraphedeliste"/>
              <w:numPr>
                <w:ilvl w:val="0"/>
                <w:numId w:val="22"/>
              </w:numPr>
              <w:contextualSpacing w:val="0"/>
            </w:pPr>
            <w:r>
              <w:t>Coulage du béton dosé à 350 kg/m³ avec vibration adaptée pour éliminer les vides.</w:t>
            </w:r>
          </w:p>
          <w:p w14:paraId="2843C447" w14:textId="77777777" w:rsidR="00BA56F6" w:rsidRDefault="00BA56F6" w:rsidP="0046433D">
            <w:pPr>
              <w:pStyle w:val="Paragraphedeliste"/>
              <w:numPr>
                <w:ilvl w:val="0"/>
                <w:numId w:val="22"/>
              </w:numPr>
              <w:contextualSpacing w:val="0"/>
            </w:pPr>
            <w:r>
              <w:t>Dressage de la surface supérieure et contrôle de l’horizontalité.</w:t>
            </w:r>
          </w:p>
          <w:p w14:paraId="4ACDAABD" w14:textId="77777777" w:rsidR="00BA56F6" w:rsidRDefault="00BA56F6" w:rsidP="0046433D">
            <w:pPr>
              <w:pStyle w:val="Paragraphedeliste"/>
              <w:numPr>
                <w:ilvl w:val="0"/>
                <w:numId w:val="22"/>
              </w:numPr>
              <w:contextualSpacing w:val="0"/>
            </w:pPr>
            <w:r>
              <w:t>Protection contre intempéries, chocs et dessèchement prématuré.</w:t>
            </w:r>
          </w:p>
          <w:p w14:paraId="70CA79EE" w14:textId="1CCF8D94" w:rsidR="00BA56F6" w:rsidRPr="00BA56F6" w:rsidRDefault="00BA56F6" w:rsidP="0046433D">
            <w:pPr>
              <w:pStyle w:val="Paragraphedeliste"/>
              <w:numPr>
                <w:ilvl w:val="0"/>
                <w:numId w:val="27"/>
              </w:numPr>
              <w:spacing w:line="240" w:lineRule="auto"/>
              <w:contextualSpacing w:val="0"/>
              <w:rPr>
                <w:rFonts w:asciiTheme="minorHAnsi" w:eastAsia="Times New Roman" w:hAnsiTheme="minorHAnsi" w:cstheme="minorHAnsi"/>
                <w:b/>
                <w:bCs/>
                <w:i/>
                <w:iCs/>
                <w:szCs w:val="20"/>
                <w:lang w:val="fr-BE" w:eastAsia="fr-BE"/>
              </w:rPr>
            </w:pPr>
            <w:r w:rsidRPr="00BA56F6">
              <w:rPr>
                <w:rFonts w:asciiTheme="minorHAnsi" w:eastAsia="Times New Roman" w:hAnsiTheme="minorHAnsi" w:cstheme="minorHAnsi"/>
                <w:b/>
                <w:bCs/>
                <w:i/>
                <w:iCs/>
                <w:szCs w:val="20"/>
                <w:lang w:val="fr-BE" w:eastAsia="fr-BE"/>
              </w:rPr>
              <w:t>Prestations incluses</w:t>
            </w:r>
          </w:p>
          <w:p w14:paraId="22B4884A" w14:textId="77777777" w:rsidR="00BA56F6" w:rsidRPr="00BA56F6" w:rsidRDefault="00BA56F6" w:rsidP="00BA56F6">
            <w:r w:rsidRPr="00BA56F6">
              <w:t>Le prix comprend :</w:t>
            </w:r>
          </w:p>
          <w:p w14:paraId="7B8E3D55" w14:textId="77777777" w:rsidR="00BA56F6" w:rsidRDefault="00BA56F6" w:rsidP="0046433D">
            <w:pPr>
              <w:pStyle w:val="Paragraphedeliste"/>
              <w:numPr>
                <w:ilvl w:val="0"/>
                <w:numId w:val="22"/>
              </w:numPr>
              <w:contextualSpacing w:val="0"/>
            </w:pPr>
            <w:r>
              <w:t>Main-d’œuvre, outillage, coffrage, décoffrage, engins et amortissement.</w:t>
            </w:r>
          </w:p>
          <w:p w14:paraId="1AD3D48E" w14:textId="77777777" w:rsidR="00BA56F6" w:rsidRDefault="00BA56F6" w:rsidP="0046433D">
            <w:pPr>
              <w:pStyle w:val="Paragraphedeliste"/>
              <w:numPr>
                <w:ilvl w:val="0"/>
                <w:numId w:val="22"/>
              </w:numPr>
              <w:contextualSpacing w:val="0"/>
            </w:pPr>
            <w:r>
              <w:t>Fourniture, façonnage, ligature, pose des armatures et cales d’enrobage.</w:t>
            </w:r>
          </w:p>
          <w:p w14:paraId="4B8DFA91" w14:textId="77777777" w:rsidR="00BA56F6" w:rsidRDefault="00BA56F6" w:rsidP="0046433D">
            <w:pPr>
              <w:pStyle w:val="Paragraphedeliste"/>
              <w:numPr>
                <w:ilvl w:val="0"/>
                <w:numId w:val="22"/>
              </w:numPr>
              <w:contextualSpacing w:val="0"/>
            </w:pPr>
            <w:r>
              <w:t>Mise en œuvre complète du béton, vibration et cure.</w:t>
            </w:r>
          </w:p>
          <w:p w14:paraId="20D2623F" w14:textId="77777777" w:rsidR="00BA56F6" w:rsidRDefault="00BA56F6" w:rsidP="0046433D">
            <w:pPr>
              <w:pStyle w:val="Paragraphedeliste"/>
              <w:numPr>
                <w:ilvl w:val="0"/>
                <w:numId w:val="22"/>
              </w:numPr>
              <w:contextualSpacing w:val="0"/>
            </w:pPr>
            <w:r>
              <w:t>Reprises locales, ancrages divers et connexions aux éléments adjacents.</w:t>
            </w:r>
          </w:p>
          <w:p w14:paraId="420FCEFF" w14:textId="77777777" w:rsidR="00BA56F6" w:rsidRDefault="00BA56F6" w:rsidP="0046433D">
            <w:pPr>
              <w:pStyle w:val="Paragraphedeliste"/>
              <w:numPr>
                <w:ilvl w:val="0"/>
                <w:numId w:val="22"/>
              </w:numPr>
              <w:contextualSpacing w:val="0"/>
            </w:pPr>
            <w:r>
              <w:t>Remblayage et compactage de toute sur</w:t>
            </w:r>
            <w:r w:rsidRPr="00BA56F6">
              <w:rPr>
                <w:rFonts w:ascii="Cambria Math" w:hAnsi="Cambria Math" w:cs="Cambria Math"/>
              </w:rPr>
              <w:t>‑</w:t>
            </w:r>
            <w:r>
              <w:t>profondeur, sans suppl</w:t>
            </w:r>
            <w:r w:rsidRPr="00BA56F6">
              <w:t>é</w:t>
            </w:r>
            <w:r>
              <w:t>ment.</w:t>
            </w:r>
          </w:p>
          <w:p w14:paraId="7384EABE" w14:textId="77777777" w:rsidR="00BA56F6" w:rsidRDefault="00BA56F6" w:rsidP="0046433D">
            <w:pPr>
              <w:pStyle w:val="Paragraphedeliste"/>
              <w:numPr>
                <w:ilvl w:val="0"/>
                <w:numId w:val="22"/>
              </w:numPr>
              <w:contextualSpacing w:val="0"/>
            </w:pPr>
            <w:r>
              <w:t>Nettoyage et protection de l’ouvrage jusqu’à prise satisfaisante.</w:t>
            </w:r>
          </w:p>
          <w:p w14:paraId="4D2E809F" w14:textId="77777777" w:rsidR="00BA56F6" w:rsidRDefault="00BA56F6" w:rsidP="0046433D">
            <w:pPr>
              <w:pStyle w:val="Paragraphedeliste"/>
              <w:numPr>
                <w:ilvl w:val="0"/>
                <w:numId w:val="22"/>
              </w:numPr>
              <w:contextualSpacing w:val="0"/>
            </w:pPr>
            <w:r>
              <w:t>Respect du CPT, des plans et des prescriptions du Fonctionnaire Dirigeant.</w:t>
            </w:r>
          </w:p>
          <w:p w14:paraId="4CE5EC39" w14:textId="184B5A73" w:rsidR="00BA56F6" w:rsidRPr="00BA56F6" w:rsidRDefault="00BA56F6" w:rsidP="0046433D">
            <w:pPr>
              <w:pStyle w:val="Paragraphedeliste"/>
              <w:numPr>
                <w:ilvl w:val="0"/>
                <w:numId w:val="27"/>
              </w:numPr>
              <w:spacing w:line="240" w:lineRule="auto"/>
              <w:contextualSpacing w:val="0"/>
              <w:rPr>
                <w:rFonts w:asciiTheme="minorHAnsi" w:eastAsia="Times New Roman" w:hAnsiTheme="minorHAnsi" w:cstheme="minorHAnsi"/>
                <w:b/>
                <w:bCs/>
                <w:i/>
                <w:iCs/>
                <w:szCs w:val="20"/>
                <w:lang w:val="fr-BE" w:eastAsia="fr-BE"/>
              </w:rPr>
            </w:pPr>
            <w:r w:rsidRPr="00BA56F6">
              <w:rPr>
                <w:rFonts w:asciiTheme="minorHAnsi" w:eastAsia="Times New Roman" w:hAnsiTheme="minorHAnsi" w:cstheme="minorHAnsi"/>
                <w:b/>
                <w:bCs/>
                <w:i/>
                <w:iCs/>
                <w:szCs w:val="20"/>
                <w:lang w:val="fr-BE" w:eastAsia="fr-BE"/>
              </w:rPr>
              <w:t>Mesure et paiement</w:t>
            </w:r>
          </w:p>
          <w:p w14:paraId="52B24A55" w14:textId="77777777" w:rsidR="00BA56F6" w:rsidRDefault="00BA56F6" w:rsidP="0046433D">
            <w:pPr>
              <w:pStyle w:val="Paragraphedeliste"/>
              <w:numPr>
                <w:ilvl w:val="0"/>
                <w:numId w:val="22"/>
              </w:numPr>
              <w:contextualSpacing w:val="0"/>
            </w:pPr>
            <w:r>
              <w:t>La mesure sera effectuée en mètre cube (m³) de ceinture en béton armé exécutée conformément aux dimensions du plan/DQE.</w:t>
            </w:r>
          </w:p>
          <w:p w14:paraId="1CDA7EF0" w14:textId="77777777" w:rsidR="00BA56F6" w:rsidRDefault="00BA56F6" w:rsidP="0046433D">
            <w:pPr>
              <w:pStyle w:val="Paragraphedeliste"/>
              <w:numPr>
                <w:ilvl w:val="0"/>
                <w:numId w:val="22"/>
              </w:numPr>
              <w:contextualSpacing w:val="0"/>
            </w:pPr>
            <w:r>
              <w:t>Le paiement sera fait selon les quantités réellement exécutées, dans la limite des quantités du plan/DQE, validées par le Fonctionnaire Dirigeant.</w:t>
            </w:r>
          </w:p>
          <w:p w14:paraId="054491C9" w14:textId="77777777" w:rsidR="00BA56F6" w:rsidRDefault="00BA56F6" w:rsidP="0046433D">
            <w:pPr>
              <w:pStyle w:val="Paragraphedeliste"/>
              <w:numPr>
                <w:ilvl w:val="0"/>
                <w:numId w:val="22"/>
              </w:numPr>
              <w:contextualSpacing w:val="0"/>
            </w:pPr>
            <w:r>
              <w:t>Aucun surplus de longueur, hauteur, largeur ou volume ne sera pris en compte pour le paiement, sauf instruction écrite du Fonctionnaire Dirigeant.</w:t>
            </w:r>
          </w:p>
          <w:p w14:paraId="43B31152" w14:textId="46275806" w:rsidR="00BA56F6" w:rsidRPr="00BA56F6" w:rsidRDefault="00BA56F6" w:rsidP="00BA56F6">
            <w:pPr>
              <w:rPr>
                <w:b/>
                <w:bCs/>
                <w:i/>
                <w:iCs/>
              </w:rPr>
            </w:pPr>
            <w:r w:rsidRPr="00BA56F6">
              <w:rPr>
                <w:b/>
                <w:bCs/>
                <w:i/>
                <w:iCs/>
              </w:rPr>
              <w:t>Ce poste comprend toutes les sujétions nécessaires pour une exécution conforme aux règles de l’art.</w:t>
            </w:r>
          </w:p>
        </w:tc>
      </w:tr>
      <w:tr w:rsidR="00BA56F6" w:rsidRPr="00841C48" w14:paraId="708126B5"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6B1DC7A6" w14:textId="77777777" w:rsidR="00BA56F6" w:rsidRPr="00841C48" w:rsidRDefault="00BA56F6"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BA56F6" w:rsidRPr="00841C48" w14:paraId="020BE1ED"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25B6F441" w14:textId="77777777" w:rsidR="00BA56F6" w:rsidRPr="00841C48" w:rsidRDefault="00BA56F6"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76C516E2" w14:textId="77777777" w:rsidR="00BA56F6" w:rsidRPr="00841C48" w:rsidRDefault="00BA56F6"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920804" w:rsidRPr="00841C48" w14:paraId="675D746B"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tcPr>
          <w:p w14:paraId="5789DE1C" w14:textId="77777777" w:rsidR="00920804" w:rsidRDefault="00920804" w:rsidP="00920804">
            <w:pPr>
              <w:pStyle w:val="Titre5"/>
              <w:ind w:left="1009" w:hanging="1009"/>
            </w:pPr>
            <w:r w:rsidRPr="00920804">
              <w:lastRenderedPageBreak/>
              <w:t>Ceinture supérieure en béton armé dosé à 350kg/m³ de section 15x20 cm</w:t>
            </w:r>
          </w:p>
          <w:p w14:paraId="68498418" w14:textId="4E7C51AA" w:rsidR="00BA56F6" w:rsidRPr="00BA56F6" w:rsidRDefault="00873AB2" w:rsidP="00BA56F6">
            <w:r w:rsidRPr="00873AB2">
              <w:t xml:space="preserve">Ce prix rémunère, selon les quantités réellement exécutées dans la limite des quantités du plan/DQE, la fourniture et la mise en œuvre de la ceinture supérieure en béton armé de section 15 × 20 cm, positionnée à 320 cm au-dessus de la chape, conformément au CPT, aux plans et aux prescriptions du Fonctionnaire Dirigeant. Toutes les spécifications relatives au béton, au coffrage, au dosage, aux aciers, aux enrobages et sujétions générales sont identiques à celles décrites </w:t>
            </w:r>
            <w:r>
              <w:t xml:space="preserve">au point </w:t>
            </w:r>
            <w:r w:rsidRPr="00873AB2">
              <w:rPr>
                <w:b/>
                <w:bCs/>
                <w:i/>
                <w:iCs/>
                <w:highlight w:val="green"/>
              </w:rPr>
              <w:t>2.2.2.2.</w:t>
            </w:r>
            <w:r w:rsidR="00A34863">
              <w:rPr>
                <w:b/>
                <w:bCs/>
                <w:i/>
                <w:iCs/>
                <w:highlight w:val="green"/>
              </w:rPr>
              <w:t>1</w:t>
            </w:r>
            <w:r w:rsidRPr="00873AB2">
              <w:rPr>
                <w:b/>
                <w:bCs/>
                <w:i/>
                <w:iCs/>
                <w:highlight w:val="green"/>
              </w:rPr>
              <w:t xml:space="preserve"> ceinture inférieure.</w:t>
            </w:r>
          </w:p>
        </w:tc>
      </w:tr>
      <w:tr w:rsidR="00873AB2" w:rsidRPr="00841C48" w14:paraId="7DDD62A6"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07205158" w14:textId="77777777" w:rsidR="00873AB2" w:rsidRPr="00841C48" w:rsidRDefault="00873AB2"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873AB2" w:rsidRPr="00841C48" w14:paraId="79C1DEF7"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311E77A9" w14:textId="77777777" w:rsidR="00873AB2" w:rsidRPr="00841C48" w:rsidRDefault="00873AB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78E163E2" w14:textId="77777777" w:rsidR="00873AB2" w:rsidRPr="00841C48" w:rsidRDefault="00873AB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873AB2" w:rsidRPr="00841C48" w14:paraId="50C025FD"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9"/>
            <w:tcBorders>
              <w:top w:val="single" w:sz="2" w:space="0" w:color="auto"/>
              <w:left w:val="single" w:sz="12" w:space="0" w:color="auto"/>
              <w:bottom w:val="single" w:sz="2" w:space="0" w:color="auto"/>
              <w:right w:val="single" w:sz="12" w:space="0" w:color="auto"/>
            </w:tcBorders>
            <w:shd w:val="clear" w:color="000000" w:fill="F4B084"/>
            <w:vAlign w:val="center"/>
            <w:hideMark/>
          </w:tcPr>
          <w:p w14:paraId="0A03D99E" w14:textId="6E891070" w:rsidR="00873AB2" w:rsidRPr="00CE075F" w:rsidRDefault="00873AB2" w:rsidP="00873AB2">
            <w:pPr>
              <w:pStyle w:val="Titre2"/>
              <w:rPr>
                <w:rFonts w:eastAsia="Times New Roman"/>
              </w:rPr>
            </w:pPr>
            <w:r w:rsidRPr="00CE075F">
              <w:rPr>
                <w:rFonts w:eastAsia="Times New Roman"/>
              </w:rPr>
              <w:t xml:space="preserve">Toiture  </w:t>
            </w:r>
          </w:p>
        </w:tc>
      </w:tr>
      <w:tr w:rsidR="00873AB2" w:rsidRPr="00841C48" w14:paraId="2A81AB1D"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right w:val="single" w:sz="12" w:space="0" w:color="auto"/>
            </w:tcBorders>
            <w:vAlign w:val="center"/>
          </w:tcPr>
          <w:p w14:paraId="5AA37387" w14:textId="142AD23A" w:rsidR="00873AB2" w:rsidRDefault="00873AB2" w:rsidP="00873AB2">
            <w:pPr>
              <w:pStyle w:val="Titre3"/>
              <w:rPr>
                <w:rFonts w:eastAsia="Times New Roman"/>
              </w:rPr>
            </w:pPr>
            <w:r w:rsidRPr="00CE075F">
              <w:rPr>
                <w:rFonts w:eastAsia="Times New Roman"/>
              </w:rPr>
              <w:t>Charpente rampante</w:t>
            </w:r>
          </w:p>
          <w:p w14:paraId="7AEB6B22" w14:textId="77777777" w:rsidR="00873AB2" w:rsidRDefault="00873AB2" w:rsidP="00873AB2">
            <w:pPr>
              <w:pStyle w:val="Titre4"/>
              <w:rPr>
                <w:rFonts w:eastAsia="Times New Roman"/>
              </w:rPr>
            </w:pPr>
            <w:r w:rsidRPr="00CE075F">
              <w:rPr>
                <w:rFonts w:eastAsia="Times New Roman"/>
              </w:rPr>
              <w:t>Rampants et contreventement en madrier 7/15 cm</w:t>
            </w:r>
          </w:p>
          <w:p w14:paraId="5EF3055D" w14:textId="4CDB24E9" w:rsidR="00873AB2" w:rsidRDefault="00873AB2" w:rsidP="00873AB2">
            <w:r>
              <w:t>Ce prix rémunère, selon les quantités réellement exécutées dans la limite des quantités du plan/DQE, la fourniture, l’assemblage, le traitement et la mise en place des rampants en bois composés de madriers 7 × 15 cm, y compris toutes pièces de charpente associées ainsi que l’ensemble du contreventement horizontal et diagonal, conformément aux plans, au CPT et aux prescriptions du Fonctionnaire Dirigeant.</w:t>
            </w:r>
          </w:p>
          <w:p w14:paraId="73268073" w14:textId="77777777" w:rsidR="00747123" w:rsidRPr="00873AB2" w:rsidRDefault="00747123" w:rsidP="0046433D">
            <w:pPr>
              <w:pStyle w:val="Paragraphedeliste"/>
              <w:numPr>
                <w:ilvl w:val="0"/>
                <w:numId w:val="28"/>
              </w:numPr>
              <w:spacing w:line="240" w:lineRule="auto"/>
              <w:contextualSpacing w:val="0"/>
              <w:rPr>
                <w:rFonts w:asciiTheme="minorHAnsi" w:eastAsia="Times New Roman" w:hAnsiTheme="minorHAnsi" w:cstheme="minorHAnsi"/>
                <w:b/>
                <w:bCs/>
                <w:i/>
                <w:iCs/>
                <w:szCs w:val="20"/>
                <w:lang w:val="fr-BE" w:eastAsia="fr-BE"/>
              </w:rPr>
            </w:pPr>
            <w:r w:rsidRPr="00873AB2">
              <w:rPr>
                <w:rFonts w:asciiTheme="minorHAnsi" w:eastAsia="Times New Roman" w:hAnsiTheme="minorHAnsi" w:cstheme="minorHAnsi"/>
                <w:b/>
                <w:bCs/>
                <w:i/>
                <w:iCs/>
                <w:szCs w:val="20"/>
                <w:lang w:val="fr-BE" w:eastAsia="fr-BE"/>
              </w:rPr>
              <w:t>Travaux préparatoires</w:t>
            </w:r>
          </w:p>
          <w:p w14:paraId="271AC1FA" w14:textId="77777777" w:rsidR="00747123" w:rsidRDefault="00747123" w:rsidP="0046433D">
            <w:pPr>
              <w:pStyle w:val="Paragraphedeliste"/>
              <w:numPr>
                <w:ilvl w:val="0"/>
                <w:numId w:val="22"/>
              </w:numPr>
              <w:contextualSpacing w:val="0"/>
            </w:pPr>
            <w:r>
              <w:t>Vérification des axes, niveaux, pentes et hauteurs des rampants selon plans de charpente.</w:t>
            </w:r>
          </w:p>
          <w:p w14:paraId="48905396" w14:textId="77777777" w:rsidR="00747123" w:rsidRDefault="00747123" w:rsidP="0046433D">
            <w:pPr>
              <w:pStyle w:val="Paragraphedeliste"/>
              <w:numPr>
                <w:ilvl w:val="0"/>
                <w:numId w:val="22"/>
              </w:numPr>
              <w:contextualSpacing w:val="0"/>
            </w:pPr>
            <w:r>
              <w:t>Tri, contrôle, stockage et organisation des bois à l’abri de l’humidité et du soleil.</w:t>
            </w:r>
          </w:p>
          <w:p w14:paraId="63E36B12" w14:textId="77777777" w:rsidR="00747123" w:rsidRDefault="00747123" w:rsidP="0046433D">
            <w:pPr>
              <w:pStyle w:val="Paragraphedeliste"/>
              <w:numPr>
                <w:ilvl w:val="0"/>
                <w:numId w:val="22"/>
              </w:numPr>
              <w:contextualSpacing w:val="0"/>
            </w:pPr>
            <w:r>
              <w:t>Contrôle visuel des pièces avant montage : bois secs, sains, bien équarris, non gauchis et sans défauts.</w:t>
            </w:r>
          </w:p>
          <w:p w14:paraId="268F799E" w14:textId="77777777" w:rsidR="00747123" w:rsidRDefault="00747123" w:rsidP="0046433D">
            <w:pPr>
              <w:pStyle w:val="Paragraphedeliste"/>
              <w:numPr>
                <w:ilvl w:val="0"/>
                <w:numId w:val="22"/>
              </w:numPr>
              <w:contextualSpacing w:val="0"/>
            </w:pPr>
            <w:r>
              <w:t>Réception et validation préalable des bois par le Fonctionnaire Dirigeant.</w:t>
            </w:r>
          </w:p>
          <w:p w14:paraId="69396156" w14:textId="77777777" w:rsidR="00747123" w:rsidRPr="00873AB2" w:rsidRDefault="00747123" w:rsidP="0046433D">
            <w:pPr>
              <w:pStyle w:val="Paragraphedeliste"/>
              <w:numPr>
                <w:ilvl w:val="0"/>
                <w:numId w:val="28"/>
              </w:numPr>
              <w:spacing w:line="240" w:lineRule="auto"/>
              <w:contextualSpacing w:val="0"/>
              <w:rPr>
                <w:rFonts w:asciiTheme="minorHAnsi" w:eastAsia="Times New Roman" w:hAnsiTheme="minorHAnsi" w:cstheme="minorHAnsi"/>
                <w:b/>
                <w:bCs/>
                <w:i/>
                <w:iCs/>
                <w:szCs w:val="20"/>
                <w:lang w:val="fr-BE" w:eastAsia="fr-BE"/>
              </w:rPr>
            </w:pPr>
            <w:r w:rsidRPr="00873AB2">
              <w:rPr>
                <w:rFonts w:asciiTheme="minorHAnsi" w:eastAsia="Times New Roman" w:hAnsiTheme="minorHAnsi" w:cstheme="minorHAnsi"/>
                <w:b/>
                <w:bCs/>
                <w:i/>
                <w:iCs/>
                <w:szCs w:val="20"/>
                <w:lang w:val="fr-BE" w:eastAsia="fr-BE"/>
              </w:rPr>
              <w:t>Fourniture des matériaux</w:t>
            </w:r>
          </w:p>
          <w:p w14:paraId="59581042" w14:textId="77777777" w:rsidR="00747123" w:rsidRDefault="00747123" w:rsidP="0046433D">
            <w:pPr>
              <w:pStyle w:val="Paragraphedeliste"/>
              <w:numPr>
                <w:ilvl w:val="0"/>
                <w:numId w:val="22"/>
              </w:numPr>
              <w:contextualSpacing w:val="0"/>
            </w:pPr>
            <w:r>
              <w:t>Madriers 7 × 15 cm pour rampants, arbalétriers, entrait, poinçon, fiches et contrefiches.</w:t>
            </w:r>
          </w:p>
          <w:p w14:paraId="2274A306" w14:textId="77777777" w:rsidR="00747123" w:rsidRDefault="00747123" w:rsidP="0046433D">
            <w:pPr>
              <w:pStyle w:val="Paragraphedeliste"/>
              <w:numPr>
                <w:ilvl w:val="0"/>
                <w:numId w:val="22"/>
              </w:numPr>
              <w:contextualSpacing w:val="0"/>
            </w:pPr>
            <w:r>
              <w:t xml:space="preserve">Bois d’essence approuvée : Kambala, Mulundu, </w:t>
            </w:r>
            <w:proofErr w:type="spellStart"/>
            <w:r>
              <w:t>Lifaki</w:t>
            </w:r>
            <w:proofErr w:type="spellEnd"/>
            <w:r>
              <w:t xml:space="preserve">, Tola, </w:t>
            </w:r>
            <w:proofErr w:type="spellStart"/>
            <w:r>
              <w:t>Grévillia</w:t>
            </w:r>
            <w:proofErr w:type="spellEnd"/>
            <w:r>
              <w:t xml:space="preserve">, Cyprès ou similaires. </w:t>
            </w:r>
          </w:p>
          <w:p w14:paraId="6F9ED7FF" w14:textId="77777777" w:rsidR="00747123" w:rsidRDefault="00747123" w:rsidP="0046433D">
            <w:pPr>
              <w:pStyle w:val="Paragraphedeliste"/>
              <w:numPr>
                <w:ilvl w:val="0"/>
                <w:numId w:val="22"/>
              </w:numPr>
              <w:contextualSpacing w:val="0"/>
            </w:pPr>
            <w:r>
              <w:t>Traitement fongicide + insecticide (type Penta</w:t>
            </w:r>
            <w:r w:rsidRPr="00AF59BC">
              <w:rPr>
                <w:rFonts w:ascii="Cambria Math" w:hAnsi="Cambria Math" w:cs="Cambria Math"/>
              </w:rPr>
              <w:t>‑</w:t>
            </w:r>
            <w:r>
              <w:t xml:space="preserve">Bois ou </w:t>
            </w:r>
            <w:r w:rsidRPr="00AF59BC">
              <w:t>é</w:t>
            </w:r>
            <w:r>
              <w:t>quivalent approuv</w:t>
            </w:r>
            <w:r w:rsidRPr="00AF59BC">
              <w:t>é</w:t>
            </w:r>
            <w:r>
              <w:t>).</w:t>
            </w:r>
          </w:p>
          <w:p w14:paraId="3BD14208" w14:textId="77777777" w:rsidR="00747123" w:rsidRDefault="00747123" w:rsidP="0046433D">
            <w:pPr>
              <w:pStyle w:val="Paragraphedeliste"/>
              <w:numPr>
                <w:ilvl w:val="0"/>
                <w:numId w:val="22"/>
              </w:numPr>
              <w:contextualSpacing w:val="0"/>
            </w:pPr>
            <w:r>
              <w:t>Pointes, boulonneries, fers plats, étriers, accessoires d’assemblage.</w:t>
            </w:r>
          </w:p>
          <w:p w14:paraId="65DEF210" w14:textId="77777777" w:rsidR="00747123" w:rsidRDefault="00747123" w:rsidP="0046433D">
            <w:pPr>
              <w:pStyle w:val="Paragraphedeliste"/>
              <w:numPr>
                <w:ilvl w:val="0"/>
                <w:numId w:val="22"/>
              </w:numPr>
              <w:contextualSpacing w:val="0"/>
            </w:pPr>
            <w:r>
              <w:t>Bois pour contreventement : ceinture horizontale inférieure, ceinture horizontale supérieure, deux diagonales en bois (raidissements).</w:t>
            </w:r>
          </w:p>
          <w:p w14:paraId="34F942C1" w14:textId="77777777" w:rsidR="00747123" w:rsidRDefault="00747123" w:rsidP="0046433D">
            <w:pPr>
              <w:pStyle w:val="Paragraphedeliste"/>
              <w:numPr>
                <w:ilvl w:val="0"/>
                <w:numId w:val="22"/>
              </w:numPr>
              <w:contextualSpacing w:val="0"/>
            </w:pPr>
            <w:r>
              <w:t>Tiges d’attente Ø10 laissées dans la ceinture supérieure (déjà posées), utilisées pour fixation.</w:t>
            </w:r>
          </w:p>
          <w:p w14:paraId="5982B204" w14:textId="77777777" w:rsidR="00747123" w:rsidRDefault="00747123" w:rsidP="00747123">
            <w:r>
              <w:t>(Pour toutes les autres spécifications détaillées : voir Généralités du poste 2.3.1 – Fermes / demi</w:t>
            </w:r>
            <w:r>
              <w:rPr>
                <w:rFonts w:ascii="Cambria Math" w:hAnsi="Cambria Math" w:cs="Cambria Math"/>
              </w:rPr>
              <w:t>‑</w:t>
            </w:r>
            <w:r>
              <w:t>fermes / rampantes.)</w:t>
            </w:r>
          </w:p>
          <w:p w14:paraId="05F41D5F" w14:textId="77777777" w:rsidR="00747123" w:rsidRPr="00AF59BC" w:rsidRDefault="00747123" w:rsidP="0046433D">
            <w:pPr>
              <w:pStyle w:val="Paragraphedeliste"/>
              <w:numPr>
                <w:ilvl w:val="0"/>
                <w:numId w:val="28"/>
              </w:numPr>
              <w:spacing w:line="240" w:lineRule="auto"/>
              <w:contextualSpacing w:val="0"/>
              <w:rPr>
                <w:rFonts w:asciiTheme="minorHAnsi" w:eastAsia="Times New Roman" w:hAnsiTheme="minorHAnsi" w:cstheme="minorHAnsi"/>
                <w:b/>
                <w:bCs/>
                <w:i/>
                <w:iCs/>
                <w:szCs w:val="20"/>
                <w:lang w:val="fr-BE" w:eastAsia="fr-BE"/>
              </w:rPr>
            </w:pPr>
            <w:r w:rsidRPr="00AF59BC">
              <w:rPr>
                <w:rFonts w:asciiTheme="minorHAnsi" w:eastAsia="Times New Roman" w:hAnsiTheme="minorHAnsi" w:cstheme="minorHAnsi"/>
                <w:b/>
                <w:bCs/>
                <w:i/>
                <w:iCs/>
                <w:szCs w:val="20"/>
                <w:lang w:val="fr-BE" w:eastAsia="fr-BE"/>
              </w:rPr>
              <w:t>Mise en œuvre</w:t>
            </w:r>
          </w:p>
          <w:p w14:paraId="011777CB" w14:textId="77777777" w:rsidR="00747123" w:rsidRDefault="00747123" w:rsidP="0046433D">
            <w:pPr>
              <w:pStyle w:val="Paragraphedeliste"/>
              <w:numPr>
                <w:ilvl w:val="0"/>
                <w:numId w:val="22"/>
              </w:numPr>
              <w:contextualSpacing w:val="0"/>
            </w:pPr>
            <w:r>
              <w:t>Assemblage au sol ou sur murs, suivant les plans et la méthodologie approuvée.</w:t>
            </w:r>
          </w:p>
          <w:p w14:paraId="7C5B55A6" w14:textId="77777777" w:rsidR="00747123" w:rsidRDefault="00747123" w:rsidP="0046433D">
            <w:pPr>
              <w:pStyle w:val="Paragraphedeliste"/>
              <w:numPr>
                <w:ilvl w:val="0"/>
                <w:numId w:val="22"/>
              </w:numPr>
              <w:contextualSpacing w:val="0"/>
            </w:pPr>
            <w:r>
              <w:t>Assemblage par clouage ou boulonnage selon détails.</w:t>
            </w:r>
          </w:p>
          <w:p w14:paraId="56F1B645" w14:textId="77777777" w:rsidR="00747123" w:rsidRDefault="00747123" w:rsidP="0046433D">
            <w:pPr>
              <w:pStyle w:val="Paragraphedeliste"/>
              <w:numPr>
                <w:ilvl w:val="0"/>
                <w:numId w:val="22"/>
              </w:numPr>
              <w:contextualSpacing w:val="0"/>
            </w:pPr>
            <w:r>
              <w:t>Pose des rampants et pièces de charpente associées (arbalétriers, fiches, entrait, contrefiches, poinçon).</w:t>
            </w:r>
          </w:p>
          <w:p w14:paraId="11EA48EA" w14:textId="77777777" w:rsidR="00747123" w:rsidRDefault="00747123" w:rsidP="0046433D">
            <w:pPr>
              <w:pStyle w:val="Paragraphedeliste"/>
              <w:numPr>
                <w:ilvl w:val="0"/>
                <w:numId w:val="22"/>
              </w:numPr>
              <w:contextualSpacing w:val="0"/>
            </w:pPr>
            <w:r>
              <w:t>Fixation des éléments à la ceinture supérieure en BA par soudure sur fers d’attente Ø10, longueur libre ≥ 100 cm.</w:t>
            </w:r>
          </w:p>
          <w:p w14:paraId="63FBF64C" w14:textId="77777777" w:rsidR="00747123" w:rsidRDefault="00747123" w:rsidP="0046433D">
            <w:pPr>
              <w:pStyle w:val="Paragraphedeliste"/>
              <w:numPr>
                <w:ilvl w:val="0"/>
                <w:numId w:val="22"/>
              </w:numPr>
              <w:contextualSpacing w:val="0"/>
            </w:pPr>
            <w:r>
              <w:t>Mise en œuvre du contreventement complet, comprenant : ceinture horizontale inférieure, ceinture horizontale supérieure (espacées de 80 cm), deux diagonales de raidissement.</w:t>
            </w:r>
          </w:p>
          <w:p w14:paraId="5424B1C7" w14:textId="77777777" w:rsidR="00747123" w:rsidRDefault="00747123" w:rsidP="0046433D">
            <w:pPr>
              <w:pStyle w:val="Paragraphedeliste"/>
              <w:numPr>
                <w:ilvl w:val="0"/>
                <w:numId w:val="22"/>
              </w:numPr>
              <w:contextualSpacing w:val="0"/>
            </w:pPr>
            <w:r>
              <w:t>Contrôle de l’équerrage, aplomb, alignement et pente des rampants.</w:t>
            </w:r>
          </w:p>
          <w:p w14:paraId="1EC4F5EA" w14:textId="77777777" w:rsidR="00747123" w:rsidRDefault="00747123" w:rsidP="0046433D">
            <w:pPr>
              <w:pStyle w:val="Paragraphedeliste"/>
              <w:numPr>
                <w:ilvl w:val="0"/>
                <w:numId w:val="22"/>
              </w:numPr>
              <w:contextualSpacing w:val="0"/>
            </w:pPr>
            <w:r>
              <w:t>Ajustement des assemblages, ancrages et stabilité générale.</w:t>
            </w:r>
          </w:p>
          <w:p w14:paraId="051AC497" w14:textId="77777777" w:rsidR="00747123" w:rsidRDefault="00747123" w:rsidP="0046433D">
            <w:pPr>
              <w:pStyle w:val="Paragraphedeliste"/>
              <w:numPr>
                <w:ilvl w:val="0"/>
                <w:numId w:val="22"/>
              </w:numPr>
              <w:contextualSpacing w:val="0"/>
            </w:pPr>
            <w:r>
              <w:t>Protection contre les intempéries, chocs ou déformation pendant montage.</w:t>
            </w:r>
          </w:p>
          <w:p w14:paraId="6EF47945" w14:textId="77777777" w:rsidR="00747123" w:rsidRDefault="00747123" w:rsidP="0046433D">
            <w:pPr>
              <w:pStyle w:val="Paragraphedeliste"/>
              <w:numPr>
                <w:ilvl w:val="0"/>
                <w:numId w:val="22"/>
              </w:numPr>
              <w:contextualSpacing w:val="0"/>
            </w:pPr>
            <w:r>
              <w:t>Retraitement des coupes fraîches (badigeonnage ou trempage fongicide/insecticide).</w:t>
            </w:r>
          </w:p>
          <w:p w14:paraId="701A6073" w14:textId="77777777" w:rsidR="00747123" w:rsidRPr="00AF59BC" w:rsidRDefault="00747123" w:rsidP="0046433D">
            <w:pPr>
              <w:pStyle w:val="Paragraphedeliste"/>
              <w:numPr>
                <w:ilvl w:val="0"/>
                <w:numId w:val="28"/>
              </w:numPr>
              <w:spacing w:line="240" w:lineRule="auto"/>
              <w:contextualSpacing w:val="0"/>
              <w:rPr>
                <w:rFonts w:asciiTheme="minorHAnsi" w:eastAsia="Times New Roman" w:hAnsiTheme="minorHAnsi" w:cstheme="minorHAnsi"/>
                <w:b/>
                <w:bCs/>
                <w:i/>
                <w:iCs/>
                <w:szCs w:val="20"/>
                <w:lang w:val="fr-BE" w:eastAsia="fr-BE"/>
              </w:rPr>
            </w:pPr>
            <w:r w:rsidRPr="00AF59BC">
              <w:rPr>
                <w:rFonts w:asciiTheme="minorHAnsi" w:eastAsia="Times New Roman" w:hAnsiTheme="minorHAnsi" w:cstheme="minorHAnsi"/>
                <w:b/>
                <w:bCs/>
                <w:i/>
                <w:iCs/>
                <w:szCs w:val="20"/>
                <w:lang w:val="fr-BE" w:eastAsia="fr-BE"/>
              </w:rPr>
              <w:t>Prestations incluses</w:t>
            </w:r>
          </w:p>
          <w:p w14:paraId="3EF31FF4" w14:textId="77777777" w:rsidR="00747123" w:rsidRDefault="00747123" w:rsidP="00747123">
            <w:r>
              <w:t>Le prix comprend :</w:t>
            </w:r>
          </w:p>
          <w:p w14:paraId="101D9701" w14:textId="77777777" w:rsidR="00747123" w:rsidRDefault="00747123" w:rsidP="0046433D">
            <w:pPr>
              <w:pStyle w:val="Paragraphedeliste"/>
              <w:numPr>
                <w:ilvl w:val="0"/>
                <w:numId w:val="22"/>
              </w:numPr>
              <w:contextualSpacing w:val="0"/>
            </w:pPr>
            <w:r>
              <w:t>Main</w:t>
            </w:r>
            <w:r w:rsidRPr="00AF59BC">
              <w:rPr>
                <w:rFonts w:ascii="Cambria Math" w:hAnsi="Cambria Math" w:cs="Cambria Math"/>
              </w:rPr>
              <w:t>‑</w:t>
            </w:r>
            <w:r>
              <w:t>d</w:t>
            </w:r>
            <w:r w:rsidRPr="00AF59BC">
              <w:t>’œ</w:t>
            </w:r>
            <w:r>
              <w:t>uvre, outillage, fixation, montage, levage et manutentions.</w:t>
            </w:r>
          </w:p>
          <w:p w14:paraId="5A36C027" w14:textId="77777777" w:rsidR="00747123" w:rsidRDefault="00747123" w:rsidP="0046433D">
            <w:pPr>
              <w:pStyle w:val="Paragraphedeliste"/>
              <w:numPr>
                <w:ilvl w:val="0"/>
                <w:numId w:val="22"/>
              </w:numPr>
              <w:contextualSpacing w:val="0"/>
            </w:pPr>
            <w:r>
              <w:t>Fourniture, façonnage, assemblage et pose des madriers 7 × 15.</w:t>
            </w:r>
          </w:p>
          <w:p w14:paraId="01767A41" w14:textId="77777777" w:rsidR="00747123" w:rsidRDefault="00747123" w:rsidP="0046433D">
            <w:pPr>
              <w:pStyle w:val="Paragraphedeliste"/>
              <w:numPr>
                <w:ilvl w:val="0"/>
                <w:numId w:val="22"/>
              </w:numPr>
              <w:contextualSpacing w:val="0"/>
            </w:pPr>
            <w:r>
              <w:t>Traitement fongicide et insecticide complet, y compris retouches.</w:t>
            </w:r>
          </w:p>
          <w:p w14:paraId="393CBA2C" w14:textId="77777777" w:rsidR="00747123" w:rsidRDefault="00747123" w:rsidP="0046433D">
            <w:pPr>
              <w:pStyle w:val="Paragraphedeliste"/>
              <w:numPr>
                <w:ilvl w:val="0"/>
                <w:numId w:val="22"/>
              </w:numPr>
              <w:contextualSpacing w:val="0"/>
            </w:pPr>
            <w:r>
              <w:t>Pose des contreventements horizontaux et diagonaux.</w:t>
            </w:r>
          </w:p>
          <w:p w14:paraId="69BF0A6B" w14:textId="77777777" w:rsidR="00747123" w:rsidRDefault="00747123" w:rsidP="0046433D">
            <w:pPr>
              <w:pStyle w:val="Paragraphedeliste"/>
              <w:numPr>
                <w:ilvl w:val="0"/>
                <w:numId w:val="22"/>
              </w:numPr>
              <w:contextualSpacing w:val="0"/>
            </w:pPr>
            <w:r>
              <w:t>Fixation aux fers d’attente Ø10 dans la ceinture supérieure.</w:t>
            </w:r>
          </w:p>
          <w:p w14:paraId="5A953E3E" w14:textId="7C1FCD4B" w:rsidR="00A34863" w:rsidRPr="00873AB2" w:rsidRDefault="00A34863" w:rsidP="004555DB"/>
        </w:tc>
      </w:tr>
      <w:tr w:rsidR="00873AB2" w:rsidRPr="00841C48" w14:paraId="2D097872"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2" w:space="0" w:color="auto"/>
              <w:right w:val="single" w:sz="12" w:space="0" w:color="auto"/>
            </w:tcBorders>
            <w:vAlign w:val="center"/>
          </w:tcPr>
          <w:p w14:paraId="46FBF8D5" w14:textId="7B482568" w:rsidR="004555DB" w:rsidRDefault="004555DB" w:rsidP="004555DB">
            <w:r>
              <w:lastRenderedPageBreak/>
              <w:t>Protection et réglage des rampants jusqu’à stabilisation.</w:t>
            </w:r>
          </w:p>
          <w:p w14:paraId="5B518DF5" w14:textId="693F931F" w:rsidR="00A34863" w:rsidRDefault="00A34863" w:rsidP="0046433D">
            <w:pPr>
              <w:pStyle w:val="Paragraphedeliste"/>
              <w:numPr>
                <w:ilvl w:val="0"/>
                <w:numId w:val="22"/>
              </w:numPr>
              <w:contextualSpacing w:val="0"/>
            </w:pPr>
            <w:r>
              <w:t>Remblayage et compactage en cas de sur</w:t>
            </w:r>
            <w:r w:rsidRPr="00AF59BC">
              <w:rPr>
                <w:rFonts w:ascii="Cambria Math" w:hAnsi="Cambria Math" w:cs="Cambria Math"/>
              </w:rPr>
              <w:t>‑</w:t>
            </w:r>
            <w:r>
              <w:t>profondeur, sans suppl</w:t>
            </w:r>
            <w:r w:rsidRPr="00AF59BC">
              <w:t>é</w:t>
            </w:r>
            <w:r>
              <w:t>ment.</w:t>
            </w:r>
          </w:p>
          <w:p w14:paraId="65045DBD" w14:textId="40A7B2B8" w:rsidR="00873AB2" w:rsidRDefault="00873AB2" w:rsidP="0046433D">
            <w:pPr>
              <w:pStyle w:val="Paragraphedeliste"/>
              <w:numPr>
                <w:ilvl w:val="0"/>
                <w:numId w:val="22"/>
              </w:numPr>
              <w:contextualSpacing w:val="0"/>
            </w:pPr>
            <w:r>
              <w:t>Respect du CPT, des plans et des prescriptions du Fonctionnaire Dirigeant.</w:t>
            </w:r>
          </w:p>
          <w:p w14:paraId="2B1EF5DB" w14:textId="78C2A0F7" w:rsidR="00873AB2" w:rsidRPr="00AF59BC" w:rsidRDefault="00873AB2" w:rsidP="0046433D">
            <w:pPr>
              <w:pStyle w:val="Paragraphedeliste"/>
              <w:numPr>
                <w:ilvl w:val="0"/>
                <w:numId w:val="28"/>
              </w:numPr>
              <w:spacing w:line="240" w:lineRule="auto"/>
              <w:contextualSpacing w:val="0"/>
              <w:rPr>
                <w:rFonts w:asciiTheme="minorHAnsi" w:eastAsia="Times New Roman" w:hAnsiTheme="minorHAnsi" w:cstheme="minorHAnsi"/>
                <w:b/>
                <w:bCs/>
                <w:i/>
                <w:iCs/>
                <w:szCs w:val="20"/>
                <w:lang w:val="fr-BE" w:eastAsia="fr-BE"/>
              </w:rPr>
            </w:pPr>
            <w:r w:rsidRPr="00AF59BC">
              <w:rPr>
                <w:rFonts w:asciiTheme="minorHAnsi" w:eastAsia="Times New Roman" w:hAnsiTheme="minorHAnsi" w:cstheme="minorHAnsi"/>
                <w:b/>
                <w:bCs/>
                <w:i/>
                <w:iCs/>
                <w:szCs w:val="20"/>
                <w:lang w:val="fr-BE" w:eastAsia="fr-BE"/>
              </w:rPr>
              <w:t>Mesure et paiement</w:t>
            </w:r>
            <w:r w:rsidR="00AF59BC">
              <w:rPr>
                <w:rFonts w:asciiTheme="minorHAnsi" w:eastAsia="Times New Roman" w:hAnsiTheme="minorHAnsi" w:cstheme="minorHAnsi"/>
                <w:b/>
                <w:bCs/>
                <w:i/>
                <w:iCs/>
                <w:szCs w:val="20"/>
                <w:lang w:val="fr-BE" w:eastAsia="fr-BE"/>
              </w:rPr>
              <w:t> :</w:t>
            </w:r>
          </w:p>
          <w:p w14:paraId="1CA1B556" w14:textId="73BB00AB" w:rsidR="00873AB2" w:rsidRDefault="00873AB2" w:rsidP="00873AB2">
            <w:r>
              <w:t>La mesure est effectuée en mètre cube (m³) de rampants et contreventements exécutés selon les dimensions du plan/DQE.</w:t>
            </w:r>
            <w:r w:rsidR="00AF59BC">
              <w:t xml:space="preserve"> </w:t>
            </w:r>
            <w:r>
              <w:t>Le paiement se fera selon les quantités réellement exécutées, dans la limite des quantités du plan/DQE, validées par le Fonctionnaire Dirigeant.</w:t>
            </w:r>
            <w:r w:rsidR="00AF59BC">
              <w:t xml:space="preserve"> </w:t>
            </w:r>
            <w:r>
              <w:t>Aucun surplus de longueur, volume ou section ne sera pris en compte, sauf instruction écrite du Fonctionnaire Dirigeant.</w:t>
            </w:r>
          </w:p>
          <w:p w14:paraId="5C511117" w14:textId="2B88FA67" w:rsidR="00873AB2" w:rsidRPr="00AF59BC" w:rsidRDefault="00873AB2" w:rsidP="00873AB2">
            <w:pPr>
              <w:rPr>
                <w:rFonts w:eastAsia="Times New Roman"/>
                <w:b/>
                <w:bCs/>
                <w:i/>
                <w:iCs/>
              </w:rPr>
            </w:pPr>
            <w:r w:rsidRPr="00AF59BC">
              <w:rPr>
                <w:b/>
                <w:bCs/>
                <w:i/>
                <w:iCs/>
              </w:rPr>
              <w:t>Ce poste comprend toutes les sujétions nécessaires à une exécution conforme aux règles de l’art.</w:t>
            </w:r>
          </w:p>
        </w:tc>
      </w:tr>
      <w:tr w:rsidR="00AF59BC" w:rsidRPr="00841C48" w14:paraId="4751F8D0"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70B7695D" w14:textId="77777777" w:rsidR="00AF59BC" w:rsidRPr="00841C48" w:rsidRDefault="00AF59BC"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AF59BC" w:rsidRPr="00841C48" w14:paraId="19E4EA32"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2EC33049" w14:textId="77777777" w:rsidR="00AF59BC" w:rsidRPr="00841C48" w:rsidRDefault="00AF59B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11202981" w14:textId="77777777" w:rsidR="00AF59BC" w:rsidRPr="00841C48" w:rsidRDefault="00AF59B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0B495A" w:rsidRPr="00841C48" w14:paraId="2805E53A" w14:textId="77777777" w:rsidTr="0074197D">
        <w:trPr>
          <w:trHeight w:val="285"/>
        </w:trPr>
        <w:tc>
          <w:tcPr>
            <w:tcW w:w="5000" w:type="pct"/>
            <w:gridSpan w:val="9"/>
            <w:tcBorders>
              <w:top w:val="single" w:sz="4" w:space="0" w:color="auto"/>
              <w:left w:val="single" w:sz="12" w:space="0" w:color="auto"/>
              <w:bottom w:val="single" w:sz="4" w:space="0" w:color="auto"/>
              <w:right w:val="single" w:sz="12" w:space="0" w:color="auto"/>
            </w:tcBorders>
            <w:noWrap/>
            <w:vAlign w:val="center"/>
          </w:tcPr>
          <w:p w14:paraId="465EDD7B" w14:textId="77777777" w:rsidR="000B495A" w:rsidRDefault="000B495A" w:rsidP="000B495A">
            <w:pPr>
              <w:pStyle w:val="Titre4"/>
            </w:pPr>
            <w:r>
              <w:t xml:space="preserve">Fo et Po de pannes en chevrons 7/7 </w:t>
            </w:r>
          </w:p>
          <w:p w14:paraId="4063A1A2" w14:textId="77777777" w:rsidR="000B495A" w:rsidRDefault="000B495A" w:rsidP="000B495A">
            <w:r>
              <w:t>Ce prix rémunère, selon les quantités réellement exécutées dans la limite des quantités du plan/DQE, la fourniture, la préparation, l’assemblage et la mise en place des pannes en chevrons de bois 7 × 7 cm, y compris fixation, échantignolles, traitement préventif du bois et toutes sujétions de mise en œuvre, conformément aux prescriptions du Fonctionnaire Dirigeant.</w:t>
            </w:r>
          </w:p>
          <w:p w14:paraId="3F7C8BA4" w14:textId="77777777" w:rsidR="000B495A" w:rsidRPr="000B495A" w:rsidRDefault="000B495A" w:rsidP="00C9422F">
            <w:pPr>
              <w:spacing w:line="240" w:lineRule="auto"/>
              <w:jc w:val="center"/>
              <w:rPr>
                <w:rFonts w:asciiTheme="minorHAnsi" w:eastAsia="Times New Roman" w:hAnsiTheme="minorHAnsi" w:cstheme="minorHAnsi"/>
                <w:b/>
                <w:bCs/>
                <w:szCs w:val="20"/>
                <w:lang w:eastAsia="fr-BE"/>
              </w:rPr>
            </w:pPr>
          </w:p>
        </w:tc>
      </w:tr>
      <w:tr w:rsidR="00873AB2" w:rsidRPr="00841C48" w14:paraId="2B8D1BCD"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tcPr>
          <w:p w14:paraId="698AFC93" w14:textId="06040966" w:rsidR="00AF59BC" w:rsidRPr="00AF59BC" w:rsidRDefault="00AF59BC" w:rsidP="0046433D">
            <w:pPr>
              <w:pStyle w:val="Paragraphedeliste"/>
              <w:numPr>
                <w:ilvl w:val="0"/>
                <w:numId w:val="29"/>
              </w:numPr>
              <w:spacing w:line="240" w:lineRule="auto"/>
              <w:contextualSpacing w:val="0"/>
              <w:rPr>
                <w:rFonts w:asciiTheme="minorHAnsi" w:eastAsia="Times New Roman" w:hAnsiTheme="minorHAnsi" w:cstheme="minorHAnsi"/>
                <w:b/>
                <w:bCs/>
                <w:i/>
                <w:iCs/>
                <w:szCs w:val="20"/>
                <w:lang w:val="fr-BE" w:eastAsia="fr-BE"/>
              </w:rPr>
            </w:pPr>
            <w:r w:rsidRPr="00AF59BC">
              <w:rPr>
                <w:rFonts w:asciiTheme="minorHAnsi" w:eastAsia="Times New Roman" w:hAnsiTheme="minorHAnsi" w:cstheme="minorHAnsi"/>
                <w:b/>
                <w:bCs/>
                <w:i/>
                <w:iCs/>
                <w:szCs w:val="20"/>
                <w:lang w:val="fr-BE" w:eastAsia="fr-BE"/>
              </w:rPr>
              <w:t>Travaux préparatoires</w:t>
            </w:r>
          </w:p>
          <w:p w14:paraId="279218CD" w14:textId="77777777" w:rsidR="00AF59BC" w:rsidRDefault="00AF59BC" w:rsidP="0046433D">
            <w:pPr>
              <w:pStyle w:val="Paragraphedeliste"/>
              <w:numPr>
                <w:ilvl w:val="0"/>
                <w:numId w:val="30"/>
              </w:numPr>
            </w:pPr>
            <w:r>
              <w:t>Contrôle des rampants/fermes recevant les pannes (alignement, pentes, niveaux).</w:t>
            </w:r>
          </w:p>
          <w:p w14:paraId="2ACE437F" w14:textId="77777777" w:rsidR="00AF59BC" w:rsidRDefault="00AF59BC" w:rsidP="0046433D">
            <w:pPr>
              <w:pStyle w:val="Paragraphedeliste"/>
              <w:numPr>
                <w:ilvl w:val="0"/>
                <w:numId w:val="30"/>
              </w:numPr>
            </w:pPr>
            <w:r>
              <w:t>Vérification des longueurs et portées entre axes des appuis selon les plans de charpente.</w:t>
            </w:r>
          </w:p>
          <w:p w14:paraId="46001C81" w14:textId="77777777" w:rsidR="00AF59BC" w:rsidRDefault="00AF59BC" w:rsidP="0046433D">
            <w:pPr>
              <w:pStyle w:val="Paragraphedeliste"/>
              <w:numPr>
                <w:ilvl w:val="0"/>
                <w:numId w:val="30"/>
              </w:numPr>
            </w:pPr>
            <w:r>
              <w:t>Tri et stockage des bois à l’abri du soleil, de l’humidité et du contact avec le sol.</w:t>
            </w:r>
          </w:p>
          <w:p w14:paraId="0D5251A4" w14:textId="77777777" w:rsidR="00AF59BC" w:rsidRDefault="00AF59BC" w:rsidP="0046433D">
            <w:pPr>
              <w:pStyle w:val="Paragraphedeliste"/>
              <w:numPr>
                <w:ilvl w:val="0"/>
                <w:numId w:val="30"/>
              </w:numPr>
            </w:pPr>
            <w:r>
              <w:t>Inspection préalable des pièces : bois sains, équarris, non gauchis et exempts de défauts.</w:t>
            </w:r>
          </w:p>
          <w:p w14:paraId="2A12ACB6" w14:textId="77777777" w:rsidR="00AF59BC" w:rsidRDefault="00AF59BC" w:rsidP="0046433D">
            <w:pPr>
              <w:pStyle w:val="Paragraphedeliste"/>
              <w:numPr>
                <w:ilvl w:val="0"/>
                <w:numId w:val="30"/>
              </w:numPr>
            </w:pPr>
            <w:r>
              <w:t>Approvisionnement sur zones de montage.</w:t>
            </w:r>
          </w:p>
          <w:p w14:paraId="345AB156" w14:textId="77777777" w:rsidR="00A514D2" w:rsidRDefault="00A514D2" w:rsidP="0046433D">
            <w:pPr>
              <w:pStyle w:val="Paragraphedeliste"/>
              <w:numPr>
                <w:ilvl w:val="0"/>
                <w:numId w:val="29"/>
              </w:numPr>
              <w:spacing w:line="240" w:lineRule="auto"/>
              <w:contextualSpacing w:val="0"/>
            </w:pPr>
            <w:r w:rsidRPr="00AF59BC">
              <w:rPr>
                <w:rFonts w:asciiTheme="minorHAnsi" w:eastAsia="Times New Roman" w:hAnsiTheme="minorHAnsi" w:cstheme="minorHAnsi"/>
                <w:b/>
                <w:bCs/>
                <w:i/>
                <w:iCs/>
                <w:szCs w:val="20"/>
                <w:lang w:val="fr-BE" w:eastAsia="fr-BE"/>
              </w:rPr>
              <w:t>Fourniture des matériaux</w:t>
            </w:r>
          </w:p>
          <w:p w14:paraId="1652013E" w14:textId="77777777" w:rsidR="00A514D2" w:rsidRDefault="00A514D2" w:rsidP="0046433D">
            <w:pPr>
              <w:pStyle w:val="Paragraphedeliste"/>
              <w:numPr>
                <w:ilvl w:val="0"/>
                <w:numId w:val="30"/>
              </w:numPr>
            </w:pPr>
            <w:r>
              <w:t>Chevrons 7 × 7 cm pour pannes</w:t>
            </w:r>
          </w:p>
          <w:p w14:paraId="6306688F" w14:textId="77777777" w:rsidR="00A514D2" w:rsidRDefault="00A514D2" w:rsidP="0046433D">
            <w:pPr>
              <w:pStyle w:val="Paragraphedeliste"/>
              <w:numPr>
                <w:ilvl w:val="0"/>
                <w:numId w:val="30"/>
              </w:numPr>
            </w:pPr>
            <w:r>
              <w:t xml:space="preserve">Bois traités au fongicide + insecticide (hydrogène, </w:t>
            </w:r>
            <w:proofErr w:type="spellStart"/>
            <w:r>
              <w:t>imprafène</w:t>
            </w:r>
            <w:proofErr w:type="spellEnd"/>
            <w:r>
              <w:t xml:space="preserve"> ou produit équivalent agréé).</w:t>
            </w:r>
          </w:p>
          <w:p w14:paraId="07E62945" w14:textId="77777777" w:rsidR="00A514D2" w:rsidRDefault="00A514D2" w:rsidP="0046433D">
            <w:pPr>
              <w:pStyle w:val="Paragraphedeliste"/>
              <w:numPr>
                <w:ilvl w:val="0"/>
                <w:numId w:val="30"/>
              </w:numPr>
            </w:pPr>
            <w:r>
              <w:t>Echantignolles (équerres en madrier), dimensions : base 10 cm - hauteur 6 cm, pour fixation aux rampants.</w:t>
            </w:r>
          </w:p>
          <w:p w14:paraId="3D79ACA2" w14:textId="77777777" w:rsidR="00873AB2" w:rsidRDefault="00A514D2" w:rsidP="0046433D">
            <w:pPr>
              <w:pStyle w:val="Paragraphedeliste"/>
              <w:numPr>
                <w:ilvl w:val="0"/>
                <w:numId w:val="30"/>
              </w:numPr>
            </w:pPr>
            <w:r>
              <w:t>Visseries, pointes, ferrures et accessoires de clouage.</w:t>
            </w:r>
          </w:p>
          <w:p w14:paraId="712D0DB9" w14:textId="77777777" w:rsidR="00A34863" w:rsidRPr="00A514D2" w:rsidRDefault="00A34863" w:rsidP="0046433D">
            <w:pPr>
              <w:pStyle w:val="Paragraphedeliste"/>
              <w:numPr>
                <w:ilvl w:val="0"/>
                <w:numId w:val="29"/>
              </w:numPr>
              <w:spacing w:line="240" w:lineRule="auto"/>
              <w:contextualSpacing w:val="0"/>
              <w:rPr>
                <w:rFonts w:asciiTheme="minorHAnsi" w:eastAsia="Times New Roman" w:hAnsiTheme="minorHAnsi" w:cstheme="minorHAnsi"/>
                <w:b/>
                <w:bCs/>
                <w:i/>
                <w:iCs/>
                <w:szCs w:val="20"/>
                <w:lang w:val="fr-BE" w:eastAsia="fr-BE"/>
              </w:rPr>
            </w:pPr>
            <w:r w:rsidRPr="00A514D2">
              <w:rPr>
                <w:rFonts w:asciiTheme="minorHAnsi" w:eastAsia="Times New Roman" w:hAnsiTheme="minorHAnsi" w:cstheme="minorHAnsi"/>
                <w:b/>
                <w:bCs/>
                <w:i/>
                <w:iCs/>
                <w:szCs w:val="20"/>
                <w:lang w:val="fr-BE" w:eastAsia="fr-BE"/>
              </w:rPr>
              <w:t>Mise en œuvre</w:t>
            </w:r>
          </w:p>
          <w:p w14:paraId="68745483" w14:textId="77777777" w:rsidR="00A34863" w:rsidRDefault="00A34863" w:rsidP="0046433D">
            <w:pPr>
              <w:pStyle w:val="Paragraphedeliste"/>
              <w:numPr>
                <w:ilvl w:val="0"/>
                <w:numId w:val="30"/>
              </w:numPr>
            </w:pPr>
            <w:r>
              <w:t>Éboutage, ébavurage et suppression des irrégularités des chevrons avant pose.</w:t>
            </w:r>
          </w:p>
          <w:p w14:paraId="51DB0B6B" w14:textId="77777777" w:rsidR="00A34863" w:rsidRDefault="00A34863" w:rsidP="0046433D">
            <w:pPr>
              <w:pStyle w:val="Paragraphedeliste"/>
              <w:numPr>
                <w:ilvl w:val="0"/>
                <w:numId w:val="30"/>
              </w:numPr>
            </w:pPr>
            <w:r>
              <w:t>Pose continue des pannes à plat ou sur chant conformément aux plans.</w:t>
            </w:r>
          </w:p>
          <w:p w14:paraId="5B51DBF0" w14:textId="77777777" w:rsidR="00A34863" w:rsidRDefault="00A34863" w:rsidP="0046433D">
            <w:pPr>
              <w:pStyle w:val="Paragraphedeliste"/>
              <w:numPr>
                <w:ilvl w:val="0"/>
                <w:numId w:val="30"/>
              </w:numPr>
            </w:pPr>
            <w:r>
              <w:t>Fixation des pannes sur les rampants/fermes au moyen d’échantignolles clouées (base 10 cm, hauteur 6 cm).</w:t>
            </w:r>
          </w:p>
          <w:p w14:paraId="6E6F7EBF" w14:textId="77777777" w:rsidR="00A34863" w:rsidRDefault="00A34863" w:rsidP="0046433D">
            <w:pPr>
              <w:pStyle w:val="Paragraphedeliste"/>
              <w:numPr>
                <w:ilvl w:val="0"/>
                <w:numId w:val="30"/>
              </w:numPr>
            </w:pPr>
            <w:r>
              <w:t>Vérification de la continuité, rectitude et régularité des hauteurs de pannes.</w:t>
            </w:r>
          </w:p>
          <w:p w14:paraId="465E4931" w14:textId="77777777" w:rsidR="00A34863" w:rsidRDefault="00A34863" w:rsidP="0046433D">
            <w:pPr>
              <w:pStyle w:val="Paragraphedeliste"/>
              <w:numPr>
                <w:ilvl w:val="0"/>
                <w:numId w:val="30"/>
              </w:numPr>
            </w:pPr>
            <w:r>
              <w:t>Traitement des coupes fraîches au produit fongicide/insecticide agréé.</w:t>
            </w:r>
          </w:p>
          <w:p w14:paraId="2A2AB48B" w14:textId="77777777" w:rsidR="00A34863" w:rsidRDefault="00A34863" w:rsidP="0046433D">
            <w:pPr>
              <w:pStyle w:val="Paragraphedeliste"/>
              <w:numPr>
                <w:ilvl w:val="0"/>
                <w:numId w:val="30"/>
              </w:numPr>
            </w:pPr>
            <w:r>
              <w:t>Mise en œuvre suivant les portées et espacements indiqués sur plans.</w:t>
            </w:r>
          </w:p>
          <w:p w14:paraId="435D06DF" w14:textId="77777777" w:rsidR="00A34863" w:rsidRDefault="00A34863" w:rsidP="0046433D">
            <w:pPr>
              <w:pStyle w:val="Paragraphedeliste"/>
              <w:numPr>
                <w:ilvl w:val="0"/>
                <w:numId w:val="30"/>
              </w:numPr>
            </w:pPr>
            <w:r>
              <w:t>Protection des éléments posés contre intempéries et chocs durant le montage.</w:t>
            </w:r>
          </w:p>
          <w:p w14:paraId="62DD72B3" w14:textId="77777777" w:rsidR="00A34863" w:rsidRPr="00A514D2" w:rsidRDefault="00A34863" w:rsidP="0046433D">
            <w:pPr>
              <w:pStyle w:val="Paragraphedeliste"/>
              <w:numPr>
                <w:ilvl w:val="0"/>
                <w:numId w:val="29"/>
              </w:numPr>
              <w:spacing w:line="240" w:lineRule="auto"/>
              <w:contextualSpacing w:val="0"/>
              <w:rPr>
                <w:rFonts w:asciiTheme="minorHAnsi" w:eastAsia="Times New Roman" w:hAnsiTheme="minorHAnsi" w:cstheme="minorHAnsi"/>
                <w:b/>
                <w:bCs/>
                <w:i/>
                <w:iCs/>
                <w:szCs w:val="20"/>
                <w:lang w:val="fr-BE" w:eastAsia="fr-BE"/>
              </w:rPr>
            </w:pPr>
            <w:r w:rsidRPr="00A514D2">
              <w:rPr>
                <w:rFonts w:asciiTheme="minorHAnsi" w:eastAsia="Times New Roman" w:hAnsiTheme="minorHAnsi" w:cstheme="minorHAnsi"/>
                <w:b/>
                <w:bCs/>
                <w:i/>
                <w:iCs/>
                <w:szCs w:val="20"/>
                <w:lang w:val="fr-BE" w:eastAsia="fr-BE"/>
              </w:rPr>
              <w:t>Prestations incluses</w:t>
            </w:r>
          </w:p>
          <w:p w14:paraId="64862720" w14:textId="77777777" w:rsidR="00A34863" w:rsidRDefault="00A34863" w:rsidP="00A34863">
            <w:r>
              <w:t>Le prix comprend :</w:t>
            </w:r>
          </w:p>
          <w:p w14:paraId="0997D843" w14:textId="77777777" w:rsidR="00A34863" w:rsidRDefault="00A34863" w:rsidP="0046433D">
            <w:pPr>
              <w:pStyle w:val="Paragraphedeliste"/>
              <w:numPr>
                <w:ilvl w:val="0"/>
                <w:numId w:val="30"/>
              </w:numPr>
            </w:pPr>
            <w:r>
              <w:t>Fourniture, façonnage, ajustage et pose des chevrons 7 × 7 cm.</w:t>
            </w:r>
          </w:p>
          <w:p w14:paraId="21502974" w14:textId="77777777" w:rsidR="00A34863" w:rsidRDefault="00A34863" w:rsidP="0046433D">
            <w:pPr>
              <w:pStyle w:val="Paragraphedeliste"/>
              <w:numPr>
                <w:ilvl w:val="0"/>
                <w:numId w:val="30"/>
              </w:numPr>
            </w:pPr>
            <w:r>
              <w:t>Traitement complet du bois + retouches sur chantier.</w:t>
            </w:r>
          </w:p>
          <w:p w14:paraId="1B5319F0" w14:textId="77777777" w:rsidR="00A34863" w:rsidRDefault="00A34863" w:rsidP="0046433D">
            <w:pPr>
              <w:pStyle w:val="Paragraphedeliste"/>
              <w:numPr>
                <w:ilvl w:val="0"/>
                <w:numId w:val="30"/>
              </w:numPr>
            </w:pPr>
            <w:r>
              <w:t>Pose des échantignolles pour fixation sur rampants/fermes.</w:t>
            </w:r>
          </w:p>
          <w:p w14:paraId="5E16DB03" w14:textId="77777777" w:rsidR="00A34863" w:rsidRDefault="00A34863" w:rsidP="0046433D">
            <w:pPr>
              <w:pStyle w:val="Paragraphedeliste"/>
              <w:numPr>
                <w:ilvl w:val="0"/>
                <w:numId w:val="30"/>
              </w:numPr>
            </w:pPr>
            <w:r>
              <w:t>Clouage, accessoire de maintien, alignement et réglage des pentes.</w:t>
            </w:r>
          </w:p>
          <w:p w14:paraId="2DDCDF3A" w14:textId="77777777" w:rsidR="00A34863" w:rsidRDefault="00A34863" w:rsidP="0046433D">
            <w:pPr>
              <w:pStyle w:val="Paragraphedeliste"/>
              <w:numPr>
                <w:ilvl w:val="0"/>
                <w:numId w:val="30"/>
              </w:numPr>
            </w:pPr>
            <w:r>
              <w:t>Main</w:t>
            </w:r>
            <w:r w:rsidRPr="00A514D2">
              <w:rPr>
                <w:rFonts w:ascii="Cambria Math" w:hAnsi="Cambria Math" w:cs="Cambria Math"/>
              </w:rPr>
              <w:t>‑</w:t>
            </w:r>
            <w:r>
              <w:t>d</w:t>
            </w:r>
            <w:r w:rsidRPr="00A514D2">
              <w:t>’œ</w:t>
            </w:r>
            <w:r>
              <w:t>uvre, outillage, manutentions et levage.</w:t>
            </w:r>
          </w:p>
          <w:p w14:paraId="0D6C8572" w14:textId="77777777" w:rsidR="00A34863" w:rsidRDefault="00A34863" w:rsidP="0046433D">
            <w:pPr>
              <w:pStyle w:val="Paragraphedeliste"/>
              <w:numPr>
                <w:ilvl w:val="0"/>
                <w:numId w:val="30"/>
              </w:numPr>
            </w:pPr>
            <w:r>
              <w:t>Protection des ouvrages posés.</w:t>
            </w:r>
          </w:p>
          <w:p w14:paraId="174823EF" w14:textId="77777777" w:rsidR="00A34863" w:rsidRDefault="00A34863" w:rsidP="0046433D">
            <w:pPr>
              <w:pStyle w:val="Paragraphedeliste"/>
              <w:numPr>
                <w:ilvl w:val="0"/>
                <w:numId w:val="30"/>
              </w:numPr>
            </w:pPr>
            <w:r>
              <w:t>Remblayage et compactage de toute sur</w:t>
            </w:r>
            <w:r w:rsidRPr="00A514D2">
              <w:rPr>
                <w:rFonts w:ascii="Cambria Math" w:hAnsi="Cambria Math" w:cs="Cambria Math"/>
              </w:rPr>
              <w:t>‑</w:t>
            </w:r>
            <w:r>
              <w:t>profondeur, sans suppl</w:t>
            </w:r>
            <w:r w:rsidRPr="00A514D2">
              <w:t>é</w:t>
            </w:r>
            <w:r>
              <w:t>ment.</w:t>
            </w:r>
          </w:p>
          <w:p w14:paraId="4B8E422A" w14:textId="629EF02D" w:rsidR="00A34863" w:rsidRPr="001A0461" w:rsidRDefault="00A34863" w:rsidP="0046433D">
            <w:pPr>
              <w:pStyle w:val="Paragraphedeliste"/>
              <w:numPr>
                <w:ilvl w:val="0"/>
                <w:numId w:val="30"/>
              </w:numPr>
            </w:pPr>
            <w:r>
              <w:t>Respect du CPT, des plans et des prescriptions du Fonctionnaire Dirigeant.</w:t>
            </w:r>
          </w:p>
        </w:tc>
      </w:tr>
      <w:tr w:rsidR="00AF59BC" w:rsidRPr="00841C48" w14:paraId="4093D57B"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4128D2D2" w14:textId="3530FCB0" w:rsidR="00AF59BC" w:rsidRPr="00A514D2" w:rsidRDefault="00AF59BC" w:rsidP="0046433D">
            <w:pPr>
              <w:pStyle w:val="Paragraphedeliste"/>
              <w:numPr>
                <w:ilvl w:val="0"/>
                <w:numId w:val="29"/>
              </w:numPr>
              <w:spacing w:line="240" w:lineRule="auto"/>
              <w:contextualSpacing w:val="0"/>
              <w:rPr>
                <w:rFonts w:asciiTheme="minorHAnsi" w:eastAsia="Times New Roman" w:hAnsiTheme="minorHAnsi" w:cstheme="minorHAnsi"/>
                <w:b/>
                <w:bCs/>
                <w:i/>
                <w:iCs/>
                <w:szCs w:val="20"/>
                <w:lang w:val="fr-BE" w:eastAsia="fr-BE"/>
              </w:rPr>
            </w:pPr>
            <w:r w:rsidRPr="00A514D2">
              <w:rPr>
                <w:rFonts w:asciiTheme="minorHAnsi" w:eastAsia="Times New Roman" w:hAnsiTheme="minorHAnsi" w:cstheme="minorHAnsi"/>
                <w:b/>
                <w:bCs/>
                <w:i/>
                <w:iCs/>
                <w:szCs w:val="20"/>
                <w:lang w:val="fr-BE" w:eastAsia="fr-BE"/>
              </w:rPr>
              <w:lastRenderedPageBreak/>
              <w:t>Mesure et paiement</w:t>
            </w:r>
          </w:p>
          <w:p w14:paraId="5069BBF8" w14:textId="6C9A623E" w:rsidR="00AF59BC" w:rsidRDefault="00AF59BC" w:rsidP="00AF59BC">
            <w:r>
              <w:t>La mesure est effectuée en mètre cube (m³) de pannes en chevrons 7 × 7 cm, posées et fixées conformément au plan/DQE.</w:t>
            </w:r>
            <w:r w:rsidR="00A514D2">
              <w:t xml:space="preserve"> </w:t>
            </w:r>
            <w:r>
              <w:t>Le paiement se fera sur les quantités réellement exécutées, dans la limite des quantités du plan/DQE, validées par le Fonctionnaire Dirigeant.</w:t>
            </w:r>
            <w:r w:rsidR="00A514D2">
              <w:t xml:space="preserve"> </w:t>
            </w:r>
            <w:r>
              <w:t>Aucun surplus de longueur, volume ou nombre de pièces ne sera pris en compte pour le paiement, sauf instruction écrite du Fonctionnaire Dirigeant.</w:t>
            </w:r>
          </w:p>
          <w:p w14:paraId="2EF9CF56" w14:textId="1ECC98EA" w:rsidR="00AF59BC" w:rsidRPr="00A514D2" w:rsidRDefault="00AF59BC" w:rsidP="00AF59BC">
            <w:pPr>
              <w:rPr>
                <w:b/>
                <w:bCs/>
                <w:i/>
                <w:iCs/>
              </w:rPr>
            </w:pPr>
            <w:r w:rsidRPr="00A514D2">
              <w:rPr>
                <w:b/>
                <w:bCs/>
                <w:i/>
                <w:iCs/>
              </w:rPr>
              <w:t>Ce poste comprend toutes les sujétions nécessaires à une exécution professionnelle et conforme aux règles de l’art.</w:t>
            </w:r>
          </w:p>
        </w:tc>
      </w:tr>
      <w:tr w:rsidR="00AF59BC" w:rsidRPr="00841C48" w14:paraId="5F41B72D"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0271B537" w14:textId="77777777" w:rsidR="00AF59BC" w:rsidRPr="00841C48" w:rsidRDefault="00AF59BC"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Pr>
                <w:rFonts w:asciiTheme="minorHAnsi" w:eastAsia="Times New Roman" w:hAnsiTheme="minorHAnsi" w:cstheme="minorHAnsi"/>
                <w:b/>
                <w:bCs/>
                <w:szCs w:val="20"/>
                <w:lang w:val="fr-BE" w:eastAsia="fr-BE"/>
              </w:rPr>
              <w:t>³</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cube</w:t>
            </w:r>
            <w:r w:rsidRPr="00841C48">
              <w:rPr>
                <w:rFonts w:asciiTheme="minorHAnsi" w:eastAsia="Times New Roman" w:hAnsiTheme="minorHAnsi" w:cstheme="minorHAnsi"/>
                <w:b/>
                <w:bCs/>
                <w:szCs w:val="20"/>
                <w:lang w:val="fr-BE" w:eastAsia="fr-BE"/>
              </w:rPr>
              <w:t xml:space="preserve">) </w:t>
            </w:r>
          </w:p>
        </w:tc>
      </w:tr>
      <w:tr w:rsidR="00AF59BC" w:rsidRPr="00841C48" w14:paraId="6B8A5507"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771D1C07" w14:textId="77777777" w:rsidR="00AF59BC" w:rsidRPr="00841C48" w:rsidRDefault="00AF59B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32C931DA" w14:textId="77777777" w:rsidR="00AF59BC" w:rsidRPr="00841C48" w:rsidRDefault="00AF59B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AF59BC" w:rsidRPr="00841C48" w14:paraId="6816AD66"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right w:val="single" w:sz="12" w:space="0" w:color="auto"/>
            </w:tcBorders>
            <w:vAlign w:val="center"/>
          </w:tcPr>
          <w:p w14:paraId="13D426B9" w14:textId="77777777" w:rsidR="00AF59BC" w:rsidRDefault="00A514D2" w:rsidP="0046433D">
            <w:pPr>
              <w:pStyle w:val="Titre3"/>
              <w:numPr>
                <w:ilvl w:val="2"/>
                <w:numId w:val="30"/>
              </w:numPr>
            </w:pPr>
            <w:r w:rsidRPr="00A514D2">
              <w:t>Fo et Po de Couverture en tôle BG 28 Prépeint ondulé avec un pesant de 7Kg</w:t>
            </w:r>
          </w:p>
          <w:p w14:paraId="1FC3039E" w14:textId="77777777" w:rsidR="00A514D2" w:rsidRDefault="00A514D2" w:rsidP="00A514D2">
            <w:r>
              <w:t>Ce prix rémunère, selon les quantités réellement exécutées dans la limite des quantités du plan/DQE, la fourniture (Fo) et la pose (Po) de la couverture en tôles ondulées prépeintes BG 28, d’un poids minimum de 7 kg, y compris accessoires de fixation, recouvrements, découpes et toutes sujétions de mise en œuvre, conformément au CPT, aux plans et aux prescriptions du Fonctionnaire Dirigeant.</w:t>
            </w:r>
          </w:p>
          <w:p w14:paraId="092C822C" w14:textId="1BCDC23F" w:rsidR="00A514D2" w:rsidRPr="00A514D2" w:rsidRDefault="00A514D2" w:rsidP="0046433D">
            <w:pPr>
              <w:pStyle w:val="Paragraphedeliste"/>
              <w:numPr>
                <w:ilvl w:val="0"/>
                <w:numId w:val="30"/>
              </w:numPr>
              <w:spacing w:line="240" w:lineRule="auto"/>
              <w:contextualSpacing w:val="0"/>
              <w:rPr>
                <w:rFonts w:asciiTheme="minorHAnsi" w:eastAsia="Times New Roman" w:hAnsiTheme="minorHAnsi" w:cstheme="minorHAnsi"/>
                <w:b/>
                <w:bCs/>
                <w:i/>
                <w:iCs/>
                <w:szCs w:val="20"/>
                <w:lang w:val="fr-BE" w:eastAsia="fr-BE"/>
              </w:rPr>
            </w:pPr>
            <w:r w:rsidRPr="00A514D2">
              <w:rPr>
                <w:rFonts w:asciiTheme="minorHAnsi" w:eastAsia="Times New Roman" w:hAnsiTheme="minorHAnsi" w:cstheme="minorHAnsi"/>
                <w:b/>
                <w:bCs/>
                <w:i/>
                <w:iCs/>
                <w:szCs w:val="20"/>
                <w:lang w:val="fr-BE" w:eastAsia="fr-BE"/>
              </w:rPr>
              <w:t>Travaux préparatoires</w:t>
            </w:r>
          </w:p>
          <w:p w14:paraId="5DA1A0DB" w14:textId="77777777" w:rsidR="00A514D2" w:rsidRDefault="00A514D2" w:rsidP="0046433D">
            <w:pPr>
              <w:pStyle w:val="Paragraphedeliste"/>
              <w:numPr>
                <w:ilvl w:val="0"/>
                <w:numId w:val="30"/>
              </w:numPr>
            </w:pPr>
            <w:r>
              <w:t>Vérification des pannes, rampants et chevrons : alignement, entraxes, niveaux et rigidité selon les plans de charpente.</w:t>
            </w:r>
          </w:p>
          <w:p w14:paraId="1CA4D06C" w14:textId="77777777" w:rsidR="00A514D2" w:rsidRDefault="00A514D2" w:rsidP="0046433D">
            <w:pPr>
              <w:pStyle w:val="Paragraphedeliste"/>
              <w:numPr>
                <w:ilvl w:val="0"/>
                <w:numId w:val="30"/>
              </w:numPr>
            </w:pPr>
            <w:r>
              <w:t>Organisation des zones de stockage des tôles pour éviter déformations, rayures, chocs et contact avec le sol.</w:t>
            </w:r>
          </w:p>
          <w:p w14:paraId="79DC710F" w14:textId="77777777" w:rsidR="00A514D2" w:rsidRDefault="00A514D2" w:rsidP="0046433D">
            <w:pPr>
              <w:pStyle w:val="Paragraphedeliste"/>
              <w:numPr>
                <w:ilvl w:val="0"/>
                <w:numId w:val="30"/>
              </w:numPr>
            </w:pPr>
            <w:r>
              <w:t>Présentation préalable d’un échantillon de la tôle BG 28 prépeinte au Fonctionnaire Dirigeant pour approbation.</w:t>
            </w:r>
          </w:p>
          <w:p w14:paraId="18EA44A3" w14:textId="77777777" w:rsidR="00A514D2" w:rsidRDefault="00A514D2" w:rsidP="0046433D">
            <w:pPr>
              <w:pStyle w:val="Paragraphedeliste"/>
              <w:numPr>
                <w:ilvl w:val="0"/>
                <w:numId w:val="30"/>
              </w:numPr>
            </w:pPr>
            <w:r>
              <w:t>Nettoyage des supports bois avant pose.</w:t>
            </w:r>
          </w:p>
          <w:p w14:paraId="7F62AD50" w14:textId="6D1B1401" w:rsidR="00A514D2" w:rsidRPr="00A514D2" w:rsidRDefault="00A514D2" w:rsidP="0046433D">
            <w:pPr>
              <w:pStyle w:val="Paragraphedeliste"/>
              <w:numPr>
                <w:ilvl w:val="0"/>
                <w:numId w:val="30"/>
              </w:numPr>
              <w:spacing w:line="240" w:lineRule="auto"/>
              <w:contextualSpacing w:val="0"/>
              <w:rPr>
                <w:rFonts w:asciiTheme="minorHAnsi" w:eastAsia="Times New Roman" w:hAnsiTheme="minorHAnsi" w:cstheme="minorHAnsi"/>
                <w:b/>
                <w:bCs/>
                <w:i/>
                <w:iCs/>
                <w:szCs w:val="20"/>
                <w:lang w:val="fr-BE" w:eastAsia="fr-BE"/>
              </w:rPr>
            </w:pPr>
            <w:r w:rsidRPr="00A514D2">
              <w:rPr>
                <w:rFonts w:asciiTheme="minorHAnsi" w:eastAsia="Times New Roman" w:hAnsiTheme="minorHAnsi" w:cstheme="minorHAnsi"/>
                <w:b/>
                <w:bCs/>
                <w:i/>
                <w:iCs/>
                <w:szCs w:val="20"/>
                <w:lang w:val="fr-BE" w:eastAsia="fr-BE"/>
              </w:rPr>
              <w:t>Fourniture des matériaux</w:t>
            </w:r>
          </w:p>
          <w:p w14:paraId="18E06C8E" w14:textId="77777777" w:rsidR="00A514D2" w:rsidRDefault="00A514D2" w:rsidP="0046433D">
            <w:pPr>
              <w:pStyle w:val="Paragraphedeliste"/>
              <w:numPr>
                <w:ilvl w:val="0"/>
                <w:numId w:val="30"/>
              </w:numPr>
            </w:pPr>
            <w:r>
              <w:t>Tôles ondulées prépeintes BG 28, épaisseur minimale 0,375 mm, poids ≥ 7 kg, galvanisées.</w:t>
            </w:r>
          </w:p>
          <w:p w14:paraId="74B1442C" w14:textId="77777777" w:rsidR="00A514D2" w:rsidRDefault="00A514D2" w:rsidP="0046433D">
            <w:pPr>
              <w:pStyle w:val="Paragraphedeliste"/>
              <w:numPr>
                <w:ilvl w:val="0"/>
                <w:numId w:val="30"/>
              </w:numPr>
            </w:pPr>
            <w:r>
              <w:t>Clous de fixation pour toitures en tôle, avec rondelles d’étanchéité.</w:t>
            </w:r>
          </w:p>
          <w:p w14:paraId="4F913BDA" w14:textId="470B7F35" w:rsidR="00A514D2" w:rsidRDefault="00A514D2" w:rsidP="0046433D">
            <w:pPr>
              <w:pStyle w:val="Paragraphedeliste"/>
              <w:numPr>
                <w:ilvl w:val="0"/>
                <w:numId w:val="30"/>
              </w:numPr>
            </w:pPr>
            <w:r>
              <w:t>Éventuels accessoires de pose : faîtières, bandes de rives, coulisseaux, joints, vis auto-perceuses si nécessaires.</w:t>
            </w:r>
          </w:p>
          <w:p w14:paraId="11B1FB61" w14:textId="77777777" w:rsidR="00A514D2" w:rsidRDefault="00A514D2" w:rsidP="0046433D">
            <w:pPr>
              <w:pStyle w:val="Paragraphedeliste"/>
              <w:numPr>
                <w:ilvl w:val="0"/>
                <w:numId w:val="30"/>
              </w:numPr>
            </w:pPr>
            <w:r>
              <w:t>Films de protection, dispositifs anti-rayures, emballages renforcés.</w:t>
            </w:r>
          </w:p>
          <w:p w14:paraId="3ADB840F" w14:textId="5FB48C81" w:rsidR="00A514D2" w:rsidRPr="00A514D2" w:rsidRDefault="00A514D2" w:rsidP="0046433D">
            <w:pPr>
              <w:pStyle w:val="Paragraphedeliste"/>
              <w:numPr>
                <w:ilvl w:val="0"/>
                <w:numId w:val="30"/>
              </w:numPr>
              <w:spacing w:line="240" w:lineRule="auto"/>
              <w:contextualSpacing w:val="0"/>
              <w:rPr>
                <w:rFonts w:asciiTheme="minorHAnsi" w:eastAsia="Times New Roman" w:hAnsiTheme="minorHAnsi" w:cstheme="minorHAnsi"/>
                <w:b/>
                <w:bCs/>
                <w:i/>
                <w:iCs/>
                <w:szCs w:val="20"/>
                <w:lang w:val="fr-BE" w:eastAsia="fr-BE"/>
              </w:rPr>
            </w:pPr>
            <w:r w:rsidRPr="00A514D2">
              <w:rPr>
                <w:rFonts w:asciiTheme="minorHAnsi" w:eastAsia="Times New Roman" w:hAnsiTheme="minorHAnsi" w:cstheme="minorHAnsi"/>
                <w:b/>
                <w:bCs/>
                <w:i/>
                <w:iCs/>
                <w:szCs w:val="20"/>
                <w:lang w:val="fr-BE" w:eastAsia="fr-BE"/>
              </w:rPr>
              <w:t>Mise en œuvre</w:t>
            </w:r>
          </w:p>
          <w:p w14:paraId="12660C78" w14:textId="77777777" w:rsidR="00A514D2" w:rsidRDefault="00A514D2" w:rsidP="0046433D">
            <w:pPr>
              <w:pStyle w:val="Paragraphedeliste"/>
              <w:numPr>
                <w:ilvl w:val="0"/>
                <w:numId w:val="30"/>
              </w:numPr>
            </w:pPr>
            <w:r>
              <w:t>Pose des tôles du bas vers le haut et dans le sens opposé aux vents dominants, conformément aux règles d’art.</w:t>
            </w:r>
          </w:p>
          <w:p w14:paraId="6FF902FA" w14:textId="77777777" w:rsidR="00A514D2" w:rsidRDefault="00A514D2" w:rsidP="0046433D">
            <w:pPr>
              <w:pStyle w:val="Paragraphedeliste"/>
              <w:numPr>
                <w:ilvl w:val="0"/>
                <w:numId w:val="30"/>
              </w:numPr>
            </w:pPr>
            <w:r>
              <w:t>Recouvrement longitudinal : au minimum 2 ondes complètes.</w:t>
            </w:r>
          </w:p>
          <w:p w14:paraId="3EF4112E" w14:textId="77777777" w:rsidR="00A514D2" w:rsidRDefault="00A514D2" w:rsidP="0046433D">
            <w:pPr>
              <w:pStyle w:val="Paragraphedeliste"/>
              <w:numPr>
                <w:ilvl w:val="0"/>
                <w:numId w:val="30"/>
              </w:numPr>
            </w:pPr>
            <w:r>
              <w:t>Recouvrement transversal : au minimum 15 cm.</w:t>
            </w:r>
          </w:p>
          <w:p w14:paraId="7EBCD32D" w14:textId="24AAFEDB" w:rsidR="00A514D2" w:rsidRDefault="00A514D2" w:rsidP="0046433D">
            <w:pPr>
              <w:pStyle w:val="Paragraphedeliste"/>
              <w:numPr>
                <w:ilvl w:val="0"/>
                <w:numId w:val="30"/>
              </w:numPr>
            </w:pPr>
            <w:r>
              <w:t>Fixation sur la charpente à l’aide : de clous de tôle avec rondelles d’étanchéité, disposés dans le creux ou la crête selon recommandation des plans.</w:t>
            </w:r>
          </w:p>
          <w:p w14:paraId="7B47AEE3" w14:textId="77777777" w:rsidR="00A514D2" w:rsidRDefault="00A514D2" w:rsidP="0046433D">
            <w:pPr>
              <w:pStyle w:val="Paragraphedeliste"/>
              <w:numPr>
                <w:ilvl w:val="0"/>
                <w:numId w:val="30"/>
              </w:numPr>
            </w:pPr>
            <w:r>
              <w:t>Alignement soigneux des rives pour obtenir une ligne continue, propre et parfaitement droite.</w:t>
            </w:r>
          </w:p>
          <w:p w14:paraId="0045A1D3" w14:textId="77777777" w:rsidR="00A34863" w:rsidRDefault="00A34863" w:rsidP="0046433D">
            <w:pPr>
              <w:pStyle w:val="Paragraphedeliste"/>
              <w:numPr>
                <w:ilvl w:val="0"/>
                <w:numId w:val="30"/>
              </w:numPr>
            </w:pPr>
            <w:r>
              <w:t>Découpes soignées des tôles aux dimensions exactes, sans plis ni bavures.</w:t>
            </w:r>
          </w:p>
          <w:p w14:paraId="0A5DDD11" w14:textId="77777777" w:rsidR="00A34863" w:rsidRDefault="00A34863" w:rsidP="0046433D">
            <w:pPr>
              <w:pStyle w:val="Paragraphedeliste"/>
              <w:numPr>
                <w:ilvl w:val="0"/>
                <w:numId w:val="30"/>
              </w:numPr>
            </w:pPr>
            <w:r>
              <w:t>Contrôle de la résistance des fixations aux sollicitations du vent.</w:t>
            </w:r>
          </w:p>
          <w:p w14:paraId="4DF69E9B" w14:textId="77777777" w:rsidR="00A34863" w:rsidRDefault="00A34863" w:rsidP="0046433D">
            <w:pPr>
              <w:pStyle w:val="Paragraphedeliste"/>
              <w:numPr>
                <w:ilvl w:val="0"/>
                <w:numId w:val="30"/>
              </w:numPr>
            </w:pPr>
            <w:r>
              <w:t>Protection des panneaux durant la pose contre rayures, chocs, outils et corrosion débutante.</w:t>
            </w:r>
          </w:p>
          <w:p w14:paraId="092F88D4" w14:textId="77777777" w:rsidR="00A34863" w:rsidRPr="00A514D2" w:rsidRDefault="00A34863" w:rsidP="0046433D">
            <w:pPr>
              <w:pStyle w:val="Paragraphedeliste"/>
              <w:numPr>
                <w:ilvl w:val="0"/>
                <w:numId w:val="30"/>
              </w:numPr>
              <w:spacing w:line="240" w:lineRule="auto"/>
              <w:contextualSpacing w:val="0"/>
              <w:rPr>
                <w:rFonts w:asciiTheme="minorHAnsi" w:eastAsia="Times New Roman" w:hAnsiTheme="minorHAnsi" w:cstheme="minorHAnsi"/>
                <w:b/>
                <w:bCs/>
                <w:i/>
                <w:iCs/>
                <w:szCs w:val="20"/>
                <w:lang w:val="fr-BE" w:eastAsia="fr-BE"/>
              </w:rPr>
            </w:pPr>
            <w:r w:rsidRPr="00A514D2">
              <w:rPr>
                <w:rFonts w:asciiTheme="minorHAnsi" w:eastAsia="Times New Roman" w:hAnsiTheme="minorHAnsi" w:cstheme="minorHAnsi"/>
                <w:b/>
                <w:bCs/>
                <w:i/>
                <w:iCs/>
                <w:szCs w:val="20"/>
                <w:lang w:val="fr-BE" w:eastAsia="fr-BE"/>
              </w:rPr>
              <w:t>Prestations incluses</w:t>
            </w:r>
          </w:p>
          <w:p w14:paraId="7FA0E01D" w14:textId="77777777" w:rsidR="00A34863" w:rsidRDefault="00A34863" w:rsidP="00A34863">
            <w:r>
              <w:t>Le prix comprend :</w:t>
            </w:r>
          </w:p>
          <w:p w14:paraId="59C2B417" w14:textId="77777777" w:rsidR="00A34863" w:rsidRDefault="00A34863" w:rsidP="0046433D">
            <w:pPr>
              <w:pStyle w:val="Paragraphedeliste"/>
              <w:numPr>
                <w:ilvl w:val="0"/>
                <w:numId w:val="30"/>
              </w:numPr>
            </w:pPr>
            <w:r>
              <w:t>Fourniture complète des tôles BG 28 prépeintes et accessoires de fixation.</w:t>
            </w:r>
          </w:p>
          <w:p w14:paraId="1D83C46D" w14:textId="77777777" w:rsidR="00A34863" w:rsidRDefault="00A34863" w:rsidP="0046433D">
            <w:pPr>
              <w:pStyle w:val="Paragraphedeliste"/>
              <w:numPr>
                <w:ilvl w:val="0"/>
                <w:numId w:val="30"/>
              </w:numPr>
            </w:pPr>
            <w:r>
              <w:t>Découpes, ajustages, recouvrements longitudinaux et transversaux.</w:t>
            </w:r>
          </w:p>
          <w:p w14:paraId="63135CEB" w14:textId="77777777" w:rsidR="00A34863" w:rsidRDefault="00A34863" w:rsidP="0046433D">
            <w:pPr>
              <w:pStyle w:val="Paragraphedeliste"/>
              <w:numPr>
                <w:ilvl w:val="0"/>
                <w:numId w:val="30"/>
              </w:numPr>
            </w:pPr>
            <w:r>
              <w:t>Pose complète, alignement, réglages, contrôle de pente.</w:t>
            </w:r>
          </w:p>
          <w:p w14:paraId="78E07C9C" w14:textId="77777777" w:rsidR="00A34863" w:rsidRDefault="00A34863" w:rsidP="0046433D">
            <w:pPr>
              <w:pStyle w:val="Paragraphedeliste"/>
              <w:numPr>
                <w:ilvl w:val="0"/>
                <w:numId w:val="30"/>
              </w:numPr>
            </w:pPr>
            <w:r>
              <w:t>Protection des tôles durant transport, stockage et mise en œuvre.</w:t>
            </w:r>
          </w:p>
          <w:p w14:paraId="57195353" w14:textId="77777777" w:rsidR="00A34863" w:rsidRDefault="00A34863" w:rsidP="0046433D">
            <w:pPr>
              <w:pStyle w:val="Paragraphedeliste"/>
              <w:numPr>
                <w:ilvl w:val="0"/>
                <w:numId w:val="30"/>
              </w:numPr>
            </w:pPr>
            <w:r>
              <w:t>Main</w:t>
            </w:r>
            <w:r w:rsidRPr="00A514D2">
              <w:rPr>
                <w:rFonts w:ascii="Cambria Math" w:hAnsi="Cambria Math" w:cs="Cambria Math"/>
              </w:rPr>
              <w:t>‑</w:t>
            </w:r>
            <w:r>
              <w:t>d</w:t>
            </w:r>
            <w:r w:rsidRPr="00A514D2">
              <w:t>’œ</w:t>
            </w:r>
            <w:r>
              <w:t>uvre, outillage, manutentions et acc</w:t>
            </w:r>
            <w:r w:rsidRPr="00A514D2">
              <w:t>è</w:t>
            </w:r>
            <w:r>
              <w:t>s.</w:t>
            </w:r>
          </w:p>
          <w:p w14:paraId="019E6B4D" w14:textId="77777777" w:rsidR="00A34863" w:rsidRDefault="00A34863" w:rsidP="0046433D">
            <w:pPr>
              <w:pStyle w:val="Paragraphedeliste"/>
              <w:numPr>
                <w:ilvl w:val="0"/>
                <w:numId w:val="30"/>
              </w:numPr>
            </w:pPr>
            <w:r>
              <w:t>Remblayage et compactage de toute sur</w:t>
            </w:r>
            <w:r w:rsidRPr="00A514D2">
              <w:rPr>
                <w:rFonts w:ascii="Cambria Math" w:hAnsi="Cambria Math" w:cs="Cambria Math"/>
              </w:rPr>
              <w:t>‑</w:t>
            </w:r>
            <w:r>
              <w:t>profondeur pr</w:t>
            </w:r>
            <w:r w:rsidRPr="00A514D2">
              <w:t>é</w:t>
            </w:r>
            <w:r>
              <w:t>alable, sans suppl</w:t>
            </w:r>
            <w:r w:rsidRPr="00A514D2">
              <w:t>é</w:t>
            </w:r>
            <w:r>
              <w:t>ment.</w:t>
            </w:r>
          </w:p>
          <w:p w14:paraId="35871BC6" w14:textId="77777777" w:rsidR="00A34863" w:rsidRDefault="00A34863" w:rsidP="0046433D">
            <w:pPr>
              <w:pStyle w:val="Paragraphedeliste"/>
              <w:numPr>
                <w:ilvl w:val="0"/>
                <w:numId w:val="30"/>
              </w:numPr>
            </w:pPr>
            <w:r>
              <w:t>Respect du CPT, des plans et des prescriptions du Fonctionnaire Dirigeant.</w:t>
            </w:r>
          </w:p>
          <w:p w14:paraId="0FB32A92" w14:textId="77777777" w:rsidR="00747123" w:rsidRPr="00A514D2" w:rsidRDefault="00747123" w:rsidP="0046433D">
            <w:pPr>
              <w:pStyle w:val="Paragraphedeliste"/>
              <w:numPr>
                <w:ilvl w:val="0"/>
                <w:numId w:val="30"/>
              </w:numPr>
              <w:spacing w:line="240" w:lineRule="auto"/>
              <w:contextualSpacing w:val="0"/>
              <w:rPr>
                <w:rFonts w:asciiTheme="minorHAnsi" w:eastAsia="Times New Roman" w:hAnsiTheme="minorHAnsi" w:cstheme="minorHAnsi"/>
                <w:b/>
                <w:bCs/>
                <w:i/>
                <w:iCs/>
                <w:szCs w:val="20"/>
                <w:lang w:val="fr-BE" w:eastAsia="fr-BE"/>
              </w:rPr>
            </w:pPr>
            <w:r w:rsidRPr="00A514D2">
              <w:rPr>
                <w:rFonts w:asciiTheme="minorHAnsi" w:eastAsia="Times New Roman" w:hAnsiTheme="minorHAnsi" w:cstheme="minorHAnsi"/>
                <w:b/>
                <w:bCs/>
                <w:i/>
                <w:iCs/>
                <w:szCs w:val="20"/>
                <w:lang w:val="fr-BE" w:eastAsia="fr-BE"/>
              </w:rPr>
              <w:t>Mesure et paiement</w:t>
            </w:r>
          </w:p>
          <w:p w14:paraId="6774E220" w14:textId="77777777" w:rsidR="00747123" w:rsidRDefault="00747123" w:rsidP="00747123">
            <w:r>
              <w:t>La mesure est effectuée en mètre carré (m²) de couverture en tôle BG 28 prépeinte, mesuré suivant la pente, sans tenir compte des recouvrements, conformément aux quantités du plan/DQE. Le paiement est effectué sur les quantités réellement posées, dans la limite des quantités du plan/DQE, validées par le Fonctionnaire Dirigeant. Aucun surplus de surface, recouvrement ou découpe supplémentaire ne sera pris en compte, sauf instruction écrite du Fonctionnaire Dirigeant.</w:t>
            </w:r>
          </w:p>
          <w:p w14:paraId="2952C9DB" w14:textId="0A13E395" w:rsidR="00A34863" w:rsidRPr="00A514D2" w:rsidRDefault="00747123" w:rsidP="00747123">
            <w:r w:rsidRPr="00A514D2">
              <w:rPr>
                <w:b/>
                <w:bCs/>
                <w:i/>
                <w:iCs/>
              </w:rPr>
              <w:t>Ce poste comprend toutes les sujétions nécessaires à une exécution professionnelle et conforme aux règles de l’art.</w:t>
            </w:r>
          </w:p>
        </w:tc>
      </w:tr>
      <w:tr w:rsidR="00AF59BC" w:rsidRPr="00841C48" w14:paraId="6259A380"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16916197" w14:textId="1C3A2863" w:rsidR="00AF59BC" w:rsidRPr="00841C48" w:rsidRDefault="00AF59BC"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lastRenderedPageBreak/>
              <w:t>Ce prix s'applique au m</w:t>
            </w:r>
            <w:r w:rsidR="004E68E3">
              <w:rPr>
                <w:rFonts w:asciiTheme="minorHAnsi" w:eastAsia="Times New Roman" w:hAnsiTheme="minorHAnsi" w:cstheme="minorHAnsi"/>
                <w:b/>
                <w:bCs/>
                <w:szCs w:val="20"/>
                <w:lang w:val="fr-BE" w:eastAsia="fr-BE"/>
              </w:rPr>
              <w:t>²</w:t>
            </w:r>
            <w:r w:rsidRPr="00841C48">
              <w:rPr>
                <w:rFonts w:asciiTheme="minorHAnsi" w:eastAsia="Times New Roman" w:hAnsiTheme="minorHAnsi" w:cstheme="minorHAnsi"/>
                <w:b/>
                <w:bCs/>
                <w:szCs w:val="20"/>
                <w:lang w:val="fr-BE" w:eastAsia="fr-BE"/>
              </w:rPr>
              <w:t xml:space="preserve"> (mètre </w:t>
            </w:r>
            <w:r>
              <w:rPr>
                <w:rFonts w:asciiTheme="minorHAnsi" w:eastAsia="Times New Roman" w:hAnsiTheme="minorHAnsi" w:cstheme="minorHAnsi"/>
                <w:b/>
                <w:bCs/>
                <w:szCs w:val="20"/>
                <w:lang w:val="fr-BE" w:eastAsia="fr-BE"/>
              </w:rPr>
              <w:t>c</w:t>
            </w:r>
            <w:r w:rsidR="004E68E3">
              <w:rPr>
                <w:rFonts w:asciiTheme="minorHAnsi" w:eastAsia="Times New Roman" w:hAnsiTheme="minorHAnsi" w:cstheme="minorHAnsi"/>
                <w:b/>
                <w:bCs/>
                <w:szCs w:val="20"/>
                <w:lang w:val="fr-BE" w:eastAsia="fr-BE"/>
              </w:rPr>
              <w:t>arré</w:t>
            </w:r>
            <w:r w:rsidRPr="00841C48">
              <w:rPr>
                <w:rFonts w:asciiTheme="minorHAnsi" w:eastAsia="Times New Roman" w:hAnsiTheme="minorHAnsi" w:cstheme="minorHAnsi"/>
                <w:b/>
                <w:bCs/>
                <w:szCs w:val="20"/>
                <w:lang w:val="fr-BE" w:eastAsia="fr-BE"/>
              </w:rPr>
              <w:t xml:space="preserve">) </w:t>
            </w:r>
          </w:p>
        </w:tc>
      </w:tr>
      <w:tr w:rsidR="00AF59BC" w:rsidRPr="00841C48" w14:paraId="6051E35D"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23E24C31" w14:textId="77777777" w:rsidR="00AF59BC" w:rsidRPr="00841C48" w:rsidRDefault="00AF59B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3B91B823" w14:textId="77777777" w:rsidR="00AF59BC" w:rsidRPr="00841C48" w:rsidRDefault="00AF59B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AF59BC" w:rsidRPr="00841C48" w14:paraId="20D9B1E3"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right w:val="single" w:sz="12" w:space="0" w:color="auto"/>
            </w:tcBorders>
            <w:vAlign w:val="center"/>
          </w:tcPr>
          <w:p w14:paraId="2A3762A0" w14:textId="7FA8E8A9" w:rsidR="00186B97" w:rsidRDefault="00186B97" w:rsidP="00186B97">
            <w:pPr>
              <w:pStyle w:val="Titre3"/>
            </w:pPr>
            <w:r w:rsidRPr="00186B97">
              <w:t>Fo et Po planches de rive de 30 cm ep.3 cm</w:t>
            </w:r>
          </w:p>
          <w:p w14:paraId="3AAB1133" w14:textId="2EFFE66B" w:rsidR="00186B97" w:rsidRDefault="00186B97" w:rsidP="00186B97">
            <w:r>
              <w:t>Ce prix rémunère, selon les quantités réellement exécutées dans la limite des quantités du plan/DQE, la fourniture et la pose (Fo et Po) des planches de rive en bois de 30 cm de largeur et 3 cm d'épaisseur, conformément au CPT, aux plans et aux prescriptions du Fonctionnaire Dirigeant, y compris toutes sujétions de mise en œuvre, accessoires, fixations et finitions.</w:t>
            </w:r>
          </w:p>
          <w:p w14:paraId="4FBFB388" w14:textId="0A7B3A73" w:rsidR="00186B97" w:rsidRDefault="00186B97" w:rsidP="0046433D">
            <w:pPr>
              <w:pStyle w:val="Paragraphedeliste"/>
              <w:numPr>
                <w:ilvl w:val="0"/>
                <w:numId w:val="31"/>
              </w:numPr>
              <w:spacing w:line="240" w:lineRule="auto"/>
              <w:contextualSpacing w:val="0"/>
            </w:pPr>
            <w:r w:rsidRPr="00186B97">
              <w:rPr>
                <w:rFonts w:asciiTheme="minorHAnsi" w:eastAsia="Times New Roman" w:hAnsiTheme="minorHAnsi" w:cstheme="minorHAnsi"/>
                <w:b/>
                <w:bCs/>
                <w:i/>
                <w:iCs/>
                <w:szCs w:val="20"/>
                <w:lang w:val="fr-BE" w:eastAsia="fr-BE"/>
              </w:rPr>
              <w:t>Travaux préparatoires</w:t>
            </w:r>
          </w:p>
          <w:p w14:paraId="085758BA" w14:textId="76CB901B" w:rsidR="00186B97" w:rsidRDefault="00186B97" w:rsidP="0046433D">
            <w:pPr>
              <w:pStyle w:val="Paragraphedeliste"/>
              <w:numPr>
                <w:ilvl w:val="0"/>
                <w:numId w:val="30"/>
              </w:numPr>
            </w:pPr>
            <w:r>
              <w:t>Vérification des extrémités de fermes, pannes et rampants servant de support à la planche de rive.</w:t>
            </w:r>
          </w:p>
          <w:p w14:paraId="19F395C3" w14:textId="3F1E0736" w:rsidR="00186B97" w:rsidRDefault="00186B97" w:rsidP="0046433D">
            <w:pPr>
              <w:pStyle w:val="Paragraphedeliste"/>
              <w:numPr>
                <w:ilvl w:val="0"/>
                <w:numId w:val="30"/>
              </w:numPr>
            </w:pPr>
            <w:r>
              <w:t>Découpe, préparation, ébavurage et mise à longueur des planches avant pose.</w:t>
            </w:r>
          </w:p>
          <w:p w14:paraId="30C52A8A" w14:textId="7614F436" w:rsidR="00186B97" w:rsidRDefault="00186B97" w:rsidP="0046433D">
            <w:pPr>
              <w:pStyle w:val="Paragraphedeliste"/>
              <w:numPr>
                <w:ilvl w:val="0"/>
                <w:numId w:val="30"/>
              </w:numPr>
            </w:pPr>
            <w:r>
              <w:t>Stockage des bois à l’abri de la pluie, du soleil et du contact direct avec le sol.</w:t>
            </w:r>
          </w:p>
          <w:p w14:paraId="16FDBBAA" w14:textId="3EA266A6" w:rsidR="00186B97" w:rsidRPr="00186B97" w:rsidRDefault="00186B97" w:rsidP="0046433D">
            <w:pPr>
              <w:pStyle w:val="Paragraphedeliste"/>
              <w:numPr>
                <w:ilvl w:val="0"/>
                <w:numId w:val="31"/>
              </w:numPr>
              <w:spacing w:line="240" w:lineRule="auto"/>
              <w:contextualSpacing w:val="0"/>
              <w:rPr>
                <w:rFonts w:asciiTheme="minorHAnsi" w:eastAsia="Times New Roman" w:hAnsiTheme="minorHAnsi" w:cstheme="minorHAnsi"/>
                <w:b/>
                <w:bCs/>
                <w:i/>
                <w:iCs/>
                <w:szCs w:val="20"/>
                <w:lang w:val="fr-BE" w:eastAsia="fr-BE"/>
              </w:rPr>
            </w:pPr>
            <w:r w:rsidRPr="00186B97">
              <w:rPr>
                <w:rFonts w:asciiTheme="minorHAnsi" w:eastAsia="Times New Roman" w:hAnsiTheme="minorHAnsi" w:cstheme="minorHAnsi"/>
                <w:b/>
                <w:bCs/>
                <w:i/>
                <w:iCs/>
                <w:szCs w:val="20"/>
                <w:lang w:val="fr-BE" w:eastAsia="fr-BE"/>
              </w:rPr>
              <w:t>Fourniture des matériaux</w:t>
            </w:r>
          </w:p>
          <w:p w14:paraId="1F151FD5" w14:textId="7F5D983A" w:rsidR="00186B97" w:rsidRDefault="00186B97" w:rsidP="0046433D">
            <w:pPr>
              <w:pStyle w:val="Paragraphedeliste"/>
              <w:numPr>
                <w:ilvl w:val="0"/>
                <w:numId w:val="30"/>
              </w:numPr>
            </w:pPr>
            <w:r>
              <w:t>Planches en bois 30 × 3 cm, de bonne qualité, bien surfacées, droites, d’une même essence et section uniforme selon la façade concernée.</w:t>
            </w:r>
          </w:p>
          <w:p w14:paraId="0872F544" w14:textId="2B6EBA21" w:rsidR="00186B97" w:rsidRDefault="00186B97" w:rsidP="0046433D">
            <w:pPr>
              <w:pStyle w:val="Paragraphedeliste"/>
              <w:numPr>
                <w:ilvl w:val="0"/>
                <w:numId w:val="30"/>
              </w:numPr>
            </w:pPr>
            <w:r>
              <w:t>Bois traité au fongicide et insecticide, y compris pour les coupes réalisées sur chantier.</w:t>
            </w:r>
          </w:p>
          <w:p w14:paraId="3D37DEBC" w14:textId="2EEB7A88" w:rsidR="00186B97" w:rsidRDefault="00186B97" w:rsidP="0046433D">
            <w:pPr>
              <w:pStyle w:val="Paragraphedeliste"/>
              <w:numPr>
                <w:ilvl w:val="0"/>
                <w:numId w:val="30"/>
              </w:numPr>
            </w:pPr>
            <w:r>
              <w:t>Ferrures, clous galvanisés, vis, équerres ou boulons/écrous selon nécessité.</w:t>
            </w:r>
          </w:p>
          <w:p w14:paraId="2368B282" w14:textId="1A19247C" w:rsidR="00186B97" w:rsidRDefault="00186B97" w:rsidP="0046433D">
            <w:pPr>
              <w:pStyle w:val="Paragraphedeliste"/>
              <w:numPr>
                <w:ilvl w:val="0"/>
                <w:numId w:val="30"/>
              </w:numPr>
            </w:pPr>
            <w:r>
              <w:t>Produits de protection : traitement + peinture émail en double couche.</w:t>
            </w:r>
          </w:p>
          <w:p w14:paraId="0294E166" w14:textId="4EECDBBF" w:rsidR="00186B97" w:rsidRPr="00186B97" w:rsidRDefault="00186B97" w:rsidP="0046433D">
            <w:pPr>
              <w:pStyle w:val="Paragraphedeliste"/>
              <w:numPr>
                <w:ilvl w:val="0"/>
                <w:numId w:val="31"/>
              </w:numPr>
              <w:spacing w:line="240" w:lineRule="auto"/>
              <w:contextualSpacing w:val="0"/>
              <w:rPr>
                <w:rFonts w:asciiTheme="minorHAnsi" w:eastAsia="Times New Roman" w:hAnsiTheme="minorHAnsi" w:cstheme="minorHAnsi"/>
                <w:b/>
                <w:bCs/>
                <w:i/>
                <w:iCs/>
                <w:szCs w:val="20"/>
                <w:lang w:val="fr-BE" w:eastAsia="fr-BE"/>
              </w:rPr>
            </w:pPr>
            <w:r w:rsidRPr="00186B97">
              <w:rPr>
                <w:rFonts w:asciiTheme="minorHAnsi" w:eastAsia="Times New Roman" w:hAnsiTheme="minorHAnsi" w:cstheme="minorHAnsi"/>
                <w:b/>
                <w:bCs/>
                <w:i/>
                <w:iCs/>
                <w:szCs w:val="20"/>
                <w:lang w:val="fr-BE" w:eastAsia="fr-BE"/>
              </w:rPr>
              <w:t>Mise en œuvre</w:t>
            </w:r>
          </w:p>
          <w:p w14:paraId="2497B410" w14:textId="05CC97D8" w:rsidR="00186B97" w:rsidRDefault="00186B97" w:rsidP="0046433D">
            <w:pPr>
              <w:pStyle w:val="Paragraphedeliste"/>
              <w:numPr>
                <w:ilvl w:val="0"/>
                <w:numId w:val="30"/>
              </w:numPr>
            </w:pPr>
            <w:r>
              <w:t>Pose au mètre linéaire, sans tenir compte des recouvrements, selon les longueurs du plan/DQE.</w:t>
            </w:r>
          </w:p>
          <w:p w14:paraId="6AE39185" w14:textId="6D02F3C8" w:rsidR="00186B97" w:rsidRDefault="00186B97" w:rsidP="0046433D">
            <w:pPr>
              <w:pStyle w:val="Paragraphedeliste"/>
              <w:numPr>
                <w:ilvl w:val="0"/>
                <w:numId w:val="30"/>
              </w:numPr>
            </w:pPr>
            <w:r>
              <w:t>Fixation par clouage ou boulonnage sur les extrémités de fermes et traverses accessoires.</w:t>
            </w:r>
          </w:p>
          <w:p w14:paraId="375285A4" w14:textId="6B4098E1" w:rsidR="00186B97" w:rsidRDefault="00186B97" w:rsidP="0046433D">
            <w:pPr>
              <w:pStyle w:val="Paragraphedeliste"/>
              <w:numPr>
                <w:ilvl w:val="0"/>
                <w:numId w:val="30"/>
              </w:numPr>
            </w:pPr>
            <w:r>
              <w:t>Assemblage longitudinal des tronçons en queue d’aronde, consolidé par appliques du côté intérieur de la charpente, invisibles en façade.</w:t>
            </w:r>
          </w:p>
          <w:p w14:paraId="73DDB4D3" w14:textId="339F97C9" w:rsidR="00186B97" w:rsidRDefault="00186B97" w:rsidP="0046433D">
            <w:pPr>
              <w:pStyle w:val="Paragraphedeliste"/>
              <w:numPr>
                <w:ilvl w:val="0"/>
                <w:numId w:val="30"/>
              </w:numPr>
            </w:pPr>
            <w:r>
              <w:t>Ajustement et alignement parfait de la rive pour une présentation droite et continue.</w:t>
            </w:r>
          </w:p>
          <w:p w14:paraId="1B6EF119" w14:textId="5CC1A358" w:rsidR="00186B97" w:rsidRDefault="00186B97" w:rsidP="0046433D">
            <w:pPr>
              <w:pStyle w:val="Paragraphedeliste"/>
              <w:numPr>
                <w:ilvl w:val="0"/>
                <w:numId w:val="30"/>
              </w:numPr>
            </w:pPr>
            <w:r>
              <w:t>Exécution des deux rainures ou motifs décoratifs sur la face apparente, conformément aux plans ou directives.</w:t>
            </w:r>
          </w:p>
          <w:p w14:paraId="0A241C09" w14:textId="3A95D17F" w:rsidR="00186B97" w:rsidRDefault="00186B97" w:rsidP="0046433D">
            <w:pPr>
              <w:pStyle w:val="Paragraphedeliste"/>
              <w:numPr>
                <w:ilvl w:val="0"/>
                <w:numId w:val="30"/>
              </w:numPr>
            </w:pPr>
            <w:r>
              <w:t>Application de deux couches de tout produit de protection puis deux couches de peinture en émail.</w:t>
            </w:r>
          </w:p>
          <w:p w14:paraId="2654317B" w14:textId="3AC7C23E" w:rsidR="00186B97" w:rsidRDefault="00186B97" w:rsidP="0046433D">
            <w:pPr>
              <w:pStyle w:val="Paragraphedeliste"/>
              <w:numPr>
                <w:ilvl w:val="0"/>
                <w:numId w:val="30"/>
              </w:numPr>
            </w:pPr>
            <w:r>
              <w:t>Protection des éléments posés contre les intempéries et les chocs.</w:t>
            </w:r>
          </w:p>
          <w:p w14:paraId="34B78812" w14:textId="77777777" w:rsidR="00186B97" w:rsidRPr="00186B97" w:rsidRDefault="00186B97" w:rsidP="0046433D">
            <w:pPr>
              <w:pStyle w:val="Paragraphedeliste"/>
              <w:numPr>
                <w:ilvl w:val="0"/>
                <w:numId w:val="31"/>
              </w:numPr>
              <w:spacing w:line="240" w:lineRule="auto"/>
              <w:contextualSpacing w:val="0"/>
              <w:rPr>
                <w:rFonts w:asciiTheme="minorHAnsi" w:eastAsia="Times New Roman" w:hAnsiTheme="minorHAnsi" w:cstheme="minorHAnsi"/>
                <w:b/>
                <w:bCs/>
                <w:i/>
                <w:iCs/>
                <w:szCs w:val="20"/>
                <w:lang w:val="fr-BE" w:eastAsia="fr-BE"/>
              </w:rPr>
            </w:pPr>
            <w:r w:rsidRPr="00186B97">
              <w:rPr>
                <w:rFonts w:asciiTheme="minorHAnsi" w:eastAsia="Times New Roman" w:hAnsiTheme="minorHAnsi" w:cstheme="minorHAnsi"/>
                <w:b/>
                <w:bCs/>
                <w:i/>
                <w:iCs/>
                <w:szCs w:val="20"/>
                <w:lang w:val="fr-BE" w:eastAsia="fr-BE"/>
              </w:rPr>
              <w:t>Prestations incluses</w:t>
            </w:r>
          </w:p>
          <w:p w14:paraId="7FEBE9BC" w14:textId="77777777" w:rsidR="00186B97" w:rsidRDefault="00186B97" w:rsidP="00186B97">
            <w:r>
              <w:t>Le prix comprend :</w:t>
            </w:r>
          </w:p>
          <w:p w14:paraId="1872D147" w14:textId="77777777" w:rsidR="00186B97" w:rsidRDefault="00186B97" w:rsidP="0046433D">
            <w:pPr>
              <w:pStyle w:val="Paragraphedeliste"/>
              <w:numPr>
                <w:ilvl w:val="0"/>
                <w:numId w:val="32"/>
              </w:numPr>
            </w:pPr>
            <w:r>
              <w:t>Fourniture, façonnage, découpes, traitement, assemblage et pose des planches de rive.</w:t>
            </w:r>
          </w:p>
          <w:p w14:paraId="17EE0244" w14:textId="74EEE70C" w:rsidR="00AF59BC" w:rsidRPr="001A0461" w:rsidRDefault="00186B97" w:rsidP="0046433D">
            <w:pPr>
              <w:pStyle w:val="Paragraphedeliste"/>
              <w:numPr>
                <w:ilvl w:val="0"/>
                <w:numId w:val="32"/>
              </w:numPr>
            </w:pPr>
            <w:r>
              <w:t>Fixations, ferrures, accessoires, queue d’aronde et appliques internes.</w:t>
            </w:r>
          </w:p>
        </w:tc>
      </w:tr>
      <w:tr w:rsidR="00AF59BC" w:rsidRPr="00841C48" w14:paraId="69DABAD9"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2" w:space="0" w:color="auto"/>
              <w:right w:val="single" w:sz="12" w:space="0" w:color="auto"/>
            </w:tcBorders>
            <w:vAlign w:val="center"/>
          </w:tcPr>
          <w:p w14:paraId="113491DA" w14:textId="2C5C17A9" w:rsidR="00186B97" w:rsidRDefault="00186B97" w:rsidP="0046433D">
            <w:pPr>
              <w:pStyle w:val="Paragraphedeliste"/>
              <w:numPr>
                <w:ilvl w:val="0"/>
                <w:numId w:val="32"/>
              </w:numPr>
            </w:pPr>
            <w:r>
              <w:t>Peinture émail en double couche, traitement fongicide et insecticide (y compris retouches).</w:t>
            </w:r>
          </w:p>
          <w:p w14:paraId="28CC1F27" w14:textId="25529E80" w:rsidR="00186B97" w:rsidRDefault="00186B97" w:rsidP="0046433D">
            <w:pPr>
              <w:pStyle w:val="Paragraphedeliste"/>
              <w:numPr>
                <w:ilvl w:val="0"/>
                <w:numId w:val="32"/>
              </w:numPr>
            </w:pPr>
            <w:r>
              <w:t>Alignement, réglages, découpes d’angles et raccords divers.</w:t>
            </w:r>
          </w:p>
          <w:p w14:paraId="39D3F588" w14:textId="5FB20FCD" w:rsidR="00186B97" w:rsidRDefault="00186B97" w:rsidP="0046433D">
            <w:pPr>
              <w:pStyle w:val="Paragraphedeliste"/>
              <w:numPr>
                <w:ilvl w:val="0"/>
                <w:numId w:val="32"/>
              </w:numPr>
            </w:pPr>
            <w:r>
              <w:t>Main</w:t>
            </w:r>
            <w:r w:rsidRPr="00186B97">
              <w:rPr>
                <w:rFonts w:ascii="Cambria Math" w:hAnsi="Cambria Math" w:cs="Cambria Math"/>
              </w:rPr>
              <w:t>‑</w:t>
            </w:r>
            <w:r>
              <w:t>d</w:t>
            </w:r>
            <w:r w:rsidRPr="00186B97">
              <w:rPr>
                <w:rFonts w:cs="Calibri"/>
              </w:rPr>
              <w:t>’œ</w:t>
            </w:r>
            <w:r>
              <w:t>uvre, outillage, manutentions.</w:t>
            </w:r>
          </w:p>
          <w:p w14:paraId="137F3E7F" w14:textId="515C0954" w:rsidR="00186B97" w:rsidRDefault="00186B97" w:rsidP="0046433D">
            <w:pPr>
              <w:pStyle w:val="Paragraphedeliste"/>
              <w:numPr>
                <w:ilvl w:val="0"/>
                <w:numId w:val="32"/>
              </w:numPr>
            </w:pPr>
            <w:r>
              <w:t>Respect du CPT et des prescriptions du Fonctionnaire Dirigeant.</w:t>
            </w:r>
          </w:p>
          <w:p w14:paraId="138D4AAF" w14:textId="6F1B6917" w:rsidR="00186B97" w:rsidRDefault="00186B97" w:rsidP="0046433D">
            <w:pPr>
              <w:pStyle w:val="Paragraphedeliste"/>
              <w:numPr>
                <w:ilvl w:val="0"/>
                <w:numId w:val="32"/>
              </w:numPr>
            </w:pPr>
            <w:r>
              <w:t>Remblayage et compactage éventuel de sur</w:t>
            </w:r>
            <w:r w:rsidRPr="00186B97">
              <w:rPr>
                <w:rFonts w:ascii="Cambria Math" w:hAnsi="Cambria Math" w:cs="Cambria Math"/>
              </w:rPr>
              <w:t>‑</w:t>
            </w:r>
            <w:r>
              <w:t>profondeur, sans suppl</w:t>
            </w:r>
            <w:r w:rsidRPr="00186B97">
              <w:rPr>
                <w:rFonts w:cs="Calibri"/>
              </w:rPr>
              <w:t>é</w:t>
            </w:r>
            <w:r>
              <w:t>ment.</w:t>
            </w:r>
          </w:p>
          <w:p w14:paraId="2E76C60F" w14:textId="5F98B31D" w:rsidR="00186B97" w:rsidRPr="00186B97" w:rsidRDefault="00186B97" w:rsidP="0046433D">
            <w:pPr>
              <w:pStyle w:val="Paragraphedeliste"/>
              <w:numPr>
                <w:ilvl w:val="0"/>
                <w:numId w:val="31"/>
              </w:numPr>
              <w:spacing w:line="240" w:lineRule="auto"/>
              <w:contextualSpacing w:val="0"/>
              <w:rPr>
                <w:rFonts w:asciiTheme="minorHAnsi" w:eastAsia="Times New Roman" w:hAnsiTheme="minorHAnsi" w:cstheme="minorHAnsi"/>
                <w:b/>
                <w:bCs/>
                <w:i/>
                <w:iCs/>
                <w:szCs w:val="20"/>
                <w:lang w:val="fr-BE" w:eastAsia="fr-BE"/>
              </w:rPr>
            </w:pPr>
            <w:r w:rsidRPr="00186B97">
              <w:rPr>
                <w:rFonts w:asciiTheme="minorHAnsi" w:eastAsia="Times New Roman" w:hAnsiTheme="minorHAnsi" w:cstheme="minorHAnsi"/>
                <w:b/>
                <w:bCs/>
                <w:i/>
                <w:iCs/>
                <w:szCs w:val="20"/>
                <w:lang w:val="fr-BE" w:eastAsia="fr-BE"/>
              </w:rPr>
              <w:t>Mesure et paiement</w:t>
            </w:r>
          </w:p>
          <w:p w14:paraId="62AFEF1E" w14:textId="77777777" w:rsidR="00AF59BC" w:rsidRDefault="00186B97" w:rsidP="00186B97">
            <w:r>
              <w:t>La mesure est effectuée en mètre linéaire (ml) de planche de rive posée, suivant les longueurs du plan/DQE et sans tenir compte des recouvrements. Le paiement est fait selon les quantités réellement exécutées dans la limite des quantités du plan/DQE validées par le Fonctionnaire Dirigeant. Aucun surplus de longueur ou d’assemblage ne sera pris en compte, sauf instruction écrite du Fonctionnaire Dirigeant.</w:t>
            </w:r>
          </w:p>
          <w:p w14:paraId="46E5682F" w14:textId="5A6E62AD" w:rsidR="00186B97" w:rsidRPr="001A0461" w:rsidRDefault="00186B97" w:rsidP="00186B97">
            <w:r w:rsidRPr="00A514D2">
              <w:rPr>
                <w:b/>
                <w:bCs/>
                <w:i/>
                <w:iCs/>
              </w:rPr>
              <w:t>Ce poste comprend toutes les sujétions nécessaires à une exécution professionnelle et conforme aux règles de l’art.</w:t>
            </w:r>
          </w:p>
        </w:tc>
      </w:tr>
      <w:tr w:rsidR="00AF59BC" w:rsidRPr="00841C48" w14:paraId="7E15F0EE"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vAlign w:val="center"/>
            <w:hideMark/>
          </w:tcPr>
          <w:p w14:paraId="552EC3AF" w14:textId="1AA94D1E" w:rsidR="00AF59BC" w:rsidRPr="00841C48" w:rsidRDefault="00AF59BC"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 au m</w:t>
            </w:r>
            <w:r w:rsidR="00186B97">
              <w:rPr>
                <w:rFonts w:asciiTheme="minorHAnsi" w:eastAsia="Times New Roman" w:hAnsiTheme="minorHAnsi" w:cstheme="minorHAnsi"/>
                <w:b/>
                <w:bCs/>
                <w:szCs w:val="20"/>
                <w:lang w:val="fr-BE" w:eastAsia="fr-BE"/>
              </w:rPr>
              <w:t>l</w:t>
            </w:r>
            <w:r w:rsidRPr="00841C48">
              <w:rPr>
                <w:rFonts w:asciiTheme="minorHAnsi" w:eastAsia="Times New Roman" w:hAnsiTheme="minorHAnsi" w:cstheme="minorHAnsi"/>
                <w:b/>
                <w:bCs/>
                <w:szCs w:val="20"/>
                <w:lang w:val="fr-BE" w:eastAsia="fr-BE"/>
              </w:rPr>
              <w:t xml:space="preserve"> (mètre </w:t>
            </w:r>
            <w:r w:rsidR="00186B97">
              <w:rPr>
                <w:rFonts w:asciiTheme="minorHAnsi" w:eastAsia="Times New Roman" w:hAnsiTheme="minorHAnsi" w:cstheme="minorHAnsi"/>
                <w:b/>
                <w:bCs/>
                <w:szCs w:val="20"/>
                <w:lang w:val="fr-BE" w:eastAsia="fr-BE"/>
              </w:rPr>
              <w:t>linéaire</w:t>
            </w:r>
            <w:r w:rsidRPr="00841C48">
              <w:rPr>
                <w:rFonts w:asciiTheme="minorHAnsi" w:eastAsia="Times New Roman" w:hAnsiTheme="minorHAnsi" w:cstheme="minorHAnsi"/>
                <w:b/>
                <w:bCs/>
                <w:szCs w:val="20"/>
                <w:lang w:val="fr-BE" w:eastAsia="fr-BE"/>
              </w:rPr>
              <w:t xml:space="preserve">) </w:t>
            </w:r>
          </w:p>
        </w:tc>
      </w:tr>
      <w:tr w:rsidR="00AF59BC" w:rsidRPr="00841C48" w14:paraId="380DC12F"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2AC8CAEE" w14:textId="77777777" w:rsidR="00AF59BC" w:rsidRPr="00841C48" w:rsidRDefault="00AF59B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741DD8A9" w14:textId="77777777" w:rsidR="00AF59BC" w:rsidRPr="00841C48" w:rsidRDefault="00AF59B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186B97" w:rsidRPr="00841C48" w14:paraId="34D3C9E1" w14:textId="77777777" w:rsidTr="0074197D">
        <w:trPr>
          <w:trHeight w:val="170"/>
        </w:trPr>
        <w:tc>
          <w:tcPr>
            <w:tcW w:w="5000" w:type="pct"/>
            <w:gridSpan w:val="9"/>
            <w:tcBorders>
              <w:top w:val="single" w:sz="2" w:space="0" w:color="auto"/>
              <w:left w:val="single" w:sz="12" w:space="0" w:color="auto"/>
              <w:bottom w:val="single" w:sz="2" w:space="0" w:color="auto"/>
              <w:right w:val="single" w:sz="12" w:space="0" w:color="auto"/>
            </w:tcBorders>
            <w:shd w:val="clear" w:color="auto" w:fill="C4BC96" w:themeFill="background2" w:themeFillShade="BF"/>
            <w:vAlign w:val="center"/>
            <w:hideMark/>
          </w:tcPr>
          <w:p w14:paraId="5D80E4BB" w14:textId="1E2A6C6F" w:rsidR="00186B97" w:rsidRPr="00841C48" w:rsidRDefault="00D17578" w:rsidP="00C9422F">
            <w:pPr>
              <w:pStyle w:val="Titre1"/>
              <w:rPr>
                <w:rFonts w:asciiTheme="minorHAnsi" w:eastAsia="Times New Roman" w:hAnsiTheme="minorHAnsi" w:cstheme="minorHAnsi"/>
                <w:sz w:val="20"/>
                <w:szCs w:val="20"/>
                <w:lang w:val="fr-BE" w:eastAsia="fr-BE"/>
              </w:rPr>
            </w:pPr>
            <w:r w:rsidRPr="00D17578">
              <w:rPr>
                <w:rFonts w:asciiTheme="minorHAnsi" w:eastAsia="Times New Roman" w:hAnsiTheme="minorHAnsi" w:cstheme="minorHAnsi"/>
                <w:sz w:val="20"/>
                <w:szCs w:val="20"/>
                <w:lang w:val="fr-BE" w:eastAsia="fr-BE"/>
              </w:rPr>
              <w:t>TRAVAUX DE FINITION</w:t>
            </w:r>
          </w:p>
        </w:tc>
      </w:tr>
      <w:tr w:rsidR="00D17578" w:rsidRPr="00841C48" w14:paraId="05BB6ED3"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5000" w:type="pct"/>
            <w:gridSpan w:val="9"/>
            <w:tcBorders>
              <w:top w:val="single" w:sz="2" w:space="0" w:color="auto"/>
              <w:left w:val="single" w:sz="12" w:space="0" w:color="auto"/>
              <w:bottom w:val="single" w:sz="4" w:space="0" w:color="auto"/>
              <w:right w:val="single" w:sz="12" w:space="0" w:color="auto"/>
            </w:tcBorders>
            <w:shd w:val="clear" w:color="000000" w:fill="F4B084"/>
            <w:noWrap/>
            <w:vAlign w:val="center"/>
            <w:hideMark/>
          </w:tcPr>
          <w:p w14:paraId="282A9C50" w14:textId="3F90C784" w:rsidR="00D17578" w:rsidRPr="00D17578" w:rsidRDefault="00D17578" w:rsidP="00D17578">
            <w:pPr>
              <w:pStyle w:val="Titre2"/>
              <w:rPr>
                <w:rFonts w:eastAsia="Times New Roman"/>
              </w:rPr>
            </w:pPr>
            <w:r w:rsidRPr="00CE075F">
              <w:rPr>
                <w:rFonts w:eastAsia="Times New Roman"/>
              </w:rPr>
              <w:t>Menuiseries  </w:t>
            </w:r>
          </w:p>
        </w:tc>
      </w:tr>
      <w:tr w:rsidR="00D17578" w:rsidRPr="00841C48" w14:paraId="4813BE65"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noWrap/>
            <w:vAlign w:val="center"/>
            <w:hideMark/>
          </w:tcPr>
          <w:p w14:paraId="08195E9D" w14:textId="77777777" w:rsidR="00D17578" w:rsidRPr="00A34863" w:rsidRDefault="00D17578" w:rsidP="0074197D">
            <w:pPr>
              <w:pStyle w:val="Titre3"/>
              <w:rPr>
                <w:rFonts w:eastAsiaTheme="minorEastAsia"/>
              </w:rPr>
            </w:pPr>
            <w:r w:rsidRPr="00A34863">
              <w:rPr>
                <w:rFonts w:eastAsiaTheme="minorEastAsia"/>
              </w:rPr>
              <w:lastRenderedPageBreak/>
              <w:t>Portes</w:t>
            </w:r>
          </w:p>
          <w:p w14:paraId="5F5DE424" w14:textId="77777777" w:rsidR="00D17578" w:rsidRDefault="00D17578" w:rsidP="0074197D">
            <w:pPr>
              <w:pStyle w:val="Titre4"/>
            </w:pPr>
            <w:r w:rsidRPr="00D17578">
              <w:t>Portes métalliques</w:t>
            </w:r>
          </w:p>
          <w:p w14:paraId="04E850CD" w14:textId="77777777" w:rsidR="00D17578" w:rsidRDefault="00D17578" w:rsidP="0074197D">
            <w:pPr>
              <w:pStyle w:val="Titre5"/>
            </w:pPr>
            <w:r w:rsidRPr="00D17578">
              <w:t>Fo et Po porte extérieure métallique grillagé de 100 cmx220cm</w:t>
            </w:r>
          </w:p>
          <w:p w14:paraId="31338F5F" w14:textId="77777777" w:rsidR="00D066F2" w:rsidRDefault="00D066F2" w:rsidP="00D066F2">
            <w:r>
              <w:t>Ce prix rémunère, à la pièce posée, selon les quantités réellement exécutées dans la limite des quantités du plan/DQE, la fourniture et la pose d’une porte extérieure métallique grillagée de 100 cm × 220 cm, y compris pattes de scellement, serrure, charnières, accessoires, anti</w:t>
            </w:r>
            <w:r>
              <w:rPr>
                <w:rFonts w:ascii="Cambria Math" w:hAnsi="Cambria Math" w:cs="Cambria Math"/>
              </w:rPr>
              <w:t>‑</w:t>
            </w:r>
            <w:r>
              <w:t>vols, fabrication compl</w:t>
            </w:r>
            <w:r>
              <w:rPr>
                <w:rFonts w:cs="Calibri"/>
              </w:rPr>
              <w:t>è</w:t>
            </w:r>
            <w:r>
              <w:t>te, peinture antirouille, peinture de finition et toutes suj</w:t>
            </w:r>
            <w:r>
              <w:rPr>
                <w:rFonts w:cs="Calibri"/>
              </w:rPr>
              <w:t>é</w:t>
            </w:r>
            <w:r>
              <w:t>tions n</w:t>
            </w:r>
            <w:r>
              <w:rPr>
                <w:rFonts w:cs="Calibri"/>
              </w:rPr>
              <w:t>é</w:t>
            </w:r>
            <w:r>
              <w:t xml:space="preserve">cessaires </w:t>
            </w:r>
            <w:r>
              <w:rPr>
                <w:rFonts w:cs="Calibri"/>
              </w:rPr>
              <w:t>à</w:t>
            </w:r>
            <w:r>
              <w:t xml:space="preserve"> une installation conforme aux plans, au CPT et aux prescriptions du Fonctionnaire Dirigeant.</w:t>
            </w:r>
          </w:p>
          <w:p w14:paraId="220FF6C5" w14:textId="40855275" w:rsidR="00D066F2" w:rsidRPr="0074197D" w:rsidRDefault="00D066F2" w:rsidP="0046433D">
            <w:pPr>
              <w:pStyle w:val="Paragraphedeliste"/>
              <w:numPr>
                <w:ilvl w:val="0"/>
                <w:numId w:val="142"/>
              </w:numPr>
              <w:spacing w:line="240" w:lineRule="auto"/>
              <w:rPr>
                <w:rFonts w:asciiTheme="minorHAnsi" w:eastAsia="Times New Roman" w:hAnsiTheme="minorHAnsi" w:cstheme="minorHAnsi"/>
                <w:b/>
                <w:bCs/>
                <w:i/>
                <w:iCs/>
                <w:szCs w:val="20"/>
                <w:lang w:val="fr-BE" w:eastAsia="fr-BE"/>
              </w:rPr>
            </w:pPr>
            <w:r w:rsidRPr="0074197D">
              <w:rPr>
                <w:rFonts w:asciiTheme="minorHAnsi" w:eastAsia="Times New Roman" w:hAnsiTheme="minorHAnsi" w:cstheme="minorHAnsi"/>
                <w:b/>
                <w:bCs/>
                <w:i/>
                <w:iCs/>
                <w:szCs w:val="20"/>
                <w:lang w:val="fr-BE" w:eastAsia="fr-BE"/>
              </w:rPr>
              <w:t>Caractéristiques générales</w:t>
            </w:r>
          </w:p>
          <w:p w14:paraId="597AB370" w14:textId="77777777" w:rsidR="00D066F2" w:rsidRDefault="00D066F2" w:rsidP="0046433D">
            <w:pPr>
              <w:pStyle w:val="Paragraphedeliste"/>
              <w:numPr>
                <w:ilvl w:val="0"/>
                <w:numId w:val="33"/>
              </w:numPr>
            </w:pPr>
            <w:r>
              <w:t>La porte extérieure grillagée est constituée :</w:t>
            </w:r>
          </w:p>
          <w:p w14:paraId="5342C1A7" w14:textId="040476A9" w:rsidR="00D066F2" w:rsidRDefault="00D066F2" w:rsidP="0046433D">
            <w:pPr>
              <w:pStyle w:val="Paragraphedeliste"/>
              <w:numPr>
                <w:ilvl w:val="0"/>
                <w:numId w:val="33"/>
              </w:numPr>
            </w:pPr>
            <w:r>
              <w:t>D’un cadre en profilés tubulaires acier traité anticorrosion ;</w:t>
            </w:r>
          </w:p>
          <w:p w14:paraId="430C0812" w14:textId="17BDC4FE" w:rsidR="00D066F2" w:rsidRDefault="00D066F2" w:rsidP="0046433D">
            <w:pPr>
              <w:pStyle w:val="Paragraphedeliste"/>
              <w:numPr>
                <w:ilvl w:val="0"/>
                <w:numId w:val="33"/>
              </w:numPr>
            </w:pPr>
            <w:r>
              <w:t>D’un treillis grillagé en tubes Ø20 mm espacés de 12 cm pour anti</w:t>
            </w:r>
            <w:r w:rsidRPr="00D066F2">
              <w:rPr>
                <w:rFonts w:ascii="Cambria Math" w:hAnsi="Cambria Math" w:cs="Cambria Math"/>
              </w:rPr>
              <w:t>‑</w:t>
            </w:r>
            <w:r>
              <w:t>intrusion ;</w:t>
            </w:r>
          </w:p>
          <w:p w14:paraId="3F9E83AA" w14:textId="7E67BC1E" w:rsidR="00D066F2" w:rsidRDefault="00D066F2" w:rsidP="0046433D">
            <w:pPr>
              <w:pStyle w:val="Paragraphedeliste"/>
              <w:numPr>
                <w:ilvl w:val="0"/>
                <w:numId w:val="33"/>
              </w:numPr>
            </w:pPr>
            <w:r>
              <w:t>D’un ouvrant métallique d’une largeur 100 cm et hauteur 220 cm, à un battant.</w:t>
            </w:r>
          </w:p>
          <w:p w14:paraId="3F2DE487" w14:textId="77777777" w:rsidR="00D066F2" w:rsidRDefault="00D066F2" w:rsidP="0046433D">
            <w:pPr>
              <w:pStyle w:val="Paragraphedeliste"/>
              <w:numPr>
                <w:ilvl w:val="0"/>
                <w:numId w:val="33"/>
              </w:numPr>
            </w:pPr>
            <w:r>
              <w:t>La porte est prévue pour une ouverture manuelle avec tous accessoires de manœuvre.</w:t>
            </w:r>
          </w:p>
          <w:p w14:paraId="5EA4EBBA" w14:textId="2724C69B" w:rsidR="00D066F2" w:rsidRPr="0074197D" w:rsidRDefault="00D066F2" w:rsidP="0046433D">
            <w:pPr>
              <w:pStyle w:val="Paragraphedeliste"/>
              <w:numPr>
                <w:ilvl w:val="0"/>
                <w:numId w:val="142"/>
              </w:numPr>
              <w:spacing w:line="240" w:lineRule="auto"/>
              <w:rPr>
                <w:rFonts w:asciiTheme="minorHAnsi" w:eastAsia="Times New Roman" w:hAnsiTheme="minorHAnsi" w:cstheme="minorHAnsi"/>
                <w:b/>
                <w:bCs/>
                <w:i/>
                <w:iCs/>
                <w:szCs w:val="20"/>
                <w:lang w:val="fr-BE" w:eastAsia="fr-BE"/>
              </w:rPr>
            </w:pPr>
            <w:r w:rsidRPr="0074197D">
              <w:rPr>
                <w:rFonts w:asciiTheme="minorHAnsi" w:eastAsia="Times New Roman" w:hAnsiTheme="minorHAnsi" w:cstheme="minorHAnsi"/>
                <w:b/>
                <w:bCs/>
                <w:i/>
                <w:iCs/>
                <w:szCs w:val="20"/>
                <w:lang w:val="fr-BE" w:eastAsia="fr-BE"/>
              </w:rPr>
              <w:t>Matériaux et fabrication</w:t>
            </w:r>
          </w:p>
          <w:p w14:paraId="77F432DB" w14:textId="53501506" w:rsidR="00D066F2" w:rsidRDefault="00D066F2" w:rsidP="0046433D">
            <w:pPr>
              <w:pStyle w:val="Paragraphedeliste"/>
              <w:numPr>
                <w:ilvl w:val="0"/>
                <w:numId w:val="33"/>
              </w:numPr>
            </w:pPr>
            <w:r>
              <w:t>Acier galvanisé ou acier traité anticorrosion pour la structure complète.</w:t>
            </w:r>
          </w:p>
          <w:p w14:paraId="6E4FF829" w14:textId="30BF4E07" w:rsidR="00D066F2" w:rsidRDefault="00D066F2" w:rsidP="0046433D">
            <w:pPr>
              <w:pStyle w:val="Paragraphedeliste"/>
              <w:numPr>
                <w:ilvl w:val="0"/>
                <w:numId w:val="33"/>
              </w:numPr>
            </w:pPr>
            <w:r>
              <w:t>Cadre en profilés tubulaires soudés par soudure électrique avec meulage des cordons.</w:t>
            </w:r>
          </w:p>
          <w:p w14:paraId="0CF03FCC" w14:textId="343BAB98" w:rsidR="00D066F2" w:rsidRDefault="00D066F2" w:rsidP="0046433D">
            <w:pPr>
              <w:pStyle w:val="Paragraphedeliste"/>
              <w:numPr>
                <w:ilvl w:val="0"/>
                <w:numId w:val="33"/>
              </w:numPr>
            </w:pPr>
            <w:r>
              <w:t>Eventuel mastic de fer sur les soudures pour obtenir un bel aspect.</w:t>
            </w:r>
          </w:p>
          <w:p w14:paraId="77CC352C" w14:textId="63A60C26" w:rsidR="00D066F2" w:rsidRDefault="00D066F2" w:rsidP="0046433D">
            <w:pPr>
              <w:pStyle w:val="Paragraphedeliste"/>
              <w:numPr>
                <w:ilvl w:val="0"/>
                <w:numId w:val="33"/>
              </w:numPr>
            </w:pPr>
            <w:r>
              <w:t>Pattes de scellement ≥ 20 cm, espacées de 60 cm max.</w:t>
            </w:r>
          </w:p>
          <w:p w14:paraId="7020BE6F" w14:textId="7C491962" w:rsidR="00D066F2" w:rsidRDefault="00D066F2" w:rsidP="0046433D">
            <w:pPr>
              <w:pStyle w:val="Paragraphedeliste"/>
              <w:numPr>
                <w:ilvl w:val="0"/>
                <w:numId w:val="33"/>
              </w:numPr>
            </w:pPr>
            <w:r>
              <w:t>Charnières : 3 paumelles soudées de 10 cm min., Ø 16 mm, broche + bague laiton.</w:t>
            </w:r>
          </w:p>
          <w:p w14:paraId="3336A66E" w14:textId="426477B9" w:rsidR="00D066F2" w:rsidRDefault="00D066F2" w:rsidP="0046433D">
            <w:pPr>
              <w:pStyle w:val="Paragraphedeliste"/>
              <w:numPr>
                <w:ilvl w:val="0"/>
                <w:numId w:val="33"/>
              </w:numPr>
            </w:pPr>
            <w:r>
              <w:t>Serrure à cylindre de premier choix, 3 clés, modèle approuvé.</w:t>
            </w:r>
          </w:p>
          <w:p w14:paraId="529B9869" w14:textId="14BF0F82" w:rsidR="00D066F2" w:rsidRDefault="00D066F2" w:rsidP="0046433D">
            <w:pPr>
              <w:pStyle w:val="Paragraphedeliste"/>
              <w:numPr>
                <w:ilvl w:val="0"/>
                <w:numId w:val="33"/>
              </w:numPr>
            </w:pPr>
            <w:r>
              <w:t>Poignées de 1er choix, échantillon soumis à l'approbation du Fonctionnaire Dirigeant.</w:t>
            </w:r>
          </w:p>
          <w:p w14:paraId="3632D4CE" w14:textId="471298EE" w:rsidR="00D066F2" w:rsidRDefault="00D066F2" w:rsidP="0046433D">
            <w:pPr>
              <w:pStyle w:val="Paragraphedeliste"/>
              <w:numPr>
                <w:ilvl w:val="0"/>
                <w:numId w:val="33"/>
              </w:numPr>
            </w:pPr>
            <w:r>
              <w:t>Deux portes</w:t>
            </w:r>
            <w:r w:rsidRPr="00D066F2">
              <w:rPr>
                <w:rFonts w:ascii="Cambria Math" w:hAnsi="Cambria Math" w:cs="Cambria Math"/>
              </w:rPr>
              <w:t>‑</w:t>
            </w:r>
            <w:r>
              <w:t>cadenas + 2 cadenas grand format compris dans le poste.</w:t>
            </w:r>
          </w:p>
          <w:p w14:paraId="571AA273" w14:textId="218BB74E" w:rsidR="00D066F2" w:rsidRDefault="00D066F2" w:rsidP="0046433D">
            <w:pPr>
              <w:pStyle w:val="Paragraphedeliste"/>
              <w:numPr>
                <w:ilvl w:val="0"/>
                <w:numId w:val="33"/>
              </w:numPr>
            </w:pPr>
            <w:r>
              <w:t xml:space="preserve">Protection grillagée sur toute la surface en tubes Ø20 </w:t>
            </w:r>
            <w:proofErr w:type="spellStart"/>
            <w:r>
              <w:t>mm.</w:t>
            </w:r>
            <w:proofErr w:type="spellEnd"/>
          </w:p>
          <w:p w14:paraId="42E1AA92" w14:textId="77777777" w:rsidR="00D066F2" w:rsidRPr="0074197D" w:rsidRDefault="00D066F2" w:rsidP="0046433D">
            <w:pPr>
              <w:pStyle w:val="Paragraphedeliste"/>
              <w:numPr>
                <w:ilvl w:val="0"/>
                <w:numId w:val="142"/>
              </w:numPr>
              <w:spacing w:line="240" w:lineRule="auto"/>
              <w:rPr>
                <w:rFonts w:asciiTheme="minorHAnsi" w:eastAsia="Times New Roman" w:hAnsiTheme="minorHAnsi" w:cstheme="minorHAnsi"/>
                <w:b/>
                <w:bCs/>
                <w:i/>
                <w:iCs/>
                <w:szCs w:val="20"/>
                <w:lang w:val="fr-BE" w:eastAsia="fr-BE"/>
              </w:rPr>
            </w:pPr>
            <w:r w:rsidRPr="0074197D">
              <w:rPr>
                <w:rFonts w:asciiTheme="minorHAnsi" w:eastAsia="Times New Roman" w:hAnsiTheme="minorHAnsi" w:cstheme="minorHAnsi"/>
                <w:b/>
                <w:bCs/>
                <w:i/>
                <w:iCs/>
                <w:szCs w:val="20"/>
                <w:lang w:val="fr-BE" w:eastAsia="fr-BE"/>
              </w:rPr>
              <w:t>Pose et fixation</w:t>
            </w:r>
          </w:p>
          <w:p w14:paraId="66596845" w14:textId="77777777" w:rsidR="00D066F2" w:rsidRPr="00D066F2" w:rsidRDefault="00D066F2" w:rsidP="0046433D">
            <w:pPr>
              <w:pStyle w:val="Paragraphedeliste"/>
              <w:numPr>
                <w:ilvl w:val="0"/>
                <w:numId w:val="33"/>
              </w:numPr>
            </w:pPr>
            <w:r w:rsidRPr="00D066F2">
              <w:t>Scellement du cadre dans la maçonnerie via pattes de scellement.</w:t>
            </w:r>
          </w:p>
          <w:p w14:paraId="0F0218FA" w14:textId="77777777" w:rsidR="00D066F2" w:rsidRPr="00D066F2" w:rsidRDefault="00D066F2" w:rsidP="0046433D">
            <w:pPr>
              <w:pStyle w:val="Paragraphedeliste"/>
              <w:numPr>
                <w:ilvl w:val="0"/>
                <w:numId w:val="33"/>
              </w:numPr>
            </w:pPr>
            <w:r w:rsidRPr="00D066F2">
              <w:t>Réglage précis du battant : aplomb, jeu fonctionnel, fermeture.</w:t>
            </w:r>
          </w:p>
          <w:p w14:paraId="5E84F69A" w14:textId="77777777" w:rsidR="00D066F2" w:rsidRPr="00D066F2" w:rsidRDefault="00D066F2" w:rsidP="0046433D">
            <w:pPr>
              <w:pStyle w:val="Paragraphedeliste"/>
              <w:numPr>
                <w:ilvl w:val="0"/>
                <w:numId w:val="33"/>
              </w:numPr>
            </w:pPr>
            <w:r w:rsidRPr="00D066F2">
              <w:t>Fixation robuste des charnières et accessoires.</w:t>
            </w:r>
          </w:p>
          <w:p w14:paraId="2DF54C3C" w14:textId="77777777" w:rsidR="00D066F2" w:rsidRPr="00D066F2" w:rsidRDefault="00D066F2" w:rsidP="0046433D">
            <w:pPr>
              <w:pStyle w:val="Paragraphedeliste"/>
              <w:numPr>
                <w:ilvl w:val="0"/>
                <w:numId w:val="33"/>
              </w:numPr>
            </w:pPr>
            <w:r w:rsidRPr="00D066F2">
              <w:t>Réalisation de la chape d’enduit périphérique (5 cm de large, 1,5 cm d’épaisseur).</w:t>
            </w:r>
          </w:p>
          <w:p w14:paraId="367A6EEB" w14:textId="77777777" w:rsidR="00D066F2" w:rsidRPr="00D066F2" w:rsidRDefault="00D066F2" w:rsidP="0046433D">
            <w:pPr>
              <w:pStyle w:val="Paragraphedeliste"/>
              <w:numPr>
                <w:ilvl w:val="0"/>
                <w:numId w:val="33"/>
              </w:numPr>
              <w:rPr>
                <w:rFonts w:eastAsia="Times New Roman"/>
              </w:rPr>
            </w:pPr>
            <w:r w:rsidRPr="00D066F2">
              <w:t>Protection</w:t>
            </w:r>
            <w:r w:rsidRPr="00D066F2">
              <w:rPr>
                <w:rFonts w:eastAsia="Times New Roman"/>
              </w:rPr>
              <w:t xml:space="preserve"> anticorrosion : 2 couches de peinture antirouille, 2 couches de peinture glycérophtalique (finition).</w:t>
            </w:r>
          </w:p>
          <w:p w14:paraId="55A19FBE" w14:textId="77777777" w:rsidR="00D066F2" w:rsidRPr="00D066F2" w:rsidRDefault="00D066F2" w:rsidP="0046433D">
            <w:pPr>
              <w:pStyle w:val="Paragraphedeliste"/>
              <w:numPr>
                <w:ilvl w:val="0"/>
                <w:numId w:val="33"/>
              </w:numPr>
              <w:rPr>
                <w:rFonts w:eastAsia="Times New Roman"/>
              </w:rPr>
            </w:pPr>
            <w:r w:rsidRPr="00D066F2">
              <w:rPr>
                <w:rFonts w:eastAsia="Times New Roman"/>
              </w:rPr>
              <w:t>Découpes propres, alignement parfait, propreté des rives.</w:t>
            </w:r>
          </w:p>
          <w:p w14:paraId="48AE7352" w14:textId="77777777" w:rsidR="00D066F2" w:rsidRPr="00D066F2" w:rsidRDefault="00D066F2" w:rsidP="0046433D">
            <w:pPr>
              <w:pStyle w:val="Paragraphedeliste"/>
              <w:numPr>
                <w:ilvl w:val="0"/>
                <w:numId w:val="33"/>
              </w:numPr>
              <w:rPr>
                <w:rFonts w:eastAsia="Times New Roman"/>
              </w:rPr>
            </w:pPr>
            <w:r w:rsidRPr="00D066F2">
              <w:rPr>
                <w:rFonts w:eastAsia="Times New Roman"/>
              </w:rPr>
              <w:t>Respect des sens d’ouverture indiqués.</w:t>
            </w:r>
          </w:p>
          <w:p w14:paraId="3EBECA5F" w14:textId="3DD64A94" w:rsidR="00D066F2" w:rsidRDefault="00D066F2" w:rsidP="0046433D">
            <w:pPr>
              <w:pStyle w:val="Paragraphedeliste"/>
              <w:numPr>
                <w:ilvl w:val="0"/>
                <w:numId w:val="33"/>
              </w:numPr>
              <w:rPr>
                <w:rFonts w:eastAsia="Times New Roman"/>
              </w:rPr>
            </w:pPr>
            <w:r w:rsidRPr="00D066F2">
              <w:rPr>
                <w:rFonts w:eastAsia="Times New Roman"/>
              </w:rPr>
              <w:t>Tests complets d’ouverture et fermeture après pose.</w:t>
            </w:r>
          </w:p>
          <w:p w14:paraId="4B83FD41" w14:textId="77777777" w:rsidR="00A34863" w:rsidRPr="0074197D" w:rsidRDefault="00A34863" w:rsidP="0046433D">
            <w:pPr>
              <w:pStyle w:val="Paragraphedeliste"/>
              <w:numPr>
                <w:ilvl w:val="0"/>
                <w:numId w:val="142"/>
              </w:numPr>
              <w:spacing w:line="240" w:lineRule="auto"/>
              <w:rPr>
                <w:rFonts w:asciiTheme="minorHAnsi" w:eastAsia="Times New Roman" w:hAnsiTheme="minorHAnsi" w:cstheme="minorHAnsi"/>
                <w:b/>
                <w:bCs/>
                <w:i/>
                <w:iCs/>
                <w:szCs w:val="20"/>
                <w:lang w:val="fr-BE" w:eastAsia="fr-BE"/>
              </w:rPr>
            </w:pPr>
            <w:r w:rsidRPr="0074197D">
              <w:rPr>
                <w:rFonts w:asciiTheme="minorHAnsi" w:eastAsia="Times New Roman" w:hAnsiTheme="minorHAnsi" w:cstheme="minorHAnsi"/>
                <w:b/>
                <w:bCs/>
                <w:i/>
                <w:iCs/>
                <w:szCs w:val="20"/>
                <w:lang w:val="fr-BE" w:eastAsia="fr-BE"/>
              </w:rPr>
              <w:t>Prestations incluses</w:t>
            </w:r>
          </w:p>
          <w:p w14:paraId="219774C4" w14:textId="77777777" w:rsidR="00A34863" w:rsidRPr="00D066F2" w:rsidRDefault="00A34863" w:rsidP="00A34863">
            <w:pPr>
              <w:rPr>
                <w:rFonts w:eastAsia="Times New Roman"/>
              </w:rPr>
            </w:pPr>
            <w:r w:rsidRPr="00D066F2">
              <w:rPr>
                <w:rFonts w:eastAsia="Times New Roman"/>
              </w:rPr>
              <w:t>Le prix comprend :</w:t>
            </w:r>
          </w:p>
          <w:p w14:paraId="4A6747FD" w14:textId="77777777" w:rsidR="00A34863" w:rsidRPr="00763387" w:rsidRDefault="00A34863" w:rsidP="0046433D">
            <w:pPr>
              <w:pStyle w:val="Paragraphedeliste"/>
              <w:numPr>
                <w:ilvl w:val="0"/>
                <w:numId w:val="33"/>
              </w:numPr>
              <w:rPr>
                <w:rFonts w:eastAsia="Times New Roman"/>
              </w:rPr>
            </w:pPr>
            <w:r w:rsidRPr="00763387">
              <w:rPr>
                <w:rFonts w:eastAsia="Times New Roman"/>
              </w:rPr>
              <w:t>Fourniture complète de la porte métallique grillagée 100 × 220 cm.</w:t>
            </w:r>
          </w:p>
          <w:p w14:paraId="77418501" w14:textId="77777777" w:rsidR="00A34863" w:rsidRPr="00763387" w:rsidRDefault="00A34863" w:rsidP="0046433D">
            <w:pPr>
              <w:pStyle w:val="Paragraphedeliste"/>
              <w:numPr>
                <w:ilvl w:val="0"/>
                <w:numId w:val="33"/>
              </w:numPr>
              <w:rPr>
                <w:rFonts w:eastAsia="Times New Roman"/>
              </w:rPr>
            </w:pPr>
            <w:r w:rsidRPr="00763387">
              <w:rPr>
                <w:rFonts w:eastAsia="Times New Roman"/>
              </w:rPr>
              <w:t>Treillis anti</w:t>
            </w:r>
            <w:r w:rsidRPr="00763387">
              <w:rPr>
                <w:rFonts w:ascii="Cambria Math" w:eastAsia="Times New Roman" w:hAnsi="Cambria Math" w:cs="Cambria Math"/>
              </w:rPr>
              <w:t>‑</w:t>
            </w:r>
            <w:r w:rsidRPr="00763387">
              <w:rPr>
                <w:rFonts w:eastAsia="Times New Roman"/>
              </w:rPr>
              <w:t xml:space="preserve">vol en tubes </w:t>
            </w:r>
            <w:r w:rsidRPr="00763387">
              <w:rPr>
                <w:rFonts w:eastAsia="Times New Roman" w:cs="Calibri"/>
              </w:rPr>
              <w:t>Ø</w:t>
            </w:r>
            <w:r w:rsidRPr="00763387">
              <w:rPr>
                <w:rFonts w:eastAsia="Times New Roman"/>
              </w:rPr>
              <w:t xml:space="preserve">20 </w:t>
            </w:r>
            <w:proofErr w:type="spellStart"/>
            <w:r w:rsidRPr="00763387">
              <w:rPr>
                <w:rFonts w:eastAsia="Times New Roman"/>
              </w:rPr>
              <w:t>mm.</w:t>
            </w:r>
            <w:proofErr w:type="spellEnd"/>
          </w:p>
          <w:p w14:paraId="27987E3C" w14:textId="77777777" w:rsidR="00A34863" w:rsidRPr="00763387" w:rsidRDefault="00A34863" w:rsidP="0046433D">
            <w:pPr>
              <w:pStyle w:val="Paragraphedeliste"/>
              <w:numPr>
                <w:ilvl w:val="0"/>
                <w:numId w:val="33"/>
              </w:numPr>
              <w:rPr>
                <w:rFonts w:eastAsia="Times New Roman"/>
              </w:rPr>
            </w:pPr>
            <w:r w:rsidRPr="00763387">
              <w:rPr>
                <w:rFonts w:eastAsia="Times New Roman"/>
              </w:rPr>
              <w:t>Serrure, charnières, poignées, ferrures, pattes de scellement.</w:t>
            </w:r>
          </w:p>
          <w:p w14:paraId="202F9BD7" w14:textId="77777777" w:rsidR="00A34863" w:rsidRPr="00763387" w:rsidRDefault="00A34863" w:rsidP="0046433D">
            <w:pPr>
              <w:pStyle w:val="Paragraphedeliste"/>
              <w:numPr>
                <w:ilvl w:val="0"/>
                <w:numId w:val="33"/>
              </w:numPr>
              <w:rPr>
                <w:rFonts w:eastAsia="Times New Roman"/>
              </w:rPr>
            </w:pPr>
            <w:r w:rsidRPr="00763387">
              <w:rPr>
                <w:rFonts w:eastAsia="Times New Roman"/>
              </w:rPr>
              <w:t>Soudures, meulages, masticages, préparations.</w:t>
            </w:r>
          </w:p>
          <w:p w14:paraId="5D7A4AFD" w14:textId="77777777" w:rsidR="00A34863" w:rsidRPr="00763387" w:rsidRDefault="00A34863" w:rsidP="0046433D">
            <w:pPr>
              <w:pStyle w:val="Paragraphedeliste"/>
              <w:numPr>
                <w:ilvl w:val="0"/>
                <w:numId w:val="33"/>
              </w:numPr>
              <w:rPr>
                <w:rFonts w:eastAsia="Times New Roman"/>
              </w:rPr>
            </w:pPr>
            <w:r w:rsidRPr="00763387">
              <w:rPr>
                <w:rFonts w:eastAsia="Times New Roman"/>
              </w:rPr>
              <w:t>Pose, réglage, essais de fonctionnement.</w:t>
            </w:r>
          </w:p>
          <w:p w14:paraId="379BBB7B" w14:textId="77777777" w:rsidR="00A34863" w:rsidRPr="00763387" w:rsidRDefault="00A34863" w:rsidP="0046433D">
            <w:pPr>
              <w:pStyle w:val="Paragraphedeliste"/>
              <w:numPr>
                <w:ilvl w:val="0"/>
                <w:numId w:val="33"/>
              </w:numPr>
              <w:rPr>
                <w:rFonts w:eastAsia="Times New Roman"/>
              </w:rPr>
            </w:pPr>
            <w:r w:rsidRPr="00763387">
              <w:rPr>
                <w:rFonts w:eastAsia="Times New Roman"/>
              </w:rPr>
              <w:t>Chape d’enduit périphérique.</w:t>
            </w:r>
          </w:p>
          <w:p w14:paraId="6C7422EA" w14:textId="77777777" w:rsidR="00A34863" w:rsidRPr="00763387" w:rsidRDefault="00A34863" w:rsidP="0046433D">
            <w:pPr>
              <w:pStyle w:val="Paragraphedeliste"/>
              <w:numPr>
                <w:ilvl w:val="0"/>
                <w:numId w:val="33"/>
              </w:numPr>
              <w:rPr>
                <w:rFonts w:eastAsia="Times New Roman"/>
              </w:rPr>
            </w:pPr>
            <w:r w:rsidRPr="00763387">
              <w:rPr>
                <w:rFonts w:eastAsia="Times New Roman"/>
              </w:rPr>
              <w:t>2 cadenas grand format + 2 portes</w:t>
            </w:r>
            <w:r w:rsidRPr="00763387">
              <w:rPr>
                <w:rFonts w:ascii="Cambria Math" w:eastAsia="Times New Roman" w:hAnsi="Cambria Math" w:cs="Cambria Math"/>
              </w:rPr>
              <w:t>‑</w:t>
            </w:r>
            <w:r w:rsidRPr="00763387">
              <w:rPr>
                <w:rFonts w:eastAsia="Times New Roman"/>
              </w:rPr>
              <w:t>cadenas.</w:t>
            </w:r>
          </w:p>
          <w:p w14:paraId="3E6C64EB" w14:textId="77777777" w:rsidR="00A34863" w:rsidRPr="00763387" w:rsidRDefault="00A34863" w:rsidP="0046433D">
            <w:pPr>
              <w:pStyle w:val="Paragraphedeliste"/>
              <w:numPr>
                <w:ilvl w:val="0"/>
                <w:numId w:val="33"/>
              </w:numPr>
              <w:rPr>
                <w:rFonts w:eastAsia="Times New Roman"/>
              </w:rPr>
            </w:pPr>
            <w:r w:rsidRPr="00763387">
              <w:rPr>
                <w:rFonts w:eastAsia="Times New Roman"/>
              </w:rPr>
              <w:t>2 couches antirouille + 2 couches de peinture glycérophtalique.</w:t>
            </w:r>
          </w:p>
          <w:p w14:paraId="5F68533A" w14:textId="77777777" w:rsidR="00A34863" w:rsidRPr="00763387" w:rsidRDefault="00A34863" w:rsidP="0046433D">
            <w:pPr>
              <w:pStyle w:val="Paragraphedeliste"/>
              <w:numPr>
                <w:ilvl w:val="0"/>
                <w:numId w:val="33"/>
              </w:numPr>
              <w:rPr>
                <w:rFonts w:eastAsia="Times New Roman"/>
              </w:rPr>
            </w:pPr>
            <w:r w:rsidRPr="00763387">
              <w:rPr>
                <w:rFonts w:eastAsia="Times New Roman"/>
              </w:rPr>
              <w:t>Main</w:t>
            </w:r>
            <w:r w:rsidRPr="00763387">
              <w:rPr>
                <w:rFonts w:ascii="Cambria Math" w:eastAsia="Times New Roman" w:hAnsi="Cambria Math" w:cs="Cambria Math"/>
              </w:rPr>
              <w:t>‑</w:t>
            </w:r>
            <w:r w:rsidRPr="00763387">
              <w:rPr>
                <w:rFonts w:eastAsia="Times New Roman"/>
              </w:rPr>
              <w:t>d</w:t>
            </w:r>
            <w:r w:rsidRPr="00763387">
              <w:rPr>
                <w:rFonts w:eastAsia="Times New Roman" w:cs="Calibri"/>
              </w:rPr>
              <w:t>’œ</w:t>
            </w:r>
            <w:r w:rsidRPr="00763387">
              <w:rPr>
                <w:rFonts w:eastAsia="Times New Roman"/>
              </w:rPr>
              <w:t>uvre, outillage, manutentions, protections et nettoyages.</w:t>
            </w:r>
          </w:p>
          <w:p w14:paraId="404DB954" w14:textId="77777777" w:rsidR="00A34863" w:rsidRPr="00763387" w:rsidRDefault="00A34863" w:rsidP="0046433D">
            <w:pPr>
              <w:pStyle w:val="Paragraphedeliste"/>
              <w:numPr>
                <w:ilvl w:val="0"/>
                <w:numId w:val="33"/>
              </w:numPr>
              <w:rPr>
                <w:rFonts w:eastAsia="Times New Roman"/>
              </w:rPr>
            </w:pPr>
            <w:r w:rsidRPr="00763387">
              <w:rPr>
                <w:rFonts w:eastAsia="Times New Roman"/>
              </w:rPr>
              <w:t>Respect du CPT, des plans et des prescriptions du Fonctionnaire Dirigeant.</w:t>
            </w:r>
          </w:p>
          <w:p w14:paraId="622D4EE5" w14:textId="55FC0B7E" w:rsidR="00A34863" w:rsidRDefault="00A34863" w:rsidP="0046433D">
            <w:pPr>
              <w:pStyle w:val="Paragraphedeliste"/>
              <w:numPr>
                <w:ilvl w:val="0"/>
                <w:numId w:val="33"/>
              </w:numPr>
              <w:rPr>
                <w:rFonts w:eastAsia="Times New Roman"/>
              </w:rPr>
            </w:pPr>
            <w:r w:rsidRPr="00763387">
              <w:rPr>
                <w:rFonts w:eastAsia="Times New Roman"/>
              </w:rPr>
              <w:t>Toutes sujétions nécessaires à une mise en œuvre correcte.</w:t>
            </w:r>
          </w:p>
          <w:p w14:paraId="56602685" w14:textId="77777777" w:rsidR="00747123" w:rsidRPr="0074197D" w:rsidRDefault="00747123" w:rsidP="0046433D">
            <w:pPr>
              <w:pStyle w:val="Paragraphedeliste"/>
              <w:numPr>
                <w:ilvl w:val="0"/>
                <w:numId w:val="142"/>
              </w:numPr>
              <w:spacing w:line="240" w:lineRule="auto"/>
              <w:rPr>
                <w:rFonts w:asciiTheme="minorHAnsi" w:eastAsia="Times New Roman" w:hAnsiTheme="minorHAnsi" w:cstheme="minorHAnsi"/>
                <w:b/>
                <w:bCs/>
                <w:i/>
                <w:iCs/>
                <w:szCs w:val="20"/>
                <w:lang w:val="fr-BE" w:eastAsia="fr-BE"/>
              </w:rPr>
            </w:pPr>
            <w:r w:rsidRPr="0074197D">
              <w:rPr>
                <w:rFonts w:asciiTheme="minorHAnsi" w:eastAsia="Times New Roman" w:hAnsiTheme="minorHAnsi" w:cstheme="minorHAnsi"/>
                <w:b/>
                <w:bCs/>
                <w:i/>
                <w:iCs/>
                <w:szCs w:val="20"/>
                <w:lang w:val="fr-BE" w:eastAsia="fr-BE"/>
              </w:rPr>
              <w:t>Mesure et paiement</w:t>
            </w:r>
          </w:p>
          <w:p w14:paraId="41B2B16E" w14:textId="77777777" w:rsidR="00747123" w:rsidRPr="00D066F2" w:rsidRDefault="00747123" w:rsidP="00747123">
            <w:pPr>
              <w:rPr>
                <w:rFonts w:eastAsia="Times New Roman"/>
              </w:rPr>
            </w:pPr>
            <w:r>
              <w:rPr>
                <w:rFonts w:eastAsia="Times New Roman"/>
              </w:rPr>
              <w:t>La mesure est effectuée sur base d’une</w:t>
            </w:r>
            <w:r w:rsidRPr="00D066F2">
              <w:rPr>
                <w:rFonts w:eastAsia="Times New Roman"/>
              </w:rPr>
              <w:t xml:space="preserve"> pièce posée, conformément aux dimensions du plan/DQE</w:t>
            </w:r>
            <w:r>
              <w:rPr>
                <w:rFonts w:eastAsia="Times New Roman"/>
              </w:rPr>
              <w:t xml:space="preserve"> et jugée acceptable par rapport aux exigences</w:t>
            </w:r>
            <w:r w:rsidRPr="00D066F2">
              <w:rPr>
                <w:rFonts w:eastAsia="Times New Roman"/>
              </w:rPr>
              <w:t>.</w:t>
            </w:r>
            <w:r>
              <w:rPr>
                <w:rFonts w:eastAsia="Times New Roman"/>
              </w:rPr>
              <w:t xml:space="preserve"> Le </w:t>
            </w:r>
            <w:r w:rsidRPr="00D066F2">
              <w:rPr>
                <w:rFonts w:eastAsia="Times New Roman"/>
              </w:rPr>
              <w:t>Paiement sur quantités réellement posées dans la limite des quantités du plan/DQE validées par le Fonctionnaire Dirigeant. Aucun surplus (dimensions, accessoires, reprises, épaisseurs ou compléments) ne sera pris en compte, sauf instruction écrite du Fonctionnaire Dirigeant.</w:t>
            </w:r>
          </w:p>
          <w:p w14:paraId="64CE352A" w14:textId="7F4D9F20" w:rsidR="00747123" w:rsidRPr="00747123" w:rsidRDefault="00747123" w:rsidP="00747123">
            <w:pPr>
              <w:rPr>
                <w:rFonts w:eastAsia="Times New Roman"/>
              </w:rPr>
            </w:pPr>
            <w:r w:rsidRPr="00763387">
              <w:rPr>
                <w:rFonts w:eastAsia="Times New Roman"/>
                <w:b/>
                <w:bCs/>
                <w:i/>
                <w:iCs/>
              </w:rPr>
              <w:lastRenderedPageBreak/>
              <w:t>Ce poste comprend toutes les sujétions nécessaires à une exécution professionnelle et conforme aux règles de l’art.</w:t>
            </w:r>
          </w:p>
          <w:p w14:paraId="359C4BC6" w14:textId="3F29CB0E" w:rsidR="00D17578" w:rsidRPr="00D17578" w:rsidRDefault="00D17578" w:rsidP="00D066F2"/>
        </w:tc>
      </w:tr>
      <w:tr w:rsidR="00D17578" w:rsidRPr="00841C48" w14:paraId="4994D296"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noWrap/>
            <w:vAlign w:val="center"/>
          </w:tcPr>
          <w:p w14:paraId="0EB179A8" w14:textId="495252CA" w:rsidR="00D17578" w:rsidRPr="00763387" w:rsidRDefault="00D17578" w:rsidP="00D066F2">
            <w:pPr>
              <w:rPr>
                <w:rFonts w:eastAsia="Times New Roman"/>
                <w:b/>
                <w:bCs/>
                <w:i/>
                <w:iCs/>
              </w:rPr>
            </w:pPr>
          </w:p>
        </w:tc>
      </w:tr>
      <w:tr w:rsidR="00D17578" w:rsidRPr="00841C48" w14:paraId="07EF9E6C"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24EE68D" w14:textId="7253C4F6" w:rsidR="00D17578" w:rsidRPr="00841C48" w:rsidRDefault="00D17578"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763387" w:rsidRPr="00841C48">
              <w:rPr>
                <w:rFonts w:asciiTheme="minorHAnsi" w:eastAsia="Times New Roman" w:hAnsiTheme="minorHAnsi" w:cstheme="minorHAnsi"/>
                <w:b/>
                <w:bCs/>
                <w:szCs w:val="20"/>
                <w:lang w:val="fr-BE" w:eastAsia="fr-BE"/>
              </w:rPr>
              <w:t>à</w:t>
            </w:r>
            <w:r w:rsidR="00763387">
              <w:rPr>
                <w:rFonts w:asciiTheme="minorHAnsi" w:eastAsia="Times New Roman" w:hAnsiTheme="minorHAnsi" w:cstheme="minorHAnsi"/>
                <w:b/>
                <w:bCs/>
                <w:szCs w:val="20"/>
                <w:lang w:val="fr-BE" w:eastAsia="fr-BE"/>
              </w:rPr>
              <w:t xml:space="preserve"> la pièce posée</w:t>
            </w:r>
          </w:p>
        </w:tc>
      </w:tr>
      <w:tr w:rsidR="00D17578" w:rsidRPr="00841C48" w14:paraId="0514B2B4"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0E9D37A1" w14:textId="77777777" w:rsidR="00D17578" w:rsidRPr="00841C48" w:rsidRDefault="00D17578"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406BDD47" w14:textId="77777777" w:rsidR="00D17578" w:rsidRPr="00841C48" w:rsidRDefault="00D17578"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17578" w:rsidRPr="00841C48" w14:paraId="6C4D80D1"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noWrap/>
            <w:vAlign w:val="bottom"/>
          </w:tcPr>
          <w:p w14:paraId="5D91E503" w14:textId="77777777" w:rsidR="00D17578" w:rsidRDefault="00D17578" w:rsidP="00D17578">
            <w:pPr>
              <w:pStyle w:val="Titre4"/>
              <w:ind w:left="862" w:hanging="862"/>
            </w:pPr>
            <w:r w:rsidRPr="00D17578">
              <w:t>Portes en bois</w:t>
            </w:r>
          </w:p>
          <w:p w14:paraId="5E0BCA9D" w14:textId="77777777" w:rsidR="00D17578" w:rsidRDefault="00D17578" w:rsidP="00D17578">
            <w:pPr>
              <w:pStyle w:val="Titre5"/>
            </w:pPr>
            <w:r w:rsidRPr="00D17578">
              <w:t>Fo et Po porte intérieure en bois massif de 100 cmx220cm</w:t>
            </w:r>
          </w:p>
          <w:p w14:paraId="589C15EB" w14:textId="77777777" w:rsidR="00763387" w:rsidRDefault="00763387" w:rsidP="00763387">
            <w:r>
              <w:t>Ce prix rémunère, à la pièce posée, selon les quantités réellement exécutées dans la limite des quantités du plan/DQE, la fourniture et la pose d’une porte intérieure en bois massif de 100 cm × 220 cm, y compris son cadre, chambranles, quincaillerie complète, pattes de scellement, charnières, chape d’enduit périphérique et toutes sujétions de fabrication, de finition et de mise en œuvre, conformément au CPT, aux plans et aux prescriptions du Fonctionnaire Dirigeant.</w:t>
            </w:r>
          </w:p>
          <w:p w14:paraId="7701C65D" w14:textId="68AE78AB" w:rsidR="00763387" w:rsidRDefault="00763387" w:rsidP="0046433D">
            <w:pPr>
              <w:pStyle w:val="Paragraphedeliste"/>
              <w:numPr>
                <w:ilvl w:val="0"/>
                <w:numId w:val="34"/>
              </w:numPr>
              <w:spacing w:line="240" w:lineRule="auto"/>
            </w:pPr>
            <w:r w:rsidRPr="00763387">
              <w:rPr>
                <w:rFonts w:asciiTheme="minorHAnsi" w:eastAsia="Times New Roman" w:hAnsiTheme="minorHAnsi" w:cstheme="minorHAnsi"/>
                <w:b/>
                <w:bCs/>
                <w:i/>
                <w:iCs/>
                <w:szCs w:val="20"/>
                <w:lang w:val="fr-BE" w:eastAsia="fr-BE"/>
              </w:rPr>
              <w:t>Caractéristiques générales</w:t>
            </w:r>
          </w:p>
          <w:p w14:paraId="1A23D081" w14:textId="77777777" w:rsidR="00763387" w:rsidRDefault="00763387" w:rsidP="00763387">
            <w:r>
              <w:t>La porte intérieure est constituée d’un panneau en bois massif de 100 × 220 cm, avec cadre et chambranles adaptés à l’épaisseur du mur.</w:t>
            </w:r>
          </w:p>
          <w:p w14:paraId="6B029BEF" w14:textId="70458341" w:rsidR="00763387" w:rsidRDefault="00763387" w:rsidP="0046433D">
            <w:pPr>
              <w:pStyle w:val="Paragraphedeliste"/>
              <w:numPr>
                <w:ilvl w:val="0"/>
                <w:numId w:val="35"/>
              </w:numPr>
            </w:pPr>
            <w:r>
              <w:t>Cadre en bois massif, épaisseur ≥ 50 mm, largeur 15 à 30 cm selon façade.</w:t>
            </w:r>
          </w:p>
          <w:p w14:paraId="5E250D11" w14:textId="1A1AE10F" w:rsidR="00763387" w:rsidRDefault="00763387" w:rsidP="0046433D">
            <w:pPr>
              <w:pStyle w:val="Paragraphedeliste"/>
              <w:numPr>
                <w:ilvl w:val="0"/>
                <w:numId w:val="35"/>
              </w:numPr>
            </w:pPr>
            <w:r>
              <w:t>Chambranles : planches en bois de 10 cm de largeur, 2,5 cm d’épaisseur.</w:t>
            </w:r>
          </w:p>
          <w:p w14:paraId="4E733F15" w14:textId="131D43A4" w:rsidR="00763387" w:rsidRDefault="00763387" w:rsidP="0046433D">
            <w:pPr>
              <w:pStyle w:val="Paragraphedeliste"/>
              <w:numPr>
                <w:ilvl w:val="0"/>
                <w:numId w:val="35"/>
              </w:numPr>
            </w:pPr>
            <w:r>
              <w:t>Tous les bois sont soigneusement rabotés, poncés, secs, sains et exempts de défauts.</w:t>
            </w:r>
          </w:p>
          <w:p w14:paraId="3647F6C6" w14:textId="0298CF14" w:rsidR="00763387" w:rsidRDefault="00763387" w:rsidP="0046433D">
            <w:pPr>
              <w:pStyle w:val="Paragraphedeliste"/>
              <w:numPr>
                <w:ilvl w:val="0"/>
                <w:numId w:val="35"/>
              </w:numPr>
            </w:pPr>
            <w:r>
              <w:t>Protection contre les insectes xylophages : traitement fongicide + insecticide.</w:t>
            </w:r>
          </w:p>
          <w:p w14:paraId="01D2E439" w14:textId="229E6C9E" w:rsidR="00763387" w:rsidRDefault="00763387" w:rsidP="0046433D">
            <w:pPr>
              <w:pStyle w:val="Paragraphedeliste"/>
              <w:numPr>
                <w:ilvl w:val="0"/>
                <w:numId w:val="35"/>
              </w:numPr>
            </w:pPr>
            <w:r>
              <w:t>Vernissage : 2 couches sur le panneau, le cadre et les chambranles.</w:t>
            </w:r>
          </w:p>
          <w:p w14:paraId="128A0D77" w14:textId="50AD30EF" w:rsidR="00763387" w:rsidRDefault="00763387" w:rsidP="0046433D">
            <w:pPr>
              <w:pStyle w:val="Paragraphedeliste"/>
              <w:numPr>
                <w:ilvl w:val="0"/>
                <w:numId w:val="35"/>
              </w:numPr>
            </w:pPr>
            <w:r>
              <w:t>Les volets persiennes éventuels sont équipés d’une toile moustiquaire.</w:t>
            </w:r>
          </w:p>
          <w:p w14:paraId="55334EE5" w14:textId="35AB9DCA" w:rsidR="00763387" w:rsidRPr="00763387" w:rsidRDefault="00763387" w:rsidP="0046433D">
            <w:pPr>
              <w:pStyle w:val="Paragraphedeliste"/>
              <w:numPr>
                <w:ilvl w:val="0"/>
                <w:numId w:val="34"/>
              </w:numPr>
              <w:spacing w:line="240" w:lineRule="auto"/>
              <w:rPr>
                <w:rFonts w:asciiTheme="minorHAnsi" w:eastAsia="Times New Roman" w:hAnsiTheme="minorHAnsi" w:cstheme="minorHAnsi"/>
                <w:b/>
                <w:bCs/>
                <w:i/>
                <w:iCs/>
                <w:szCs w:val="20"/>
                <w:lang w:val="fr-BE" w:eastAsia="fr-BE"/>
              </w:rPr>
            </w:pPr>
            <w:r w:rsidRPr="00763387">
              <w:rPr>
                <w:rFonts w:asciiTheme="minorHAnsi" w:eastAsia="Times New Roman" w:hAnsiTheme="minorHAnsi" w:cstheme="minorHAnsi"/>
                <w:b/>
                <w:bCs/>
                <w:i/>
                <w:iCs/>
                <w:szCs w:val="20"/>
                <w:lang w:val="fr-BE" w:eastAsia="fr-BE"/>
              </w:rPr>
              <w:t>Fabrication et matériaux</w:t>
            </w:r>
          </w:p>
          <w:p w14:paraId="2C668EAB" w14:textId="4EBCEC69" w:rsidR="00763387" w:rsidRDefault="00763387" w:rsidP="0046433D">
            <w:pPr>
              <w:pStyle w:val="Paragraphedeliste"/>
              <w:numPr>
                <w:ilvl w:val="0"/>
                <w:numId w:val="36"/>
              </w:numPr>
            </w:pPr>
            <w:r>
              <w:t>Bois massif de première qualité, d’une seule essence, sans gauchissement ni nœuds dangereux.</w:t>
            </w:r>
          </w:p>
          <w:p w14:paraId="757C0A0A" w14:textId="75F8CB66" w:rsidR="00763387" w:rsidRDefault="00763387" w:rsidP="0046433D">
            <w:pPr>
              <w:pStyle w:val="Paragraphedeliste"/>
              <w:numPr>
                <w:ilvl w:val="0"/>
                <w:numId w:val="36"/>
              </w:numPr>
            </w:pPr>
            <w:r>
              <w:t>Assemblage traditionnel par tenons/mortaises ou équivalent approuvé.</w:t>
            </w:r>
          </w:p>
          <w:p w14:paraId="329A0C42" w14:textId="5F9D3A29" w:rsidR="00763387" w:rsidRDefault="00763387" w:rsidP="0046433D">
            <w:pPr>
              <w:pStyle w:val="Paragraphedeliste"/>
              <w:numPr>
                <w:ilvl w:val="0"/>
                <w:numId w:val="36"/>
              </w:numPr>
            </w:pPr>
            <w:r>
              <w:t>Pattes de scellement robustes pour fixation du cadre.</w:t>
            </w:r>
          </w:p>
          <w:p w14:paraId="5AD505BC" w14:textId="16B4E4EF" w:rsidR="00763387" w:rsidRDefault="00763387" w:rsidP="0046433D">
            <w:pPr>
              <w:pStyle w:val="Paragraphedeliste"/>
              <w:numPr>
                <w:ilvl w:val="0"/>
                <w:numId w:val="36"/>
              </w:numPr>
            </w:pPr>
            <w:r>
              <w:t>3 paumelles par battant, de qualité supérieure.</w:t>
            </w:r>
          </w:p>
          <w:p w14:paraId="3949DB42" w14:textId="5382A66C" w:rsidR="00763387" w:rsidRDefault="00763387" w:rsidP="0046433D">
            <w:pPr>
              <w:pStyle w:val="Paragraphedeliste"/>
              <w:numPr>
                <w:ilvl w:val="0"/>
                <w:numId w:val="36"/>
              </w:numPr>
            </w:pPr>
            <w:r>
              <w:t>Serrure à cylindre de meilleure qualité, avec 3 clés.</w:t>
            </w:r>
          </w:p>
          <w:p w14:paraId="0B84EB4A" w14:textId="77777777" w:rsidR="00763387" w:rsidRDefault="00763387" w:rsidP="0046433D">
            <w:pPr>
              <w:pStyle w:val="Paragraphedeliste"/>
              <w:numPr>
                <w:ilvl w:val="0"/>
                <w:numId w:val="36"/>
              </w:numPr>
            </w:pPr>
            <w:r>
              <w:t xml:space="preserve">Poignées et verrous intérieurs/extérieurs de premier choix (échantillon approuvé), </w:t>
            </w:r>
          </w:p>
          <w:p w14:paraId="5D79C328" w14:textId="479CA196" w:rsidR="00763387" w:rsidRDefault="00763387" w:rsidP="0046433D">
            <w:pPr>
              <w:pStyle w:val="Paragraphedeliste"/>
              <w:numPr>
                <w:ilvl w:val="0"/>
                <w:numId w:val="36"/>
              </w:numPr>
            </w:pPr>
            <w:r>
              <w:t>Inclus : arrêts de porte, portes</w:t>
            </w:r>
            <w:r w:rsidRPr="00763387">
              <w:rPr>
                <w:rFonts w:ascii="Cambria Math" w:hAnsi="Cambria Math" w:cs="Cambria Math"/>
              </w:rPr>
              <w:t>‑</w:t>
            </w:r>
            <w:r>
              <w:t>cadenas, cadenas de grand format, verrous intérieurs et extérieurs.</w:t>
            </w:r>
          </w:p>
          <w:p w14:paraId="2340C70D" w14:textId="69C8A457" w:rsidR="00763387" w:rsidRDefault="00763387" w:rsidP="0046433D">
            <w:pPr>
              <w:pStyle w:val="Paragraphedeliste"/>
              <w:numPr>
                <w:ilvl w:val="0"/>
                <w:numId w:val="36"/>
              </w:numPr>
            </w:pPr>
            <w:r>
              <w:t>Chape d’enduit périphérique : largeur 5 cm, épaisseur 1,5 cm, incluse.</w:t>
            </w:r>
          </w:p>
          <w:p w14:paraId="0163AC1C" w14:textId="77777777" w:rsidR="00763387" w:rsidRDefault="00763387" w:rsidP="0046433D">
            <w:pPr>
              <w:pStyle w:val="Paragraphedeliste"/>
              <w:numPr>
                <w:ilvl w:val="0"/>
                <w:numId w:val="36"/>
              </w:numPr>
            </w:pPr>
            <w:r>
              <w:t>Tous accessoires nécessaires à la pose.</w:t>
            </w:r>
          </w:p>
          <w:p w14:paraId="4615B711" w14:textId="77777777" w:rsidR="00A34863" w:rsidRPr="00763387" w:rsidRDefault="00A34863" w:rsidP="0046433D">
            <w:pPr>
              <w:pStyle w:val="Paragraphedeliste"/>
              <w:numPr>
                <w:ilvl w:val="0"/>
                <w:numId w:val="34"/>
              </w:numPr>
              <w:spacing w:line="240" w:lineRule="auto"/>
              <w:rPr>
                <w:rFonts w:asciiTheme="minorHAnsi" w:eastAsia="Times New Roman" w:hAnsiTheme="minorHAnsi" w:cstheme="minorHAnsi"/>
                <w:b/>
                <w:bCs/>
                <w:i/>
                <w:iCs/>
                <w:szCs w:val="20"/>
                <w:lang w:val="fr-BE" w:eastAsia="fr-BE"/>
              </w:rPr>
            </w:pPr>
            <w:r w:rsidRPr="00763387">
              <w:rPr>
                <w:rFonts w:asciiTheme="minorHAnsi" w:eastAsia="Times New Roman" w:hAnsiTheme="minorHAnsi" w:cstheme="minorHAnsi"/>
                <w:b/>
                <w:bCs/>
                <w:i/>
                <w:iCs/>
                <w:szCs w:val="20"/>
                <w:lang w:val="fr-BE" w:eastAsia="fr-BE"/>
              </w:rPr>
              <w:t>Mise en œuvre</w:t>
            </w:r>
          </w:p>
          <w:p w14:paraId="4A1CD7CC" w14:textId="77777777" w:rsidR="00A34863" w:rsidRDefault="00A34863" w:rsidP="0046433D">
            <w:pPr>
              <w:pStyle w:val="Paragraphedeliste"/>
              <w:numPr>
                <w:ilvl w:val="0"/>
                <w:numId w:val="37"/>
              </w:numPr>
            </w:pPr>
            <w:r>
              <w:t>Fixation du cadre par scellement avec pattes de scellement.</w:t>
            </w:r>
          </w:p>
          <w:p w14:paraId="4F8F9808" w14:textId="77777777" w:rsidR="00A34863" w:rsidRDefault="00A34863" w:rsidP="0046433D">
            <w:pPr>
              <w:pStyle w:val="Paragraphedeliste"/>
              <w:numPr>
                <w:ilvl w:val="0"/>
                <w:numId w:val="37"/>
              </w:numPr>
            </w:pPr>
            <w:r>
              <w:t>Pose du chambranle sur tout le périmètre, intérieur et extérieur.</w:t>
            </w:r>
          </w:p>
          <w:p w14:paraId="52C84C76" w14:textId="77777777" w:rsidR="00A34863" w:rsidRDefault="00A34863" w:rsidP="0046433D">
            <w:pPr>
              <w:pStyle w:val="Paragraphedeliste"/>
              <w:numPr>
                <w:ilvl w:val="0"/>
                <w:numId w:val="37"/>
              </w:numPr>
            </w:pPr>
            <w:r>
              <w:t>Ajustage du vantail, mise en place des paumelles (3 paumelles minimum).</w:t>
            </w:r>
          </w:p>
          <w:p w14:paraId="692A37BC" w14:textId="77777777" w:rsidR="00A34863" w:rsidRDefault="00A34863" w:rsidP="0046433D">
            <w:pPr>
              <w:pStyle w:val="Paragraphedeliste"/>
              <w:numPr>
                <w:ilvl w:val="0"/>
                <w:numId w:val="37"/>
              </w:numPr>
            </w:pPr>
            <w:r>
              <w:t>Pose de la serrure, poignées, verrous, arrêts de portes et cadenas.</w:t>
            </w:r>
          </w:p>
          <w:p w14:paraId="13A92494" w14:textId="77777777" w:rsidR="00A34863" w:rsidRDefault="00A34863" w:rsidP="0046433D">
            <w:pPr>
              <w:pStyle w:val="Paragraphedeliste"/>
              <w:numPr>
                <w:ilvl w:val="0"/>
                <w:numId w:val="37"/>
              </w:numPr>
            </w:pPr>
            <w:r>
              <w:t>Réalisation de la chape d’enduit périphérique (5 cm × 1,5 cm).</w:t>
            </w:r>
          </w:p>
          <w:p w14:paraId="5AED1037" w14:textId="77777777" w:rsidR="00A34863" w:rsidRDefault="00A34863" w:rsidP="0046433D">
            <w:pPr>
              <w:pStyle w:val="Paragraphedeliste"/>
              <w:numPr>
                <w:ilvl w:val="0"/>
                <w:numId w:val="37"/>
              </w:numPr>
            </w:pPr>
            <w:r>
              <w:t>Rabotage et ajustage sur place si nécessaire.</w:t>
            </w:r>
          </w:p>
          <w:p w14:paraId="5393EEA3" w14:textId="77777777" w:rsidR="00A34863" w:rsidRDefault="00A34863" w:rsidP="0046433D">
            <w:pPr>
              <w:pStyle w:val="Paragraphedeliste"/>
              <w:numPr>
                <w:ilvl w:val="0"/>
                <w:numId w:val="37"/>
              </w:numPr>
            </w:pPr>
            <w:r>
              <w:t>Protection du bois : traitement insecticide/fongicide, 2 couches de vernis finition.</w:t>
            </w:r>
          </w:p>
          <w:p w14:paraId="6D36C931" w14:textId="77777777" w:rsidR="00A34863" w:rsidRDefault="00A34863" w:rsidP="0046433D">
            <w:pPr>
              <w:pStyle w:val="Paragraphedeliste"/>
              <w:numPr>
                <w:ilvl w:val="0"/>
                <w:numId w:val="38"/>
              </w:numPr>
            </w:pPr>
            <w:r>
              <w:t>Pose soignée : aplomb, niveau, jeu fonctionnel régulier.</w:t>
            </w:r>
          </w:p>
          <w:p w14:paraId="69D13ECE" w14:textId="77777777" w:rsidR="00A34863" w:rsidRDefault="00A34863" w:rsidP="0046433D">
            <w:pPr>
              <w:pStyle w:val="Paragraphedeliste"/>
              <w:numPr>
                <w:ilvl w:val="0"/>
                <w:numId w:val="38"/>
              </w:numPr>
            </w:pPr>
            <w:r>
              <w:t>Nettoyage complet, élimination des bavures, graissage léger des mécanismes.</w:t>
            </w:r>
          </w:p>
          <w:p w14:paraId="1B635528" w14:textId="77777777" w:rsidR="00A34863" w:rsidRPr="00763387" w:rsidRDefault="00A34863" w:rsidP="0046433D">
            <w:pPr>
              <w:pStyle w:val="Paragraphedeliste"/>
              <w:numPr>
                <w:ilvl w:val="0"/>
                <w:numId w:val="34"/>
              </w:numPr>
              <w:spacing w:line="240" w:lineRule="auto"/>
              <w:rPr>
                <w:rFonts w:asciiTheme="minorHAnsi" w:eastAsia="Times New Roman" w:hAnsiTheme="minorHAnsi" w:cstheme="minorHAnsi"/>
                <w:b/>
                <w:bCs/>
                <w:i/>
                <w:iCs/>
                <w:szCs w:val="20"/>
                <w:lang w:val="fr-BE" w:eastAsia="fr-BE"/>
              </w:rPr>
            </w:pPr>
            <w:r w:rsidRPr="00763387">
              <w:rPr>
                <w:rFonts w:asciiTheme="minorHAnsi" w:eastAsia="Times New Roman" w:hAnsiTheme="minorHAnsi" w:cstheme="minorHAnsi"/>
                <w:b/>
                <w:bCs/>
                <w:i/>
                <w:iCs/>
                <w:szCs w:val="20"/>
                <w:lang w:val="fr-BE" w:eastAsia="fr-BE"/>
              </w:rPr>
              <w:t>Prestations incluses</w:t>
            </w:r>
          </w:p>
          <w:p w14:paraId="4CC69DB9" w14:textId="77777777" w:rsidR="00A34863" w:rsidRDefault="00A34863" w:rsidP="00A34863">
            <w:r>
              <w:t>Le prix comprend :</w:t>
            </w:r>
          </w:p>
          <w:p w14:paraId="7A9D92E7" w14:textId="77777777" w:rsidR="00A34863" w:rsidRDefault="00A34863" w:rsidP="0046433D">
            <w:pPr>
              <w:pStyle w:val="Paragraphedeliste"/>
              <w:numPr>
                <w:ilvl w:val="0"/>
                <w:numId w:val="39"/>
              </w:numPr>
            </w:pPr>
            <w:r>
              <w:t>Fourniture complète du vantail, cadre, chambranles et quincaillerie.</w:t>
            </w:r>
          </w:p>
          <w:p w14:paraId="0A1999D0" w14:textId="77777777" w:rsidR="00A34863" w:rsidRDefault="00A34863" w:rsidP="0046433D">
            <w:pPr>
              <w:pStyle w:val="Paragraphedeliste"/>
              <w:numPr>
                <w:ilvl w:val="0"/>
                <w:numId w:val="39"/>
              </w:numPr>
            </w:pPr>
            <w:r>
              <w:t>Pattes de scellement, serrure, verrous, poignées et cadenas.</w:t>
            </w:r>
          </w:p>
          <w:p w14:paraId="7C8688F5" w14:textId="77777777" w:rsidR="00A34863" w:rsidRDefault="00A34863" w:rsidP="0046433D">
            <w:pPr>
              <w:pStyle w:val="Paragraphedeliste"/>
              <w:numPr>
                <w:ilvl w:val="0"/>
                <w:numId w:val="39"/>
              </w:numPr>
            </w:pPr>
            <w:r>
              <w:t>Fabrication, rabotage, ponçage, traitement, vernissage (2 couches).</w:t>
            </w:r>
          </w:p>
          <w:p w14:paraId="50412054" w14:textId="77777777" w:rsidR="0074197D" w:rsidRDefault="0074197D" w:rsidP="0046433D">
            <w:pPr>
              <w:pStyle w:val="Paragraphedeliste"/>
              <w:numPr>
                <w:ilvl w:val="0"/>
                <w:numId w:val="39"/>
              </w:numPr>
            </w:pPr>
            <w:r>
              <w:t>Chape d’enduit périphérique incluse.</w:t>
            </w:r>
          </w:p>
          <w:p w14:paraId="6D822422" w14:textId="77777777" w:rsidR="0074197D" w:rsidRDefault="0074197D" w:rsidP="0046433D">
            <w:pPr>
              <w:pStyle w:val="Paragraphedeliste"/>
              <w:numPr>
                <w:ilvl w:val="0"/>
                <w:numId w:val="39"/>
              </w:numPr>
            </w:pPr>
            <w:r>
              <w:t>Pose complète, réglages, essais de fonctionnement.</w:t>
            </w:r>
          </w:p>
          <w:p w14:paraId="34B12297" w14:textId="77777777" w:rsidR="0074197D" w:rsidRDefault="0074197D" w:rsidP="0046433D">
            <w:pPr>
              <w:pStyle w:val="Paragraphedeliste"/>
              <w:numPr>
                <w:ilvl w:val="0"/>
                <w:numId w:val="39"/>
              </w:numPr>
            </w:pPr>
            <w:r>
              <w:t>Main d’œuvre, outillage, manutention, protections.</w:t>
            </w:r>
          </w:p>
          <w:p w14:paraId="0A88C69D" w14:textId="77777777" w:rsidR="0074197D" w:rsidRDefault="0074197D" w:rsidP="0046433D">
            <w:pPr>
              <w:pStyle w:val="Paragraphedeliste"/>
              <w:numPr>
                <w:ilvl w:val="0"/>
                <w:numId w:val="39"/>
              </w:numPr>
            </w:pPr>
            <w:r>
              <w:t>Respect du CPT, des plans et des prescriptions du Fonctionnaire Dirigeant.</w:t>
            </w:r>
          </w:p>
          <w:p w14:paraId="0F207C4E" w14:textId="7DADF870" w:rsidR="0074197D" w:rsidRPr="00763387" w:rsidRDefault="0074197D" w:rsidP="0046433D">
            <w:pPr>
              <w:pStyle w:val="Paragraphedeliste"/>
              <w:numPr>
                <w:ilvl w:val="0"/>
                <w:numId w:val="39"/>
              </w:numPr>
            </w:pPr>
            <w:r>
              <w:t>Toutes sujétions nécessaires à une mise en œuvre conforme au projet.</w:t>
            </w:r>
          </w:p>
        </w:tc>
      </w:tr>
      <w:tr w:rsidR="00D17578" w:rsidRPr="00841C48" w14:paraId="063BBCF4"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noWrap/>
            <w:vAlign w:val="center"/>
          </w:tcPr>
          <w:p w14:paraId="4A9A3197" w14:textId="6ED7B9FC" w:rsidR="00763387" w:rsidRDefault="00763387" w:rsidP="0046433D">
            <w:pPr>
              <w:pStyle w:val="Paragraphedeliste"/>
              <w:numPr>
                <w:ilvl w:val="0"/>
                <w:numId w:val="34"/>
              </w:numPr>
              <w:spacing w:line="240" w:lineRule="auto"/>
            </w:pPr>
            <w:r w:rsidRPr="00763387">
              <w:rPr>
                <w:rFonts w:asciiTheme="minorHAnsi" w:eastAsia="Times New Roman" w:hAnsiTheme="minorHAnsi" w:cstheme="minorHAnsi"/>
                <w:b/>
                <w:bCs/>
                <w:i/>
                <w:iCs/>
                <w:szCs w:val="20"/>
                <w:lang w:val="fr-BE" w:eastAsia="fr-BE"/>
              </w:rPr>
              <w:lastRenderedPageBreak/>
              <w:t>Mesure et paiement</w:t>
            </w:r>
          </w:p>
          <w:p w14:paraId="01DF1313" w14:textId="54FA810C" w:rsidR="00763387" w:rsidRDefault="00EB7911" w:rsidP="00763387">
            <w:r>
              <w:t>La mesure est effectuée</w:t>
            </w:r>
            <w:r w:rsidR="00763387">
              <w:t xml:space="preserve"> à la pièce posée, conformément aux dimensions prévues au plan/DQE</w:t>
            </w:r>
            <w:r>
              <w:t xml:space="preserve"> et conformes à toutes les exigences</w:t>
            </w:r>
            <w:r w:rsidR="00763387">
              <w:t>.</w:t>
            </w:r>
            <w:r>
              <w:t xml:space="preserve"> Le p</w:t>
            </w:r>
            <w:r w:rsidR="00763387">
              <w:t>aiement sur quantités réellement exécutées dans la limite des quantités du plan/DQE, validées par le Fonctionnaire Dirigeant. Aucun surplus (dimensions, accessoires supplémentaires, adaptations) ne sera pris en compte pour le paiement, sauf instruction écrite du Fonctionnaire Dirigeant.</w:t>
            </w:r>
          </w:p>
          <w:p w14:paraId="3ECE2A5B" w14:textId="65EB7E3E" w:rsidR="00D17578" w:rsidRPr="00EB7911" w:rsidRDefault="00763387" w:rsidP="00763387">
            <w:pPr>
              <w:rPr>
                <w:rFonts w:eastAsia="Times New Roman"/>
                <w:b/>
                <w:bCs/>
                <w:i/>
                <w:iCs/>
              </w:rPr>
            </w:pPr>
            <w:r w:rsidRPr="00EB7911">
              <w:rPr>
                <w:b/>
                <w:bCs/>
                <w:i/>
                <w:iCs/>
              </w:rPr>
              <w:t>Ce poste comprend toutes les sujétions nécessaires à une exécution professionnelle et conforme aux règles de l’art.</w:t>
            </w:r>
          </w:p>
        </w:tc>
      </w:tr>
      <w:tr w:rsidR="00D17578" w:rsidRPr="00841C48" w14:paraId="10C148D3"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793F698D" w14:textId="74E37B2A" w:rsidR="00D17578" w:rsidRPr="00841C48" w:rsidRDefault="00D17578"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EB7911">
              <w:rPr>
                <w:rFonts w:asciiTheme="minorHAnsi" w:eastAsia="Times New Roman" w:hAnsiTheme="minorHAnsi" w:cstheme="minorHAnsi"/>
                <w:b/>
                <w:bCs/>
                <w:szCs w:val="20"/>
                <w:lang w:val="fr-BE" w:eastAsia="fr-BE"/>
              </w:rPr>
              <w:t>à la pièce</w:t>
            </w:r>
            <w:r w:rsidRPr="00841C48">
              <w:rPr>
                <w:rFonts w:asciiTheme="minorHAnsi" w:eastAsia="Times New Roman" w:hAnsiTheme="minorHAnsi" w:cstheme="minorHAnsi"/>
                <w:b/>
                <w:bCs/>
                <w:szCs w:val="20"/>
                <w:lang w:val="fr-BE" w:eastAsia="fr-BE"/>
              </w:rPr>
              <w:t xml:space="preserve"> </w:t>
            </w:r>
          </w:p>
        </w:tc>
      </w:tr>
      <w:tr w:rsidR="00D17578" w:rsidRPr="00841C48" w14:paraId="28A0341C"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62139134" w14:textId="77777777" w:rsidR="00D17578" w:rsidRPr="00841C48" w:rsidRDefault="00D17578"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23B66DD4" w14:textId="77777777" w:rsidR="00D17578" w:rsidRPr="00841C48" w:rsidRDefault="00D17578"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17578" w:rsidRPr="00841C48" w14:paraId="086D8E42"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noWrap/>
            <w:vAlign w:val="center"/>
          </w:tcPr>
          <w:p w14:paraId="753F0F5E" w14:textId="77777777" w:rsidR="00D17578" w:rsidRDefault="00D17578" w:rsidP="00D17578">
            <w:pPr>
              <w:pStyle w:val="Titre5"/>
            </w:pPr>
            <w:r w:rsidRPr="00D17578">
              <w:t>Fo et Po porte intérieure en bois massif de 80 cmx220cm</w:t>
            </w:r>
          </w:p>
          <w:p w14:paraId="171BB163" w14:textId="77777777" w:rsidR="00CE051C" w:rsidRDefault="00CE051C" w:rsidP="00CE051C">
            <w:r w:rsidRPr="00CE051C">
              <w:t>Ce prix rémunère, à la pièce posée, selon les quantités réellement exécutées dans la limite des quantités du plan/DQE, la fourniture et la pose d’une porte intérieure en bois massif de 80 cm × 220 cm, détalonnée de 15 cm, y compris son cadre, chambranles, pattes de scellement, charnières, quincaillerie, verrous, cadenas, moustiquaire sur persiennes, imposte et toutes sujétions de fabrication, finition et mise en œuvre, conformément aux plans, au CPT et aux prescriptions du Fonctionnaire Dirigeant.</w:t>
            </w:r>
          </w:p>
          <w:p w14:paraId="7A1E26E6" w14:textId="3B686178" w:rsidR="00CE051C" w:rsidRPr="00CE051C" w:rsidRDefault="00CE051C" w:rsidP="0046433D">
            <w:pPr>
              <w:pStyle w:val="Paragraphedeliste"/>
              <w:numPr>
                <w:ilvl w:val="0"/>
                <w:numId w:val="40"/>
              </w:numPr>
              <w:spacing w:line="240" w:lineRule="auto"/>
              <w:rPr>
                <w:rFonts w:asciiTheme="minorHAnsi" w:eastAsia="Times New Roman" w:hAnsiTheme="minorHAnsi" w:cstheme="minorHAnsi"/>
                <w:b/>
                <w:bCs/>
                <w:i/>
                <w:iCs/>
                <w:szCs w:val="20"/>
                <w:lang w:val="fr-BE" w:eastAsia="fr-BE"/>
              </w:rPr>
            </w:pPr>
            <w:r w:rsidRPr="00CE051C">
              <w:rPr>
                <w:rFonts w:asciiTheme="minorHAnsi" w:eastAsia="Times New Roman" w:hAnsiTheme="minorHAnsi" w:cstheme="minorHAnsi"/>
                <w:b/>
                <w:bCs/>
                <w:i/>
                <w:iCs/>
                <w:szCs w:val="20"/>
                <w:lang w:val="fr-BE" w:eastAsia="fr-BE"/>
              </w:rPr>
              <w:t>Caractéristiques générales</w:t>
            </w:r>
          </w:p>
          <w:p w14:paraId="71C733FF" w14:textId="77777777" w:rsidR="00CE051C" w:rsidRDefault="00CE051C" w:rsidP="0046433D">
            <w:pPr>
              <w:pStyle w:val="Paragraphedeliste"/>
              <w:numPr>
                <w:ilvl w:val="0"/>
                <w:numId w:val="41"/>
              </w:numPr>
            </w:pPr>
            <w:r>
              <w:t>La porte intérieure est constituée :</w:t>
            </w:r>
          </w:p>
          <w:p w14:paraId="0222B3F4" w14:textId="58923496" w:rsidR="00CE051C" w:rsidRDefault="00CE051C" w:rsidP="0046433D">
            <w:pPr>
              <w:pStyle w:val="Paragraphedeliste"/>
              <w:numPr>
                <w:ilvl w:val="1"/>
                <w:numId w:val="41"/>
              </w:numPr>
            </w:pPr>
            <w:r>
              <w:t>D’un panneau en bois massif de 80 × 220 cm, détalonné de 15 cm,</w:t>
            </w:r>
          </w:p>
          <w:p w14:paraId="085E43ED" w14:textId="7F61A658" w:rsidR="00CE051C" w:rsidRDefault="00CE051C" w:rsidP="0046433D">
            <w:pPr>
              <w:pStyle w:val="Paragraphedeliste"/>
              <w:numPr>
                <w:ilvl w:val="1"/>
                <w:numId w:val="41"/>
              </w:numPr>
            </w:pPr>
            <w:r>
              <w:t>D’un encadrement complet,</w:t>
            </w:r>
          </w:p>
          <w:p w14:paraId="23609BFD" w14:textId="4D549FB2" w:rsidR="00CE051C" w:rsidRDefault="00CE051C" w:rsidP="0046433D">
            <w:pPr>
              <w:pStyle w:val="Paragraphedeliste"/>
              <w:numPr>
                <w:ilvl w:val="1"/>
                <w:numId w:val="41"/>
              </w:numPr>
            </w:pPr>
            <w:r>
              <w:t>D’une imposte en bois,</w:t>
            </w:r>
          </w:p>
          <w:p w14:paraId="4C4D0EEB" w14:textId="2756557F" w:rsidR="00CE051C" w:rsidRDefault="00CE051C" w:rsidP="0046433D">
            <w:pPr>
              <w:pStyle w:val="Paragraphedeliste"/>
              <w:numPr>
                <w:ilvl w:val="1"/>
                <w:numId w:val="41"/>
              </w:numPr>
            </w:pPr>
            <w:r>
              <w:t>De chambranles de finition.</w:t>
            </w:r>
          </w:p>
          <w:p w14:paraId="57199DA2" w14:textId="77777777" w:rsidR="00CE051C" w:rsidRDefault="00CE051C" w:rsidP="0046433D">
            <w:pPr>
              <w:pStyle w:val="Paragraphedeliste"/>
              <w:numPr>
                <w:ilvl w:val="0"/>
                <w:numId w:val="41"/>
              </w:numPr>
            </w:pPr>
            <w:r>
              <w:t xml:space="preserve">Les cadres des portes sont en bois massif d’épaisseur ≥ 50 mm et de largeur 15 à 30 cm, correspondant à l’épaisseur du mur. </w:t>
            </w:r>
          </w:p>
          <w:p w14:paraId="5CA07BE9" w14:textId="2B11709A" w:rsidR="00CE051C" w:rsidRDefault="00CE051C" w:rsidP="0046433D">
            <w:pPr>
              <w:pStyle w:val="Paragraphedeliste"/>
              <w:numPr>
                <w:ilvl w:val="0"/>
                <w:numId w:val="41"/>
              </w:numPr>
            </w:pPr>
            <w:r>
              <w:t>L’habillement des interstices (chambranles) est réalisé au moyen de planches de 10 cm de largeur et 2,5 cm d’épaisseur, posées sur tout le périmètre de la porte, intérieur et extérieur.</w:t>
            </w:r>
          </w:p>
          <w:p w14:paraId="13BE724A" w14:textId="77777777" w:rsidR="00CE051C" w:rsidRDefault="00CE051C" w:rsidP="0046433D">
            <w:pPr>
              <w:pStyle w:val="Paragraphedeliste"/>
              <w:numPr>
                <w:ilvl w:val="0"/>
                <w:numId w:val="41"/>
              </w:numPr>
            </w:pPr>
            <w:r>
              <w:t>Tous les bois sont soigneusement rabotés, poncés, secs, sains, sans gauchissement.</w:t>
            </w:r>
          </w:p>
          <w:p w14:paraId="26AE0BF9" w14:textId="77777777" w:rsidR="00CE051C" w:rsidRDefault="00CE051C" w:rsidP="0046433D">
            <w:pPr>
              <w:pStyle w:val="Paragraphedeliste"/>
              <w:numPr>
                <w:ilvl w:val="0"/>
                <w:numId w:val="41"/>
              </w:numPr>
            </w:pPr>
            <w:r>
              <w:t>L’ensemble reçoit : un traitement fongicide + insecticide, 2 couches de vernis sur panneau, cadre et chambranles, moustiquaire intégrée sur les volets persiennes.</w:t>
            </w:r>
          </w:p>
          <w:p w14:paraId="041235F8" w14:textId="77777777" w:rsidR="00A34863" w:rsidRPr="00CE051C" w:rsidRDefault="00A34863" w:rsidP="0046433D">
            <w:pPr>
              <w:pStyle w:val="Paragraphedeliste"/>
              <w:numPr>
                <w:ilvl w:val="0"/>
                <w:numId w:val="40"/>
              </w:numPr>
              <w:spacing w:line="240" w:lineRule="auto"/>
              <w:rPr>
                <w:rFonts w:asciiTheme="minorHAnsi" w:eastAsia="Times New Roman" w:hAnsiTheme="minorHAnsi" w:cstheme="minorHAnsi"/>
                <w:b/>
                <w:bCs/>
                <w:i/>
                <w:iCs/>
                <w:szCs w:val="20"/>
                <w:lang w:val="fr-BE" w:eastAsia="fr-BE"/>
              </w:rPr>
            </w:pPr>
            <w:r w:rsidRPr="00CE051C">
              <w:rPr>
                <w:rFonts w:asciiTheme="minorHAnsi" w:eastAsia="Times New Roman" w:hAnsiTheme="minorHAnsi" w:cstheme="minorHAnsi"/>
                <w:b/>
                <w:bCs/>
                <w:i/>
                <w:iCs/>
                <w:szCs w:val="20"/>
                <w:lang w:val="fr-BE" w:eastAsia="fr-BE"/>
              </w:rPr>
              <w:t>Fabrication et matériaux</w:t>
            </w:r>
          </w:p>
          <w:p w14:paraId="49AD25B0" w14:textId="77777777" w:rsidR="00A34863" w:rsidRPr="00CE051C" w:rsidRDefault="00A34863" w:rsidP="0046433D">
            <w:pPr>
              <w:pStyle w:val="Paragraphedeliste"/>
              <w:numPr>
                <w:ilvl w:val="0"/>
                <w:numId w:val="42"/>
              </w:numPr>
              <w:rPr>
                <w:rFonts w:eastAsia="Times New Roman"/>
              </w:rPr>
            </w:pPr>
            <w:r w:rsidRPr="00CE051C">
              <w:rPr>
                <w:rFonts w:eastAsia="Times New Roman"/>
              </w:rPr>
              <w:t>Bois massif de qualité supérieure, d’une seule essence conforme aux exigences du chantier.</w:t>
            </w:r>
          </w:p>
          <w:p w14:paraId="128BBACD" w14:textId="77777777" w:rsidR="00A34863" w:rsidRPr="00CE051C" w:rsidRDefault="00A34863" w:rsidP="0046433D">
            <w:pPr>
              <w:pStyle w:val="Paragraphedeliste"/>
              <w:numPr>
                <w:ilvl w:val="0"/>
                <w:numId w:val="42"/>
              </w:numPr>
              <w:rPr>
                <w:rFonts w:eastAsia="Times New Roman"/>
              </w:rPr>
            </w:pPr>
            <w:r w:rsidRPr="00CE051C">
              <w:rPr>
                <w:rFonts w:eastAsia="Times New Roman"/>
              </w:rPr>
              <w:t>Assemblage traditionnel (tenons/mortaises ou équivalent).</w:t>
            </w:r>
          </w:p>
          <w:p w14:paraId="158A0059" w14:textId="77777777" w:rsidR="00A34863" w:rsidRPr="00CE051C" w:rsidRDefault="00A34863" w:rsidP="0046433D">
            <w:pPr>
              <w:pStyle w:val="Paragraphedeliste"/>
              <w:numPr>
                <w:ilvl w:val="0"/>
                <w:numId w:val="42"/>
              </w:numPr>
              <w:rPr>
                <w:rFonts w:eastAsia="Times New Roman"/>
              </w:rPr>
            </w:pPr>
            <w:r w:rsidRPr="00CE051C">
              <w:rPr>
                <w:rFonts w:eastAsia="Times New Roman"/>
              </w:rPr>
              <w:t>Pattes de scellement pour fixation du cadre.</w:t>
            </w:r>
          </w:p>
          <w:p w14:paraId="6A3C20CF" w14:textId="77777777" w:rsidR="00A34863" w:rsidRPr="00CE051C" w:rsidRDefault="00A34863" w:rsidP="0046433D">
            <w:pPr>
              <w:pStyle w:val="Paragraphedeliste"/>
              <w:numPr>
                <w:ilvl w:val="0"/>
                <w:numId w:val="42"/>
              </w:numPr>
              <w:rPr>
                <w:rFonts w:eastAsia="Times New Roman"/>
              </w:rPr>
            </w:pPr>
            <w:r w:rsidRPr="00CE051C">
              <w:rPr>
                <w:rFonts w:eastAsia="Times New Roman"/>
              </w:rPr>
              <w:t>Quincaillerie : 3 paumelles de qualité, verrous intérieur/extérieur, poignées de premier choix, serrure de bonne qualité,</w:t>
            </w:r>
            <w:r>
              <w:rPr>
                <w:rFonts w:eastAsia="Times New Roman"/>
              </w:rPr>
              <w:t xml:space="preserve"> </w:t>
            </w:r>
            <w:r w:rsidRPr="00CE051C">
              <w:rPr>
                <w:rFonts w:eastAsia="Times New Roman"/>
              </w:rPr>
              <w:t>portes-cadenas + cadenas grand format.</w:t>
            </w:r>
          </w:p>
          <w:p w14:paraId="1FC3942C" w14:textId="77777777" w:rsidR="00A34863" w:rsidRPr="00CE051C" w:rsidRDefault="00A34863" w:rsidP="0046433D">
            <w:pPr>
              <w:pStyle w:val="Paragraphedeliste"/>
              <w:numPr>
                <w:ilvl w:val="0"/>
                <w:numId w:val="42"/>
              </w:numPr>
              <w:rPr>
                <w:rFonts w:eastAsia="Times New Roman"/>
              </w:rPr>
            </w:pPr>
            <w:r w:rsidRPr="00CE051C">
              <w:rPr>
                <w:rFonts w:eastAsia="Times New Roman"/>
              </w:rPr>
              <w:t>Chambranles en bois massif 10 × 2,5 cm.</w:t>
            </w:r>
          </w:p>
          <w:p w14:paraId="2D180FD6" w14:textId="77777777" w:rsidR="00A34863" w:rsidRPr="00CE051C" w:rsidRDefault="00A34863" w:rsidP="0046433D">
            <w:pPr>
              <w:pStyle w:val="Paragraphedeliste"/>
              <w:numPr>
                <w:ilvl w:val="0"/>
                <w:numId w:val="42"/>
              </w:numPr>
              <w:rPr>
                <w:rFonts w:eastAsia="Times New Roman"/>
              </w:rPr>
            </w:pPr>
            <w:r w:rsidRPr="00CE051C">
              <w:rPr>
                <w:rFonts w:eastAsia="Times New Roman"/>
              </w:rPr>
              <w:t>Imposte en bois massif assortie.</w:t>
            </w:r>
          </w:p>
          <w:p w14:paraId="0F2452E5" w14:textId="77777777" w:rsidR="00A34863" w:rsidRPr="00CE051C" w:rsidRDefault="00A34863" w:rsidP="0046433D">
            <w:pPr>
              <w:pStyle w:val="Paragraphedeliste"/>
              <w:numPr>
                <w:ilvl w:val="0"/>
                <w:numId w:val="40"/>
              </w:numPr>
              <w:spacing w:line="240" w:lineRule="auto"/>
              <w:rPr>
                <w:rFonts w:asciiTheme="minorHAnsi" w:eastAsia="Times New Roman" w:hAnsiTheme="minorHAnsi" w:cstheme="minorHAnsi"/>
                <w:b/>
                <w:bCs/>
                <w:i/>
                <w:iCs/>
                <w:szCs w:val="20"/>
                <w:lang w:val="fr-BE" w:eastAsia="fr-BE"/>
              </w:rPr>
            </w:pPr>
            <w:r w:rsidRPr="00CE051C">
              <w:rPr>
                <w:rFonts w:asciiTheme="minorHAnsi" w:eastAsia="Times New Roman" w:hAnsiTheme="minorHAnsi" w:cstheme="minorHAnsi"/>
                <w:b/>
                <w:bCs/>
                <w:i/>
                <w:iCs/>
                <w:szCs w:val="20"/>
                <w:lang w:val="fr-BE" w:eastAsia="fr-BE"/>
              </w:rPr>
              <w:t>Mise en œuvre</w:t>
            </w:r>
          </w:p>
          <w:p w14:paraId="7F8CDFF9" w14:textId="77777777" w:rsidR="00A34863" w:rsidRPr="00CE051C" w:rsidRDefault="00A34863" w:rsidP="0046433D">
            <w:pPr>
              <w:pStyle w:val="Paragraphedeliste"/>
              <w:numPr>
                <w:ilvl w:val="0"/>
                <w:numId w:val="43"/>
              </w:numPr>
              <w:rPr>
                <w:rFonts w:eastAsia="Times New Roman"/>
              </w:rPr>
            </w:pPr>
            <w:r w:rsidRPr="00CE051C">
              <w:rPr>
                <w:rFonts w:eastAsia="Times New Roman"/>
              </w:rPr>
              <w:t>Pose du cadre avec pattes de scellement adaptées.</w:t>
            </w:r>
          </w:p>
          <w:p w14:paraId="5A7949EB" w14:textId="77777777" w:rsidR="00A34863" w:rsidRPr="00CE051C" w:rsidRDefault="00A34863" w:rsidP="0046433D">
            <w:pPr>
              <w:pStyle w:val="Paragraphedeliste"/>
              <w:numPr>
                <w:ilvl w:val="0"/>
                <w:numId w:val="43"/>
              </w:numPr>
              <w:rPr>
                <w:rFonts w:eastAsia="Times New Roman"/>
              </w:rPr>
            </w:pPr>
            <w:r w:rsidRPr="00CE051C">
              <w:rPr>
                <w:rFonts w:eastAsia="Times New Roman"/>
              </w:rPr>
              <w:t>Pose du chambranle sur tout le pourtour (intérieur + extérieur).</w:t>
            </w:r>
          </w:p>
          <w:p w14:paraId="7A159CF3" w14:textId="77777777" w:rsidR="00A34863" w:rsidRPr="00CE051C" w:rsidRDefault="00A34863" w:rsidP="0046433D">
            <w:pPr>
              <w:pStyle w:val="Paragraphedeliste"/>
              <w:numPr>
                <w:ilvl w:val="0"/>
                <w:numId w:val="43"/>
              </w:numPr>
              <w:rPr>
                <w:rFonts w:eastAsia="Times New Roman"/>
              </w:rPr>
            </w:pPr>
            <w:r w:rsidRPr="00CE051C">
              <w:rPr>
                <w:rFonts w:eastAsia="Times New Roman"/>
              </w:rPr>
              <w:t>Pose de l’imposte incluse dans le même cadre.</w:t>
            </w:r>
          </w:p>
          <w:p w14:paraId="2B12F4E0" w14:textId="77777777" w:rsidR="0074197D" w:rsidRPr="00CE051C" w:rsidRDefault="0074197D" w:rsidP="0046433D">
            <w:pPr>
              <w:pStyle w:val="Paragraphedeliste"/>
              <w:numPr>
                <w:ilvl w:val="0"/>
                <w:numId w:val="43"/>
              </w:numPr>
              <w:rPr>
                <w:rFonts w:eastAsia="Times New Roman"/>
              </w:rPr>
            </w:pPr>
            <w:r w:rsidRPr="00CE051C">
              <w:rPr>
                <w:rFonts w:eastAsia="Times New Roman"/>
              </w:rPr>
              <w:t>Montage du battant détalonné (15 cm) et réglage sur 3 paumelles.</w:t>
            </w:r>
          </w:p>
          <w:p w14:paraId="114909E6" w14:textId="77777777" w:rsidR="0074197D" w:rsidRPr="00CE051C" w:rsidRDefault="0074197D" w:rsidP="0046433D">
            <w:pPr>
              <w:pStyle w:val="Paragraphedeliste"/>
              <w:numPr>
                <w:ilvl w:val="0"/>
                <w:numId w:val="43"/>
              </w:numPr>
              <w:rPr>
                <w:rFonts w:eastAsia="Times New Roman"/>
              </w:rPr>
            </w:pPr>
            <w:r w:rsidRPr="00CE051C">
              <w:rPr>
                <w:rFonts w:eastAsia="Times New Roman"/>
              </w:rPr>
              <w:t>Pose de la serrure, poignées, verrous, cadenas.</w:t>
            </w:r>
          </w:p>
          <w:p w14:paraId="3A0D7756" w14:textId="77777777" w:rsidR="0074197D" w:rsidRPr="00CE051C" w:rsidRDefault="0074197D" w:rsidP="0046433D">
            <w:pPr>
              <w:pStyle w:val="Paragraphedeliste"/>
              <w:numPr>
                <w:ilvl w:val="0"/>
                <w:numId w:val="43"/>
              </w:numPr>
              <w:rPr>
                <w:rFonts w:eastAsia="Times New Roman"/>
              </w:rPr>
            </w:pPr>
            <w:r w:rsidRPr="00CE051C">
              <w:rPr>
                <w:rFonts w:eastAsia="Times New Roman"/>
              </w:rPr>
              <w:t>Réalisation de la chape d’enduit périphérique : largeur 5 cm, épaisseur 1,5 cm.</w:t>
            </w:r>
          </w:p>
          <w:p w14:paraId="31A7F7F8" w14:textId="77777777" w:rsidR="0074197D" w:rsidRPr="00CE051C" w:rsidRDefault="0074197D" w:rsidP="0046433D">
            <w:pPr>
              <w:pStyle w:val="Paragraphedeliste"/>
              <w:numPr>
                <w:ilvl w:val="0"/>
                <w:numId w:val="43"/>
              </w:numPr>
              <w:rPr>
                <w:rFonts w:eastAsia="Times New Roman"/>
              </w:rPr>
            </w:pPr>
            <w:r w:rsidRPr="00CE051C">
              <w:rPr>
                <w:rFonts w:eastAsia="Times New Roman"/>
              </w:rPr>
              <w:t>Traitement des coupes fraîches.</w:t>
            </w:r>
          </w:p>
          <w:p w14:paraId="13E0BF76" w14:textId="77777777" w:rsidR="0074197D" w:rsidRPr="00CE051C" w:rsidRDefault="0074197D" w:rsidP="0046433D">
            <w:pPr>
              <w:pStyle w:val="Paragraphedeliste"/>
              <w:numPr>
                <w:ilvl w:val="0"/>
                <w:numId w:val="43"/>
              </w:numPr>
              <w:rPr>
                <w:rFonts w:eastAsia="Times New Roman"/>
              </w:rPr>
            </w:pPr>
            <w:r w:rsidRPr="00CE051C">
              <w:rPr>
                <w:rFonts w:eastAsia="Times New Roman"/>
              </w:rPr>
              <w:t>Application de 2 couches de vernis uniforme.</w:t>
            </w:r>
          </w:p>
          <w:p w14:paraId="301DC798" w14:textId="77777777" w:rsidR="0074197D" w:rsidRPr="00CE051C" w:rsidRDefault="0074197D" w:rsidP="0046433D">
            <w:pPr>
              <w:pStyle w:val="Paragraphedeliste"/>
              <w:numPr>
                <w:ilvl w:val="0"/>
                <w:numId w:val="43"/>
              </w:numPr>
              <w:rPr>
                <w:rFonts w:eastAsia="Times New Roman"/>
              </w:rPr>
            </w:pPr>
            <w:r w:rsidRPr="00CE051C">
              <w:rPr>
                <w:rFonts w:eastAsia="Times New Roman"/>
              </w:rPr>
              <w:t>Vérification de l’aplomb, du niveau, des jeux d’ouverture.</w:t>
            </w:r>
          </w:p>
          <w:p w14:paraId="017ECEC4" w14:textId="77777777" w:rsidR="0074197D" w:rsidRPr="00CE051C" w:rsidRDefault="0074197D" w:rsidP="0046433D">
            <w:pPr>
              <w:pStyle w:val="Paragraphedeliste"/>
              <w:numPr>
                <w:ilvl w:val="0"/>
                <w:numId w:val="43"/>
              </w:numPr>
              <w:rPr>
                <w:rFonts w:eastAsia="Times New Roman"/>
              </w:rPr>
            </w:pPr>
            <w:r w:rsidRPr="00CE051C">
              <w:rPr>
                <w:rFonts w:eastAsia="Times New Roman"/>
              </w:rPr>
              <w:t>Protection durant le chantier, nettoyage final, tests de fonctionnement.</w:t>
            </w:r>
          </w:p>
          <w:p w14:paraId="2D6EA2F0" w14:textId="33A9B1E3" w:rsidR="00A34863" w:rsidRPr="00CE051C" w:rsidRDefault="00A34863" w:rsidP="00A34863"/>
        </w:tc>
      </w:tr>
      <w:tr w:rsidR="00D17578" w:rsidRPr="00841C48" w14:paraId="385A1556"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noWrap/>
            <w:vAlign w:val="center"/>
          </w:tcPr>
          <w:p w14:paraId="6D1087ED" w14:textId="69D671A9" w:rsidR="00CE051C" w:rsidRPr="00CE051C" w:rsidRDefault="00CE051C" w:rsidP="0046433D">
            <w:pPr>
              <w:pStyle w:val="Paragraphedeliste"/>
              <w:numPr>
                <w:ilvl w:val="0"/>
                <w:numId w:val="40"/>
              </w:numPr>
              <w:spacing w:line="240" w:lineRule="auto"/>
              <w:rPr>
                <w:rFonts w:asciiTheme="minorHAnsi" w:eastAsia="Times New Roman" w:hAnsiTheme="minorHAnsi" w:cstheme="minorHAnsi"/>
                <w:b/>
                <w:bCs/>
                <w:i/>
                <w:iCs/>
                <w:szCs w:val="20"/>
                <w:lang w:val="fr-BE" w:eastAsia="fr-BE"/>
              </w:rPr>
            </w:pPr>
            <w:r w:rsidRPr="00CE051C">
              <w:rPr>
                <w:rFonts w:asciiTheme="minorHAnsi" w:eastAsia="Times New Roman" w:hAnsiTheme="minorHAnsi" w:cstheme="minorHAnsi"/>
                <w:b/>
                <w:bCs/>
                <w:i/>
                <w:iCs/>
                <w:szCs w:val="20"/>
                <w:lang w:val="fr-BE" w:eastAsia="fr-BE"/>
              </w:rPr>
              <w:lastRenderedPageBreak/>
              <w:t>Prestations incluses</w:t>
            </w:r>
          </w:p>
          <w:p w14:paraId="2E3B6E68" w14:textId="77777777" w:rsidR="00CE051C" w:rsidRPr="00CE051C" w:rsidRDefault="00CE051C" w:rsidP="00CE051C">
            <w:pPr>
              <w:rPr>
                <w:rFonts w:eastAsia="Times New Roman"/>
              </w:rPr>
            </w:pPr>
            <w:r w:rsidRPr="00CE051C">
              <w:rPr>
                <w:rFonts w:eastAsia="Times New Roman"/>
              </w:rPr>
              <w:t>Le prix comprend :</w:t>
            </w:r>
          </w:p>
          <w:p w14:paraId="3907676B" w14:textId="1CB4C58A" w:rsidR="00CE051C" w:rsidRPr="00CE051C" w:rsidRDefault="00CE051C" w:rsidP="0046433D">
            <w:pPr>
              <w:pStyle w:val="Paragraphedeliste"/>
              <w:numPr>
                <w:ilvl w:val="0"/>
                <w:numId w:val="44"/>
              </w:numPr>
              <w:rPr>
                <w:rFonts w:eastAsia="Times New Roman"/>
              </w:rPr>
            </w:pPr>
            <w:r w:rsidRPr="00CE051C">
              <w:rPr>
                <w:rFonts w:eastAsia="Times New Roman"/>
              </w:rPr>
              <w:t>Fourniture complète : panneau, imposte, cadre, chambranles, paumelles, verrous, poignées, cadenas.</w:t>
            </w:r>
          </w:p>
          <w:p w14:paraId="6C175354" w14:textId="54C40003" w:rsidR="00CE051C" w:rsidRPr="00CE051C" w:rsidRDefault="00CE051C" w:rsidP="0046433D">
            <w:pPr>
              <w:pStyle w:val="Paragraphedeliste"/>
              <w:numPr>
                <w:ilvl w:val="0"/>
                <w:numId w:val="44"/>
              </w:numPr>
              <w:rPr>
                <w:rFonts w:eastAsia="Times New Roman"/>
              </w:rPr>
            </w:pPr>
            <w:r w:rsidRPr="00CE051C">
              <w:rPr>
                <w:rFonts w:eastAsia="Times New Roman"/>
              </w:rPr>
              <w:t>Traitement bois, rabotage, ponçage, vernissage (2 couches).</w:t>
            </w:r>
          </w:p>
          <w:p w14:paraId="55E4A717" w14:textId="6300E9EC" w:rsidR="00CE051C" w:rsidRPr="00CE051C" w:rsidRDefault="00CE051C" w:rsidP="0046433D">
            <w:pPr>
              <w:pStyle w:val="Paragraphedeliste"/>
              <w:numPr>
                <w:ilvl w:val="0"/>
                <w:numId w:val="44"/>
              </w:numPr>
              <w:rPr>
                <w:rFonts w:eastAsia="Times New Roman"/>
              </w:rPr>
            </w:pPr>
            <w:r w:rsidRPr="00CE051C">
              <w:rPr>
                <w:rFonts w:eastAsia="Times New Roman"/>
              </w:rPr>
              <w:t>Fabrication, ajustage et pose.</w:t>
            </w:r>
          </w:p>
          <w:p w14:paraId="3FEAF4A6" w14:textId="48B510C0" w:rsidR="00CE051C" w:rsidRPr="00CE051C" w:rsidRDefault="00CE051C" w:rsidP="0046433D">
            <w:pPr>
              <w:pStyle w:val="Paragraphedeliste"/>
              <w:numPr>
                <w:ilvl w:val="0"/>
                <w:numId w:val="44"/>
              </w:numPr>
              <w:rPr>
                <w:rFonts w:eastAsia="Times New Roman"/>
              </w:rPr>
            </w:pPr>
            <w:r w:rsidRPr="00CE051C">
              <w:rPr>
                <w:rFonts w:eastAsia="Times New Roman"/>
              </w:rPr>
              <w:t>Chape d’enduit périphérique (5 cm × 1,5 cm).</w:t>
            </w:r>
          </w:p>
          <w:p w14:paraId="33B84F3C" w14:textId="713C886B" w:rsidR="00CE051C" w:rsidRPr="00CE051C" w:rsidRDefault="00CE051C" w:rsidP="0046433D">
            <w:pPr>
              <w:pStyle w:val="Paragraphedeliste"/>
              <w:numPr>
                <w:ilvl w:val="0"/>
                <w:numId w:val="44"/>
              </w:numPr>
              <w:rPr>
                <w:rFonts w:eastAsia="Times New Roman"/>
              </w:rPr>
            </w:pPr>
            <w:r w:rsidRPr="00CE051C">
              <w:rPr>
                <w:rFonts w:eastAsia="Times New Roman"/>
              </w:rPr>
              <w:t>Pose de la moustiquaire sur persiennes si présentes.</w:t>
            </w:r>
          </w:p>
          <w:p w14:paraId="40C47CD9" w14:textId="60DF69A2" w:rsidR="00CE051C" w:rsidRPr="00CE051C" w:rsidRDefault="00CE051C" w:rsidP="0046433D">
            <w:pPr>
              <w:pStyle w:val="Paragraphedeliste"/>
              <w:numPr>
                <w:ilvl w:val="0"/>
                <w:numId w:val="44"/>
              </w:numPr>
              <w:rPr>
                <w:rFonts w:eastAsia="Times New Roman"/>
              </w:rPr>
            </w:pPr>
            <w:r w:rsidRPr="00CE051C">
              <w:rPr>
                <w:rFonts w:eastAsia="Times New Roman"/>
              </w:rPr>
              <w:t>Main</w:t>
            </w:r>
            <w:r w:rsidRPr="00CE051C">
              <w:rPr>
                <w:rFonts w:ascii="Cambria Math" w:eastAsia="Times New Roman" w:hAnsi="Cambria Math" w:cs="Cambria Math"/>
              </w:rPr>
              <w:t>‑</w:t>
            </w:r>
            <w:r w:rsidRPr="00CE051C">
              <w:rPr>
                <w:rFonts w:eastAsia="Times New Roman"/>
              </w:rPr>
              <w:t>d</w:t>
            </w:r>
            <w:r w:rsidRPr="00CE051C">
              <w:rPr>
                <w:rFonts w:eastAsia="Times New Roman" w:cs="Calibri"/>
              </w:rPr>
              <w:t>’œ</w:t>
            </w:r>
            <w:r w:rsidRPr="00CE051C">
              <w:rPr>
                <w:rFonts w:eastAsia="Times New Roman"/>
              </w:rPr>
              <w:t>uvre, manutention, outillage et protections.</w:t>
            </w:r>
          </w:p>
          <w:p w14:paraId="4CF678AF" w14:textId="1CE999C1" w:rsidR="00CE051C" w:rsidRPr="00CE051C" w:rsidRDefault="00CE051C" w:rsidP="0046433D">
            <w:pPr>
              <w:pStyle w:val="Paragraphedeliste"/>
              <w:numPr>
                <w:ilvl w:val="0"/>
                <w:numId w:val="44"/>
              </w:numPr>
              <w:rPr>
                <w:rFonts w:eastAsia="Times New Roman"/>
              </w:rPr>
            </w:pPr>
            <w:r w:rsidRPr="00CE051C">
              <w:rPr>
                <w:rFonts w:eastAsia="Times New Roman"/>
              </w:rPr>
              <w:t>Respect des plans et des prescriptions du Fonctionnaire Dirigeant.</w:t>
            </w:r>
          </w:p>
          <w:p w14:paraId="2680A1F9" w14:textId="4CE1801C" w:rsidR="00CE051C" w:rsidRPr="00CE051C" w:rsidRDefault="00CE051C" w:rsidP="0046433D">
            <w:pPr>
              <w:pStyle w:val="Paragraphedeliste"/>
              <w:numPr>
                <w:ilvl w:val="0"/>
                <w:numId w:val="44"/>
              </w:numPr>
              <w:rPr>
                <w:rFonts w:eastAsia="Times New Roman"/>
              </w:rPr>
            </w:pPr>
            <w:r w:rsidRPr="00CE051C">
              <w:rPr>
                <w:rFonts w:eastAsia="Times New Roman"/>
              </w:rPr>
              <w:t>Toutes sujétions d’accès, pose, raccord et finition.</w:t>
            </w:r>
          </w:p>
          <w:p w14:paraId="2FD2A37A" w14:textId="27529A96" w:rsidR="00CE051C" w:rsidRPr="00CE051C" w:rsidRDefault="00CE051C" w:rsidP="0046433D">
            <w:pPr>
              <w:pStyle w:val="Paragraphedeliste"/>
              <w:numPr>
                <w:ilvl w:val="0"/>
                <w:numId w:val="40"/>
              </w:numPr>
              <w:spacing w:line="240" w:lineRule="auto"/>
              <w:rPr>
                <w:rFonts w:asciiTheme="minorHAnsi" w:eastAsia="Times New Roman" w:hAnsiTheme="minorHAnsi" w:cstheme="minorHAnsi"/>
                <w:b/>
                <w:bCs/>
                <w:i/>
                <w:iCs/>
                <w:szCs w:val="20"/>
                <w:lang w:val="fr-BE" w:eastAsia="fr-BE"/>
              </w:rPr>
            </w:pPr>
            <w:r w:rsidRPr="00CE051C">
              <w:rPr>
                <w:rFonts w:asciiTheme="minorHAnsi" w:eastAsia="Times New Roman" w:hAnsiTheme="minorHAnsi" w:cstheme="minorHAnsi"/>
                <w:b/>
                <w:bCs/>
                <w:i/>
                <w:iCs/>
                <w:szCs w:val="20"/>
                <w:lang w:val="fr-BE" w:eastAsia="fr-BE"/>
              </w:rPr>
              <w:t>Mesure et paiement</w:t>
            </w:r>
          </w:p>
          <w:p w14:paraId="3ED646E1" w14:textId="18D536CD" w:rsidR="00CE051C" w:rsidRPr="00CE051C" w:rsidRDefault="00CE051C" w:rsidP="0046433D">
            <w:pPr>
              <w:pStyle w:val="Paragraphedeliste"/>
              <w:numPr>
                <w:ilvl w:val="0"/>
                <w:numId w:val="45"/>
              </w:numPr>
              <w:rPr>
                <w:rFonts w:eastAsia="Times New Roman"/>
              </w:rPr>
            </w:pPr>
            <w:r w:rsidRPr="00CE051C">
              <w:rPr>
                <w:rFonts w:eastAsia="Times New Roman"/>
              </w:rPr>
              <w:t>Paiement à la pièce posée, conformément aux dimensions du plan/DQE.</w:t>
            </w:r>
          </w:p>
          <w:p w14:paraId="3D69EB1F" w14:textId="45DCFD9F" w:rsidR="00CE051C" w:rsidRPr="00CE051C" w:rsidRDefault="00CE051C" w:rsidP="0046433D">
            <w:pPr>
              <w:pStyle w:val="Paragraphedeliste"/>
              <w:numPr>
                <w:ilvl w:val="0"/>
                <w:numId w:val="45"/>
              </w:numPr>
              <w:rPr>
                <w:rFonts w:eastAsia="Times New Roman"/>
              </w:rPr>
            </w:pPr>
            <w:r w:rsidRPr="00CE051C">
              <w:rPr>
                <w:rFonts w:eastAsia="Times New Roman"/>
              </w:rPr>
              <w:t>Le paiement est effectué selon les quantités réellement exécutées, dans la limite des quantités du plan/DQE, validées par le Fonctionnaire Dirigeant.</w:t>
            </w:r>
          </w:p>
          <w:p w14:paraId="236DE5BF" w14:textId="453C15E3" w:rsidR="00CE051C" w:rsidRPr="00CE051C" w:rsidRDefault="00CE051C" w:rsidP="0046433D">
            <w:pPr>
              <w:pStyle w:val="Paragraphedeliste"/>
              <w:numPr>
                <w:ilvl w:val="0"/>
                <w:numId w:val="45"/>
              </w:numPr>
              <w:rPr>
                <w:rFonts w:eastAsia="Times New Roman"/>
              </w:rPr>
            </w:pPr>
            <w:r w:rsidRPr="00CE051C">
              <w:rPr>
                <w:rFonts w:eastAsia="Times New Roman"/>
              </w:rPr>
              <w:t>Aucun surplus (dimensions, fournitures supplémentaires, adaptations) ne sera pris en compte, sauf instruction écrite du Fonctionnaire Dirigeant.</w:t>
            </w:r>
          </w:p>
          <w:p w14:paraId="2F1449A5" w14:textId="4A138FED" w:rsidR="00D17578" w:rsidRPr="00CE051C" w:rsidRDefault="00CE051C" w:rsidP="00CE051C">
            <w:pPr>
              <w:rPr>
                <w:rFonts w:eastAsia="Times New Roman"/>
                <w:b/>
                <w:bCs/>
                <w:i/>
                <w:iCs/>
              </w:rPr>
            </w:pPr>
            <w:r w:rsidRPr="00CE051C">
              <w:rPr>
                <w:rFonts w:eastAsia="Times New Roman"/>
                <w:b/>
                <w:bCs/>
                <w:i/>
                <w:iCs/>
              </w:rPr>
              <w:t>Ce poste comprend toutes les sujétions nécessaires à une exécution professionnelle et conforme aux règles de l’art.</w:t>
            </w:r>
          </w:p>
        </w:tc>
      </w:tr>
      <w:tr w:rsidR="00D17578" w:rsidRPr="00841C48" w14:paraId="687ACA34"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CA09B82" w14:textId="76AE0FE3" w:rsidR="00D17578" w:rsidRPr="00841C48" w:rsidRDefault="00D17578"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Ce prix s'applique</w:t>
            </w:r>
            <w:r w:rsidR="00CE051C">
              <w:rPr>
                <w:rFonts w:asciiTheme="minorHAnsi" w:eastAsia="Times New Roman" w:hAnsiTheme="minorHAnsi" w:cstheme="minorHAnsi"/>
                <w:b/>
                <w:bCs/>
                <w:szCs w:val="20"/>
                <w:lang w:val="fr-BE" w:eastAsia="fr-BE"/>
              </w:rPr>
              <w:t xml:space="preserve"> à la pièce</w:t>
            </w:r>
          </w:p>
        </w:tc>
      </w:tr>
      <w:tr w:rsidR="00D17578" w:rsidRPr="00841C48" w14:paraId="457E2F24"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9AC1005" w14:textId="77777777" w:rsidR="00D17578" w:rsidRPr="00841C48" w:rsidRDefault="00D17578"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68EF7591" w14:textId="77777777" w:rsidR="00D17578" w:rsidRPr="00841C48" w:rsidRDefault="00D17578"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17578" w:rsidRPr="00841C48" w14:paraId="228B1075"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noWrap/>
            <w:vAlign w:val="center"/>
          </w:tcPr>
          <w:p w14:paraId="65B1C676" w14:textId="77777777" w:rsidR="00D17578" w:rsidRDefault="00D17578" w:rsidP="00D17578">
            <w:pPr>
              <w:pStyle w:val="Titre4"/>
              <w:ind w:left="862" w:hanging="862"/>
            </w:pPr>
            <w:r w:rsidRPr="00D17578">
              <w:t>Fenêtres</w:t>
            </w:r>
          </w:p>
          <w:p w14:paraId="7A76CF69" w14:textId="0E1325C7" w:rsidR="00D17578" w:rsidRDefault="00D17578" w:rsidP="00D17578">
            <w:pPr>
              <w:pStyle w:val="Titre5"/>
            </w:pPr>
            <w:r w:rsidRPr="00D17578">
              <w:t>Fo et Po grillage métallique de 345 cm</w:t>
            </w:r>
            <w:r w:rsidR="00CE051C">
              <w:t xml:space="preserve"> </w:t>
            </w:r>
            <w:r w:rsidRPr="00D17578">
              <w:t>x</w:t>
            </w:r>
            <w:r w:rsidR="00CE051C">
              <w:t xml:space="preserve"> </w:t>
            </w:r>
            <w:r w:rsidRPr="00D17578">
              <w:t>90cm</w:t>
            </w:r>
          </w:p>
          <w:p w14:paraId="6A493144" w14:textId="77777777" w:rsidR="00CE051C" w:rsidRDefault="00CE051C" w:rsidP="00CE051C">
            <w:r w:rsidRPr="00CE051C">
              <w:t>Ce prix rémunère, à la pièce posée, selon les quantités réellement exécutées dans la limite des quantités du plan/DQE, la fourniture et la pose d’un grillage métallique de ventilation de 3,45 cm × 90 cm, destiné aux fenêtres sanitaires (toilettes/latrines), y compris cadre, fixation, scellement, protection anticorrosion, chape d’enduit périphérique et toutes sujétions de fabrication et de pose, conformément au CPT, aux plans et aux prescriptions du Fonctionnaire Dirigeant.</w:t>
            </w:r>
          </w:p>
          <w:p w14:paraId="55CC7722" w14:textId="77390FAA" w:rsidR="00CE051C" w:rsidRPr="00CE051C" w:rsidRDefault="00CE051C" w:rsidP="0046433D">
            <w:pPr>
              <w:pStyle w:val="Paragraphedeliste"/>
              <w:numPr>
                <w:ilvl w:val="0"/>
                <w:numId w:val="46"/>
              </w:numPr>
              <w:spacing w:line="240" w:lineRule="auto"/>
              <w:rPr>
                <w:rFonts w:asciiTheme="minorHAnsi" w:eastAsia="Times New Roman" w:hAnsiTheme="minorHAnsi" w:cstheme="minorHAnsi"/>
                <w:b/>
                <w:bCs/>
                <w:i/>
                <w:iCs/>
                <w:szCs w:val="20"/>
                <w:lang w:val="fr-BE" w:eastAsia="fr-BE"/>
              </w:rPr>
            </w:pPr>
            <w:r w:rsidRPr="00CE051C">
              <w:rPr>
                <w:rFonts w:asciiTheme="minorHAnsi" w:eastAsia="Times New Roman" w:hAnsiTheme="minorHAnsi" w:cstheme="minorHAnsi"/>
                <w:b/>
                <w:bCs/>
                <w:i/>
                <w:iCs/>
                <w:szCs w:val="20"/>
                <w:lang w:val="fr-BE" w:eastAsia="fr-BE"/>
              </w:rPr>
              <w:t>Caractéristiques générales</w:t>
            </w:r>
          </w:p>
          <w:p w14:paraId="3B2B29CC" w14:textId="77777777" w:rsidR="00CE051C" w:rsidRDefault="00CE051C" w:rsidP="00CE051C">
            <w:r>
              <w:t>Le grillage métallique est conçu pour l’aération des sanitaires et est constitué :</w:t>
            </w:r>
          </w:p>
          <w:p w14:paraId="01EF5479" w14:textId="77777777" w:rsidR="00A34863" w:rsidRPr="00CE051C" w:rsidRDefault="00A34863" w:rsidP="0046433D">
            <w:pPr>
              <w:pStyle w:val="Paragraphedeliste"/>
              <w:numPr>
                <w:ilvl w:val="0"/>
                <w:numId w:val="47"/>
              </w:numPr>
              <w:rPr>
                <w:rFonts w:eastAsia="Times New Roman"/>
              </w:rPr>
            </w:pPr>
            <w:r w:rsidRPr="00CE051C">
              <w:rPr>
                <w:rFonts w:eastAsia="Times New Roman"/>
              </w:rPr>
              <w:t>D’un cadre en acier traité contre la corrosion ;</w:t>
            </w:r>
          </w:p>
          <w:p w14:paraId="558865DF" w14:textId="77777777" w:rsidR="00A34863" w:rsidRPr="00CE051C" w:rsidRDefault="00A34863" w:rsidP="0046433D">
            <w:pPr>
              <w:pStyle w:val="Paragraphedeliste"/>
              <w:numPr>
                <w:ilvl w:val="0"/>
                <w:numId w:val="47"/>
              </w:numPr>
              <w:rPr>
                <w:rFonts w:eastAsia="Times New Roman"/>
              </w:rPr>
            </w:pPr>
            <w:r w:rsidRPr="00CE051C">
              <w:rPr>
                <w:rFonts w:eastAsia="Times New Roman"/>
              </w:rPr>
              <w:t>D’un treillis métallique robuste, anti</w:t>
            </w:r>
            <w:r w:rsidRPr="00CE051C">
              <w:rPr>
                <w:rFonts w:ascii="Cambria Math" w:eastAsia="Times New Roman" w:hAnsi="Cambria Math" w:cs="Cambria Math"/>
              </w:rPr>
              <w:t>‑</w:t>
            </w:r>
            <w:r w:rsidRPr="00CE051C">
              <w:rPr>
                <w:rFonts w:eastAsia="Times New Roman"/>
              </w:rPr>
              <w:t>intrusion, mailles adaptées à la ventilation ;</w:t>
            </w:r>
          </w:p>
          <w:p w14:paraId="6CB8F387" w14:textId="0F9D02D6" w:rsidR="00A34863" w:rsidRPr="00CE051C" w:rsidRDefault="00A34863" w:rsidP="0046433D">
            <w:pPr>
              <w:pStyle w:val="Paragraphedeliste"/>
              <w:numPr>
                <w:ilvl w:val="0"/>
                <w:numId w:val="47"/>
              </w:numPr>
              <w:rPr>
                <w:rFonts w:eastAsia="Times New Roman"/>
              </w:rPr>
            </w:pPr>
            <w:r w:rsidRPr="00CE051C">
              <w:rPr>
                <w:rFonts w:eastAsia="Times New Roman"/>
              </w:rPr>
              <w:t>Dimensions finies : 345 cm × 90 cm ;</w:t>
            </w:r>
          </w:p>
          <w:p w14:paraId="0E6378E2" w14:textId="77777777" w:rsidR="00A34863" w:rsidRPr="00CE051C" w:rsidRDefault="00A34863" w:rsidP="0046433D">
            <w:pPr>
              <w:pStyle w:val="Paragraphedeliste"/>
              <w:numPr>
                <w:ilvl w:val="0"/>
                <w:numId w:val="47"/>
              </w:numPr>
              <w:rPr>
                <w:rFonts w:eastAsia="Times New Roman"/>
              </w:rPr>
            </w:pPr>
            <w:r w:rsidRPr="00CE051C">
              <w:rPr>
                <w:rFonts w:eastAsia="Times New Roman"/>
              </w:rPr>
              <w:t>Pose en partie haute du mur, conformément aux plans ;</w:t>
            </w:r>
          </w:p>
          <w:p w14:paraId="19212CE0" w14:textId="77777777" w:rsidR="00A34863" w:rsidRPr="00CE051C" w:rsidRDefault="00A34863" w:rsidP="0046433D">
            <w:pPr>
              <w:pStyle w:val="Paragraphedeliste"/>
              <w:numPr>
                <w:ilvl w:val="0"/>
                <w:numId w:val="47"/>
              </w:numPr>
              <w:rPr>
                <w:rFonts w:eastAsia="Times New Roman"/>
              </w:rPr>
            </w:pPr>
            <w:r w:rsidRPr="00CE051C">
              <w:rPr>
                <w:rFonts w:eastAsia="Times New Roman"/>
              </w:rPr>
              <w:t>Ouverture fixe (pas d’ouvrant), assurant ventilation permanente.</w:t>
            </w:r>
          </w:p>
          <w:p w14:paraId="28C35EC0" w14:textId="77777777" w:rsidR="00A34863" w:rsidRPr="00CE051C" w:rsidRDefault="00A34863" w:rsidP="0046433D">
            <w:pPr>
              <w:pStyle w:val="Paragraphedeliste"/>
              <w:numPr>
                <w:ilvl w:val="0"/>
                <w:numId w:val="46"/>
              </w:numPr>
              <w:spacing w:line="240" w:lineRule="auto"/>
              <w:rPr>
                <w:rFonts w:asciiTheme="minorHAnsi" w:eastAsia="Times New Roman" w:hAnsiTheme="minorHAnsi" w:cstheme="minorHAnsi"/>
                <w:b/>
                <w:bCs/>
                <w:i/>
                <w:iCs/>
                <w:szCs w:val="20"/>
                <w:lang w:val="fr-BE" w:eastAsia="fr-BE"/>
              </w:rPr>
            </w:pPr>
            <w:r w:rsidRPr="00CE051C">
              <w:rPr>
                <w:rFonts w:asciiTheme="minorHAnsi" w:eastAsia="Times New Roman" w:hAnsiTheme="minorHAnsi" w:cstheme="minorHAnsi"/>
                <w:b/>
                <w:bCs/>
                <w:i/>
                <w:iCs/>
                <w:szCs w:val="20"/>
                <w:lang w:val="fr-BE" w:eastAsia="fr-BE"/>
              </w:rPr>
              <w:t>Matériaux et fabrication</w:t>
            </w:r>
          </w:p>
          <w:p w14:paraId="6A16A944" w14:textId="77777777" w:rsidR="00A34863" w:rsidRPr="00CE051C" w:rsidRDefault="00A34863" w:rsidP="0046433D">
            <w:pPr>
              <w:pStyle w:val="Paragraphedeliste"/>
              <w:numPr>
                <w:ilvl w:val="0"/>
                <w:numId w:val="47"/>
              </w:numPr>
              <w:rPr>
                <w:rFonts w:eastAsia="Times New Roman"/>
              </w:rPr>
            </w:pPr>
            <w:r w:rsidRPr="00CE051C">
              <w:rPr>
                <w:rFonts w:eastAsia="Times New Roman"/>
              </w:rPr>
              <w:t>Cadre en acier galvanisé ou acier revêtu anticorrosion.</w:t>
            </w:r>
          </w:p>
          <w:p w14:paraId="0268746B" w14:textId="77777777" w:rsidR="00A34863" w:rsidRPr="00CE051C" w:rsidRDefault="00A34863" w:rsidP="0046433D">
            <w:pPr>
              <w:pStyle w:val="Paragraphedeliste"/>
              <w:numPr>
                <w:ilvl w:val="0"/>
                <w:numId w:val="47"/>
              </w:numPr>
              <w:rPr>
                <w:rFonts w:eastAsia="Times New Roman"/>
              </w:rPr>
            </w:pPr>
            <w:r w:rsidRPr="00CE051C">
              <w:rPr>
                <w:rFonts w:eastAsia="Times New Roman"/>
              </w:rPr>
              <w:t>Grillage métallique soudé ou tissé, mailles conformément aux plans.</w:t>
            </w:r>
          </w:p>
          <w:p w14:paraId="7C46D0C2" w14:textId="77777777" w:rsidR="00A34863" w:rsidRPr="00CE051C" w:rsidRDefault="00A34863" w:rsidP="0046433D">
            <w:pPr>
              <w:pStyle w:val="Paragraphedeliste"/>
              <w:numPr>
                <w:ilvl w:val="0"/>
                <w:numId w:val="47"/>
              </w:numPr>
              <w:rPr>
                <w:rFonts w:eastAsia="Times New Roman"/>
              </w:rPr>
            </w:pPr>
            <w:r w:rsidRPr="00CE051C">
              <w:rPr>
                <w:rFonts w:eastAsia="Times New Roman"/>
              </w:rPr>
              <w:t>Soudure électrique et meulage des cordons pour un rendu propre.</w:t>
            </w:r>
          </w:p>
          <w:p w14:paraId="43C3A2E8" w14:textId="77777777" w:rsidR="00A34863" w:rsidRPr="00CE051C" w:rsidRDefault="00A34863" w:rsidP="0046433D">
            <w:pPr>
              <w:pStyle w:val="Paragraphedeliste"/>
              <w:numPr>
                <w:ilvl w:val="0"/>
                <w:numId w:val="47"/>
              </w:numPr>
              <w:rPr>
                <w:rFonts w:eastAsia="Times New Roman"/>
              </w:rPr>
            </w:pPr>
            <w:r w:rsidRPr="00CE051C">
              <w:rPr>
                <w:rFonts w:eastAsia="Times New Roman"/>
              </w:rPr>
              <w:t>Pattes de scellement adaptées à la fixation dans les maçonneries.</w:t>
            </w:r>
          </w:p>
          <w:p w14:paraId="434D7593" w14:textId="77777777" w:rsidR="00A34863" w:rsidRPr="00CE051C" w:rsidRDefault="00A34863" w:rsidP="0046433D">
            <w:pPr>
              <w:pStyle w:val="Paragraphedeliste"/>
              <w:numPr>
                <w:ilvl w:val="0"/>
                <w:numId w:val="47"/>
              </w:numPr>
              <w:rPr>
                <w:rFonts w:eastAsia="Times New Roman"/>
              </w:rPr>
            </w:pPr>
            <w:r w:rsidRPr="00CE051C">
              <w:rPr>
                <w:rFonts w:eastAsia="Times New Roman"/>
              </w:rPr>
              <w:t>Accessoires de fixation : vis, clous, ferrures selon nécessité.</w:t>
            </w:r>
          </w:p>
          <w:p w14:paraId="097561A5" w14:textId="77777777" w:rsidR="00A34863" w:rsidRDefault="00A34863" w:rsidP="0046433D">
            <w:pPr>
              <w:pStyle w:val="Paragraphedeliste"/>
              <w:numPr>
                <w:ilvl w:val="0"/>
                <w:numId w:val="47"/>
              </w:numPr>
              <w:rPr>
                <w:rFonts w:eastAsia="Times New Roman"/>
              </w:rPr>
            </w:pPr>
            <w:r w:rsidRPr="00CE051C">
              <w:rPr>
                <w:rFonts w:eastAsia="Times New Roman"/>
              </w:rPr>
              <w:t>Protection anticorrosion : 2 couches antirouille + 2 couches de peinture.</w:t>
            </w:r>
          </w:p>
          <w:p w14:paraId="5169D5CB" w14:textId="77777777" w:rsidR="0074197D" w:rsidRPr="00A34863" w:rsidRDefault="0074197D" w:rsidP="0046433D">
            <w:pPr>
              <w:pStyle w:val="Paragraphedeliste"/>
              <w:numPr>
                <w:ilvl w:val="0"/>
                <w:numId w:val="47"/>
              </w:numPr>
              <w:rPr>
                <w:rFonts w:asciiTheme="minorHAnsi" w:eastAsia="Times New Roman" w:hAnsiTheme="minorHAnsi" w:cstheme="minorHAnsi"/>
                <w:b/>
                <w:bCs/>
                <w:i/>
                <w:iCs/>
                <w:szCs w:val="20"/>
                <w:lang w:val="fr-BE" w:eastAsia="fr-BE"/>
              </w:rPr>
            </w:pPr>
            <w:r w:rsidRPr="00CE051C">
              <w:rPr>
                <w:rFonts w:eastAsia="Times New Roman"/>
              </w:rPr>
              <w:t>Sont compris : cadre métallique, treillis grillagé, pattes de scellement, accessoires, vernis/peinture selon prescrip­tions du projet.</w:t>
            </w:r>
            <w:r>
              <w:rPr>
                <w:rFonts w:eastAsia="Times New Roman"/>
              </w:rPr>
              <w:t xml:space="preserve"> Voir les généralités des spécifications techniques.</w:t>
            </w:r>
          </w:p>
          <w:p w14:paraId="643BA3D0" w14:textId="77777777" w:rsidR="0074197D" w:rsidRPr="00CE051C" w:rsidRDefault="0074197D" w:rsidP="0046433D">
            <w:pPr>
              <w:pStyle w:val="Paragraphedeliste"/>
              <w:numPr>
                <w:ilvl w:val="0"/>
                <w:numId w:val="46"/>
              </w:numPr>
              <w:spacing w:line="240" w:lineRule="auto"/>
              <w:rPr>
                <w:rFonts w:asciiTheme="minorHAnsi" w:eastAsia="Times New Roman" w:hAnsiTheme="minorHAnsi" w:cstheme="minorHAnsi"/>
                <w:b/>
                <w:bCs/>
                <w:i/>
                <w:iCs/>
                <w:szCs w:val="20"/>
                <w:lang w:val="fr-BE" w:eastAsia="fr-BE"/>
              </w:rPr>
            </w:pPr>
            <w:r w:rsidRPr="00CE051C">
              <w:rPr>
                <w:rFonts w:asciiTheme="minorHAnsi" w:eastAsia="Times New Roman" w:hAnsiTheme="minorHAnsi" w:cstheme="minorHAnsi"/>
                <w:b/>
                <w:bCs/>
                <w:i/>
                <w:iCs/>
                <w:szCs w:val="20"/>
                <w:lang w:val="fr-BE" w:eastAsia="fr-BE"/>
              </w:rPr>
              <w:t>Mise en œuvre</w:t>
            </w:r>
          </w:p>
          <w:p w14:paraId="5F083EF3" w14:textId="77777777" w:rsidR="0074197D" w:rsidRPr="00CE051C" w:rsidRDefault="0074197D" w:rsidP="0046433D">
            <w:pPr>
              <w:pStyle w:val="Paragraphedeliste"/>
              <w:numPr>
                <w:ilvl w:val="0"/>
                <w:numId w:val="48"/>
              </w:numPr>
              <w:rPr>
                <w:rFonts w:eastAsia="Times New Roman"/>
              </w:rPr>
            </w:pPr>
            <w:r w:rsidRPr="00CE051C">
              <w:rPr>
                <w:rFonts w:eastAsia="Times New Roman"/>
              </w:rPr>
              <w:t>Pose dans les réservations prévues selon les plans.</w:t>
            </w:r>
          </w:p>
          <w:p w14:paraId="5A63C8B1" w14:textId="77777777" w:rsidR="0074197D" w:rsidRPr="00CE051C" w:rsidRDefault="0074197D" w:rsidP="0046433D">
            <w:pPr>
              <w:pStyle w:val="Paragraphedeliste"/>
              <w:numPr>
                <w:ilvl w:val="0"/>
                <w:numId w:val="48"/>
              </w:numPr>
              <w:rPr>
                <w:rFonts w:eastAsia="Times New Roman"/>
              </w:rPr>
            </w:pPr>
            <w:r w:rsidRPr="00CE051C">
              <w:rPr>
                <w:rFonts w:eastAsia="Times New Roman"/>
              </w:rPr>
              <w:t>Fixation du cadre par pattes de scellement scellées dans la maçonnerie.</w:t>
            </w:r>
          </w:p>
          <w:p w14:paraId="41171507" w14:textId="77777777" w:rsidR="0074197D" w:rsidRPr="00CE051C" w:rsidRDefault="0074197D" w:rsidP="0046433D">
            <w:pPr>
              <w:pStyle w:val="Paragraphedeliste"/>
              <w:numPr>
                <w:ilvl w:val="0"/>
                <w:numId w:val="48"/>
              </w:numPr>
              <w:rPr>
                <w:rFonts w:eastAsia="Times New Roman"/>
              </w:rPr>
            </w:pPr>
            <w:r w:rsidRPr="00CE051C">
              <w:rPr>
                <w:rFonts w:eastAsia="Times New Roman"/>
              </w:rPr>
              <w:t>Alignement parfait : aplomb, niveau, planéité du cadre.</w:t>
            </w:r>
          </w:p>
          <w:p w14:paraId="2D8E8882" w14:textId="77777777" w:rsidR="0074197D" w:rsidRPr="00CE051C" w:rsidRDefault="0074197D" w:rsidP="0046433D">
            <w:pPr>
              <w:pStyle w:val="Paragraphedeliste"/>
              <w:numPr>
                <w:ilvl w:val="0"/>
                <w:numId w:val="48"/>
              </w:numPr>
              <w:rPr>
                <w:rFonts w:eastAsia="Times New Roman"/>
              </w:rPr>
            </w:pPr>
            <w:r w:rsidRPr="00CE051C">
              <w:rPr>
                <w:rFonts w:eastAsia="Times New Roman"/>
              </w:rPr>
              <w:t>Enduit périphérique (chape d’enduit) : largeur 5 cm – épaisseur 1,5 cm, compris dans le poste.</w:t>
            </w:r>
          </w:p>
          <w:p w14:paraId="76A7E863" w14:textId="02477C6D" w:rsidR="0074197D" w:rsidRPr="0074197D" w:rsidRDefault="0074197D" w:rsidP="0046433D">
            <w:pPr>
              <w:pStyle w:val="Paragraphedeliste"/>
              <w:numPr>
                <w:ilvl w:val="0"/>
                <w:numId w:val="48"/>
              </w:numPr>
              <w:rPr>
                <w:rFonts w:eastAsia="Times New Roman"/>
              </w:rPr>
            </w:pPr>
            <w:r w:rsidRPr="00CE051C">
              <w:rPr>
                <w:rFonts w:eastAsia="Times New Roman"/>
              </w:rPr>
              <w:t>Traitement antirouille sur toute partie métallique exposée.</w:t>
            </w:r>
          </w:p>
        </w:tc>
      </w:tr>
      <w:tr w:rsidR="00D17578" w:rsidRPr="00841C48" w14:paraId="18C87876"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noWrap/>
            <w:vAlign w:val="center"/>
          </w:tcPr>
          <w:p w14:paraId="0FA4B37D" w14:textId="77777777" w:rsidR="0074197D" w:rsidRPr="00CE051C" w:rsidRDefault="0074197D" w:rsidP="0046433D">
            <w:pPr>
              <w:pStyle w:val="Paragraphedeliste"/>
              <w:numPr>
                <w:ilvl w:val="0"/>
                <w:numId w:val="48"/>
              </w:numPr>
              <w:rPr>
                <w:rFonts w:eastAsia="Times New Roman"/>
              </w:rPr>
            </w:pPr>
            <w:r w:rsidRPr="00CE051C">
              <w:rPr>
                <w:rFonts w:eastAsia="Times New Roman"/>
              </w:rPr>
              <w:lastRenderedPageBreak/>
              <w:t>Application de 2 couches de peinture de finition.</w:t>
            </w:r>
          </w:p>
          <w:p w14:paraId="3C8688D8" w14:textId="77777777" w:rsidR="0074197D" w:rsidRPr="00CE051C" w:rsidRDefault="0074197D" w:rsidP="0046433D">
            <w:pPr>
              <w:pStyle w:val="Paragraphedeliste"/>
              <w:numPr>
                <w:ilvl w:val="0"/>
                <w:numId w:val="48"/>
              </w:numPr>
              <w:rPr>
                <w:rFonts w:eastAsia="Times New Roman"/>
              </w:rPr>
            </w:pPr>
            <w:r w:rsidRPr="00CE051C">
              <w:rPr>
                <w:rFonts w:eastAsia="Times New Roman"/>
              </w:rPr>
              <w:t>Nettoyage du treillis et du cadre après pose.</w:t>
            </w:r>
          </w:p>
          <w:p w14:paraId="5950838F" w14:textId="103C966C" w:rsidR="0074197D" w:rsidRPr="0074197D" w:rsidRDefault="0074197D" w:rsidP="0074197D">
            <w:pPr>
              <w:spacing w:line="240" w:lineRule="auto"/>
              <w:rPr>
                <w:rFonts w:asciiTheme="minorHAnsi" w:eastAsia="Times New Roman" w:hAnsiTheme="minorHAnsi" w:cstheme="minorHAnsi"/>
                <w:b/>
                <w:bCs/>
                <w:i/>
                <w:iCs/>
                <w:szCs w:val="20"/>
                <w:lang w:val="fr-BE" w:eastAsia="fr-BE"/>
              </w:rPr>
            </w:pPr>
            <w:r w:rsidRPr="00CE051C">
              <w:rPr>
                <w:rFonts w:eastAsia="Times New Roman"/>
              </w:rPr>
              <w:t>Protection contre chocs et salissures jusqu’à réception.</w:t>
            </w:r>
          </w:p>
          <w:p w14:paraId="242FA258" w14:textId="0B7D19B9" w:rsidR="00CE051C" w:rsidRPr="00CE051C" w:rsidRDefault="00CE051C" w:rsidP="0046433D">
            <w:pPr>
              <w:pStyle w:val="Paragraphedeliste"/>
              <w:numPr>
                <w:ilvl w:val="0"/>
                <w:numId w:val="46"/>
              </w:numPr>
              <w:spacing w:line="240" w:lineRule="auto"/>
              <w:rPr>
                <w:rFonts w:asciiTheme="minorHAnsi" w:eastAsia="Times New Roman" w:hAnsiTheme="minorHAnsi" w:cstheme="minorHAnsi"/>
                <w:b/>
                <w:bCs/>
                <w:i/>
                <w:iCs/>
                <w:szCs w:val="20"/>
                <w:lang w:val="fr-BE" w:eastAsia="fr-BE"/>
              </w:rPr>
            </w:pPr>
            <w:r w:rsidRPr="00CE051C">
              <w:rPr>
                <w:rFonts w:asciiTheme="minorHAnsi" w:eastAsia="Times New Roman" w:hAnsiTheme="minorHAnsi" w:cstheme="minorHAnsi"/>
                <w:b/>
                <w:bCs/>
                <w:i/>
                <w:iCs/>
                <w:szCs w:val="20"/>
                <w:lang w:val="fr-BE" w:eastAsia="fr-BE"/>
              </w:rPr>
              <w:t>Prestations incluses</w:t>
            </w:r>
          </w:p>
          <w:p w14:paraId="5273BD85" w14:textId="77777777" w:rsidR="00CE051C" w:rsidRPr="00CE051C" w:rsidRDefault="00CE051C" w:rsidP="00CE051C">
            <w:pPr>
              <w:rPr>
                <w:rFonts w:eastAsia="Times New Roman"/>
              </w:rPr>
            </w:pPr>
            <w:r w:rsidRPr="00CE051C">
              <w:rPr>
                <w:rFonts w:eastAsia="Times New Roman"/>
              </w:rPr>
              <w:t>Le prix comprend :</w:t>
            </w:r>
          </w:p>
          <w:p w14:paraId="3D3A6FF5" w14:textId="6F0A1EF4" w:rsidR="00CE051C" w:rsidRPr="00AA232A" w:rsidRDefault="00CE051C" w:rsidP="0046433D">
            <w:pPr>
              <w:pStyle w:val="Paragraphedeliste"/>
              <w:numPr>
                <w:ilvl w:val="0"/>
                <w:numId w:val="49"/>
              </w:numPr>
              <w:rPr>
                <w:rFonts w:eastAsia="Times New Roman"/>
              </w:rPr>
            </w:pPr>
            <w:r w:rsidRPr="00AA232A">
              <w:rPr>
                <w:rFonts w:eastAsia="Times New Roman"/>
              </w:rPr>
              <w:t>Fourniture complète du grillage métallique + cadre + accessoires.</w:t>
            </w:r>
          </w:p>
          <w:p w14:paraId="05E5DF47" w14:textId="43A3C7C8" w:rsidR="00CE051C" w:rsidRPr="00AA232A" w:rsidRDefault="00CE051C" w:rsidP="0046433D">
            <w:pPr>
              <w:pStyle w:val="Paragraphedeliste"/>
              <w:numPr>
                <w:ilvl w:val="0"/>
                <w:numId w:val="49"/>
              </w:numPr>
              <w:rPr>
                <w:rFonts w:eastAsia="Times New Roman"/>
              </w:rPr>
            </w:pPr>
            <w:r w:rsidRPr="00AA232A">
              <w:rPr>
                <w:rFonts w:eastAsia="Times New Roman"/>
              </w:rPr>
              <w:t>Soudure, meulage, ajustage et préparation.</w:t>
            </w:r>
          </w:p>
          <w:p w14:paraId="5EB34F07" w14:textId="1C1C0168" w:rsidR="00CE051C" w:rsidRPr="00AA232A" w:rsidRDefault="00CE051C" w:rsidP="0046433D">
            <w:pPr>
              <w:pStyle w:val="Paragraphedeliste"/>
              <w:numPr>
                <w:ilvl w:val="0"/>
                <w:numId w:val="49"/>
              </w:numPr>
              <w:rPr>
                <w:rFonts w:eastAsia="Times New Roman"/>
              </w:rPr>
            </w:pPr>
            <w:r w:rsidRPr="00AA232A">
              <w:rPr>
                <w:rFonts w:eastAsia="Times New Roman"/>
              </w:rPr>
              <w:t>Fixation et scellement dans la maçonnerie.</w:t>
            </w:r>
          </w:p>
          <w:p w14:paraId="1FEBAE24" w14:textId="580C9960" w:rsidR="00CE051C" w:rsidRPr="00AA232A" w:rsidRDefault="00CE051C" w:rsidP="0046433D">
            <w:pPr>
              <w:pStyle w:val="Paragraphedeliste"/>
              <w:numPr>
                <w:ilvl w:val="0"/>
                <w:numId w:val="49"/>
              </w:numPr>
              <w:rPr>
                <w:rFonts w:eastAsia="Times New Roman"/>
              </w:rPr>
            </w:pPr>
            <w:r w:rsidRPr="00AA232A">
              <w:rPr>
                <w:rFonts w:eastAsia="Times New Roman"/>
              </w:rPr>
              <w:t>Chape d’enduit périphérique (5 cm × 1,5 cm).</w:t>
            </w:r>
          </w:p>
          <w:p w14:paraId="2F845274" w14:textId="6E7F365B" w:rsidR="00CE051C" w:rsidRPr="00AA232A" w:rsidRDefault="00CE051C" w:rsidP="0046433D">
            <w:pPr>
              <w:pStyle w:val="Paragraphedeliste"/>
              <w:numPr>
                <w:ilvl w:val="0"/>
                <w:numId w:val="49"/>
              </w:numPr>
              <w:rPr>
                <w:rFonts w:eastAsia="Times New Roman"/>
              </w:rPr>
            </w:pPr>
            <w:r w:rsidRPr="00AA232A">
              <w:rPr>
                <w:rFonts w:eastAsia="Times New Roman"/>
              </w:rPr>
              <w:t>Traitement anticorrosion : 2 couches antirouille + 2 couches de peinture.</w:t>
            </w:r>
          </w:p>
          <w:p w14:paraId="025BE889" w14:textId="144E38EB" w:rsidR="00CE051C" w:rsidRPr="00AA232A" w:rsidRDefault="00CE051C" w:rsidP="0046433D">
            <w:pPr>
              <w:pStyle w:val="Paragraphedeliste"/>
              <w:numPr>
                <w:ilvl w:val="0"/>
                <w:numId w:val="49"/>
              </w:numPr>
              <w:rPr>
                <w:rFonts w:eastAsia="Times New Roman"/>
              </w:rPr>
            </w:pPr>
            <w:r w:rsidRPr="00AA232A">
              <w:rPr>
                <w:rFonts w:eastAsia="Times New Roman"/>
              </w:rPr>
              <w:t>Main-d’œuvre, outillage, manutentions, protections.</w:t>
            </w:r>
          </w:p>
          <w:p w14:paraId="1AF492AF" w14:textId="07B95753" w:rsidR="00CE051C" w:rsidRPr="00AA232A" w:rsidRDefault="00CE051C" w:rsidP="0046433D">
            <w:pPr>
              <w:pStyle w:val="Paragraphedeliste"/>
              <w:numPr>
                <w:ilvl w:val="0"/>
                <w:numId w:val="49"/>
              </w:numPr>
              <w:rPr>
                <w:rFonts w:eastAsia="Times New Roman"/>
              </w:rPr>
            </w:pPr>
            <w:r w:rsidRPr="00AA232A">
              <w:rPr>
                <w:rFonts w:eastAsia="Times New Roman"/>
              </w:rPr>
              <w:t>Respect du CPT, des plans et des prescriptions du Fonctionnaire Dirigeant.</w:t>
            </w:r>
          </w:p>
          <w:p w14:paraId="33ABFEEC" w14:textId="3E21A287" w:rsidR="00CE051C" w:rsidRPr="00AA232A" w:rsidRDefault="00CE051C" w:rsidP="0046433D">
            <w:pPr>
              <w:pStyle w:val="Paragraphedeliste"/>
              <w:numPr>
                <w:ilvl w:val="0"/>
                <w:numId w:val="49"/>
              </w:numPr>
              <w:rPr>
                <w:rFonts w:eastAsia="Times New Roman"/>
              </w:rPr>
            </w:pPr>
            <w:r w:rsidRPr="00AA232A">
              <w:rPr>
                <w:rFonts w:eastAsia="Times New Roman"/>
              </w:rPr>
              <w:t>Toutes sujétions nécessaires pour une bonne mise en œuvre.</w:t>
            </w:r>
          </w:p>
          <w:p w14:paraId="685F68D1" w14:textId="63F514F3" w:rsidR="00CE051C" w:rsidRPr="00AA232A" w:rsidRDefault="00CE051C" w:rsidP="0046433D">
            <w:pPr>
              <w:pStyle w:val="Paragraphedeliste"/>
              <w:numPr>
                <w:ilvl w:val="0"/>
                <w:numId w:val="46"/>
              </w:numPr>
              <w:spacing w:line="240" w:lineRule="auto"/>
              <w:rPr>
                <w:rFonts w:asciiTheme="minorHAnsi" w:eastAsia="Times New Roman" w:hAnsiTheme="minorHAnsi" w:cstheme="minorHAnsi"/>
                <w:b/>
                <w:bCs/>
                <w:i/>
                <w:iCs/>
                <w:szCs w:val="20"/>
                <w:lang w:val="fr-BE" w:eastAsia="fr-BE"/>
              </w:rPr>
            </w:pPr>
            <w:r w:rsidRPr="00AA232A">
              <w:rPr>
                <w:rFonts w:asciiTheme="minorHAnsi" w:eastAsia="Times New Roman" w:hAnsiTheme="minorHAnsi" w:cstheme="minorHAnsi"/>
                <w:b/>
                <w:bCs/>
                <w:i/>
                <w:iCs/>
                <w:szCs w:val="20"/>
                <w:lang w:val="fr-BE" w:eastAsia="fr-BE"/>
              </w:rPr>
              <w:t>Mesure et paiement</w:t>
            </w:r>
          </w:p>
          <w:p w14:paraId="4CBBBF4E" w14:textId="329F5F3D" w:rsidR="00CE051C" w:rsidRPr="00CE051C" w:rsidRDefault="00AA232A" w:rsidP="00CE051C">
            <w:pPr>
              <w:rPr>
                <w:rFonts w:eastAsia="Times New Roman"/>
              </w:rPr>
            </w:pPr>
            <w:r>
              <w:rPr>
                <w:rFonts w:eastAsia="Times New Roman"/>
                <w:lang w:val="fr-BE"/>
              </w:rPr>
              <w:t>La mesure est effectuée sur les</w:t>
            </w:r>
            <w:r w:rsidR="00CE051C" w:rsidRPr="00CE051C">
              <w:rPr>
                <w:rFonts w:eastAsia="Times New Roman"/>
              </w:rPr>
              <w:t xml:space="preserve"> pièce</w:t>
            </w:r>
            <w:r>
              <w:rPr>
                <w:rFonts w:eastAsia="Times New Roman"/>
              </w:rPr>
              <w:t>s</w:t>
            </w:r>
            <w:r w:rsidR="00CE051C" w:rsidRPr="00CE051C">
              <w:rPr>
                <w:rFonts w:eastAsia="Times New Roman"/>
              </w:rPr>
              <w:t xml:space="preserve"> posée</w:t>
            </w:r>
            <w:r>
              <w:rPr>
                <w:rFonts w:eastAsia="Times New Roman"/>
              </w:rPr>
              <w:t>s conformément aux</w:t>
            </w:r>
            <w:r w:rsidR="00CE051C" w:rsidRPr="00CE051C">
              <w:rPr>
                <w:rFonts w:eastAsia="Times New Roman"/>
              </w:rPr>
              <w:t xml:space="preserve"> dimensions du plan/DQE</w:t>
            </w:r>
            <w:r>
              <w:rPr>
                <w:rFonts w:eastAsia="Times New Roman"/>
              </w:rPr>
              <w:t xml:space="preserve"> et différentes prescriptions techniques</w:t>
            </w:r>
            <w:r w:rsidR="00CE051C" w:rsidRPr="00CE051C">
              <w:rPr>
                <w:rFonts w:eastAsia="Times New Roman"/>
              </w:rPr>
              <w:t>.</w:t>
            </w:r>
            <w:r>
              <w:rPr>
                <w:rFonts w:eastAsia="Times New Roman"/>
              </w:rPr>
              <w:t xml:space="preserve"> Le p</w:t>
            </w:r>
            <w:r w:rsidR="00CE051C" w:rsidRPr="00CE051C">
              <w:rPr>
                <w:rFonts w:eastAsia="Times New Roman"/>
              </w:rPr>
              <w:t xml:space="preserve">aiement </w:t>
            </w:r>
            <w:r>
              <w:rPr>
                <w:rFonts w:eastAsia="Times New Roman"/>
              </w:rPr>
              <w:t xml:space="preserve">est </w:t>
            </w:r>
            <w:r w:rsidR="00CE051C" w:rsidRPr="00CE051C">
              <w:rPr>
                <w:rFonts w:eastAsia="Times New Roman"/>
              </w:rPr>
              <w:t>effectué selon les quantités réellement posées dans la limite des quantités du plan/DQE, validées par le Fonctionnaire Dirigeant.</w:t>
            </w:r>
            <w:r>
              <w:rPr>
                <w:rFonts w:eastAsia="Times New Roman"/>
              </w:rPr>
              <w:t xml:space="preserve"> </w:t>
            </w:r>
            <w:r w:rsidR="00CE051C" w:rsidRPr="00CE051C">
              <w:rPr>
                <w:rFonts w:eastAsia="Times New Roman"/>
              </w:rPr>
              <w:t>Aucun surplus (dimensions, accessoires ou compléments) ne sera pris en compte sans instruction écrite du Fonctionnaire Dirigeant.</w:t>
            </w:r>
          </w:p>
          <w:p w14:paraId="5B77AA2D" w14:textId="59A6EF7F" w:rsidR="00D17578" w:rsidRPr="00AA232A" w:rsidRDefault="00CE051C" w:rsidP="00CE051C">
            <w:pPr>
              <w:rPr>
                <w:rFonts w:eastAsia="Times New Roman"/>
                <w:b/>
                <w:bCs/>
                <w:i/>
                <w:iCs/>
              </w:rPr>
            </w:pPr>
            <w:r w:rsidRPr="00AA232A">
              <w:rPr>
                <w:rFonts w:eastAsia="Times New Roman"/>
                <w:b/>
                <w:bCs/>
                <w:i/>
                <w:iCs/>
              </w:rPr>
              <w:t>Ce poste comprend toutes les sujétions nécessaires à une exécution professionnelle et conforme aux règles de l’art.</w:t>
            </w:r>
          </w:p>
        </w:tc>
      </w:tr>
      <w:tr w:rsidR="00D17578" w:rsidRPr="00841C48" w14:paraId="273DF1F4"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444BB3CF" w14:textId="328431F2" w:rsidR="00D17578" w:rsidRPr="00841C48" w:rsidRDefault="00D17578" w:rsidP="00C9422F">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AA232A">
              <w:rPr>
                <w:rFonts w:asciiTheme="minorHAnsi" w:eastAsia="Times New Roman" w:hAnsiTheme="minorHAnsi" w:cstheme="minorHAnsi"/>
                <w:b/>
                <w:bCs/>
                <w:szCs w:val="20"/>
                <w:lang w:val="fr-BE" w:eastAsia="fr-BE"/>
              </w:rPr>
              <w:t>à la pièce</w:t>
            </w:r>
          </w:p>
        </w:tc>
      </w:tr>
      <w:tr w:rsidR="00D17578" w:rsidRPr="00841C48" w14:paraId="14BE5A0A"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0E77EABF" w14:textId="77777777" w:rsidR="00D17578" w:rsidRPr="00841C48" w:rsidRDefault="00D17578"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29755158" w14:textId="77777777" w:rsidR="00D17578" w:rsidRPr="00841C48" w:rsidRDefault="00D17578"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AA232A" w:rsidRPr="00841C48" w14:paraId="4C7ED1E1"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9"/>
            <w:tcBorders>
              <w:top w:val="single" w:sz="2" w:space="0" w:color="auto"/>
              <w:left w:val="single" w:sz="12" w:space="0" w:color="auto"/>
              <w:bottom w:val="single" w:sz="4" w:space="0" w:color="auto"/>
              <w:right w:val="single" w:sz="12" w:space="0" w:color="auto"/>
            </w:tcBorders>
            <w:shd w:val="clear" w:color="000000" w:fill="F4B084"/>
            <w:vAlign w:val="center"/>
            <w:hideMark/>
          </w:tcPr>
          <w:p w14:paraId="00A4C74F" w14:textId="0CB2DBC6" w:rsidR="00AA232A" w:rsidRPr="00CE075F" w:rsidRDefault="00AA232A" w:rsidP="00AA232A">
            <w:pPr>
              <w:pStyle w:val="Titre2"/>
              <w:rPr>
                <w:rFonts w:eastAsia="Times New Roman"/>
              </w:rPr>
            </w:pPr>
            <w:r w:rsidRPr="00CE075F">
              <w:rPr>
                <w:rFonts w:eastAsia="Times New Roman"/>
              </w:rPr>
              <w:t>Revêtement sol et mur </w:t>
            </w:r>
          </w:p>
        </w:tc>
      </w:tr>
      <w:tr w:rsidR="00AA232A" w:rsidRPr="00841C48" w14:paraId="5435B879"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hideMark/>
          </w:tcPr>
          <w:p w14:paraId="6F972D18" w14:textId="3EE38DB0" w:rsidR="00AA232A" w:rsidRDefault="00AA232A" w:rsidP="00AA232A">
            <w:pPr>
              <w:pStyle w:val="Titre3"/>
              <w:rPr>
                <w:rFonts w:eastAsia="Times New Roman"/>
              </w:rPr>
            </w:pPr>
            <w:r w:rsidRPr="00CE075F">
              <w:rPr>
                <w:rFonts w:eastAsia="Times New Roman"/>
              </w:rPr>
              <w:t>Enduit lisse en mortier de ciment dosé à 250 kg/m3 sur murs intérieurs de WC ép. = 2,5 cm</w:t>
            </w:r>
          </w:p>
          <w:p w14:paraId="0E146E19" w14:textId="77777777" w:rsidR="00AA232A" w:rsidRDefault="00AA232A" w:rsidP="00AA232A">
            <w:r w:rsidRPr="00AA232A">
              <w:t>Ce prix rémunère, au m² exécuté, selon les quantités réellement réalisées dans la limite des quantités du plan/DQE, la fourniture des matériaux, la préparation des supports et la mise en œuvre d’un enduit lisse en mortier de ciment dosé à 250 kg/m³, d’une épaisseur totale de 2,5 cm, appliqué sur les murs intérieurs des WC et dans la fosse, conformément aux plans, au CPT et aux prescriptions du Fonctionnaire Dirigeant.</w:t>
            </w:r>
          </w:p>
          <w:p w14:paraId="06EB4B5F" w14:textId="2B6976A7" w:rsidR="00AA232A" w:rsidRPr="00AA232A" w:rsidRDefault="00AA232A" w:rsidP="0046433D">
            <w:pPr>
              <w:pStyle w:val="Paragraphedeliste"/>
              <w:numPr>
                <w:ilvl w:val="0"/>
                <w:numId w:val="50"/>
              </w:numPr>
              <w:spacing w:line="240" w:lineRule="auto"/>
              <w:rPr>
                <w:rFonts w:asciiTheme="minorHAnsi" w:eastAsia="Times New Roman" w:hAnsiTheme="minorHAnsi" w:cstheme="minorHAnsi"/>
                <w:b/>
                <w:bCs/>
                <w:i/>
                <w:iCs/>
                <w:szCs w:val="20"/>
                <w:lang w:val="fr-BE" w:eastAsia="fr-BE"/>
              </w:rPr>
            </w:pPr>
            <w:r w:rsidRPr="00AA232A">
              <w:rPr>
                <w:rFonts w:asciiTheme="minorHAnsi" w:eastAsia="Times New Roman" w:hAnsiTheme="minorHAnsi" w:cstheme="minorHAnsi"/>
                <w:b/>
                <w:bCs/>
                <w:i/>
                <w:iCs/>
                <w:szCs w:val="20"/>
                <w:lang w:val="fr-BE" w:eastAsia="fr-BE"/>
              </w:rPr>
              <w:t>Travaux préparatoires</w:t>
            </w:r>
          </w:p>
          <w:p w14:paraId="0BB738BB" w14:textId="77777777" w:rsidR="00AA232A" w:rsidRDefault="00AA232A" w:rsidP="0046433D">
            <w:pPr>
              <w:pStyle w:val="Paragraphedeliste"/>
              <w:numPr>
                <w:ilvl w:val="0"/>
                <w:numId w:val="52"/>
              </w:numPr>
            </w:pPr>
            <w:r>
              <w:t>Avant l’application de l’enduit, les surfaces sont préparées de manière complète :</w:t>
            </w:r>
          </w:p>
          <w:p w14:paraId="0F0820C6" w14:textId="01F5694C" w:rsidR="00AA232A" w:rsidRDefault="00AA232A" w:rsidP="0046433D">
            <w:pPr>
              <w:pStyle w:val="Paragraphedeliste"/>
              <w:numPr>
                <w:ilvl w:val="0"/>
                <w:numId w:val="51"/>
              </w:numPr>
            </w:pPr>
            <w:r>
              <w:t>Enlèvement de toutes les impuretés : poussières, graisses, terre, argile, suie ;</w:t>
            </w:r>
          </w:p>
          <w:p w14:paraId="45DE004E" w14:textId="13F37ABE" w:rsidR="00AA232A" w:rsidRDefault="00AA232A" w:rsidP="0046433D">
            <w:pPr>
              <w:pStyle w:val="Paragraphedeliste"/>
              <w:numPr>
                <w:ilvl w:val="0"/>
                <w:numId w:val="51"/>
              </w:numPr>
            </w:pPr>
            <w:r>
              <w:t>Suppression des clous, des parties mal fixées, des corps étrangers ;</w:t>
            </w:r>
          </w:p>
          <w:p w14:paraId="70BE88E6" w14:textId="0583B591" w:rsidR="00AA232A" w:rsidRDefault="00AA232A" w:rsidP="0046433D">
            <w:pPr>
              <w:pStyle w:val="Paragraphedeliste"/>
              <w:numPr>
                <w:ilvl w:val="0"/>
                <w:numId w:val="51"/>
              </w:numPr>
            </w:pPr>
            <w:r>
              <w:t>Décapage des briques ou éléments dépassant le plan du parement ;</w:t>
            </w:r>
          </w:p>
          <w:p w14:paraId="5896D438" w14:textId="2DA54BD8" w:rsidR="00AA232A" w:rsidRDefault="00AA232A" w:rsidP="0046433D">
            <w:pPr>
              <w:pStyle w:val="Paragraphedeliste"/>
              <w:numPr>
                <w:ilvl w:val="0"/>
                <w:numId w:val="51"/>
              </w:numPr>
            </w:pPr>
            <w:r>
              <w:t>Bouchage des trous laissés par échafaudages ou défauts de maçonnerie ;</w:t>
            </w:r>
          </w:p>
          <w:p w14:paraId="2D583B24" w14:textId="01D247D8" w:rsidR="00AA232A" w:rsidRDefault="00AA232A" w:rsidP="0046433D">
            <w:pPr>
              <w:pStyle w:val="Paragraphedeliste"/>
              <w:numPr>
                <w:ilvl w:val="0"/>
                <w:numId w:val="51"/>
              </w:numPr>
            </w:pPr>
            <w:r>
              <w:t>Grattage des joints de maçonnerie pour améliorer l’accroche du mortier ;</w:t>
            </w:r>
          </w:p>
          <w:p w14:paraId="2CE1A2E7" w14:textId="5238EEF7" w:rsidR="00AA232A" w:rsidRDefault="00AA232A" w:rsidP="0046433D">
            <w:pPr>
              <w:pStyle w:val="Paragraphedeliste"/>
              <w:numPr>
                <w:ilvl w:val="0"/>
                <w:numId w:val="51"/>
              </w:numPr>
            </w:pPr>
            <w:r>
              <w:t>Humidification du support par aspersion d’eau.</w:t>
            </w:r>
          </w:p>
          <w:p w14:paraId="519824DA" w14:textId="77777777" w:rsidR="00AA232A" w:rsidRDefault="00AA232A" w:rsidP="0046433D">
            <w:pPr>
              <w:pStyle w:val="Paragraphedeliste"/>
              <w:numPr>
                <w:ilvl w:val="0"/>
                <w:numId w:val="52"/>
              </w:numPr>
            </w:pPr>
            <w:r>
              <w:t>Les supports doivent être parfaitement propres, rugueux, stables et prêts à recevoir les couches d’enduit.</w:t>
            </w:r>
          </w:p>
          <w:p w14:paraId="2DBAC35A" w14:textId="77777777" w:rsidR="0074197D" w:rsidRPr="00CB2AE8" w:rsidRDefault="0074197D" w:rsidP="0046433D">
            <w:pPr>
              <w:pStyle w:val="Paragraphedeliste"/>
              <w:numPr>
                <w:ilvl w:val="0"/>
                <w:numId w:val="50"/>
              </w:numPr>
              <w:spacing w:line="240" w:lineRule="auto"/>
              <w:rPr>
                <w:rFonts w:asciiTheme="minorHAnsi" w:eastAsia="Times New Roman" w:hAnsiTheme="minorHAnsi" w:cstheme="minorHAnsi"/>
                <w:b/>
                <w:bCs/>
                <w:i/>
                <w:iCs/>
                <w:szCs w:val="20"/>
                <w:lang w:val="fr-BE" w:eastAsia="fr-BE"/>
              </w:rPr>
            </w:pPr>
            <w:r w:rsidRPr="00CB2AE8">
              <w:rPr>
                <w:rFonts w:asciiTheme="minorHAnsi" w:eastAsia="Times New Roman" w:hAnsiTheme="minorHAnsi" w:cstheme="minorHAnsi"/>
                <w:b/>
                <w:bCs/>
                <w:i/>
                <w:iCs/>
                <w:szCs w:val="20"/>
                <w:lang w:val="fr-BE" w:eastAsia="fr-BE"/>
              </w:rPr>
              <w:t>Fourniture des matériaux</w:t>
            </w:r>
          </w:p>
          <w:p w14:paraId="70E517CD" w14:textId="77777777" w:rsidR="0074197D" w:rsidRDefault="0074197D" w:rsidP="0046433D">
            <w:pPr>
              <w:pStyle w:val="Paragraphedeliste"/>
              <w:numPr>
                <w:ilvl w:val="0"/>
                <w:numId w:val="53"/>
              </w:numPr>
            </w:pPr>
            <w:r>
              <w:t>Mortier ciment dosé à 250 kg/m³ pour la première couche ;</w:t>
            </w:r>
          </w:p>
          <w:p w14:paraId="1FCF17F3" w14:textId="77777777" w:rsidR="0074197D" w:rsidRDefault="0074197D" w:rsidP="0046433D">
            <w:pPr>
              <w:pStyle w:val="Paragraphedeliste"/>
              <w:numPr>
                <w:ilvl w:val="0"/>
                <w:numId w:val="53"/>
              </w:numPr>
            </w:pPr>
            <w:r>
              <w:t>Mortier dosé à 300 kg/m³ pour la couche de finition ;</w:t>
            </w:r>
          </w:p>
          <w:p w14:paraId="66D67E25" w14:textId="77777777" w:rsidR="0074197D" w:rsidRDefault="0074197D" w:rsidP="0046433D">
            <w:pPr>
              <w:pStyle w:val="Paragraphedeliste"/>
              <w:numPr>
                <w:ilvl w:val="0"/>
                <w:numId w:val="53"/>
              </w:numPr>
            </w:pPr>
            <w:r>
              <w:t>Sable gros pour dégrossi, sable fin pour finition ;</w:t>
            </w:r>
          </w:p>
          <w:p w14:paraId="4DB24C79" w14:textId="77777777" w:rsidR="0074197D" w:rsidRDefault="0074197D" w:rsidP="0046433D">
            <w:pPr>
              <w:pStyle w:val="Paragraphedeliste"/>
              <w:numPr>
                <w:ilvl w:val="0"/>
                <w:numId w:val="53"/>
              </w:numPr>
            </w:pPr>
            <w:r>
              <w:t>Eau propre, non acide.</w:t>
            </w:r>
          </w:p>
          <w:p w14:paraId="4C2CA189" w14:textId="77777777" w:rsidR="0074197D" w:rsidRPr="00A34863" w:rsidRDefault="0074197D" w:rsidP="0074197D">
            <w:pPr>
              <w:spacing w:line="240" w:lineRule="auto"/>
              <w:rPr>
                <w:rFonts w:asciiTheme="minorHAnsi" w:eastAsia="Times New Roman" w:hAnsiTheme="minorHAnsi" w:cstheme="minorHAnsi"/>
                <w:b/>
                <w:bCs/>
                <w:i/>
                <w:iCs/>
                <w:szCs w:val="20"/>
                <w:lang w:val="fr-BE" w:eastAsia="fr-BE"/>
              </w:rPr>
            </w:pPr>
            <w:r>
              <w:t>Les matériaux sont conformes au CPT et aux plans.</w:t>
            </w:r>
          </w:p>
          <w:p w14:paraId="2BE390C6" w14:textId="5468C76A" w:rsidR="0074197D" w:rsidRPr="0074197D" w:rsidRDefault="0074197D" w:rsidP="0074197D">
            <w:pPr>
              <w:rPr>
                <w:lang w:val="fr-BE"/>
              </w:rPr>
            </w:pPr>
          </w:p>
        </w:tc>
      </w:tr>
      <w:tr w:rsidR="00A34863" w:rsidRPr="00841C48" w14:paraId="28810320"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488747D6" w14:textId="52B710A3" w:rsidR="00A34863" w:rsidRPr="00CB2AE8" w:rsidRDefault="00A34863" w:rsidP="0046433D">
            <w:pPr>
              <w:pStyle w:val="Paragraphedeliste"/>
              <w:numPr>
                <w:ilvl w:val="0"/>
                <w:numId w:val="50"/>
              </w:numPr>
              <w:spacing w:line="240" w:lineRule="auto"/>
              <w:rPr>
                <w:rFonts w:asciiTheme="minorHAnsi" w:eastAsia="Times New Roman" w:hAnsiTheme="minorHAnsi" w:cstheme="minorHAnsi"/>
                <w:b/>
                <w:bCs/>
                <w:i/>
                <w:iCs/>
                <w:szCs w:val="20"/>
                <w:lang w:val="fr-BE" w:eastAsia="fr-BE"/>
              </w:rPr>
            </w:pPr>
            <w:r w:rsidRPr="00CB2AE8">
              <w:rPr>
                <w:rFonts w:asciiTheme="minorHAnsi" w:eastAsia="Times New Roman" w:hAnsiTheme="minorHAnsi" w:cstheme="minorHAnsi"/>
                <w:b/>
                <w:bCs/>
                <w:i/>
                <w:iCs/>
                <w:szCs w:val="20"/>
                <w:lang w:val="fr-BE" w:eastAsia="fr-BE"/>
              </w:rPr>
              <w:lastRenderedPageBreak/>
              <w:t>Mise en œuvre</w:t>
            </w:r>
          </w:p>
          <w:p w14:paraId="08DBC9C4" w14:textId="77777777" w:rsidR="00A34863" w:rsidRDefault="00A34863" w:rsidP="0046433D">
            <w:pPr>
              <w:pStyle w:val="Paragraphedeliste"/>
              <w:numPr>
                <w:ilvl w:val="0"/>
                <w:numId w:val="52"/>
              </w:numPr>
            </w:pPr>
            <w:r>
              <w:t>Les enduits lisses sont réalisés en deux ou trois couches pour une épaisseur totale de 20 à 25 mm :</w:t>
            </w:r>
          </w:p>
          <w:p w14:paraId="72D822B1" w14:textId="77777777" w:rsidR="00A34863" w:rsidRDefault="00A34863" w:rsidP="0046433D">
            <w:pPr>
              <w:pStyle w:val="Paragraphedeliste"/>
              <w:numPr>
                <w:ilvl w:val="0"/>
                <w:numId w:val="54"/>
              </w:numPr>
            </w:pPr>
            <w:r>
              <w:t>Couche de dégauchissage (accrochage) ;</w:t>
            </w:r>
          </w:p>
          <w:p w14:paraId="68B7CCDF" w14:textId="77777777" w:rsidR="00A34863" w:rsidRDefault="00A34863" w:rsidP="0046433D">
            <w:pPr>
              <w:pStyle w:val="Paragraphedeliste"/>
              <w:numPr>
                <w:ilvl w:val="0"/>
                <w:numId w:val="54"/>
              </w:numPr>
            </w:pPr>
            <w:r>
              <w:t>Première couche (gobetis/ corps d’enduit), mortier 250 kg/m³, finition rugueuse ;</w:t>
            </w:r>
          </w:p>
          <w:p w14:paraId="6E3B687E" w14:textId="77777777" w:rsidR="00A34863" w:rsidRDefault="00A34863" w:rsidP="0046433D">
            <w:pPr>
              <w:pStyle w:val="Paragraphedeliste"/>
              <w:numPr>
                <w:ilvl w:val="0"/>
                <w:numId w:val="54"/>
              </w:numPr>
            </w:pPr>
            <w:r>
              <w:t>Deuxième couche (enduit fin), mortier 300 kg/m³, sable fin, finition lissée.</w:t>
            </w:r>
          </w:p>
          <w:p w14:paraId="78248FAC" w14:textId="77777777" w:rsidR="00A34863" w:rsidRDefault="00A34863" w:rsidP="0046433D">
            <w:pPr>
              <w:pStyle w:val="Paragraphedeliste"/>
              <w:numPr>
                <w:ilvl w:val="0"/>
                <w:numId w:val="52"/>
              </w:numPr>
            </w:pPr>
            <w:r>
              <w:t>Exigences d’exécution :</w:t>
            </w:r>
          </w:p>
          <w:p w14:paraId="2DA8BAE3" w14:textId="77777777" w:rsidR="00A34863" w:rsidRDefault="00A34863" w:rsidP="0046433D">
            <w:pPr>
              <w:pStyle w:val="Paragraphedeliste"/>
              <w:numPr>
                <w:ilvl w:val="0"/>
                <w:numId w:val="55"/>
              </w:numPr>
            </w:pPr>
            <w:r>
              <w:t>Aucune flèche supérieure à 5 mm sous une règle de 2 m ;</w:t>
            </w:r>
          </w:p>
          <w:p w14:paraId="3D16649E" w14:textId="77777777" w:rsidR="00A34863" w:rsidRDefault="00A34863" w:rsidP="0046433D">
            <w:pPr>
              <w:pStyle w:val="Paragraphedeliste"/>
              <w:numPr>
                <w:ilvl w:val="0"/>
                <w:numId w:val="55"/>
              </w:numPr>
            </w:pPr>
            <w:r>
              <w:t>Enduits parfaitement droits, réguliers, sans reprises visibles ;</w:t>
            </w:r>
          </w:p>
          <w:p w14:paraId="1F1EC62F" w14:textId="77777777" w:rsidR="00A34863" w:rsidRDefault="00A34863" w:rsidP="0046433D">
            <w:pPr>
              <w:pStyle w:val="Paragraphedeliste"/>
              <w:numPr>
                <w:ilvl w:val="0"/>
                <w:numId w:val="55"/>
              </w:numPr>
            </w:pPr>
            <w:r>
              <w:t>Raccords évités autant que possible ;</w:t>
            </w:r>
          </w:p>
          <w:p w14:paraId="7AA5C92B" w14:textId="77777777" w:rsidR="00A34863" w:rsidRDefault="00A34863" w:rsidP="0046433D">
            <w:pPr>
              <w:pStyle w:val="Paragraphedeliste"/>
              <w:numPr>
                <w:ilvl w:val="0"/>
                <w:numId w:val="55"/>
              </w:numPr>
            </w:pPr>
            <w:r>
              <w:t>Travaux protégés contre dégradation, dessèchement rapide, pluie, chocs ;</w:t>
            </w:r>
          </w:p>
          <w:p w14:paraId="45237D7E" w14:textId="77777777" w:rsidR="00A34863" w:rsidRDefault="00A34863" w:rsidP="0046433D">
            <w:pPr>
              <w:pStyle w:val="Paragraphedeliste"/>
              <w:numPr>
                <w:ilvl w:val="0"/>
                <w:numId w:val="55"/>
              </w:numPr>
            </w:pPr>
            <w:r>
              <w:t>Maintien en milieu humide pendant 7 jours minimum pour assurer la cure.</w:t>
            </w:r>
          </w:p>
          <w:p w14:paraId="7D9222D0" w14:textId="77777777" w:rsidR="00A34863" w:rsidRDefault="00A34863" w:rsidP="0046433D">
            <w:pPr>
              <w:pStyle w:val="Paragraphedeliste"/>
              <w:numPr>
                <w:ilvl w:val="0"/>
                <w:numId w:val="52"/>
              </w:numPr>
            </w:pPr>
            <w:r>
              <w:t>Les enduits sont réalisés après :</w:t>
            </w:r>
          </w:p>
          <w:p w14:paraId="6A4E6FCF" w14:textId="77777777" w:rsidR="00A34863" w:rsidRDefault="00A34863" w:rsidP="0046433D">
            <w:pPr>
              <w:pStyle w:val="Paragraphedeliste"/>
              <w:numPr>
                <w:ilvl w:val="0"/>
                <w:numId w:val="56"/>
              </w:numPr>
            </w:pPr>
            <w:r>
              <w:t>Fin des travaux de gros œuvre,</w:t>
            </w:r>
          </w:p>
          <w:p w14:paraId="5E2447EA" w14:textId="77777777" w:rsidR="00A34863" w:rsidRDefault="00A34863" w:rsidP="0046433D">
            <w:pPr>
              <w:pStyle w:val="Paragraphedeliste"/>
              <w:numPr>
                <w:ilvl w:val="0"/>
                <w:numId w:val="56"/>
              </w:numPr>
            </w:pPr>
            <w:r>
              <w:t>Pose des châssis,</w:t>
            </w:r>
          </w:p>
          <w:p w14:paraId="30E7D58B" w14:textId="77777777" w:rsidR="00A34863" w:rsidRDefault="00A34863" w:rsidP="0046433D">
            <w:pPr>
              <w:pStyle w:val="Paragraphedeliste"/>
              <w:numPr>
                <w:ilvl w:val="0"/>
                <w:numId w:val="56"/>
              </w:numPr>
            </w:pPr>
            <w:r>
              <w:t>Pose des gaines et canalisations, mais avant la pose des carrelages et revêtements de sol.</w:t>
            </w:r>
          </w:p>
          <w:p w14:paraId="48F800CC" w14:textId="77777777" w:rsidR="00A34863" w:rsidRDefault="00A34863" w:rsidP="0046433D">
            <w:pPr>
              <w:pStyle w:val="Paragraphedeliste"/>
              <w:numPr>
                <w:ilvl w:val="0"/>
                <w:numId w:val="52"/>
              </w:numPr>
            </w:pPr>
            <w:r>
              <w:t>Les surfaces grossières ou présentant un défaut sont poncées et reprises pour obtenir une finition parfaitement lisse.</w:t>
            </w:r>
          </w:p>
          <w:p w14:paraId="6D438100" w14:textId="77777777" w:rsidR="00A34863" w:rsidRPr="00CB2AE8" w:rsidRDefault="00A34863" w:rsidP="0046433D">
            <w:pPr>
              <w:pStyle w:val="Paragraphedeliste"/>
              <w:numPr>
                <w:ilvl w:val="0"/>
                <w:numId w:val="50"/>
              </w:numPr>
              <w:spacing w:line="240" w:lineRule="auto"/>
              <w:rPr>
                <w:rFonts w:asciiTheme="minorHAnsi" w:eastAsia="Times New Roman" w:hAnsiTheme="minorHAnsi" w:cstheme="minorHAnsi"/>
                <w:b/>
                <w:bCs/>
                <w:i/>
                <w:iCs/>
                <w:szCs w:val="20"/>
                <w:lang w:val="fr-BE" w:eastAsia="fr-BE"/>
              </w:rPr>
            </w:pPr>
            <w:r w:rsidRPr="00CB2AE8">
              <w:rPr>
                <w:rFonts w:asciiTheme="minorHAnsi" w:eastAsia="Times New Roman" w:hAnsiTheme="minorHAnsi" w:cstheme="minorHAnsi"/>
                <w:b/>
                <w:bCs/>
                <w:i/>
                <w:iCs/>
                <w:szCs w:val="20"/>
                <w:lang w:val="fr-BE" w:eastAsia="fr-BE"/>
              </w:rPr>
              <w:t>Prestations incluses</w:t>
            </w:r>
          </w:p>
          <w:p w14:paraId="51B8D69C" w14:textId="77777777" w:rsidR="00A34863" w:rsidRDefault="00A34863" w:rsidP="00A34863">
            <w:r>
              <w:t>Le prix comprend :</w:t>
            </w:r>
          </w:p>
          <w:p w14:paraId="3B0DF105" w14:textId="77777777" w:rsidR="00A34863" w:rsidRDefault="00A34863" w:rsidP="0046433D">
            <w:pPr>
              <w:pStyle w:val="Paragraphedeliste"/>
              <w:numPr>
                <w:ilvl w:val="0"/>
                <w:numId w:val="57"/>
              </w:numPr>
            </w:pPr>
            <w:r>
              <w:t>Préparation complète des supports ;</w:t>
            </w:r>
          </w:p>
          <w:p w14:paraId="20E41832" w14:textId="77777777" w:rsidR="00A34863" w:rsidRDefault="00A34863" w:rsidP="0046433D">
            <w:pPr>
              <w:pStyle w:val="Paragraphedeliste"/>
              <w:numPr>
                <w:ilvl w:val="0"/>
                <w:numId w:val="57"/>
              </w:numPr>
            </w:pPr>
            <w:r>
              <w:t>Fourniture des matériaux (mortier, sables, eau) ;</w:t>
            </w:r>
          </w:p>
          <w:p w14:paraId="698105A9" w14:textId="77777777" w:rsidR="00A34863" w:rsidRDefault="00A34863" w:rsidP="0046433D">
            <w:pPr>
              <w:pStyle w:val="Paragraphedeliste"/>
              <w:numPr>
                <w:ilvl w:val="0"/>
                <w:numId w:val="57"/>
              </w:numPr>
            </w:pPr>
            <w:r>
              <w:t>Application des couches successives (dégauchissage, corps, finition) ;</w:t>
            </w:r>
          </w:p>
          <w:p w14:paraId="15C319E3" w14:textId="77777777" w:rsidR="00A34863" w:rsidRDefault="00A34863" w:rsidP="0046433D">
            <w:pPr>
              <w:pStyle w:val="Paragraphedeliste"/>
              <w:numPr>
                <w:ilvl w:val="0"/>
                <w:numId w:val="57"/>
              </w:numPr>
            </w:pPr>
            <w:r>
              <w:t>Protection des zones enduites pendant et après exécution ;</w:t>
            </w:r>
          </w:p>
          <w:p w14:paraId="78C4C5BF" w14:textId="77777777" w:rsidR="00A34863" w:rsidRDefault="00A34863" w:rsidP="0046433D">
            <w:pPr>
              <w:pStyle w:val="Paragraphedeliste"/>
              <w:numPr>
                <w:ilvl w:val="0"/>
                <w:numId w:val="57"/>
              </w:numPr>
            </w:pPr>
            <w:r>
              <w:t>Correction des défauts, ponçage et raccords invisibles ;</w:t>
            </w:r>
          </w:p>
          <w:p w14:paraId="2FE317A4" w14:textId="77777777" w:rsidR="00A34863" w:rsidRDefault="00A34863" w:rsidP="0046433D">
            <w:pPr>
              <w:pStyle w:val="Paragraphedeliste"/>
              <w:numPr>
                <w:ilvl w:val="0"/>
                <w:numId w:val="57"/>
              </w:numPr>
            </w:pPr>
            <w:r>
              <w:t>Main</w:t>
            </w:r>
            <w:r w:rsidRPr="00CB2AE8">
              <w:rPr>
                <w:rFonts w:ascii="Cambria Math" w:hAnsi="Cambria Math" w:cs="Cambria Math"/>
              </w:rPr>
              <w:t>‑</w:t>
            </w:r>
            <w:r>
              <w:t>d</w:t>
            </w:r>
            <w:r w:rsidRPr="00CB2AE8">
              <w:rPr>
                <w:rFonts w:cs="Calibri"/>
              </w:rPr>
              <w:t>’œ</w:t>
            </w:r>
            <w:r>
              <w:t>uvre, outillage, manutention ;</w:t>
            </w:r>
          </w:p>
          <w:p w14:paraId="360EADBE" w14:textId="77777777" w:rsidR="00A34863" w:rsidRDefault="00A34863" w:rsidP="0046433D">
            <w:pPr>
              <w:pStyle w:val="Paragraphedeliste"/>
              <w:numPr>
                <w:ilvl w:val="0"/>
                <w:numId w:val="57"/>
              </w:numPr>
            </w:pPr>
            <w:r>
              <w:t>Respect du CPT, des plans et des prescriptions du Fonctionnaire Dirigeant ;</w:t>
            </w:r>
          </w:p>
          <w:p w14:paraId="6C2C3095" w14:textId="77777777" w:rsidR="00A34863" w:rsidRDefault="00A34863" w:rsidP="0046433D">
            <w:pPr>
              <w:pStyle w:val="Paragraphedeliste"/>
              <w:numPr>
                <w:ilvl w:val="0"/>
                <w:numId w:val="57"/>
              </w:numPr>
            </w:pPr>
            <w:r>
              <w:t>Toutes sujétions nécessaires à une finition parfaite.</w:t>
            </w:r>
          </w:p>
          <w:p w14:paraId="7650A6CE" w14:textId="77777777" w:rsidR="00A34863" w:rsidRPr="00CB2AE8" w:rsidRDefault="00A34863" w:rsidP="0046433D">
            <w:pPr>
              <w:pStyle w:val="Paragraphedeliste"/>
              <w:numPr>
                <w:ilvl w:val="0"/>
                <w:numId w:val="50"/>
              </w:numPr>
              <w:spacing w:line="240" w:lineRule="auto"/>
              <w:rPr>
                <w:rFonts w:asciiTheme="minorHAnsi" w:eastAsia="Times New Roman" w:hAnsiTheme="minorHAnsi" w:cstheme="minorHAnsi"/>
                <w:b/>
                <w:bCs/>
                <w:i/>
                <w:iCs/>
                <w:szCs w:val="20"/>
                <w:lang w:val="fr-BE" w:eastAsia="fr-BE"/>
              </w:rPr>
            </w:pPr>
            <w:r w:rsidRPr="00CB2AE8">
              <w:rPr>
                <w:rFonts w:asciiTheme="minorHAnsi" w:eastAsia="Times New Roman" w:hAnsiTheme="minorHAnsi" w:cstheme="minorHAnsi"/>
                <w:b/>
                <w:bCs/>
                <w:i/>
                <w:iCs/>
                <w:szCs w:val="20"/>
                <w:lang w:val="fr-BE" w:eastAsia="fr-BE"/>
              </w:rPr>
              <w:t>Mesure et paiement</w:t>
            </w:r>
          </w:p>
          <w:p w14:paraId="0F1C3595" w14:textId="77777777" w:rsidR="00A34863" w:rsidRDefault="00A34863" w:rsidP="00A34863">
            <w:r>
              <w:t>La mesure est effectuée en mètre carré (m²) d’enduit réalisé conformément aux épaisseurs du plan/DQE. Le paiement est effectué selon les quantités réellement exécutées dans la limite des quantités du plan/DQE, validées par le Fonctionnaire Dirigeant. Aucun surplus d’épaisseur, de surface ou de reprises non prévues ne sera pris en compte sans instruction écrite du Fonctionnaire Dirigeant.</w:t>
            </w:r>
          </w:p>
          <w:p w14:paraId="60F16A1F" w14:textId="48405BA3" w:rsidR="00A34863" w:rsidRPr="00CE075F" w:rsidRDefault="00A34863" w:rsidP="00A34863">
            <w:pPr>
              <w:rPr>
                <w:rFonts w:eastAsia="Times New Roman"/>
              </w:rPr>
            </w:pPr>
            <w:r w:rsidRPr="00CB2AE8">
              <w:rPr>
                <w:b/>
                <w:bCs/>
                <w:i/>
                <w:iCs/>
              </w:rPr>
              <w:t>Ce poste comprend toutes les sujétions nécessaires à une exécution professionnelle et conforme aux règles de l’art.</w:t>
            </w:r>
          </w:p>
        </w:tc>
      </w:tr>
      <w:tr w:rsidR="00AA232A" w:rsidRPr="00841C48" w14:paraId="7164820D"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1A455898" w14:textId="520DD66F" w:rsidR="00AA232A" w:rsidRPr="00841C48" w:rsidRDefault="00AA232A"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CB2AE8">
              <w:rPr>
                <w:rFonts w:asciiTheme="minorHAnsi" w:eastAsia="Times New Roman" w:hAnsiTheme="minorHAnsi" w:cstheme="minorHAnsi"/>
                <w:b/>
                <w:bCs/>
                <w:szCs w:val="20"/>
                <w:lang w:val="fr-BE" w:eastAsia="fr-BE"/>
              </w:rPr>
              <w:t>au m² (mètre carré)</w:t>
            </w:r>
          </w:p>
        </w:tc>
      </w:tr>
      <w:tr w:rsidR="00AA232A" w:rsidRPr="00841C48" w14:paraId="0B93A285"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37DE2DD3" w14:textId="77777777" w:rsidR="00AA232A" w:rsidRPr="00841C48" w:rsidRDefault="00AA232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6190D04A" w14:textId="77777777" w:rsidR="00AA232A" w:rsidRPr="00841C48" w:rsidRDefault="00AA232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A61692" w:rsidRPr="00841C48" w14:paraId="3EEDF784" w14:textId="77777777" w:rsidTr="0074197D">
        <w:trPr>
          <w:trHeight w:val="285"/>
        </w:trPr>
        <w:tc>
          <w:tcPr>
            <w:tcW w:w="5000" w:type="pct"/>
            <w:gridSpan w:val="9"/>
            <w:tcBorders>
              <w:top w:val="single" w:sz="4" w:space="0" w:color="auto"/>
              <w:left w:val="single" w:sz="12" w:space="0" w:color="auto"/>
              <w:bottom w:val="nil"/>
              <w:right w:val="single" w:sz="12" w:space="0" w:color="auto"/>
            </w:tcBorders>
            <w:noWrap/>
            <w:vAlign w:val="center"/>
          </w:tcPr>
          <w:p w14:paraId="7F83C0AF" w14:textId="77777777" w:rsidR="00A61692" w:rsidRDefault="00A61692" w:rsidP="00A61692">
            <w:pPr>
              <w:pStyle w:val="Titre3"/>
              <w:rPr>
                <w:rFonts w:eastAsia="Times New Roman"/>
                <w:lang w:val="fr-BE" w:eastAsia="fr-BE"/>
              </w:rPr>
            </w:pPr>
            <w:r w:rsidRPr="00A61692">
              <w:rPr>
                <w:rFonts w:eastAsia="Times New Roman"/>
                <w:lang w:val="fr-BE" w:eastAsia="fr-BE"/>
              </w:rPr>
              <w:t>Enduit glacé en mortier de ciment dosé à 400 kg/m3 sur parois intérieurs de la fosse ép. = 2,5 cm</w:t>
            </w:r>
          </w:p>
          <w:p w14:paraId="51B32D7D" w14:textId="77777777" w:rsidR="00A61692" w:rsidRPr="00A61692" w:rsidRDefault="00A61692" w:rsidP="00A61692">
            <w:pPr>
              <w:rPr>
                <w:lang w:val="fr-BE" w:eastAsia="fr-BE"/>
              </w:rPr>
            </w:pPr>
            <w:r w:rsidRPr="00A61692">
              <w:rPr>
                <w:lang w:val="fr-BE" w:eastAsia="fr-BE"/>
              </w:rPr>
              <w:t>Ce prix rémunère, au m² exécuté, selon les quantités réellement réalisées dans la limite des quantités du plan/DQE, la fourniture des matériaux, la préparation des supports et l’exécution d’un enduit glacé en mortier de ciment dosé à 400 kg/m³, d’une épaisseur totale de 2,5 cm, appliqué sur les parois intérieures de la fosse sèche, conformément au CPT, aux plans et aux prescriptions du Fonctionnaire Dirigeant.</w:t>
            </w:r>
          </w:p>
          <w:p w14:paraId="61E507CC" w14:textId="4A91B75C" w:rsidR="00A61692" w:rsidRPr="00A61692" w:rsidRDefault="00A61692" w:rsidP="0046433D">
            <w:pPr>
              <w:pStyle w:val="Paragraphedeliste"/>
              <w:numPr>
                <w:ilvl w:val="0"/>
                <w:numId w:val="58"/>
              </w:numPr>
              <w:spacing w:line="240" w:lineRule="auto"/>
              <w:rPr>
                <w:rFonts w:asciiTheme="minorHAnsi" w:eastAsia="Times New Roman" w:hAnsiTheme="minorHAnsi" w:cstheme="minorHAnsi"/>
                <w:b/>
                <w:bCs/>
                <w:i/>
                <w:iCs/>
                <w:szCs w:val="20"/>
                <w:lang w:val="fr-BE" w:eastAsia="fr-BE"/>
              </w:rPr>
            </w:pPr>
            <w:r w:rsidRPr="00A61692">
              <w:rPr>
                <w:rFonts w:asciiTheme="minorHAnsi" w:eastAsia="Times New Roman" w:hAnsiTheme="minorHAnsi" w:cstheme="minorHAnsi"/>
                <w:b/>
                <w:bCs/>
                <w:i/>
                <w:iCs/>
                <w:szCs w:val="20"/>
                <w:lang w:val="fr-BE" w:eastAsia="fr-BE"/>
              </w:rPr>
              <w:t>Travaux préparatoires</w:t>
            </w:r>
          </w:p>
          <w:p w14:paraId="2A6912D3" w14:textId="77777777" w:rsidR="00A61692" w:rsidRPr="00A61692" w:rsidRDefault="00A61692" w:rsidP="0046433D">
            <w:pPr>
              <w:pStyle w:val="Paragraphedeliste"/>
              <w:numPr>
                <w:ilvl w:val="0"/>
                <w:numId w:val="57"/>
              </w:numPr>
              <w:rPr>
                <w:lang w:val="fr-BE" w:eastAsia="fr-BE"/>
              </w:rPr>
            </w:pPr>
            <w:r w:rsidRPr="00A61692">
              <w:rPr>
                <w:lang w:val="fr-BE" w:eastAsia="fr-BE"/>
              </w:rPr>
              <w:t>Les parois de la fosse doivent être préparées soigneusement avant application :</w:t>
            </w:r>
          </w:p>
          <w:p w14:paraId="1C03E9D8" w14:textId="43A0A48B" w:rsidR="00A61692" w:rsidRPr="00A61692" w:rsidRDefault="00A61692" w:rsidP="0046433D">
            <w:pPr>
              <w:pStyle w:val="Paragraphedeliste"/>
              <w:numPr>
                <w:ilvl w:val="0"/>
                <w:numId w:val="59"/>
              </w:numPr>
              <w:rPr>
                <w:lang w:val="fr-BE" w:eastAsia="fr-BE"/>
              </w:rPr>
            </w:pPr>
            <w:r w:rsidRPr="00A61692">
              <w:rPr>
                <w:lang w:val="fr-BE" w:eastAsia="fr-BE"/>
              </w:rPr>
              <w:t>Nettoyage complet des surfaces : retrait poussières, graisses, suies, terre, impuretés ;</w:t>
            </w:r>
          </w:p>
          <w:p w14:paraId="6A7DB0F3" w14:textId="77777777" w:rsidR="0074197D" w:rsidRPr="00A61692" w:rsidRDefault="0074197D" w:rsidP="0046433D">
            <w:pPr>
              <w:pStyle w:val="Paragraphedeliste"/>
              <w:numPr>
                <w:ilvl w:val="0"/>
                <w:numId w:val="59"/>
              </w:numPr>
              <w:rPr>
                <w:lang w:val="fr-BE" w:eastAsia="fr-BE"/>
              </w:rPr>
            </w:pPr>
            <w:r w:rsidRPr="00A61692">
              <w:rPr>
                <w:lang w:val="fr-BE" w:eastAsia="fr-BE"/>
              </w:rPr>
              <w:t>Suppression des corps étrangers, clous, parties désolidarisées ;</w:t>
            </w:r>
          </w:p>
          <w:p w14:paraId="72FA5382" w14:textId="77777777" w:rsidR="0074197D" w:rsidRPr="00A61692" w:rsidRDefault="0074197D" w:rsidP="0046433D">
            <w:pPr>
              <w:pStyle w:val="Paragraphedeliste"/>
              <w:numPr>
                <w:ilvl w:val="0"/>
                <w:numId w:val="59"/>
              </w:numPr>
              <w:rPr>
                <w:lang w:val="fr-BE" w:eastAsia="fr-BE"/>
              </w:rPr>
            </w:pPr>
            <w:r w:rsidRPr="00A61692">
              <w:rPr>
                <w:lang w:val="fr-BE" w:eastAsia="fr-BE"/>
              </w:rPr>
              <w:t>Décapage des aspérités dépassant le plan du parement ;</w:t>
            </w:r>
          </w:p>
          <w:p w14:paraId="027C9068" w14:textId="77777777" w:rsidR="00A61692" w:rsidRDefault="0074197D" w:rsidP="0046433D">
            <w:pPr>
              <w:pStyle w:val="Paragraphedeliste"/>
              <w:numPr>
                <w:ilvl w:val="0"/>
                <w:numId w:val="59"/>
              </w:numPr>
              <w:rPr>
                <w:lang w:val="fr-BE" w:eastAsia="fr-BE"/>
              </w:rPr>
            </w:pPr>
            <w:r w:rsidRPr="00A61692">
              <w:rPr>
                <w:lang w:val="fr-BE" w:eastAsia="fr-BE"/>
              </w:rPr>
              <w:t>Bouchage de trous et irrégularités ;</w:t>
            </w:r>
          </w:p>
          <w:p w14:paraId="533BF9E0" w14:textId="0327F2B7" w:rsidR="0074197D" w:rsidRPr="0074197D" w:rsidRDefault="0074197D" w:rsidP="0046433D">
            <w:pPr>
              <w:pStyle w:val="Paragraphedeliste"/>
              <w:numPr>
                <w:ilvl w:val="0"/>
                <w:numId w:val="59"/>
              </w:numPr>
              <w:rPr>
                <w:lang w:val="fr-BE" w:eastAsia="fr-BE"/>
              </w:rPr>
            </w:pPr>
            <w:r w:rsidRPr="00A61692">
              <w:rPr>
                <w:lang w:val="fr-BE" w:eastAsia="fr-BE"/>
              </w:rPr>
              <w:t>Grattage des joints pour améliorer l’accrochage ;</w:t>
            </w:r>
          </w:p>
        </w:tc>
      </w:tr>
      <w:tr w:rsidR="00A61692" w:rsidRPr="00841C48" w14:paraId="444DFB75" w14:textId="77777777" w:rsidTr="0074197D">
        <w:trPr>
          <w:trHeight w:val="285"/>
        </w:trPr>
        <w:tc>
          <w:tcPr>
            <w:tcW w:w="5000" w:type="pct"/>
            <w:gridSpan w:val="9"/>
            <w:tcBorders>
              <w:top w:val="nil"/>
              <w:left w:val="single" w:sz="12" w:space="0" w:color="auto"/>
              <w:bottom w:val="single" w:sz="4" w:space="0" w:color="auto"/>
              <w:right w:val="single" w:sz="12" w:space="0" w:color="auto"/>
            </w:tcBorders>
            <w:noWrap/>
            <w:vAlign w:val="center"/>
          </w:tcPr>
          <w:p w14:paraId="7074AF8F" w14:textId="477FF6E3" w:rsidR="0074197D" w:rsidRDefault="0074197D" w:rsidP="0046433D">
            <w:pPr>
              <w:pStyle w:val="Paragraphedeliste"/>
              <w:numPr>
                <w:ilvl w:val="0"/>
                <w:numId w:val="57"/>
              </w:numPr>
              <w:rPr>
                <w:lang w:val="fr-BE" w:eastAsia="fr-BE"/>
              </w:rPr>
            </w:pPr>
            <w:r w:rsidRPr="00A61692">
              <w:rPr>
                <w:lang w:val="fr-BE" w:eastAsia="fr-BE"/>
              </w:rPr>
              <w:lastRenderedPageBreak/>
              <w:t>Humidification complète des parois avant mise en œuvre, sans ruissellement.</w:t>
            </w:r>
          </w:p>
          <w:p w14:paraId="04692032" w14:textId="2E96F654" w:rsidR="0074197D" w:rsidRPr="00A61692" w:rsidRDefault="0074197D" w:rsidP="0046433D">
            <w:pPr>
              <w:pStyle w:val="Paragraphedeliste"/>
              <w:numPr>
                <w:ilvl w:val="0"/>
                <w:numId w:val="57"/>
              </w:numPr>
              <w:rPr>
                <w:lang w:val="fr-BE" w:eastAsia="fr-BE"/>
              </w:rPr>
            </w:pPr>
            <w:r w:rsidRPr="00A61692">
              <w:rPr>
                <w:lang w:val="fr-BE" w:eastAsia="fr-BE"/>
              </w:rPr>
              <w:t>Les supports doivent être propres, rugueux et correctement humidifiés.</w:t>
            </w:r>
          </w:p>
          <w:p w14:paraId="5004C43A" w14:textId="77777777" w:rsidR="0074197D" w:rsidRPr="00A61692" w:rsidRDefault="0074197D" w:rsidP="0046433D">
            <w:pPr>
              <w:pStyle w:val="Paragraphedeliste"/>
              <w:numPr>
                <w:ilvl w:val="0"/>
                <w:numId w:val="58"/>
              </w:numPr>
              <w:spacing w:line="240" w:lineRule="auto"/>
              <w:rPr>
                <w:rFonts w:asciiTheme="minorHAnsi" w:eastAsia="Times New Roman" w:hAnsiTheme="minorHAnsi" w:cstheme="minorHAnsi"/>
                <w:b/>
                <w:bCs/>
                <w:i/>
                <w:iCs/>
                <w:szCs w:val="20"/>
                <w:lang w:val="fr-BE" w:eastAsia="fr-BE"/>
              </w:rPr>
            </w:pPr>
            <w:r w:rsidRPr="00A61692">
              <w:rPr>
                <w:rFonts w:asciiTheme="minorHAnsi" w:eastAsia="Times New Roman" w:hAnsiTheme="minorHAnsi" w:cstheme="minorHAnsi"/>
                <w:b/>
                <w:bCs/>
                <w:i/>
                <w:iCs/>
                <w:szCs w:val="20"/>
                <w:lang w:val="fr-BE" w:eastAsia="fr-BE"/>
              </w:rPr>
              <w:t>Fourniture des matériaux</w:t>
            </w:r>
          </w:p>
          <w:p w14:paraId="61E8C966" w14:textId="77777777" w:rsidR="0074197D" w:rsidRPr="00A61692" w:rsidRDefault="0074197D" w:rsidP="0046433D">
            <w:pPr>
              <w:pStyle w:val="Paragraphedeliste"/>
              <w:numPr>
                <w:ilvl w:val="0"/>
                <w:numId w:val="60"/>
              </w:numPr>
              <w:spacing w:line="240" w:lineRule="auto"/>
              <w:rPr>
                <w:lang w:val="fr-BE" w:eastAsia="fr-BE"/>
              </w:rPr>
            </w:pPr>
            <w:r w:rsidRPr="00A61692">
              <w:rPr>
                <w:lang w:val="fr-BE" w:eastAsia="fr-BE"/>
              </w:rPr>
              <w:t>Mortier de ciment dosé à 400 kg/m³, adapté aux milieux humides et aux parois nécessitant une surface lisse, dense et imperméabilisante ;</w:t>
            </w:r>
          </w:p>
          <w:p w14:paraId="3A833036" w14:textId="77777777" w:rsidR="0074197D" w:rsidRPr="00A61692" w:rsidRDefault="0074197D" w:rsidP="0046433D">
            <w:pPr>
              <w:pStyle w:val="Paragraphedeliste"/>
              <w:numPr>
                <w:ilvl w:val="0"/>
                <w:numId w:val="60"/>
              </w:numPr>
              <w:spacing w:line="240" w:lineRule="auto"/>
              <w:rPr>
                <w:lang w:val="fr-BE" w:eastAsia="fr-BE"/>
              </w:rPr>
            </w:pPr>
            <w:r w:rsidRPr="00A61692">
              <w:rPr>
                <w:lang w:val="fr-BE" w:eastAsia="fr-BE"/>
              </w:rPr>
              <w:t>Sable propre : granulométrie fine pour finition glacée ;</w:t>
            </w:r>
          </w:p>
          <w:p w14:paraId="55DD5F82" w14:textId="77777777" w:rsidR="0074197D" w:rsidRDefault="0074197D" w:rsidP="0046433D">
            <w:pPr>
              <w:pStyle w:val="Paragraphedeliste"/>
              <w:numPr>
                <w:ilvl w:val="0"/>
                <w:numId w:val="60"/>
              </w:numPr>
              <w:spacing w:line="240" w:lineRule="auto"/>
              <w:rPr>
                <w:lang w:val="fr-BE" w:eastAsia="fr-BE"/>
              </w:rPr>
            </w:pPr>
            <w:r w:rsidRPr="00A61692">
              <w:rPr>
                <w:lang w:val="fr-BE" w:eastAsia="fr-BE"/>
              </w:rPr>
              <w:t>Eau de gâchage propre et non acide.</w:t>
            </w:r>
          </w:p>
          <w:p w14:paraId="28A5DA8A" w14:textId="77777777" w:rsidR="0074197D" w:rsidRPr="00A61692" w:rsidRDefault="0074197D" w:rsidP="0046433D">
            <w:pPr>
              <w:pStyle w:val="Paragraphedeliste"/>
              <w:numPr>
                <w:ilvl w:val="0"/>
                <w:numId w:val="58"/>
              </w:numPr>
              <w:spacing w:line="240" w:lineRule="auto"/>
              <w:rPr>
                <w:rFonts w:asciiTheme="minorHAnsi" w:eastAsia="Times New Roman" w:hAnsiTheme="minorHAnsi" w:cstheme="minorHAnsi"/>
                <w:b/>
                <w:bCs/>
                <w:i/>
                <w:iCs/>
                <w:szCs w:val="20"/>
                <w:lang w:val="fr-BE" w:eastAsia="fr-BE"/>
              </w:rPr>
            </w:pPr>
            <w:r w:rsidRPr="00A61692">
              <w:rPr>
                <w:rFonts w:asciiTheme="minorHAnsi" w:eastAsia="Times New Roman" w:hAnsiTheme="minorHAnsi" w:cstheme="minorHAnsi"/>
                <w:b/>
                <w:bCs/>
                <w:i/>
                <w:iCs/>
                <w:szCs w:val="20"/>
                <w:lang w:val="fr-BE" w:eastAsia="fr-BE"/>
              </w:rPr>
              <w:t>Mise en œuvre</w:t>
            </w:r>
          </w:p>
          <w:p w14:paraId="7DBDB194" w14:textId="77777777" w:rsidR="0074197D" w:rsidRPr="00A61692" w:rsidRDefault="0074197D" w:rsidP="0046433D">
            <w:pPr>
              <w:pStyle w:val="Paragraphedeliste"/>
              <w:numPr>
                <w:ilvl w:val="0"/>
                <w:numId w:val="57"/>
              </w:numPr>
              <w:rPr>
                <w:lang w:val="fr-BE" w:eastAsia="fr-BE"/>
              </w:rPr>
            </w:pPr>
            <w:r w:rsidRPr="00A61692">
              <w:rPr>
                <w:lang w:val="fr-BE" w:eastAsia="fr-BE"/>
              </w:rPr>
              <w:t>L’enduit glacé est exécuté en deux ou trois passes successives, pour une épaisseur totale de 2,5 cm :</w:t>
            </w:r>
          </w:p>
          <w:p w14:paraId="7152659C" w14:textId="77777777" w:rsidR="0074197D" w:rsidRPr="00A61692" w:rsidRDefault="0074197D" w:rsidP="0046433D">
            <w:pPr>
              <w:pStyle w:val="Paragraphedeliste"/>
              <w:numPr>
                <w:ilvl w:val="0"/>
                <w:numId w:val="61"/>
              </w:numPr>
              <w:spacing w:line="240" w:lineRule="auto"/>
              <w:rPr>
                <w:lang w:val="fr-BE" w:eastAsia="fr-BE"/>
              </w:rPr>
            </w:pPr>
            <w:r w:rsidRPr="00A61692">
              <w:rPr>
                <w:lang w:val="fr-BE" w:eastAsia="fr-BE"/>
              </w:rPr>
              <w:t>Application d’une couche d’accrochage/dégauchissage fortement dosée (400 kg/m³)</w:t>
            </w:r>
            <w:r>
              <w:rPr>
                <w:lang w:val="fr-BE" w:eastAsia="fr-BE"/>
              </w:rPr>
              <w:t xml:space="preserve"> </w:t>
            </w:r>
            <w:r w:rsidRPr="00A61692">
              <w:rPr>
                <w:lang w:val="fr-BE" w:eastAsia="fr-BE"/>
              </w:rPr>
              <w:t>;</w:t>
            </w:r>
          </w:p>
          <w:p w14:paraId="011112C7" w14:textId="77777777" w:rsidR="0074197D" w:rsidRPr="00A61692" w:rsidRDefault="0074197D" w:rsidP="0046433D">
            <w:pPr>
              <w:pStyle w:val="Paragraphedeliste"/>
              <w:numPr>
                <w:ilvl w:val="0"/>
                <w:numId w:val="61"/>
              </w:numPr>
              <w:spacing w:line="240" w:lineRule="auto"/>
              <w:rPr>
                <w:lang w:val="fr-BE" w:eastAsia="fr-BE"/>
              </w:rPr>
            </w:pPr>
            <w:r w:rsidRPr="00A61692">
              <w:rPr>
                <w:lang w:val="fr-BE" w:eastAsia="fr-BE"/>
              </w:rPr>
              <w:t>Première passe (corps d’enduit), épaisseur partielle</w:t>
            </w:r>
            <w:r>
              <w:rPr>
                <w:lang w:val="fr-BE" w:eastAsia="fr-BE"/>
              </w:rPr>
              <w:t xml:space="preserve"> </w:t>
            </w:r>
            <w:r w:rsidRPr="00A61692">
              <w:rPr>
                <w:lang w:val="fr-BE" w:eastAsia="fr-BE"/>
              </w:rPr>
              <w:t>fortement dosée (400 kg/m³) ;</w:t>
            </w:r>
          </w:p>
          <w:p w14:paraId="070A0E93" w14:textId="77777777" w:rsidR="0074197D" w:rsidRPr="00A61692" w:rsidRDefault="0074197D" w:rsidP="0046433D">
            <w:pPr>
              <w:pStyle w:val="Paragraphedeliste"/>
              <w:numPr>
                <w:ilvl w:val="0"/>
                <w:numId w:val="61"/>
              </w:numPr>
              <w:spacing w:line="240" w:lineRule="auto"/>
              <w:rPr>
                <w:lang w:val="fr-BE" w:eastAsia="fr-BE"/>
              </w:rPr>
            </w:pPr>
            <w:r w:rsidRPr="00A61692">
              <w:rPr>
                <w:lang w:val="fr-BE" w:eastAsia="fr-BE"/>
              </w:rPr>
              <w:t>Deuxième passe fortement dosée (400 kg/m³) constituant l’enduit de finition glacée.</w:t>
            </w:r>
          </w:p>
          <w:p w14:paraId="27DDCC4F" w14:textId="77777777" w:rsidR="0074197D" w:rsidRPr="000B3215" w:rsidRDefault="0074197D" w:rsidP="0046433D">
            <w:pPr>
              <w:pStyle w:val="Paragraphedeliste"/>
              <w:numPr>
                <w:ilvl w:val="0"/>
                <w:numId w:val="57"/>
              </w:numPr>
              <w:rPr>
                <w:lang w:val="fr-BE" w:eastAsia="fr-BE"/>
              </w:rPr>
            </w:pPr>
            <w:r w:rsidRPr="00A61692">
              <w:rPr>
                <w:lang w:val="fr-BE" w:eastAsia="fr-BE"/>
              </w:rPr>
              <w:t>Exigences techniques :</w:t>
            </w:r>
            <w:r>
              <w:rPr>
                <w:lang w:val="fr-BE" w:eastAsia="fr-BE"/>
              </w:rPr>
              <w:t xml:space="preserve"> </w:t>
            </w:r>
            <w:r w:rsidRPr="000B3215">
              <w:rPr>
                <w:lang w:val="fr-BE" w:eastAsia="fr-BE"/>
              </w:rPr>
              <w:t>Finition glacée, lisse, sans pores, sans fissures ;</w:t>
            </w:r>
            <w:r>
              <w:rPr>
                <w:lang w:val="fr-BE" w:eastAsia="fr-BE"/>
              </w:rPr>
              <w:t xml:space="preserve"> </w:t>
            </w:r>
            <w:r w:rsidRPr="000B3215">
              <w:rPr>
                <w:lang w:val="fr-BE" w:eastAsia="fr-BE"/>
              </w:rPr>
              <w:t>Absence de flèche &gt; 5 mm sous la règle de 2 m</w:t>
            </w:r>
            <w:r>
              <w:rPr>
                <w:lang w:val="fr-BE" w:eastAsia="fr-BE"/>
              </w:rPr>
              <w:t xml:space="preserve">, </w:t>
            </w:r>
            <w:r w:rsidRPr="000B3215">
              <w:rPr>
                <w:lang w:val="fr-BE" w:eastAsia="fr-BE"/>
              </w:rPr>
              <w:t>Raccords strictement invisibles</w:t>
            </w:r>
            <w:r>
              <w:rPr>
                <w:lang w:val="fr-BE" w:eastAsia="fr-BE"/>
              </w:rPr>
              <w:t xml:space="preserve">, </w:t>
            </w:r>
            <w:r w:rsidRPr="000B3215">
              <w:rPr>
                <w:lang w:val="fr-BE" w:eastAsia="fr-BE"/>
              </w:rPr>
              <w:t>Angles et arêtes nets</w:t>
            </w:r>
            <w:r>
              <w:rPr>
                <w:lang w:val="fr-BE" w:eastAsia="fr-BE"/>
              </w:rPr>
              <w:t xml:space="preserve">, </w:t>
            </w:r>
            <w:r w:rsidRPr="000B3215">
              <w:rPr>
                <w:lang w:val="fr-BE" w:eastAsia="fr-BE"/>
              </w:rPr>
              <w:t>Protection rigoureuse contre dessèchement rapide, ensoleillement direct et chocs</w:t>
            </w:r>
            <w:r>
              <w:rPr>
                <w:lang w:val="fr-BE" w:eastAsia="fr-BE"/>
              </w:rPr>
              <w:t xml:space="preserve">, </w:t>
            </w:r>
            <w:r w:rsidRPr="000B3215">
              <w:rPr>
                <w:lang w:val="fr-BE" w:eastAsia="fr-BE"/>
              </w:rPr>
              <w:t>Maintien des parois humides pendant 7 jours minimum pour une cure correcte.</w:t>
            </w:r>
          </w:p>
          <w:p w14:paraId="02F3CCCE" w14:textId="77777777" w:rsidR="0074197D" w:rsidRDefault="0074197D" w:rsidP="0046433D">
            <w:pPr>
              <w:pStyle w:val="Paragraphedeliste"/>
              <w:numPr>
                <w:ilvl w:val="0"/>
                <w:numId w:val="57"/>
              </w:numPr>
              <w:spacing w:line="240" w:lineRule="auto"/>
              <w:rPr>
                <w:lang w:val="fr-BE" w:eastAsia="fr-BE"/>
              </w:rPr>
            </w:pPr>
            <w:r w:rsidRPr="00A61692">
              <w:rPr>
                <w:lang w:val="fr-BE" w:eastAsia="fr-BE"/>
              </w:rPr>
              <w:t>L’enduit glacé s’applique après l’achèvement complet des éléments structurels de la fosse : maçonneries, coffrages, scellements, conduits éventuels.</w:t>
            </w:r>
          </w:p>
          <w:p w14:paraId="5E04AB5A" w14:textId="77777777" w:rsidR="0074197D" w:rsidRPr="00A61692" w:rsidRDefault="0074197D" w:rsidP="0046433D">
            <w:pPr>
              <w:pStyle w:val="Paragraphedeliste"/>
              <w:numPr>
                <w:ilvl w:val="0"/>
                <w:numId w:val="58"/>
              </w:numPr>
              <w:spacing w:line="240" w:lineRule="auto"/>
              <w:rPr>
                <w:rFonts w:asciiTheme="minorHAnsi" w:eastAsia="Times New Roman" w:hAnsiTheme="minorHAnsi" w:cstheme="minorHAnsi"/>
                <w:b/>
                <w:bCs/>
                <w:i/>
                <w:iCs/>
                <w:szCs w:val="20"/>
                <w:lang w:val="fr-BE" w:eastAsia="fr-BE"/>
              </w:rPr>
            </w:pPr>
            <w:r w:rsidRPr="00A61692">
              <w:rPr>
                <w:rFonts w:asciiTheme="minorHAnsi" w:eastAsia="Times New Roman" w:hAnsiTheme="minorHAnsi" w:cstheme="minorHAnsi"/>
                <w:b/>
                <w:bCs/>
                <w:i/>
                <w:iCs/>
                <w:szCs w:val="20"/>
                <w:lang w:val="fr-BE" w:eastAsia="fr-BE"/>
              </w:rPr>
              <w:t>Prestations incluses</w:t>
            </w:r>
          </w:p>
          <w:p w14:paraId="742E79D8" w14:textId="77777777" w:rsidR="0074197D" w:rsidRPr="00A61692" w:rsidRDefault="0074197D" w:rsidP="0074197D">
            <w:pPr>
              <w:spacing w:line="240" w:lineRule="auto"/>
              <w:rPr>
                <w:lang w:val="fr-BE" w:eastAsia="fr-BE"/>
              </w:rPr>
            </w:pPr>
            <w:r w:rsidRPr="00A61692">
              <w:rPr>
                <w:lang w:val="fr-BE" w:eastAsia="fr-BE"/>
              </w:rPr>
              <w:t>Le prix comprend :</w:t>
            </w:r>
          </w:p>
          <w:p w14:paraId="360539F9" w14:textId="77777777" w:rsidR="0074197D" w:rsidRPr="00A61692" w:rsidRDefault="0074197D" w:rsidP="0046433D">
            <w:pPr>
              <w:pStyle w:val="Paragraphedeliste"/>
              <w:numPr>
                <w:ilvl w:val="0"/>
                <w:numId w:val="62"/>
              </w:numPr>
              <w:spacing w:line="240" w:lineRule="auto"/>
              <w:rPr>
                <w:lang w:val="fr-BE" w:eastAsia="fr-BE"/>
              </w:rPr>
            </w:pPr>
            <w:r w:rsidRPr="00A61692">
              <w:rPr>
                <w:lang w:val="fr-BE" w:eastAsia="fr-BE"/>
              </w:rPr>
              <w:t>Préparation complète des supports ;</w:t>
            </w:r>
          </w:p>
          <w:p w14:paraId="018DCB85" w14:textId="77777777" w:rsidR="0074197D" w:rsidRPr="00A61692" w:rsidRDefault="0074197D" w:rsidP="0046433D">
            <w:pPr>
              <w:pStyle w:val="Paragraphedeliste"/>
              <w:numPr>
                <w:ilvl w:val="0"/>
                <w:numId w:val="62"/>
              </w:numPr>
              <w:spacing w:line="240" w:lineRule="auto"/>
              <w:rPr>
                <w:lang w:val="fr-BE" w:eastAsia="fr-BE"/>
              </w:rPr>
            </w:pPr>
            <w:r w:rsidRPr="00A61692">
              <w:rPr>
                <w:lang w:val="fr-BE" w:eastAsia="fr-BE"/>
              </w:rPr>
              <w:t>Fourniture des matériaux (mortier 400 kg/m³) ;</w:t>
            </w:r>
          </w:p>
          <w:p w14:paraId="37C55A6D" w14:textId="77777777" w:rsidR="0074197D" w:rsidRPr="00A61692" w:rsidRDefault="0074197D" w:rsidP="0046433D">
            <w:pPr>
              <w:pStyle w:val="Paragraphedeliste"/>
              <w:numPr>
                <w:ilvl w:val="0"/>
                <w:numId w:val="62"/>
              </w:numPr>
              <w:spacing w:line="240" w:lineRule="auto"/>
              <w:rPr>
                <w:lang w:val="fr-BE" w:eastAsia="fr-BE"/>
              </w:rPr>
            </w:pPr>
            <w:r w:rsidRPr="00A61692">
              <w:rPr>
                <w:lang w:val="fr-BE" w:eastAsia="fr-BE"/>
              </w:rPr>
              <w:t>Application des différentes passes d’enduit glacé ;</w:t>
            </w:r>
          </w:p>
          <w:p w14:paraId="292AC86A" w14:textId="77777777" w:rsidR="0074197D" w:rsidRPr="00A61692" w:rsidRDefault="0074197D" w:rsidP="0046433D">
            <w:pPr>
              <w:pStyle w:val="Paragraphedeliste"/>
              <w:numPr>
                <w:ilvl w:val="0"/>
                <w:numId w:val="62"/>
              </w:numPr>
              <w:spacing w:line="240" w:lineRule="auto"/>
              <w:rPr>
                <w:lang w:val="fr-BE" w:eastAsia="fr-BE"/>
              </w:rPr>
            </w:pPr>
            <w:r w:rsidRPr="00A61692">
              <w:rPr>
                <w:lang w:val="fr-BE" w:eastAsia="fr-BE"/>
              </w:rPr>
              <w:t>Lissage manuel ou mécanique pour obtenir la finition glacée ;</w:t>
            </w:r>
          </w:p>
          <w:p w14:paraId="69574E04" w14:textId="77777777" w:rsidR="0074197D" w:rsidRPr="00A61692" w:rsidRDefault="0074197D" w:rsidP="0046433D">
            <w:pPr>
              <w:pStyle w:val="Paragraphedeliste"/>
              <w:numPr>
                <w:ilvl w:val="0"/>
                <w:numId w:val="62"/>
              </w:numPr>
              <w:spacing w:line="240" w:lineRule="auto"/>
              <w:rPr>
                <w:lang w:val="fr-BE" w:eastAsia="fr-BE"/>
              </w:rPr>
            </w:pPr>
            <w:r w:rsidRPr="00A61692">
              <w:rPr>
                <w:lang w:val="fr-BE" w:eastAsia="fr-BE"/>
              </w:rPr>
              <w:t>Protection des surfaces pendant cure ;</w:t>
            </w:r>
          </w:p>
          <w:p w14:paraId="5558E28B" w14:textId="77777777" w:rsidR="0074197D" w:rsidRPr="00A61692" w:rsidRDefault="0074197D" w:rsidP="0046433D">
            <w:pPr>
              <w:pStyle w:val="Paragraphedeliste"/>
              <w:numPr>
                <w:ilvl w:val="0"/>
                <w:numId w:val="62"/>
              </w:numPr>
              <w:spacing w:line="240" w:lineRule="auto"/>
              <w:rPr>
                <w:lang w:val="fr-BE" w:eastAsia="fr-BE"/>
              </w:rPr>
            </w:pPr>
            <w:r w:rsidRPr="00A61692">
              <w:rPr>
                <w:lang w:val="fr-BE" w:eastAsia="fr-BE"/>
              </w:rPr>
              <w:t>Correction des défauts, reprises invisibles, ponçage si nécessaire ;</w:t>
            </w:r>
          </w:p>
          <w:p w14:paraId="4DF7C856" w14:textId="77777777" w:rsidR="0074197D" w:rsidRPr="00A61692" w:rsidRDefault="0074197D" w:rsidP="0046433D">
            <w:pPr>
              <w:pStyle w:val="Paragraphedeliste"/>
              <w:numPr>
                <w:ilvl w:val="0"/>
                <w:numId w:val="62"/>
              </w:numPr>
              <w:spacing w:line="240" w:lineRule="auto"/>
              <w:rPr>
                <w:lang w:val="fr-BE" w:eastAsia="fr-BE"/>
              </w:rPr>
            </w:pPr>
            <w:r w:rsidRPr="00A61692">
              <w:rPr>
                <w:lang w:val="fr-BE" w:eastAsia="fr-BE"/>
              </w:rPr>
              <w:t>Main</w:t>
            </w:r>
            <w:r w:rsidRPr="00A61692">
              <w:rPr>
                <w:rFonts w:ascii="Cambria Math" w:hAnsi="Cambria Math" w:cs="Cambria Math"/>
                <w:lang w:val="fr-BE" w:eastAsia="fr-BE"/>
              </w:rPr>
              <w:t>‑</w:t>
            </w:r>
            <w:r w:rsidRPr="00A61692">
              <w:rPr>
                <w:lang w:val="fr-BE" w:eastAsia="fr-BE"/>
              </w:rPr>
              <w:t>d</w:t>
            </w:r>
            <w:r w:rsidRPr="00A61692">
              <w:rPr>
                <w:rFonts w:cs="Calibri"/>
                <w:lang w:val="fr-BE" w:eastAsia="fr-BE"/>
              </w:rPr>
              <w:t>’œ</w:t>
            </w:r>
            <w:r w:rsidRPr="00A61692">
              <w:rPr>
                <w:lang w:val="fr-BE" w:eastAsia="fr-BE"/>
              </w:rPr>
              <w:t>uvre, manutention, outillage ;</w:t>
            </w:r>
          </w:p>
          <w:p w14:paraId="4C3D6480" w14:textId="35CD5CEA" w:rsidR="0074197D" w:rsidRPr="0074197D" w:rsidRDefault="0074197D" w:rsidP="0074197D">
            <w:pPr>
              <w:spacing w:line="240" w:lineRule="auto"/>
              <w:rPr>
                <w:lang w:val="fr-BE" w:eastAsia="fr-BE"/>
              </w:rPr>
            </w:pPr>
            <w:r w:rsidRPr="00A61692">
              <w:rPr>
                <w:lang w:val="fr-BE" w:eastAsia="fr-BE"/>
              </w:rPr>
              <w:t>Respect du CPT, des plans et des prescriptions du Fonctionnaire Dirigeant ;</w:t>
            </w:r>
          </w:p>
          <w:p w14:paraId="62C10C73" w14:textId="4C1B3E99" w:rsidR="000B3215" w:rsidRPr="00A61692" w:rsidRDefault="000B3215" w:rsidP="0046433D">
            <w:pPr>
              <w:pStyle w:val="Paragraphedeliste"/>
              <w:numPr>
                <w:ilvl w:val="0"/>
                <w:numId w:val="62"/>
              </w:numPr>
              <w:spacing w:line="240" w:lineRule="auto"/>
              <w:rPr>
                <w:lang w:val="fr-BE" w:eastAsia="fr-BE"/>
              </w:rPr>
            </w:pPr>
            <w:r w:rsidRPr="00A61692">
              <w:rPr>
                <w:lang w:val="fr-BE" w:eastAsia="fr-BE"/>
              </w:rPr>
              <w:t>Main</w:t>
            </w:r>
            <w:r w:rsidRPr="00A61692">
              <w:rPr>
                <w:rFonts w:ascii="Cambria Math" w:hAnsi="Cambria Math" w:cs="Cambria Math"/>
                <w:lang w:val="fr-BE" w:eastAsia="fr-BE"/>
              </w:rPr>
              <w:t>‑</w:t>
            </w:r>
            <w:r w:rsidRPr="00A61692">
              <w:rPr>
                <w:lang w:val="fr-BE" w:eastAsia="fr-BE"/>
              </w:rPr>
              <w:t>d</w:t>
            </w:r>
            <w:r w:rsidRPr="00A61692">
              <w:rPr>
                <w:rFonts w:cs="Calibri"/>
                <w:lang w:val="fr-BE" w:eastAsia="fr-BE"/>
              </w:rPr>
              <w:t>’œ</w:t>
            </w:r>
            <w:r w:rsidRPr="00A61692">
              <w:rPr>
                <w:lang w:val="fr-BE" w:eastAsia="fr-BE"/>
              </w:rPr>
              <w:t>uvre, manutention, outillage ;</w:t>
            </w:r>
          </w:p>
          <w:p w14:paraId="46587953" w14:textId="77777777" w:rsidR="000B3215" w:rsidRDefault="000B3215" w:rsidP="0046433D">
            <w:pPr>
              <w:pStyle w:val="Paragraphedeliste"/>
              <w:numPr>
                <w:ilvl w:val="0"/>
                <w:numId w:val="62"/>
              </w:numPr>
              <w:spacing w:line="240" w:lineRule="auto"/>
              <w:rPr>
                <w:lang w:val="fr-BE" w:eastAsia="fr-BE"/>
              </w:rPr>
            </w:pPr>
            <w:r w:rsidRPr="00A61692">
              <w:rPr>
                <w:lang w:val="fr-BE" w:eastAsia="fr-BE"/>
              </w:rPr>
              <w:t>Respect du CPT, des plans et des prescriptions du Fonctionnaire Dirigeant ;</w:t>
            </w:r>
          </w:p>
          <w:p w14:paraId="6B64A33E" w14:textId="77777777" w:rsidR="00A61692" w:rsidRDefault="000B3215" w:rsidP="0046433D">
            <w:pPr>
              <w:pStyle w:val="Paragraphedeliste"/>
              <w:numPr>
                <w:ilvl w:val="0"/>
                <w:numId w:val="62"/>
              </w:numPr>
              <w:spacing w:line="240" w:lineRule="auto"/>
              <w:rPr>
                <w:lang w:val="fr-BE" w:eastAsia="fr-BE"/>
              </w:rPr>
            </w:pPr>
            <w:r w:rsidRPr="000B3215">
              <w:rPr>
                <w:lang w:val="fr-BE" w:eastAsia="fr-BE"/>
              </w:rPr>
              <w:t>Toutes sujétions nécessaires à une exécution parfaite sur parois intérieures de fosse.</w:t>
            </w:r>
          </w:p>
          <w:p w14:paraId="240E4C3B" w14:textId="72C7C656" w:rsidR="000B3215" w:rsidRPr="000B3215" w:rsidRDefault="000B3215" w:rsidP="0046433D">
            <w:pPr>
              <w:pStyle w:val="Paragraphedeliste"/>
              <w:numPr>
                <w:ilvl w:val="0"/>
                <w:numId w:val="58"/>
              </w:numPr>
              <w:spacing w:line="240" w:lineRule="auto"/>
              <w:rPr>
                <w:rFonts w:asciiTheme="minorHAnsi" w:eastAsia="Times New Roman" w:hAnsiTheme="minorHAnsi" w:cstheme="minorHAnsi"/>
                <w:b/>
                <w:bCs/>
                <w:i/>
                <w:iCs/>
                <w:szCs w:val="20"/>
                <w:lang w:val="fr-BE" w:eastAsia="fr-BE"/>
              </w:rPr>
            </w:pPr>
            <w:r w:rsidRPr="000B3215">
              <w:rPr>
                <w:rFonts w:asciiTheme="minorHAnsi" w:eastAsia="Times New Roman" w:hAnsiTheme="minorHAnsi" w:cstheme="minorHAnsi"/>
                <w:b/>
                <w:bCs/>
                <w:i/>
                <w:iCs/>
                <w:szCs w:val="20"/>
                <w:lang w:val="fr-BE" w:eastAsia="fr-BE"/>
              </w:rPr>
              <w:t xml:space="preserve"> Mesure et paiement</w:t>
            </w:r>
          </w:p>
          <w:p w14:paraId="0DCF7BD5" w14:textId="37957D60" w:rsidR="000B3215" w:rsidRPr="000B3215" w:rsidRDefault="000B3215" w:rsidP="000B3215">
            <w:pPr>
              <w:spacing w:line="240" w:lineRule="auto"/>
              <w:rPr>
                <w:lang w:val="fr-BE" w:eastAsia="fr-BE"/>
              </w:rPr>
            </w:pPr>
            <w:r w:rsidRPr="000B3215">
              <w:rPr>
                <w:lang w:val="fr-BE" w:eastAsia="fr-BE"/>
              </w:rPr>
              <w:t>La mesure est effectuée en mètre carré (m²) d’enduit glacé exécuté conformément aux épaisseurs prévues au plan/DQE.</w:t>
            </w:r>
            <w:r>
              <w:rPr>
                <w:lang w:val="fr-BE" w:eastAsia="fr-BE"/>
              </w:rPr>
              <w:t xml:space="preserve"> </w:t>
            </w:r>
            <w:r w:rsidRPr="000B3215">
              <w:rPr>
                <w:lang w:val="fr-BE" w:eastAsia="fr-BE"/>
              </w:rPr>
              <w:t>Le paiement est effectué selon les quantités réellement exécutées dans la limite des quantités du plan/DQE, validées par le Fonctionnaire Dirigeant.</w:t>
            </w:r>
            <w:r>
              <w:rPr>
                <w:lang w:val="fr-BE" w:eastAsia="fr-BE"/>
              </w:rPr>
              <w:t xml:space="preserve"> </w:t>
            </w:r>
            <w:r w:rsidRPr="000B3215">
              <w:rPr>
                <w:lang w:val="fr-BE" w:eastAsia="fr-BE"/>
              </w:rPr>
              <w:t>Aucun surplus d’épaisseur, de surface ou de reprise non prévue ne sera pris en compte, sauf instruction écrite du Fonctionnaire Dirigeant.</w:t>
            </w:r>
          </w:p>
          <w:p w14:paraId="60309EEE" w14:textId="6BCE4709" w:rsidR="000B3215" w:rsidRPr="000B3215" w:rsidRDefault="000B3215" w:rsidP="000B3215">
            <w:pPr>
              <w:spacing w:line="240" w:lineRule="auto"/>
              <w:rPr>
                <w:b/>
                <w:bCs/>
                <w:i/>
                <w:iCs/>
                <w:lang w:val="fr-BE" w:eastAsia="fr-BE"/>
              </w:rPr>
            </w:pPr>
            <w:r w:rsidRPr="000B3215">
              <w:rPr>
                <w:b/>
                <w:bCs/>
                <w:i/>
                <w:iCs/>
                <w:lang w:val="fr-BE" w:eastAsia="fr-BE"/>
              </w:rPr>
              <w:t>Ce poste comprend toutes les sujétions nécessaires à une exécution professionnelle et conforme aux règles de l’art.</w:t>
            </w:r>
          </w:p>
        </w:tc>
      </w:tr>
      <w:tr w:rsidR="00A61692" w:rsidRPr="00841C48" w14:paraId="15B83B05"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F5E74EA" w14:textId="77777777" w:rsidR="00A61692" w:rsidRPr="00841C48" w:rsidRDefault="00A61692"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au m² (mètre carré)</w:t>
            </w:r>
          </w:p>
        </w:tc>
      </w:tr>
      <w:tr w:rsidR="00A61692" w:rsidRPr="00841C48" w14:paraId="74DE5C34"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57BCF061" w14:textId="77777777" w:rsidR="00A61692" w:rsidRPr="00841C48" w:rsidRDefault="00A6169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065E909C" w14:textId="77777777" w:rsidR="00A61692" w:rsidRPr="00841C48" w:rsidRDefault="00A6169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AA232A" w:rsidRPr="00841C48" w14:paraId="3B9396D9"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tcPr>
          <w:p w14:paraId="75A0243E" w14:textId="77777777" w:rsidR="00AA232A" w:rsidRDefault="00AA232A" w:rsidP="00AA232A">
            <w:pPr>
              <w:pStyle w:val="Titre3"/>
              <w:rPr>
                <w:rFonts w:eastAsia="Times New Roman"/>
              </w:rPr>
            </w:pPr>
            <w:r w:rsidRPr="00CE075F">
              <w:rPr>
                <w:rFonts w:eastAsia="Times New Roman"/>
              </w:rPr>
              <w:t>Enduit lisse en mortier de ciment dosé à 250 kg/m</w:t>
            </w:r>
            <w:r w:rsidR="00CB2AE8" w:rsidRPr="00CE075F">
              <w:rPr>
                <w:rFonts w:eastAsia="Times New Roman"/>
              </w:rPr>
              <w:t>3 ép</w:t>
            </w:r>
            <w:r w:rsidRPr="00CE075F">
              <w:rPr>
                <w:rFonts w:eastAsia="Times New Roman"/>
              </w:rPr>
              <w:t>. = 2,5 cm sur colonnes, ceintures à l'extérieur</w:t>
            </w:r>
          </w:p>
          <w:p w14:paraId="747D7240" w14:textId="77777777" w:rsidR="00CB2AE8" w:rsidRDefault="00CB2AE8" w:rsidP="00CB2AE8">
            <w:r>
              <w:t>Ce prix rémunère, au m² exécuté, selon les quantités réellement réalisées dans la limite des quantités du plan/DQE, la fourniture des matériaux, la préparation des supports et la mise en œuvre d’un enduit lisse en mortier de ciment dosé à 250 kg/m³, d’une épaisseur totale de 2,5 cm, appliqué sur les colonnes, ceintures, poutres et autres éléments extérieurs, conformément au CPT, aux plans et aux prescriptions du Fonctionnaire Dirigeant.</w:t>
            </w:r>
          </w:p>
          <w:p w14:paraId="66B15194" w14:textId="1B81EC18" w:rsidR="00CB2AE8" w:rsidRPr="00CB2AE8" w:rsidRDefault="00CB2AE8" w:rsidP="00CB2AE8">
            <w:r>
              <w:t xml:space="preserve">Les spécifications techniques d’exécution, de préparation des supports, de cure, de tolérances et de finition sont identiques à celles du poste </w:t>
            </w:r>
            <w:r w:rsidRPr="000B3215">
              <w:rPr>
                <w:b/>
                <w:bCs/>
                <w:i/>
                <w:iCs/>
              </w:rPr>
              <w:t>3.2.1 Enduit lisse intérieur en mortier de ciment (ép. 2,5 cm),</w:t>
            </w:r>
            <w:r>
              <w:t xml:space="preserve"> à l’exception de la localisation extérieure et des surfaces concernées.</w:t>
            </w:r>
          </w:p>
        </w:tc>
      </w:tr>
      <w:tr w:rsidR="00AA232A" w:rsidRPr="00841C48" w14:paraId="6A57DB14"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5864026" w14:textId="70B18884" w:rsidR="00AA232A" w:rsidRPr="00841C48" w:rsidRDefault="00AA232A"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0B3215">
              <w:rPr>
                <w:rFonts w:asciiTheme="minorHAnsi" w:eastAsia="Times New Roman" w:hAnsiTheme="minorHAnsi" w:cstheme="minorHAnsi"/>
                <w:b/>
                <w:bCs/>
                <w:szCs w:val="20"/>
                <w:lang w:val="fr-BE" w:eastAsia="fr-BE"/>
              </w:rPr>
              <w:t>au m² (mètre carré)</w:t>
            </w:r>
          </w:p>
        </w:tc>
      </w:tr>
      <w:tr w:rsidR="00AA232A" w:rsidRPr="00841C48" w14:paraId="3D64A798"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77C6FF9" w14:textId="77777777" w:rsidR="00AA232A" w:rsidRPr="00841C48" w:rsidRDefault="00AA232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0BE077E8" w14:textId="77777777" w:rsidR="00AA232A" w:rsidRPr="00841C48" w:rsidRDefault="00AA232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AA232A" w:rsidRPr="00841C48" w14:paraId="72601060"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tcPr>
          <w:p w14:paraId="578B8AE2" w14:textId="77777777" w:rsidR="00AA232A" w:rsidRDefault="00AA232A" w:rsidP="00AA232A">
            <w:pPr>
              <w:pStyle w:val="Titre3"/>
              <w:rPr>
                <w:rFonts w:eastAsia="Times New Roman"/>
              </w:rPr>
            </w:pPr>
            <w:r w:rsidRPr="00CE075F">
              <w:rPr>
                <w:rFonts w:eastAsia="Times New Roman"/>
              </w:rPr>
              <w:lastRenderedPageBreak/>
              <w:t>Enduit extérieur finition tyrolien écrase h. moyenne =100 cm</w:t>
            </w:r>
          </w:p>
          <w:p w14:paraId="3FAAE1D7" w14:textId="77777777" w:rsidR="000B3215" w:rsidRDefault="000B3215" w:rsidP="000B3215">
            <w:r>
              <w:t>Ce prix rémunère, au mètre carré exécuté, selon les quantités réellement réalisées dans la limite des quantités du plan/DQE, la préparation des supports, la fourniture des matériaux et l’application d’un enduit extérieur finition tyrolien écrasé, sur une hauteur moyenne de 100 cm mesurée au-dessus du niveau de la fondation jusqu’au niveau des fenêtres, conformément aux plans, au CPT et aux prescriptions du Fonctionnaire Dirigeant.</w:t>
            </w:r>
          </w:p>
          <w:p w14:paraId="19A6CF06" w14:textId="032096CB" w:rsidR="000B3215" w:rsidRPr="000B3215" w:rsidRDefault="000B3215" w:rsidP="0046433D">
            <w:pPr>
              <w:pStyle w:val="Paragraphedeliste"/>
              <w:numPr>
                <w:ilvl w:val="0"/>
                <w:numId w:val="63"/>
              </w:numPr>
              <w:spacing w:line="240" w:lineRule="auto"/>
              <w:rPr>
                <w:rFonts w:asciiTheme="minorHAnsi" w:eastAsia="Times New Roman" w:hAnsiTheme="minorHAnsi" w:cstheme="minorHAnsi"/>
                <w:b/>
                <w:bCs/>
                <w:i/>
                <w:iCs/>
                <w:szCs w:val="20"/>
                <w:lang w:val="fr-BE" w:eastAsia="fr-BE"/>
              </w:rPr>
            </w:pPr>
            <w:r w:rsidRPr="000B3215">
              <w:rPr>
                <w:rFonts w:asciiTheme="minorHAnsi" w:eastAsia="Times New Roman" w:hAnsiTheme="minorHAnsi" w:cstheme="minorHAnsi"/>
                <w:b/>
                <w:bCs/>
                <w:i/>
                <w:iCs/>
                <w:szCs w:val="20"/>
                <w:lang w:val="fr-BE" w:eastAsia="fr-BE"/>
              </w:rPr>
              <w:t>Travaux préparatoires</w:t>
            </w:r>
          </w:p>
          <w:p w14:paraId="2F60CB75" w14:textId="05ECAC4A" w:rsidR="000B3215" w:rsidRDefault="000B3215" w:rsidP="0046433D">
            <w:pPr>
              <w:pStyle w:val="Paragraphedeliste"/>
              <w:numPr>
                <w:ilvl w:val="0"/>
                <w:numId w:val="64"/>
              </w:numPr>
            </w:pPr>
            <w:r>
              <w:t>Nettoyage complet des parements extérieurs : enlèvement des impuretés, poussières, éléments non adhérents.</w:t>
            </w:r>
          </w:p>
          <w:p w14:paraId="2F6A1CC6" w14:textId="44782107" w:rsidR="000B3215" w:rsidRDefault="000B3215" w:rsidP="0046433D">
            <w:pPr>
              <w:pStyle w:val="Paragraphedeliste"/>
              <w:numPr>
                <w:ilvl w:val="0"/>
                <w:numId w:val="64"/>
              </w:numPr>
            </w:pPr>
            <w:r>
              <w:t>Décapage des excroissances du support et bouchage des trous pour obtenir un parement uniforme.</w:t>
            </w:r>
          </w:p>
          <w:p w14:paraId="14DEA688" w14:textId="3C5D4970" w:rsidR="000B3215" w:rsidRDefault="000B3215" w:rsidP="0046433D">
            <w:pPr>
              <w:pStyle w:val="Paragraphedeliste"/>
              <w:numPr>
                <w:ilvl w:val="0"/>
                <w:numId w:val="64"/>
              </w:numPr>
            </w:pPr>
            <w:r>
              <w:t>Grattage des joints (si support en briques) afin d’améliorer l’accrochage.</w:t>
            </w:r>
          </w:p>
          <w:p w14:paraId="3CA777A3" w14:textId="48E3193A" w:rsidR="000B3215" w:rsidRDefault="000B3215" w:rsidP="0046433D">
            <w:pPr>
              <w:pStyle w:val="Paragraphedeliste"/>
              <w:numPr>
                <w:ilvl w:val="0"/>
                <w:numId w:val="64"/>
              </w:numPr>
            </w:pPr>
            <w:r>
              <w:t>Humidification du support avant la mise en œuvre.</w:t>
            </w:r>
          </w:p>
          <w:p w14:paraId="7FA585F2" w14:textId="0A8A90C3" w:rsidR="000B3215" w:rsidRDefault="000B3215" w:rsidP="0046433D">
            <w:pPr>
              <w:pStyle w:val="Paragraphedeliste"/>
              <w:numPr>
                <w:ilvl w:val="0"/>
                <w:numId w:val="64"/>
              </w:numPr>
            </w:pPr>
            <w:r>
              <w:t>Vérification des niveaux, arêtes et plans pour obtenir une applique homogène sur toute la bande de 100 cm.</w:t>
            </w:r>
          </w:p>
          <w:p w14:paraId="0C109E09" w14:textId="24DB52DE" w:rsidR="000B3215" w:rsidRPr="000B3215" w:rsidRDefault="000B3215" w:rsidP="0046433D">
            <w:pPr>
              <w:pStyle w:val="Paragraphedeliste"/>
              <w:numPr>
                <w:ilvl w:val="0"/>
                <w:numId w:val="63"/>
              </w:numPr>
              <w:spacing w:line="240" w:lineRule="auto"/>
              <w:rPr>
                <w:rFonts w:asciiTheme="minorHAnsi" w:eastAsia="Times New Roman" w:hAnsiTheme="minorHAnsi" w:cstheme="minorHAnsi"/>
                <w:b/>
                <w:bCs/>
                <w:i/>
                <w:iCs/>
                <w:szCs w:val="20"/>
                <w:lang w:val="fr-BE" w:eastAsia="fr-BE"/>
              </w:rPr>
            </w:pPr>
            <w:r w:rsidRPr="000B3215">
              <w:rPr>
                <w:rFonts w:asciiTheme="minorHAnsi" w:eastAsia="Times New Roman" w:hAnsiTheme="minorHAnsi" w:cstheme="minorHAnsi"/>
                <w:b/>
                <w:bCs/>
                <w:i/>
                <w:iCs/>
                <w:szCs w:val="20"/>
                <w:lang w:val="fr-BE" w:eastAsia="fr-BE"/>
              </w:rPr>
              <w:t>Fourniture des matériaux</w:t>
            </w:r>
          </w:p>
          <w:p w14:paraId="3BBFB13F" w14:textId="52D521F7" w:rsidR="000B3215" w:rsidRDefault="000B3215" w:rsidP="0046433D">
            <w:pPr>
              <w:pStyle w:val="Paragraphedeliste"/>
              <w:numPr>
                <w:ilvl w:val="0"/>
                <w:numId w:val="64"/>
              </w:numPr>
            </w:pPr>
            <w:r>
              <w:t>Mortier pour les premières couches : première couche dosée à 250 kg/m³, sable gros, deuxième couche dosée à 300 kg/m³, sable fin.</w:t>
            </w:r>
          </w:p>
          <w:p w14:paraId="43FF9B3F" w14:textId="21DEC71E" w:rsidR="000B3215" w:rsidRDefault="000B3215" w:rsidP="0046433D">
            <w:pPr>
              <w:pStyle w:val="Paragraphedeliste"/>
              <w:numPr>
                <w:ilvl w:val="0"/>
                <w:numId w:val="64"/>
              </w:numPr>
            </w:pPr>
            <w:r>
              <w:t>Mélange pour finition tyrolienne teintée (formulation et couleur proposées par l’Entrepreneur et approuvées par le Fonctionnaire Dirigeant avant exécution).</w:t>
            </w:r>
          </w:p>
          <w:p w14:paraId="3FF3A62A" w14:textId="0836D691" w:rsidR="000B3215" w:rsidRDefault="000B3215" w:rsidP="0046433D">
            <w:pPr>
              <w:pStyle w:val="Paragraphedeliste"/>
              <w:numPr>
                <w:ilvl w:val="0"/>
                <w:numId w:val="64"/>
              </w:numPr>
            </w:pPr>
            <w:r>
              <w:t>Eau propre pour gâchage.</w:t>
            </w:r>
          </w:p>
          <w:p w14:paraId="013A70C7" w14:textId="7FE5793D" w:rsidR="000B3215" w:rsidRPr="000B3215" w:rsidRDefault="000B3215" w:rsidP="0046433D">
            <w:pPr>
              <w:pStyle w:val="Paragraphedeliste"/>
              <w:numPr>
                <w:ilvl w:val="0"/>
                <w:numId w:val="63"/>
              </w:numPr>
              <w:spacing w:line="240" w:lineRule="auto"/>
              <w:rPr>
                <w:rFonts w:asciiTheme="minorHAnsi" w:eastAsia="Times New Roman" w:hAnsiTheme="minorHAnsi" w:cstheme="minorHAnsi"/>
                <w:b/>
                <w:bCs/>
                <w:i/>
                <w:iCs/>
                <w:szCs w:val="20"/>
                <w:lang w:val="fr-BE" w:eastAsia="fr-BE"/>
              </w:rPr>
            </w:pPr>
            <w:r w:rsidRPr="000B3215">
              <w:rPr>
                <w:rFonts w:asciiTheme="minorHAnsi" w:eastAsia="Times New Roman" w:hAnsiTheme="minorHAnsi" w:cstheme="minorHAnsi"/>
                <w:b/>
                <w:bCs/>
                <w:i/>
                <w:iCs/>
                <w:szCs w:val="20"/>
                <w:lang w:val="fr-BE" w:eastAsia="fr-BE"/>
              </w:rPr>
              <w:t>Mise en œuvre</w:t>
            </w:r>
          </w:p>
          <w:p w14:paraId="21390D09" w14:textId="208A8396" w:rsidR="000B3215" w:rsidRDefault="000B3215" w:rsidP="0046433D">
            <w:pPr>
              <w:pStyle w:val="Paragraphedeliste"/>
              <w:numPr>
                <w:ilvl w:val="0"/>
                <w:numId w:val="64"/>
              </w:numPr>
            </w:pPr>
            <w:r>
              <w:t>Les premières couches sont réalisées conformément aux spécifications du poste 3.2.1 – Enduits en mortier de ciment (ép. 2,5 cm) : couche de dégauchissage, corps d’enduit, préparation pour recevoir la finition.</w:t>
            </w:r>
          </w:p>
          <w:p w14:paraId="22082D64" w14:textId="641B9B3F" w:rsidR="000B3215" w:rsidRDefault="000B3215" w:rsidP="0046433D">
            <w:pPr>
              <w:pStyle w:val="Paragraphedeliste"/>
              <w:numPr>
                <w:ilvl w:val="0"/>
                <w:numId w:val="64"/>
              </w:numPr>
            </w:pPr>
            <w:r>
              <w:t>La dernière couche en tyrolien écrasé est réalisée comme suit : application du mortier tyrolien à la tyrolienne mécanique, projetée au moulinet, projection sous angles variables afin d’obtenir une texture uniforme, passage de taloche pour écraser les aspérités du tyrolien, l’ensemble doit présenter une finition régulière, soignée, sans manques, sans décollements, l’épaisseur totale de l’enduit (toutes couches comprises) est d’environ 3 cm.</w:t>
            </w:r>
          </w:p>
          <w:p w14:paraId="2B0C4DEC" w14:textId="71B8EE95" w:rsidR="000B3215" w:rsidRDefault="000B3215" w:rsidP="0046433D">
            <w:pPr>
              <w:pStyle w:val="Paragraphedeliste"/>
              <w:numPr>
                <w:ilvl w:val="0"/>
                <w:numId w:val="64"/>
              </w:numPr>
            </w:pPr>
            <w:r>
              <w:t>Les travaux sont protégés contre : dessèchement trop rapide,</w:t>
            </w:r>
            <w:r w:rsidR="00DD1A57">
              <w:t xml:space="preserve"> </w:t>
            </w:r>
            <w:r>
              <w:t>pluie,</w:t>
            </w:r>
            <w:r w:rsidR="00DD1A57">
              <w:t xml:space="preserve"> </w:t>
            </w:r>
            <w:r>
              <w:t>ensoleillement excessif, chocs et salissures.</w:t>
            </w:r>
          </w:p>
          <w:p w14:paraId="5137208D" w14:textId="77777777" w:rsidR="000B3215" w:rsidRDefault="000B3215" w:rsidP="0046433D">
            <w:pPr>
              <w:pStyle w:val="Paragraphedeliste"/>
              <w:numPr>
                <w:ilvl w:val="0"/>
                <w:numId w:val="64"/>
              </w:numPr>
            </w:pPr>
            <w:r>
              <w:t>Cure : le support est maintenu humide pendant 7 jours minimum.</w:t>
            </w:r>
          </w:p>
          <w:p w14:paraId="620EA3D5" w14:textId="77777777" w:rsidR="00EA5D5C" w:rsidRPr="00DD1A57" w:rsidRDefault="00EA5D5C" w:rsidP="0046433D">
            <w:pPr>
              <w:pStyle w:val="Paragraphedeliste"/>
              <w:numPr>
                <w:ilvl w:val="0"/>
                <w:numId w:val="63"/>
              </w:numPr>
              <w:spacing w:line="240" w:lineRule="auto"/>
              <w:rPr>
                <w:rFonts w:asciiTheme="minorHAnsi" w:eastAsia="Times New Roman" w:hAnsiTheme="minorHAnsi" w:cstheme="minorHAnsi"/>
                <w:b/>
                <w:bCs/>
                <w:i/>
                <w:iCs/>
                <w:szCs w:val="20"/>
                <w:lang w:val="fr-BE" w:eastAsia="fr-BE"/>
              </w:rPr>
            </w:pPr>
            <w:r w:rsidRPr="00DD1A57">
              <w:rPr>
                <w:rFonts w:asciiTheme="minorHAnsi" w:eastAsia="Times New Roman" w:hAnsiTheme="minorHAnsi" w:cstheme="minorHAnsi"/>
                <w:b/>
                <w:bCs/>
                <w:i/>
                <w:iCs/>
                <w:szCs w:val="20"/>
                <w:lang w:val="fr-BE" w:eastAsia="fr-BE"/>
              </w:rPr>
              <w:t>Prestations incluses</w:t>
            </w:r>
          </w:p>
          <w:p w14:paraId="66B000F0" w14:textId="77777777" w:rsidR="00EA5D5C" w:rsidRPr="00DD1A57" w:rsidRDefault="00EA5D5C" w:rsidP="00EA5D5C">
            <w:pPr>
              <w:spacing w:line="240" w:lineRule="auto"/>
              <w:rPr>
                <w:rFonts w:asciiTheme="minorHAnsi" w:eastAsia="Times New Roman" w:hAnsiTheme="minorHAnsi" w:cstheme="minorHAnsi"/>
                <w:szCs w:val="20"/>
              </w:rPr>
            </w:pPr>
            <w:r w:rsidRPr="00DD1A57">
              <w:rPr>
                <w:rFonts w:asciiTheme="minorHAnsi" w:eastAsia="Times New Roman" w:hAnsiTheme="minorHAnsi" w:cstheme="minorHAnsi"/>
                <w:szCs w:val="20"/>
              </w:rPr>
              <w:t>Le prix comprend :</w:t>
            </w:r>
          </w:p>
          <w:p w14:paraId="0920F0E0" w14:textId="77777777" w:rsidR="00EA5D5C" w:rsidRPr="00DD1A57" w:rsidRDefault="00EA5D5C" w:rsidP="0046433D">
            <w:pPr>
              <w:pStyle w:val="Paragraphedeliste"/>
              <w:numPr>
                <w:ilvl w:val="0"/>
                <w:numId w:val="65"/>
              </w:numPr>
              <w:spacing w:line="240" w:lineRule="auto"/>
              <w:rPr>
                <w:rFonts w:asciiTheme="minorHAnsi" w:eastAsia="Times New Roman" w:hAnsiTheme="minorHAnsi" w:cstheme="minorHAnsi"/>
                <w:szCs w:val="20"/>
              </w:rPr>
            </w:pPr>
            <w:r w:rsidRPr="00DD1A57">
              <w:rPr>
                <w:rFonts w:asciiTheme="minorHAnsi" w:eastAsia="Times New Roman" w:hAnsiTheme="minorHAnsi" w:cstheme="minorHAnsi"/>
                <w:szCs w:val="20"/>
              </w:rPr>
              <w:t>Préparation complète des supports ;</w:t>
            </w:r>
          </w:p>
          <w:p w14:paraId="4FC57440" w14:textId="77777777" w:rsidR="00EA5D5C" w:rsidRPr="00DD1A57" w:rsidRDefault="00EA5D5C" w:rsidP="0046433D">
            <w:pPr>
              <w:pStyle w:val="Paragraphedeliste"/>
              <w:numPr>
                <w:ilvl w:val="0"/>
                <w:numId w:val="65"/>
              </w:numPr>
              <w:spacing w:line="240" w:lineRule="auto"/>
              <w:rPr>
                <w:rFonts w:asciiTheme="minorHAnsi" w:eastAsia="Times New Roman" w:hAnsiTheme="minorHAnsi" w:cstheme="minorHAnsi"/>
                <w:szCs w:val="20"/>
              </w:rPr>
            </w:pPr>
            <w:r w:rsidRPr="00DD1A57">
              <w:rPr>
                <w:rFonts w:asciiTheme="minorHAnsi" w:eastAsia="Times New Roman" w:hAnsiTheme="minorHAnsi" w:cstheme="minorHAnsi"/>
                <w:szCs w:val="20"/>
              </w:rPr>
              <w:t>Fourniture des mortiers (250 kg/m³, 300 kg/m³ et tyrolien) ;</w:t>
            </w:r>
          </w:p>
          <w:p w14:paraId="6509A1E6" w14:textId="77777777" w:rsidR="00EA5D5C" w:rsidRPr="00DD1A57" w:rsidRDefault="00EA5D5C" w:rsidP="0046433D">
            <w:pPr>
              <w:pStyle w:val="Paragraphedeliste"/>
              <w:numPr>
                <w:ilvl w:val="0"/>
                <w:numId w:val="65"/>
              </w:numPr>
              <w:spacing w:line="240" w:lineRule="auto"/>
              <w:rPr>
                <w:rFonts w:asciiTheme="minorHAnsi" w:eastAsia="Times New Roman" w:hAnsiTheme="minorHAnsi" w:cstheme="minorHAnsi"/>
                <w:szCs w:val="20"/>
              </w:rPr>
            </w:pPr>
            <w:r w:rsidRPr="00DD1A57">
              <w:rPr>
                <w:rFonts w:asciiTheme="minorHAnsi" w:eastAsia="Times New Roman" w:hAnsiTheme="minorHAnsi" w:cstheme="minorHAnsi"/>
                <w:szCs w:val="20"/>
              </w:rPr>
              <w:t>Application des différentes couches jusqu’à finition ;</w:t>
            </w:r>
          </w:p>
          <w:p w14:paraId="3D94EEEA" w14:textId="77777777" w:rsidR="00EA5D5C" w:rsidRPr="00DD1A57" w:rsidRDefault="00EA5D5C" w:rsidP="0046433D">
            <w:pPr>
              <w:pStyle w:val="Paragraphedeliste"/>
              <w:numPr>
                <w:ilvl w:val="0"/>
                <w:numId w:val="65"/>
              </w:numPr>
              <w:spacing w:line="240" w:lineRule="auto"/>
              <w:rPr>
                <w:rFonts w:asciiTheme="minorHAnsi" w:eastAsia="Times New Roman" w:hAnsiTheme="minorHAnsi" w:cstheme="minorHAnsi"/>
                <w:szCs w:val="20"/>
              </w:rPr>
            </w:pPr>
            <w:r w:rsidRPr="00DD1A57">
              <w:rPr>
                <w:rFonts w:asciiTheme="minorHAnsi" w:eastAsia="Times New Roman" w:hAnsiTheme="minorHAnsi" w:cstheme="minorHAnsi"/>
                <w:szCs w:val="20"/>
              </w:rPr>
              <w:t>Talochage et écrasement de la tyrolienne ;</w:t>
            </w:r>
          </w:p>
          <w:p w14:paraId="159E523D" w14:textId="77777777" w:rsidR="00EA5D5C" w:rsidRPr="00DD1A57" w:rsidRDefault="00EA5D5C" w:rsidP="0046433D">
            <w:pPr>
              <w:pStyle w:val="Paragraphedeliste"/>
              <w:numPr>
                <w:ilvl w:val="0"/>
                <w:numId w:val="65"/>
              </w:numPr>
              <w:spacing w:line="240" w:lineRule="auto"/>
              <w:rPr>
                <w:rFonts w:asciiTheme="minorHAnsi" w:eastAsia="Times New Roman" w:hAnsiTheme="minorHAnsi" w:cstheme="minorHAnsi"/>
                <w:szCs w:val="20"/>
              </w:rPr>
            </w:pPr>
            <w:r w:rsidRPr="00DD1A57">
              <w:rPr>
                <w:rFonts w:asciiTheme="minorHAnsi" w:eastAsia="Times New Roman" w:hAnsiTheme="minorHAnsi" w:cstheme="minorHAnsi"/>
                <w:szCs w:val="20"/>
              </w:rPr>
              <w:t>Contrôle des arêtes, nivellement et uniformité des surfaces ;</w:t>
            </w:r>
          </w:p>
          <w:p w14:paraId="75C5AFB8" w14:textId="77777777" w:rsidR="00EA5D5C" w:rsidRPr="00DD1A57" w:rsidRDefault="00EA5D5C" w:rsidP="0046433D">
            <w:pPr>
              <w:pStyle w:val="Paragraphedeliste"/>
              <w:numPr>
                <w:ilvl w:val="0"/>
                <w:numId w:val="65"/>
              </w:numPr>
              <w:spacing w:line="240" w:lineRule="auto"/>
              <w:rPr>
                <w:rFonts w:asciiTheme="minorHAnsi" w:eastAsia="Times New Roman" w:hAnsiTheme="minorHAnsi" w:cstheme="minorHAnsi"/>
                <w:szCs w:val="20"/>
              </w:rPr>
            </w:pPr>
            <w:r w:rsidRPr="00DD1A57">
              <w:rPr>
                <w:rFonts w:asciiTheme="minorHAnsi" w:eastAsia="Times New Roman" w:hAnsiTheme="minorHAnsi" w:cstheme="minorHAnsi"/>
                <w:szCs w:val="20"/>
              </w:rPr>
              <w:t>Protection, cure et reprises éventuelles ;</w:t>
            </w:r>
          </w:p>
          <w:p w14:paraId="3BF32393" w14:textId="77777777" w:rsidR="00EA5D5C" w:rsidRPr="00DD1A57" w:rsidRDefault="00EA5D5C" w:rsidP="0046433D">
            <w:pPr>
              <w:pStyle w:val="Paragraphedeliste"/>
              <w:numPr>
                <w:ilvl w:val="0"/>
                <w:numId w:val="65"/>
              </w:numPr>
              <w:spacing w:line="240" w:lineRule="auto"/>
              <w:rPr>
                <w:rFonts w:asciiTheme="minorHAnsi" w:eastAsia="Times New Roman" w:hAnsiTheme="minorHAnsi" w:cstheme="minorHAnsi"/>
                <w:szCs w:val="20"/>
              </w:rPr>
            </w:pPr>
            <w:r w:rsidRPr="00DD1A57">
              <w:rPr>
                <w:rFonts w:asciiTheme="minorHAnsi" w:eastAsia="Times New Roman" w:hAnsiTheme="minorHAnsi" w:cstheme="minorHAnsi"/>
                <w:szCs w:val="20"/>
              </w:rPr>
              <w:t>Main</w:t>
            </w:r>
            <w:r w:rsidRPr="00DD1A57">
              <w:rPr>
                <w:rFonts w:ascii="Cambria Math" w:eastAsia="Times New Roman" w:hAnsi="Cambria Math" w:cs="Cambria Math"/>
                <w:szCs w:val="20"/>
              </w:rPr>
              <w:t>‑</w:t>
            </w:r>
            <w:r w:rsidRPr="00DD1A57">
              <w:rPr>
                <w:rFonts w:asciiTheme="minorHAnsi" w:eastAsia="Times New Roman" w:hAnsiTheme="minorHAnsi" w:cstheme="minorHAnsi"/>
                <w:szCs w:val="20"/>
              </w:rPr>
              <w:t>d</w:t>
            </w:r>
            <w:r w:rsidRPr="00DD1A57">
              <w:rPr>
                <w:rFonts w:eastAsia="Times New Roman" w:cs="Calibri"/>
                <w:szCs w:val="20"/>
              </w:rPr>
              <w:t>’œ</w:t>
            </w:r>
            <w:r w:rsidRPr="00DD1A57">
              <w:rPr>
                <w:rFonts w:asciiTheme="minorHAnsi" w:eastAsia="Times New Roman" w:hAnsiTheme="minorHAnsi" w:cstheme="minorHAnsi"/>
                <w:szCs w:val="20"/>
              </w:rPr>
              <w:t>uvre, outillage, manutentions ;</w:t>
            </w:r>
          </w:p>
          <w:p w14:paraId="79A89072" w14:textId="77777777" w:rsidR="00EA5D5C" w:rsidRPr="00DD1A57" w:rsidRDefault="00EA5D5C" w:rsidP="0046433D">
            <w:pPr>
              <w:pStyle w:val="Paragraphedeliste"/>
              <w:numPr>
                <w:ilvl w:val="0"/>
                <w:numId w:val="65"/>
              </w:numPr>
              <w:spacing w:line="240" w:lineRule="auto"/>
              <w:rPr>
                <w:rFonts w:asciiTheme="minorHAnsi" w:eastAsia="Times New Roman" w:hAnsiTheme="minorHAnsi" w:cstheme="minorHAnsi"/>
                <w:szCs w:val="20"/>
              </w:rPr>
            </w:pPr>
            <w:r w:rsidRPr="00DD1A57">
              <w:rPr>
                <w:rFonts w:asciiTheme="minorHAnsi" w:eastAsia="Times New Roman" w:hAnsiTheme="minorHAnsi" w:cstheme="minorHAnsi"/>
                <w:szCs w:val="20"/>
              </w:rPr>
              <w:t>Respect du CPT, des plans et des prescriptions du Fonctionnaire Dirigeant ;</w:t>
            </w:r>
          </w:p>
          <w:p w14:paraId="744ABDCB" w14:textId="2686DE6C" w:rsidR="00EA5D5C" w:rsidRPr="00EA5D5C" w:rsidRDefault="00EA5D5C" w:rsidP="0046433D">
            <w:pPr>
              <w:pStyle w:val="Paragraphedeliste"/>
              <w:numPr>
                <w:ilvl w:val="0"/>
                <w:numId w:val="65"/>
              </w:numPr>
              <w:spacing w:line="240" w:lineRule="auto"/>
              <w:rPr>
                <w:rFonts w:asciiTheme="minorHAnsi" w:eastAsia="Times New Roman" w:hAnsiTheme="minorHAnsi" w:cstheme="minorHAnsi"/>
                <w:szCs w:val="20"/>
              </w:rPr>
            </w:pPr>
            <w:r w:rsidRPr="00DD1A57">
              <w:rPr>
                <w:rFonts w:asciiTheme="minorHAnsi" w:eastAsia="Times New Roman" w:hAnsiTheme="minorHAnsi" w:cstheme="minorHAnsi"/>
                <w:szCs w:val="20"/>
              </w:rPr>
              <w:t>Toutes sujétions nécessaires à la bonne exécution sur murs extérieurs.</w:t>
            </w:r>
          </w:p>
        </w:tc>
      </w:tr>
      <w:tr w:rsidR="00AA232A" w:rsidRPr="00841C48" w14:paraId="7528BF17"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09793FF6" w14:textId="301DBAEC" w:rsidR="00DD1A57" w:rsidRPr="00DD1A57" w:rsidRDefault="00DD1A57" w:rsidP="0046433D">
            <w:pPr>
              <w:pStyle w:val="Paragraphedeliste"/>
              <w:numPr>
                <w:ilvl w:val="0"/>
                <w:numId w:val="63"/>
              </w:numPr>
              <w:spacing w:line="240" w:lineRule="auto"/>
              <w:rPr>
                <w:rFonts w:asciiTheme="minorHAnsi" w:eastAsia="Times New Roman" w:hAnsiTheme="minorHAnsi" w:cstheme="minorHAnsi"/>
                <w:b/>
                <w:bCs/>
                <w:i/>
                <w:iCs/>
                <w:szCs w:val="20"/>
                <w:lang w:val="fr-BE" w:eastAsia="fr-BE"/>
              </w:rPr>
            </w:pPr>
            <w:r w:rsidRPr="00DD1A57">
              <w:rPr>
                <w:rFonts w:asciiTheme="minorHAnsi" w:eastAsia="Times New Roman" w:hAnsiTheme="minorHAnsi" w:cstheme="minorHAnsi"/>
                <w:b/>
                <w:bCs/>
                <w:i/>
                <w:iCs/>
                <w:szCs w:val="20"/>
                <w:lang w:val="fr-BE" w:eastAsia="fr-BE"/>
              </w:rPr>
              <w:t>Mesure et paiement</w:t>
            </w:r>
          </w:p>
          <w:p w14:paraId="666CF977" w14:textId="041FD35E" w:rsidR="00DD1A57" w:rsidRPr="00DD1A57" w:rsidRDefault="00DD1A57" w:rsidP="00DD1A57">
            <w:pPr>
              <w:spacing w:line="240" w:lineRule="auto"/>
              <w:rPr>
                <w:rFonts w:asciiTheme="minorHAnsi" w:eastAsia="Times New Roman" w:hAnsiTheme="minorHAnsi" w:cstheme="minorHAnsi"/>
                <w:szCs w:val="20"/>
              </w:rPr>
            </w:pPr>
            <w:r w:rsidRPr="00DD1A57">
              <w:rPr>
                <w:rFonts w:asciiTheme="minorHAnsi" w:eastAsia="Times New Roman" w:hAnsiTheme="minorHAnsi" w:cstheme="minorHAnsi"/>
                <w:szCs w:val="20"/>
              </w:rPr>
              <w:t>Mesure en mètre carré (m²) d’enduit tyrolien écrasé exécuté conformément aux hauteurs et dimensions prévues au plan/DQE.</w:t>
            </w:r>
            <w:r>
              <w:rPr>
                <w:rFonts w:asciiTheme="minorHAnsi" w:eastAsia="Times New Roman" w:hAnsiTheme="minorHAnsi" w:cstheme="minorHAnsi"/>
                <w:szCs w:val="20"/>
              </w:rPr>
              <w:t xml:space="preserve"> </w:t>
            </w:r>
            <w:r w:rsidRPr="00DD1A57">
              <w:rPr>
                <w:rFonts w:asciiTheme="minorHAnsi" w:eastAsia="Times New Roman" w:hAnsiTheme="minorHAnsi" w:cstheme="minorHAnsi"/>
                <w:szCs w:val="20"/>
              </w:rPr>
              <w:t>Paiement selon les quantités réellement exécutées dans la limite des quantités du plan/DQE, validées par le Fonctionnaire Dirigeant. Aucun surplus de surface, épaisseur ou zone supplémentaire ne sera pris en compte sans instruction écrite du Fonctionnaire Dirigeant.</w:t>
            </w:r>
          </w:p>
          <w:p w14:paraId="045CBF6F" w14:textId="7DAB3ED1" w:rsidR="00AA232A" w:rsidRPr="00DD1A57" w:rsidRDefault="00DD1A57" w:rsidP="00DD1A57">
            <w:pPr>
              <w:spacing w:line="240" w:lineRule="auto"/>
              <w:rPr>
                <w:rFonts w:asciiTheme="minorHAnsi" w:eastAsia="Times New Roman" w:hAnsiTheme="minorHAnsi" w:cstheme="minorHAnsi"/>
                <w:b/>
                <w:bCs/>
                <w:i/>
                <w:iCs/>
                <w:szCs w:val="20"/>
              </w:rPr>
            </w:pPr>
            <w:r w:rsidRPr="00DD1A57">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AA232A" w:rsidRPr="00841C48" w14:paraId="4532F98C"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5118F319" w14:textId="43FCD372" w:rsidR="00AA232A" w:rsidRPr="00841C48" w:rsidRDefault="00AA232A"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DD1A57">
              <w:rPr>
                <w:rFonts w:asciiTheme="minorHAnsi" w:eastAsia="Times New Roman" w:hAnsiTheme="minorHAnsi" w:cstheme="minorHAnsi"/>
                <w:b/>
                <w:bCs/>
                <w:szCs w:val="20"/>
                <w:lang w:val="fr-BE" w:eastAsia="fr-BE"/>
              </w:rPr>
              <w:t>m² (mètre carré).</w:t>
            </w:r>
          </w:p>
        </w:tc>
      </w:tr>
      <w:tr w:rsidR="00AA232A" w:rsidRPr="00841C48" w14:paraId="7693208D"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F9C462D" w14:textId="77777777" w:rsidR="00AA232A" w:rsidRPr="00841C48" w:rsidRDefault="00AA232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393D0FC7" w14:textId="77777777" w:rsidR="00AA232A" w:rsidRPr="00841C48" w:rsidRDefault="00AA232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AA232A" w:rsidRPr="00841C48" w14:paraId="28806A7D"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tcPr>
          <w:p w14:paraId="5849E427" w14:textId="77777777" w:rsidR="00AA232A" w:rsidRDefault="00AA232A" w:rsidP="00AA232A">
            <w:pPr>
              <w:pStyle w:val="Titre3"/>
              <w:rPr>
                <w:rFonts w:eastAsia="Times New Roman"/>
              </w:rPr>
            </w:pPr>
            <w:r w:rsidRPr="00CE075F">
              <w:rPr>
                <w:rFonts w:eastAsia="Times New Roman"/>
              </w:rPr>
              <w:lastRenderedPageBreak/>
              <w:t xml:space="preserve">Fo et </w:t>
            </w:r>
            <w:r w:rsidR="00DD1A57" w:rsidRPr="00CE075F">
              <w:rPr>
                <w:rFonts w:eastAsia="Times New Roman"/>
              </w:rPr>
              <w:t>Po faïence</w:t>
            </w:r>
            <w:r w:rsidRPr="00CE075F">
              <w:rPr>
                <w:rFonts w:eastAsia="Times New Roman"/>
              </w:rPr>
              <w:t xml:space="preserve"> sur murs intérieurs </w:t>
            </w:r>
            <w:r w:rsidR="00DD1A57">
              <w:rPr>
                <w:rFonts w:eastAsia="Times New Roman"/>
              </w:rPr>
              <w:t>sur</w:t>
            </w:r>
            <w:r w:rsidRPr="00CE075F">
              <w:rPr>
                <w:rFonts w:eastAsia="Times New Roman"/>
              </w:rPr>
              <w:t xml:space="preserve"> 220 cm de hauteur dans les sanitaires</w:t>
            </w:r>
          </w:p>
          <w:p w14:paraId="0A09AFE6" w14:textId="77777777" w:rsidR="00F63C59" w:rsidRDefault="00F63C59" w:rsidP="00F63C59">
            <w:r>
              <w:t>Ce prix rémunère, au mètre carré exécuté, selon les quantités réellement réalisées dans la limite des quantités du plan/DQE, la fourniture, la préparation des supports et la pose de faïence murale sur une hauteur de 220 cm, dans les sanitaires et locaux humides, conformément au CPT, aux plans et aux prescriptions du Fonctionnaire Dirigeant.</w:t>
            </w:r>
          </w:p>
          <w:p w14:paraId="30ADD1AA" w14:textId="0084075D" w:rsidR="00F63C59" w:rsidRPr="00F63C59" w:rsidRDefault="00F63C59" w:rsidP="0046433D">
            <w:pPr>
              <w:pStyle w:val="Paragraphedeliste"/>
              <w:numPr>
                <w:ilvl w:val="0"/>
                <w:numId w:val="66"/>
              </w:numPr>
              <w:spacing w:line="240" w:lineRule="auto"/>
              <w:rPr>
                <w:rFonts w:asciiTheme="minorHAnsi" w:eastAsia="Times New Roman" w:hAnsiTheme="minorHAnsi" w:cstheme="minorHAnsi"/>
                <w:b/>
                <w:bCs/>
                <w:i/>
                <w:iCs/>
                <w:szCs w:val="20"/>
                <w:lang w:val="fr-BE" w:eastAsia="fr-BE"/>
              </w:rPr>
            </w:pPr>
            <w:r w:rsidRPr="00F63C59">
              <w:rPr>
                <w:rFonts w:asciiTheme="minorHAnsi" w:eastAsia="Times New Roman" w:hAnsiTheme="minorHAnsi" w:cstheme="minorHAnsi"/>
                <w:b/>
                <w:bCs/>
                <w:i/>
                <w:iCs/>
                <w:szCs w:val="20"/>
                <w:lang w:val="fr-BE" w:eastAsia="fr-BE"/>
              </w:rPr>
              <w:t>Travaux préparatoires</w:t>
            </w:r>
          </w:p>
          <w:p w14:paraId="175128B3" w14:textId="77777777" w:rsidR="00F63C59" w:rsidRDefault="00F63C59" w:rsidP="0046433D">
            <w:pPr>
              <w:pStyle w:val="Paragraphedeliste"/>
              <w:numPr>
                <w:ilvl w:val="0"/>
                <w:numId w:val="65"/>
              </w:numPr>
              <w:spacing w:line="240" w:lineRule="auto"/>
            </w:pPr>
            <w:r w:rsidRPr="00F63C59">
              <w:rPr>
                <w:rFonts w:asciiTheme="minorHAnsi" w:eastAsia="Times New Roman" w:hAnsiTheme="minorHAnsi" w:cstheme="minorHAnsi"/>
                <w:szCs w:val="20"/>
              </w:rPr>
              <w:t>Les</w:t>
            </w:r>
            <w:r>
              <w:t xml:space="preserve"> surfaces à carreler sont préparées soigneusement :</w:t>
            </w:r>
          </w:p>
          <w:p w14:paraId="1F930883" w14:textId="6245A439" w:rsidR="00F63C59" w:rsidRDefault="00F63C59" w:rsidP="0046433D">
            <w:pPr>
              <w:pStyle w:val="Paragraphedeliste"/>
              <w:numPr>
                <w:ilvl w:val="0"/>
                <w:numId w:val="67"/>
              </w:numPr>
            </w:pPr>
            <w:r>
              <w:t>Enlèvement complet des enduits existants ou des parties non adhérentes ;</w:t>
            </w:r>
          </w:p>
          <w:p w14:paraId="66BA46E1" w14:textId="0DD440C9" w:rsidR="00F63C59" w:rsidRDefault="00F63C59" w:rsidP="0046433D">
            <w:pPr>
              <w:pStyle w:val="Paragraphedeliste"/>
              <w:numPr>
                <w:ilvl w:val="0"/>
                <w:numId w:val="67"/>
              </w:numPr>
            </w:pPr>
            <w:r>
              <w:t>Réparation des fissures, trous, désaffleurements ;</w:t>
            </w:r>
          </w:p>
          <w:p w14:paraId="133E15E9" w14:textId="23058C38" w:rsidR="00F63C59" w:rsidRDefault="00F63C59" w:rsidP="0046433D">
            <w:pPr>
              <w:pStyle w:val="Paragraphedeliste"/>
              <w:numPr>
                <w:ilvl w:val="0"/>
                <w:numId w:val="67"/>
              </w:numPr>
            </w:pPr>
            <w:r>
              <w:t>Rinçage et nettoyage à l’eau claire ;</w:t>
            </w:r>
          </w:p>
          <w:p w14:paraId="4FDB3BE6" w14:textId="1ECB72E7" w:rsidR="00F63C59" w:rsidRDefault="00F63C59" w:rsidP="0046433D">
            <w:pPr>
              <w:pStyle w:val="Paragraphedeliste"/>
              <w:numPr>
                <w:ilvl w:val="0"/>
                <w:numId w:val="67"/>
              </w:numPr>
            </w:pPr>
            <w:r>
              <w:t>Décapage et élimination de toutes impuretés ;</w:t>
            </w:r>
          </w:p>
          <w:p w14:paraId="2895BF7F" w14:textId="73AB5BA8" w:rsidR="00F63C59" w:rsidRDefault="00F63C59" w:rsidP="0046433D">
            <w:pPr>
              <w:pStyle w:val="Paragraphedeliste"/>
              <w:numPr>
                <w:ilvl w:val="0"/>
                <w:numId w:val="67"/>
              </w:numPr>
            </w:pPr>
            <w:r>
              <w:t>Vérification des plans, alignements et verticalité ;</w:t>
            </w:r>
          </w:p>
          <w:p w14:paraId="13E035EB" w14:textId="5B6CDAC4" w:rsidR="00F63C59" w:rsidRDefault="00F63C59" w:rsidP="0046433D">
            <w:pPr>
              <w:pStyle w:val="Paragraphedeliste"/>
              <w:numPr>
                <w:ilvl w:val="0"/>
                <w:numId w:val="67"/>
              </w:numPr>
            </w:pPr>
            <w:r>
              <w:t>Préparation d’un fond parfaitement adhérent.</w:t>
            </w:r>
          </w:p>
          <w:p w14:paraId="1B81367D" w14:textId="77777777" w:rsidR="00F63C59" w:rsidRDefault="00F63C59" w:rsidP="0046433D">
            <w:pPr>
              <w:pStyle w:val="Paragraphedeliste"/>
              <w:numPr>
                <w:ilvl w:val="0"/>
                <w:numId w:val="65"/>
              </w:numPr>
              <w:spacing w:line="240" w:lineRule="auto"/>
            </w:pPr>
            <w:r w:rsidRPr="00F63C59">
              <w:rPr>
                <w:rFonts w:asciiTheme="minorHAnsi" w:eastAsia="Times New Roman" w:hAnsiTheme="minorHAnsi" w:cstheme="minorHAnsi"/>
                <w:szCs w:val="20"/>
              </w:rPr>
              <w:t>Une</w:t>
            </w:r>
            <w:r>
              <w:t xml:space="preserve"> couche d’enduit rugueux est appliquée sur les parements :</w:t>
            </w:r>
          </w:p>
          <w:p w14:paraId="47142324" w14:textId="3B515F8E" w:rsidR="00F63C59" w:rsidRDefault="00F63C59" w:rsidP="0046433D">
            <w:pPr>
              <w:pStyle w:val="Paragraphedeliste"/>
              <w:numPr>
                <w:ilvl w:val="0"/>
                <w:numId w:val="68"/>
              </w:numPr>
            </w:pPr>
            <w:r>
              <w:t>Mortier dosé à 400 kg de ciment/m³ de sable ;</w:t>
            </w:r>
          </w:p>
          <w:p w14:paraId="6A94EBBA" w14:textId="0BFFF756" w:rsidR="00F63C59" w:rsidRDefault="00F63C59" w:rsidP="0046433D">
            <w:pPr>
              <w:pStyle w:val="Paragraphedeliste"/>
              <w:numPr>
                <w:ilvl w:val="0"/>
                <w:numId w:val="68"/>
              </w:numPr>
            </w:pPr>
            <w:r>
              <w:t>Dressage soigné ;</w:t>
            </w:r>
          </w:p>
          <w:p w14:paraId="6E241BA1" w14:textId="6FC39DBA" w:rsidR="00F63C59" w:rsidRDefault="00F63C59" w:rsidP="0046433D">
            <w:pPr>
              <w:pStyle w:val="Paragraphedeliste"/>
              <w:numPr>
                <w:ilvl w:val="0"/>
                <w:numId w:val="68"/>
              </w:numPr>
            </w:pPr>
            <w:r>
              <w:t>Surface rugueuse pour favoriser l’accroche du carreau.</w:t>
            </w:r>
          </w:p>
          <w:p w14:paraId="7A44E041" w14:textId="438B1EC0" w:rsidR="00F63C59" w:rsidRPr="00F63C59" w:rsidRDefault="00F63C59" w:rsidP="0046433D">
            <w:pPr>
              <w:pStyle w:val="Paragraphedeliste"/>
              <w:numPr>
                <w:ilvl w:val="0"/>
                <w:numId w:val="66"/>
              </w:numPr>
              <w:spacing w:line="240" w:lineRule="auto"/>
              <w:rPr>
                <w:rFonts w:asciiTheme="minorHAnsi" w:eastAsia="Times New Roman" w:hAnsiTheme="minorHAnsi" w:cstheme="minorHAnsi"/>
                <w:b/>
                <w:bCs/>
                <w:i/>
                <w:iCs/>
                <w:szCs w:val="20"/>
                <w:lang w:val="fr-BE" w:eastAsia="fr-BE"/>
              </w:rPr>
            </w:pPr>
            <w:r w:rsidRPr="00F63C59">
              <w:rPr>
                <w:rFonts w:asciiTheme="minorHAnsi" w:eastAsia="Times New Roman" w:hAnsiTheme="minorHAnsi" w:cstheme="minorHAnsi"/>
                <w:b/>
                <w:bCs/>
                <w:i/>
                <w:iCs/>
                <w:szCs w:val="20"/>
                <w:lang w:val="fr-BE" w:eastAsia="fr-BE"/>
              </w:rPr>
              <w:t>Fourniture des matériaux</w:t>
            </w:r>
          </w:p>
          <w:p w14:paraId="3F5C05B0" w14:textId="5CA33188" w:rsidR="00F63C59" w:rsidRDefault="00F63C59" w:rsidP="0046433D">
            <w:pPr>
              <w:pStyle w:val="Paragraphedeliste"/>
              <w:numPr>
                <w:ilvl w:val="0"/>
                <w:numId w:val="69"/>
              </w:numPr>
            </w:pPr>
            <w:r>
              <w:t>Carreaux de faïence premier choix, émaillés (aspect satiné ou brillant), de couleur uniforme, garantis par certificat du fabricant ;</w:t>
            </w:r>
          </w:p>
          <w:p w14:paraId="48531651" w14:textId="2300EFCC" w:rsidR="00F63C59" w:rsidRDefault="00F63C59" w:rsidP="0046433D">
            <w:pPr>
              <w:pStyle w:val="Paragraphedeliste"/>
              <w:numPr>
                <w:ilvl w:val="0"/>
                <w:numId w:val="69"/>
              </w:numPr>
            </w:pPr>
            <w:r>
              <w:t>Format standard 15 × 15 cm et épaisseur ≥ 4 mm, ou format approuvé par le Fonctionnaire Dirigeant ;</w:t>
            </w:r>
          </w:p>
          <w:p w14:paraId="368BF20D" w14:textId="7D17BB79" w:rsidR="00F63C59" w:rsidRDefault="00F63C59" w:rsidP="0046433D">
            <w:pPr>
              <w:pStyle w:val="Paragraphedeliste"/>
              <w:numPr>
                <w:ilvl w:val="0"/>
                <w:numId w:val="69"/>
              </w:numPr>
            </w:pPr>
            <w:r>
              <w:t>Carreaux d’angle spéciaux (2 bords émaillés) pour angles et finitions ;</w:t>
            </w:r>
          </w:p>
          <w:p w14:paraId="31D1A149" w14:textId="38FC8A05" w:rsidR="00F63C59" w:rsidRDefault="00F63C59" w:rsidP="0046433D">
            <w:pPr>
              <w:pStyle w:val="Paragraphedeliste"/>
              <w:numPr>
                <w:ilvl w:val="0"/>
                <w:numId w:val="69"/>
              </w:numPr>
            </w:pPr>
            <w:r>
              <w:t>Mortier de pose ou ciment-colle conforme au CPT ;</w:t>
            </w:r>
          </w:p>
          <w:p w14:paraId="522528B6" w14:textId="7668D693" w:rsidR="00F63C59" w:rsidRDefault="00F63C59" w:rsidP="0046433D">
            <w:pPr>
              <w:pStyle w:val="Paragraphedeliste"/>
              <w:numPr>
                <w:ilvl w:val="0"/>
                <w:numId w:val="69"/>
              </w:numPr>
            </w:pPr>
            <w:r>
              <w:t xml:space="preserve">Ciment blanc pour </w:t>
            </w:r>
            <w:proofErr w:type="spellStart"/>
            <w:r>
              <w:t>rejointoyage</w:t>
            </w:r>
            <w:proofErr w:type="spellEnd"/>
            <w:r>
              <w:t xml:space="preserve"> ;</w:t>
            </w:r>
          </w:p>
          <w:p w14:paraId="7697BAFC" w14:textId="0B2AE710" w:rsidR="00F63C59" w:rsidRDefault="00F63C59" w:rsidP="0046433D">
            <w:pPr>
              <w:pStyle w:val="Paragraphedeliste"/>
              <w:numPr>
                <w:ilvl w:val="0"/>
                <w:numId w:val="69"/>
              </w:numPr>
            </w:pPr>
            <w:r>
              <w:t>Eau propre, non acide.</w:t>
            </w:r>
          </w:p>
          <w:p w14:paraId="271CFE4D" w14:textId="77777777" w:rsidR="009E0F91" w:rsidRDefault="00F63C59" w:rsidP="00F63C59">
            <w:pPr>
              <w:rPr>
                <w:b/>
                <w:bCs/>
                <w:i/>
                <w:iCs/>
              </w:rPr>
            </w:pPr>
            <w:r w:rsidRPr="00F63C59">
              <w:rPr>
                <w:b/>
                <w:bCs/>
                <w:i/>
                <w:iCs/>
              </w:rPr>
              <w:t>Avant exécution, un échantillon de faïence est soumis à l’approbation du Fonctionnaire Dirigeant.</w:t>
            </w:r>
          </w:p>
          <w:p w14:paraId="56C7A394" w14:textId="631B0DFA" w:rsidR="00F63C59" w:rsidRPr="00F63C59" w:rsidRDefault="00F63C59" w:rsidP="0046433D">
            <w:pPr>
              <w:pStyle w:val="Paragraphedeliste"/>
              <w:numPr>
                <w:ilvl w:val="0"/>
                <w:numId w:val="66"/>
              </w:numPr>
              <w:spacing w:line="240" w:lineRule="auto"/>
              <w:rPr>
                <w:rFonts w:asciiTheme="minorHAnsi" w:eastAsia="Times New Roman" w:hAnsiTheme="minorHAnsi" w:cstheme="minorHAnsi"/>
                <w:b/>
                <w:bCs/>
                <w:i/>
                <w:iCs/>
                <w:szCs w:val="20"/>
                <w:lang w:val="fr-BE" w:eastAsia="fr-BE"/>
              </w:rPr>
            </w:pPr>
            <w:r w:rsidRPr="00F63C59">
              <w:rPr>
                <w:rFonts w:asciiTheme="minorHAnsi" w:eastAsia="Times New Roman" w:hAnsiTheme="minorHAnsi" w:cstheme="minorHAnsi"/>
                <w:b/>
                <w:bCs/>
                <w:i/>
                <w:iCs/>
                <w:szCs w:val="20"/>
                <w:lang w:val="fr-BE" w:eastAsia="fr-BE"/>
              </w:rPr>
              <w:t>Mise en œuvre</w:t>
            </w:r>
          </w:p>
          <w:p w14:paraId="43DB5AC7" w14:textId="571C7141" w:rsidR="00F63C59" w:rsidRPr="00F63C59" w:rsidRDefault="00F63C59" w:rsidP="0046433D">
            <w:pPr>
              <w:pStyle w:val="Paragraphedeliste"/>
              <w:numPr>
                <w:ilvl w:val="0"/>
                <w:numId w:val="69"/>
              </w:numPr>
            </w:pPr>
            <w:r w:rsidRPr="00F63C59">
              <w:t>Trempage préalable des carreaux dans l’eau ;</w:t>
            </w:r>
          </w:p>
          <w:p w14:paraId="5136615A" w14:textId="00B8453B" w:rsidR="00F63C59" w:rsidRPr="00F63C59" w:rsidRDefault="00F63C59" w:rsidP="0046433D">
            <w:pPr>
              <w:pStyle w:val="Paragraphedeliste"/>
              <w:numPr>
                <w:ilvl w:val="0"/>
                <w:numId w:val="69"/>
              </w:numPr>
            </w:pPr>
            <w:r w:rsidRPr="00F63C59">
              <w:t>Pose à plein bain de mortier ou au ciment</w:t>
            </w:r>
            <w:r w:rsidRPr="00F63C59">
              <w:rPr>
                <w:rFonts w:ascii="Cambria Math" w:hAnsi="Cambria Math" w:cs="Cambria Math"/>
              </w:rPr>
              <w:t>‑</w:t>
            </w:r>
            <w:r w:rsidRPr="00F63C59">
              <w:t>colle, suivant les indications du chantier ;</w:t>
            </w:r>
          </w:p>
          <w:p w14:paraId="290C4AEC" w14:textId="77777777" w:rsidR="00F63C59" w:rsidRDefault="00F63C59" w:rsidP="0046433D">
            <w:pPr>
              <w:pStyle w:val="Paragraphedeliste"/>
              <w:numPr>
                <w:ilvl w:val="0"/>
                <w:numId w:val="69"/>
              </w:numPr>
            </w:pPr>
            <w:r w:rsidRPr="00F63C59">
              <w:t>Joints réguliers de 2 à 3 mm, continus, droits et alignés ;</w:t>
            </w:r>
          </w:p>
          <w:p w14:paraId="7289C8A6" w14:textId="77777777" w:rsidR="00EA5D5C" w:rsidRPr="00F63C59" w:rsidRDefault="00EA5D5C" w:rsidP="0046433D">
            <w:pPr>
              <w:pStyle w:val="Paragraphedeliste"/>
              <w:numPr>
                <w:ilvl w:val="0"/>
                <w:numId w:val="69"/>
              </w:numPr>
              <w:rPr>
                <w:rFonts w:asciiTheme="minorHAnsi" w:eastAsia="Times New Roman" w:hAnsiTheme="minorHAnsi" w:cstheme="minorHAnsi"/>
                <w:szCs w:val="20"/>
              </w:rPr>
            </w:pPr>
            <w:r w:rsidRPr="00F63C59">
              <w:t>Coupe et ajustage soignés pour raccords, angles, prises électriques, conduits et équipements sanitaires ;</w:t>
            </w:r>
          </w:p>
          <w:p w14:paraId="2AE37F11" w14:textId="77777777" w:rsidR="00EA5D5C" w:rsidRPr="00F63C59" w:rsidRDefault="00EA5D5C" w:rsidP="0046433D">
            <w:pPr>
              <w:pStyle w:val="Paragraphedeliste"/>
              <w:numPr>
                <w:ilvl w:val="0"/>
                <w:numId w:val="69"/>
              </w:numPr>
              <w:rPr>
                <w:rFonts w:asciiTheme="minorHAnsi" w:eastAsia="Times New Roman" w:hAnsiTheme="minorHAnsi" w:cstheme="minorHAnsi"/>
                <w:szCs w:val="20"/>
              </w:rPr>
            </w:pPr>
            <w:r w:rsidRPr="00F63C59">
              <w:rPr>
                <w:rFonts w:asciiTheme="minorHAnsi" w:eastAsia="Times New Roman" w:hAnsiTheme="minorHAnsi" w:cstheme="minorHAnsi"/>
                <w:szCs w:val="20"/>
              </w:rPr>
              <w:t>Carreaux d’angle posés aux extrémités pour un rendu propre et durable ;</w:t>
            </w:r>
          </w:p>
          <w:p w14:paraId="748E8544" w14:textId="77777777" w:rsidR="00EA5D5C" w:rsidRPr="00F63C59" w:rsidRDefault="00EA5D5C" w:rsidP="0046433D">
            <w:pPr>
              <w:pStyle w:val="Paragraphedeliste"/>
              <w:numPr>
                <w:ilvl w:val="0"/>
                <w:numId w:val="69"/>
              </w:numPr>
              <w:rPr>
                <w:rFonts w:asciiTheme="minorHAnsi" w:eastAsia="Times New Roman" w:hAnsiTheme="minorHAnsi" w:cstheme="minorHAnsi"/>
                <w:szCs w:val="20"/>
              </w:rPr>
            </w:pPr>
            <w:proofErr w:type="spellStart"/>
            <w:r w:rsidRPr="00F63C59">
              <w:rPr>
                <w:rFonts w:asciiTheme="minorHAnsi" w:eastAsia="Times New Roman" w:hAnsiTheme="minorHAnsi" w:cstheme="minorHAnsi"/>
                <w:szCs w:val="20"/>
              </w:rPr>
              <w:t>Rejointoyage</w:t>
            </w:r>
            <w:proofErr w:type="spellEnd"/>
            <w:r w:rsidRPr="00F63C59">
              <w:rPr>
                <w:rFonts w:asciiTheme="minorHAnsi" w:eastAsia="Times New Roman" w:hAnsiTheme="minorHAnsi" w:cstheme="minorHAnsi"/>
                <w:szCs w:val="20"/>
              </w:rPr>
              <w:t xml:space="preserve"> au ciment blanc, essuyage et nettoyage final ;</w:t>
            </w:r>
          </w:p>
          <w:p w14:paraId="1A9B7698" w14:textId="77777777" w:rsidR="00EA5D5C" w:rsidRPr="00F63C59" w:rsidRDefault="00EA5D5C" w:rsidP="0046433D">
            <w:pPr>
              <w:pStyle w:val="Paragraphedeliste"/>
              <w:numPr>
                <w:ilvl w:val="0"/>
                <w:numId w:val="69"/>
              </w:numPr>
              <w:rPr>
                <w:rFonts w:asciiTheme="minorHAnsi" w:eastAsia="Times New Roman" w:hAnsiTheme="minorHAnsi" w:cstheme="minorHAnsi"/>
                <w:szCs w:val="20"/>
              </w:rPr>
            </w:pPr>
            <w:r w:rsidRPr="00F63C59">
              <w:rPr>
                <w:rFonts w:asciiTheme="minorHAnsi" w:eastAsia="Times New Roman" w:hAnsiTheme="minorHAnsi" w:cstheme="minorHAnsi"/>
                <w:szCs w:val="20"/>
              </w:rPr>
              <w:t>Hauteur d’exécution : 220 cm du sol fini, sauf indication contraire des plans ;</w:t>
            </w:r>
          </w:p>
          <w:p w14:paraId="5921667B" w14:textId="77777777" w:rsidR="00EA5D5C" w:rsidRPr="00F63C59" w:rsidRDefault="00EA5D5C" w:rsidP="0046433D">
            <w:pPr>
              <w:pStyle w:val="Paragraphedeliste"/>
              <w:numPr>
                <w:ilvl w:val="0"/>
                <w:numId w:val="69"/>
              </w:numPr>
              <w:rPr>
                <w:rFonts w:asciiTheme="minorHAnsi" w:eastAsia="Times New Roman" w:hAnsiTheme="minorHAnsi" w:cstheme="minorHAnsi"/>
                <w:szCs w:val="20"/>
              </w:rPr>
            </w:pPr>
            <w:r w:rsidRPr="00F63C59">
              <w:rPr>
                <w:rFonts w:asciiTheme="minorHAnsi" w:eastAsia="Times New Roman" w:hAnsiTheme="minorHAnsi" w:cstheme="minorHAnsi"/>
                <w:szCs w:val="20"/>
              </w:rPr>
              <w:t>Protection des carreaux jusqu’à complète prise du mortier ;</w:t>
            </w:r>
          </w:p>
          <w:p w14:paraId="71655E8A" w14:textId="77777777" w:rsidR="00EA5D5C" w:rsidRPr="00F63C59" w:rsidRDefault="00EA5D5C" w:rsidP="0046433D">
            <w:pPr>
              <w:pStyle w:val="Paragraphedeliste"/>
              <w:numPr>
                <w:ilvl w:val="0"/>
                <w:numId w:val="69"/>
              </w:numPr>
              <w:rPr>
                <w:rFonts w:asciiTheme="minorHAnsi" w:eastAsia="Times New Roman" w:hAnsiTheme="minorHAnsi" w:cstheme="minorHAnsi"/>
                <w:szCs w:val="20"/>
              </w:rPr>
            </w:pPr>
            <w:r w:rsidRPr="00F63C59">
              <w:rPr>
                <w:rFonts w:asciiTheme="minorHAnsi" w:eastAsia="Times New Roman" w:hAnsiTheme="minorHAnsi" w:cstheme="minorHAnsi"/>
                <w:szCs w:val="20"/>
              </w:rPr>
              <w:t>Aucun défaut d’aspect n’est admis : pas de différences de teinte, pas de carreaux fendus, ébréchés ou bosselés.</w:t>
            </w:r>
          </w:p>
          <w:p w14:paraId="59B8FAF5" w14:textId="72AEAC75" w:rsidR="00EA5D5C" w:rsidRPr="00EA5D5C" w:rsidRDefault="00EA5D5C" w:rsidP="00EA5D5C">
            <w:pPr>
              <w:rPr>
                <w:rFonts w:asciiTheme="minorHAnsi" w:eastAsia="Times New Roman" w:hAnsiTheme="minorHAnsi" w:cstheme="minorHAnsi"/>
                <w:b/>
                <w:bCs/>
                <w:i/>
                <w:iCs/>
                <w:szCs w:val="20"/>
              </w:rPr>
            </w:pPr>
            <w:r w:rsidRPr="00F63C59">
              <w:rPr>
                <w:rFonts w:asciiTheme="minorHAnsi" w:eastAsia="Times New Roman" w:hAnsiTheme="minorHAnsi" w:cstheme="minorHAnsi"/>
                <w:b/>
                <w:bCs/>
                <w:i/>
                <w:iCs/>
                <w:szCs w:val="20"/>
              </w:rPr>
              <w:t>Les travaux sont coordonnés avec les corps d’état techniques avant pose (plomberie, électricité, sanitaires).</w:t>
            </w:r>
          </w:p>
        </w:tc>
      </w:tr>
      <w:tr w:rsidR="00AA232A" w:rsidRPr="00841C48" w14:paraId="6986679F"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tcPr>
          <w:p w14:paraId="005781F6" w14:textId="1AB8EBD1" w:rsidR="00F63C59" w:rsidRPr="00F63C59" w:rsidRDefault="00F63C59" w:rsidP="0046433D">
            <w:pPr>
              <w:pStyle w:val="Paragraphedeliste"/>
              <w:numPr>
                <w:ilvl w:val="0"/>
                <w:numId w:val="66"/>
              </w:numPr>
              <w:spacing w:line="240" w:lineRule="auto"/>
              <w:rPr>
                <w:rFonts w:asciiTheme="minorHAnsi" w:eastAsia="Times New Roman" w:hAnsiTheme="minorHAnsi" w:cstheme="minorHAnsi"/>
                <w:b/>
                <w:bCs/>
                <w:i/>
                <w:iCs/>
                <w:szCs w:val="20"/>
                <w:lang w:val="fr-BE" w:eastAsia="fr-BE"/>
              </w:rPr>
            </w:pPr>
            <w:r w:rsidRPr="00F63C59">
              <w:rPr>
                <w:rFonts w:asciiTheme="minorHAnsi" w:eastAsia="Times New Roman" w:hAnsiTheme="minorHAnsi" w:cstheme="minorHAnsi"/>
                <w:b/>
                <w:bCs/>
                <w:i/>
                <w:iCs/>
                <w:szCs w:val="20"/>
                <w:lang w:val="fr-BE" w:eastAsia="fr-BE"/>
              </w:rPr>
              <w:lastRenderedPageBreak/>
              <w:t>Prestations incluses</w:t>
            </w:r>
          </w:p>
          <w:p w14:paraId="38215C63" w14:textId="77777777" w:rsidR="00F63C59" w:rsidRPr="00F63C59" w:rsidRDefault="00F63C59" w:rsidP="00F63C59">
            <w:pPr>
              <w:rPr>
                <w:rFonts w:asciiTheme="minorHAnsi" w:eastAsia="Times New Roman" w:hAnsiTheme="minorHAnsi" w:cstheme="minorHAnsi"/>
                <w:szCs w:val="20"/>
              </w:rPr>
            </w:pPr>
            <w:r w:rsidRPr="00F63C59">
              <w:rPr>
                <w:rFonts w:asciiTheme="minorHAnsi" w:eastAsia="Times New Roman" w:hAnsiTheme="minorHAnsi" w:cstheme="minorHAnsi"/>
                <w:szCs w:val="20"/>
              </w:rPr>
              <w:t>Le prix comprend :</w:t>
            </w:r>
          </w:p>
          <w:p w14:paraId="72E20746" w14:textId="1B120872" w:rsidR="00F63C59" w:rsidRPr="003D61CF" w:rsidRDefault="003D61CF" w:rsidP="0046433D">
            <w:pPr>
              <w:pStyle w:val="Paragraphedeliste"/>
              <w:numPr>
                <w:ilvl w:val="0"/>
                <w:numId w:val="70"/>
              </w:numPr>
              <w:rPr>
                <w:rFonts w:asciiTheme="minorHAnsi" w:eastAsia="Times New Roman" w:hAnsiTheme="minorHAnsi" w:cstheme="minorHAnsi"/>
                <w:szCs w:val="20"/>
              </w:rPr>
            </w:pPr>
            <w:r w:rsidRPr="003D61CF">
              <w:rPr>
                <w:rFonts w:asciiTheme="minorHAnsi" w:eastAsia="Times New Roman" w:hAnsiTheme="minorHAnsi" w:cstheme="minorHAnsi"/>
                <w:szCs w:val="20"/>
              </w:rPr>
              <w:t>Préparation</w:t>
            </w:r>
            <w:r w:rsidR="00F63C59" w:rsidRPr="003D61CF">
              <w:rPr>
                <w:rFonts w:asciiTheme="minorHAnsi" w:eastAsia="Times New Roman" w:hAnsiTheme="minorHAnsi" w:cstheme="minorHAnsi"/>
                <w:szCs w:val="20"/>
              </w:rPr>
              <w:t xml:space="preserve"> complète des supports ;</w:t>
            </w:r>
          </w:p>
          <w:p w14:paraId="643DF154" w14:textId="6B98574A" w:rsidR="00F63C59" w:rsidRPr="003D61CF" w:rsidRDefault="003D61CF" w:rsidP="0046433D">
            <w:pPr>
              <w:pStyle w:val="Paragraphedeliste"/>
              <w:numPr>
                <w:ilvl w:val="0"/>
                <w:numId w:val="70"/>
              </w:numPr>
              <w:rPr>
                <w:rFonts w:asciiTheme="minorHAnsi" w:eastAsia="Times New Roman" w:hAnsiTheme="minorHAnsi" w:cstheme="minorHAnsi"/>
                <w:szCs w:val="20"/>
              </w:rPr>
            </w:pPr>
            <w:r w:rsidRPr="003D61CF">
              <w:rPr>
                <w:rFonts w:asciiTheme="minorHAnsi" w:eastAsia="Times New Roman" w:hAnsiTheme="minorHAnsi" w:cstheme="minorHAnsi"/>
                <w:szCs w:val="20"/>
              </w:rPr>
              <w:t>Couche</w:t>
            </w:r>
            <w:r w:rsidR="00F63C59" w:rsidRPr="003D61CF">
              <w:rPr>
                <w:rFonts w:asciiTheme="minorHAnsi" w:eastAsia="Times New Roman" w:hAnsiTheme="minorHAnsi" w:cstheme="minorHAnsi"/>
                <w:szCs w:val="20"/>
              </w:rPr>
              <w:t xml:space="preserve"> d’enduit d’accrochage (400 kg/m³) ;</w:t>
            </w:r>
          </w:p>
          <w:p w14:paraId="376008BF" w14:textId="5E743161" w:rsidR="00F63C59" w:rsidRPr="003D61CF" w:rsidRDefault="003D61CF" w:rsidP="0046433D">
            <w:pPr>
              <w:pStyle w:val="Paragraphedeliste"/>
              <w:numPr>
                <w:ilvl w:val="0"/>
                <w:numId w:val="70"/>
              </w:numPr>
              <w:rPr>
                <w:rFonts w:asciiTheme="minorHAnsi" w:eastAsia="Times New Roman" w:hAnsiTheme="minorHAnsi" w:cstheme="minorHAnsi"/>
                <w:szCs w:val="20"/>
              </w:rPr>
            </w:pPr>
            <w:r w:rsidRPr="003D61CF">
              <w:rPr>
                <w:rFonts w:asciiTheme="minorHAnsi" w:eastAsia="Times New Roman" w:hAnsiTheme="minorHAnsi" w:cstheme="minorHAnsi"/>
                <w:szCs w:val="20"/>
              </w:rPr>
              <w:t>Fourniture</w:t>
            </w:r>
            <w:r w:rsidR="00F63C59" w:rsidRPr="003D61CF">
              <w:rPr>
                <w:rFonts w:asciiTheme="minorHAnsi" w:eastAsia="Times New Roman" w:hAnsiTheme="minorHAnsi" w:cstheme="minorHAnsi"/>
                <w:szCs w:val="20"/>
              </w:rPr>
              <w:t xml:space="preserve"> et pose de la faïence ;</w:t>
            </w:r>
          </w:p>
          <w:p w14:paraId="7A3C4A12" w14:textId="097A6EA2" w:rsidR="00F63C59" w:rsidRPr="003D61CF" w:rsidRDefault="003D61CF" w:rsidP="0046433D">
            <w:pPr>
              <w:pStyle w:val="Paragraphedeliste"/>
              <w:numPr>
                <w:ilvl w:val="0"/>
                <w:numId w:val="70"/>
              </w:numPr>
              <w:rPr>
                <w:rFonts w:asciiTheme="minorHAnsi" w:eastAsia="Times New Roman" w:hAnsiTheme="minorHAnsi" w:cstheme="minorHAnsi"/>
                <w:szCs w:val="20"/>
              </w:rPr>
            </w:pPr>
            <w:r w:rsidRPr="003D61CF">
              <w:rPr>
                <w:rFonts w:asciiTheme="minorHAnsi" w:eastAsia="Times New Roman" w:hAnsiTheme="minorHAnsi" w:cstheme="minorHAnsi"/>
                <w:szCs w:val="20"/>
              </w:rPr>
              <w:t>Carreaux</w:t>
            </w:r>
            <w:r w:rsidR="00F63C59" w:rsidRPr="003D61CF">
              <w:rPr>
                <w:rFonts w:asciiTheme="minorHAnsi" w:eastAsia="Times New Roman" w:hAnsiTheme="minorHAnsi" w:cstheme="minorHAnsi"/>
                <w:szCs w:val="20"/>
              </w:rPr>
              <w:t xml:space="preserve"> spéciaux d’angle et finitions verticales/horizontales ;</w:t>
            </w:r>
          </w:p>
          <w:p w14:paraId="75F287B3" w14:textId="5C22AADE" w:rsidR="00F63C59" w:rsidRPr="003D61CF" w:rsidRDefault="003D61CF" w:rsidP="0046433D">
            <w:pPr>
              <w:pStyle w:val="Paragraphedeliste"/>
              <w:numPr>
                <w:ilvl w:val="0"/>
                <w:numId w:val="70"/>
              </w:numPr>
              <w:rPr>
                <w:rFonts w:asciiTheme="minorHAnsi" w:eastAsia="Times New Roman" w:hAnsiTheme="minorHAnsi" w:cstheme="minorHAnsi"/>
                <w:szCs w:val="20"/>
              </w:rPr>
            </w:pPr>
            <w:r w:rsidRPr="003D61CF">
              <w:rPr>
                <w:rFonts w:asciiTheme="minorHAnsi" w:eastAsia="Times New Roman" w:hAnsiTheme="minorHAnsi" w:cstheme="minorHAnsi"/>
                <w:szCs w:val="20"/>
              </w:rPr>
              <w:t>Découpes</w:t>
            </w:r>
            <w:r w:rsidR="00F63C59" w:rsidRPr="003D61CF">
              <w:rPr>
                <w:rFonts w:asciiTheme="minorHAnsi" w:eastAsia="Times New Roman" w:hAnsiTheme="minorHAnsi" w:cstheme="minorHAnsi"/>
                <w:szCs w:val="20"/>
              </w:rPr>
              <w:t>, scellements, percements, habillages autour des équipements ;</w:t>
            </w:r>
          </w:p>
          <w:p w14:paraId="744CE545" w14:textId="4436D2D0" w:rsidR="00F63C59" w:rsidRPr="003D61CF" w:rsidRDefault="003D61CF" w:rsidP="0046433D">
            <w:pPr>
              <w:pStyle w:val="Paragraphedeliste"/>
              <w:numPr>
                <w:ilvl w:val="0"/>
                <w:numId w:val="70"/>
              </w:numPr>
              <w:rPr>
                <w:rFonts w:asciiTheme="minorHAnsi" w:eastAsia="Times New Roman" w:hAnsiTheme="minorHAnsi" w:cstheme="minorHAnsi"/>
                <w:szCs w:val="20"/>
              </w:rPr>
            </w:pPr>
            <w:proofErr w:type="spellStart"/>
            <w:r>
              <w:rPr>
                <w:rFonts w:asciiTheme="minorHAnsi" w:eastAsia="Times New Roman" w:hAnsiTheme="minorHAnsi" w:cstheme="minorHAnsi"/>
                <w:szCs w:val="20"/>
              </w:rPr>
              <w:t>R</w:t>
            </w:r>
            <w:r w:rsidRPr="003D61CF">
              <w:rPr>
                <w:rFonts w:asciiTheme="minorHAnsi" w:eastAsia="Times New Roman" w:hAnsiTheme="minorHAnsi" w:cstheme="minorHAnsi"/>
                <w:szCs w:val="20"/>
              </w:rPr>
              <w:t>ejointoy</w:t>
            </w:r>
            <w:r>
              <w:rPr>
                <w:rFonts w:asciiTheme="minorHAnsi" w:eastAsia="Times New Roman" w:hAnsiTheme="minorHAnsi" w:cstheme="minorHAnsi"/>
                <w:szCs w:val="20"/>
              </w:rPr>
              <w:t>age</w:t>
            </w:r>
            <w:proofErr w:type="spellEnd"/>
            <w:r w:rsidR="00F63C59" w:rsidRPr="003D61CF">
              <w:rPr>
                <w:rFonts w:asciiTheme="minorHAnsi" w:eastAsia="Times New Roman" w:hAnsiTheme="minorHAnsi" w:cstheme="minorHAnsi"/>
                <w:szCs w:val="20"/>
              </w:rPr>
              <w:t xml:space="preserve"> ciment blanc, nettoyage final ;</w:t>
            </w:r>
          </w:p>
          <w:p w14:paraId="45048306" w14:textId="39882D1B" w:rsidR="00F63C59" w:rsidRPr="003D61CF" w:rsidRDefault="003D61CF" w:rsidP="0046433D">
            <w:pPr>
              <w:pStyle w:val="Paragraphedeliste"/>
              <w:numPr>
                <w:ilvl w:val="0"/>
                <w:numId w:val="70"/>
              </w:numPr>
              <w:rPr>
                <w:rFonts w:asciiTheme="minorHAnsi" w:eastAsia="Times New Roman" w:hAnsiTheme="minorHAnsi" w:cstheme="minorHAnsi"/>
                <w:szCs w:val="20"/>
              </w:rPr>
            </w:pPr>
            <w:r w:rsidRPr="003D61CF">
              <w:rPr>
                <w:rFonts w:asciiTheme="minorHAnsi" w:eastAsia="Times New Roman" w:hAnsiTheme="minorHAnsi" w:cstheme="minorHAnsi"/>
                <w:szCs w:val="20"/>
              </w:rPr>
              <w:t>Toutes</w:t>
            </w:r>
            <w:r w:rsidR="00F63C59" w:rsidRPr="003D61CF">
              <w:rPr>
                <w:rFonts w:asciiTheme="minorHAnsi" w:eastAsia="Times New Roman" w:hAnsiTheme="minorHAnsi" w:cstheme="minorHAnsi"/>
                <w:szCs w:val="20"/>
              </w:rPr>
              <w:t xml:space="preserve"> manutentions, outillages et protections nécessaires ;</w:t>
            </w:r>
          </w:p>
          <w:p w14:paraId="592359DD" w14:textId="3B7F2B90" w:rsidR="00F63C59" w:rsidRPr="003D61CF" w:rsidRDefault="003D61CF" w:rsidP="0046433D">
            <w:pPr>
              <w:pStyle w:val="Paragraphedeliste"/>
              <w:numPr>
                <w:ilvl w:val="0"/>
                <w:numId w:val="70"/>
              </w:numPr>
              <w:rPr>
                <w:rFonts w:asciiTheme="minorHAnsi" w:eastAsia="Times New Roman" w:hAnsiTheme="minorHAnsi" w:cstheme="minorHAnsi"/>
                <w:szCs w:val="20"/>
              </w:rPr>
            </w:pPr>
            <w:r w:rsidRPr="003D61CF">
              <w:rPr>
                <w:rFonts w:asciiTheme="minorHAnsi" w:eastAsia="Times New Roman" w:hAnsiTheme="minorHAnsi" w:cstheme="minorHAnsi"/>
                <w:szCs w:val="20"/>
              </w:rPr>
              <w:t>Respect</w:t>
            </w:r>
            <w:r w:rsidR="00F63C59" w:rsidRPr="003D61CF">
              <w:rPr>
                <w:rFonts w:asciiTheme="minorHAnsi" w:eastAsia="Times New Roman" w:hAnsiTheme="minorHAnsi" w:cstheme="minorHAnsi"/>
                <w:szCs w:val="20"/>
              </w:rPr>
              <w:t xml:space="preserve"> du CPT, des plans et des prescriptions du Fonctionnaire Dirigeant ;</w:t>
            </w:r>
          </w:p>
          <w:p w14:paraId="3C3B6793" w14:textId="3FA3384F" w:rsidR="00F63C59" w:rsidRPr="003D61CF" w:rsidRDefault="003D61CF" w:rsidP="0046433D">
            <w:pPr>
              <w:pStyle w:val="Paragraphedeliste"/>
              <w:numPr>
                <w:ilvl w:val="0"/>
                <w:numId w:val="70"/>
              </w:numPr>
              <w:rPr>
                <w:rFonts w:asciiTheme="minorHAnsi" w:eastAsia="Times New Roman" w:hAnsiTheme="minorHAnsi" w:cstheme="minorHAnsi"/>
                <w:szCs w:val="20"/>
              </w:rPr>
            </w:pPr>
            <w:r w:rsidRPr="003D61CF">
              <w:rPr>
                <w:rFonts w:asciiTheme="minorHAnsi" w:eastAsia="Times New Roman" w:hAnsiTheme="minorHAnsi" w:cstheme="minorHAnsi"/>
                <w:szCs w:val="20"/>
              </w:rPr>
              <w:t>Toutes</w:t>
            </w:r>
            <w:r w:rsidR="00F63C59" w:rsidRPr="003D61CF">
              <w:rPr>
                <w:rFonts w:asciiTheme="minorHAnsi" w:eastAsia="Times New Roman" w:hAnsiTheme="minorHAnsi" w:cstheme="minorHAnsi"/>
                <w:szCs w:val="20"/>
              </w:rPr>
              <w:t xml:space="preserve"> sujétions nécessaires pour une mise en œuvre correcte sur parois verticales des sanitaires.</w:t>
            </w:r>
          </w:p>
          <w:p w14:paraId="4E0148A5" w14:textId="534260A9" w:rsidR="00F63C59" w:rsidRPr="00F63C59" w:rsidRDefault="00F63C59" w:rsidP="0046433D">
            <w:pPr>
              <w:pStyle w:val="Paragraphedeliste"/>
              <w:numPr>
                <w:ilvl w:val="0"/>
                <w:numId w:val="66"/>
              </w:numPr>
              <w:spacing w:line="240" w:lineRule="auto"/>
              <w:rPr>
                <w:rFonts w:asciiTheme="minorHAnsi" w:eastAsia="Times New Roman" w:hAnsiTheme="minorHAnsi" w:cstheme="minorHAnsi"/>
                <w:szCs w:val="20"/>
              </w:rPr>
            </w:pPr>
            <w:r w:rsidRPr="003D61CF">
              <w:rPr>
                <w:rFonts w:asciiTheme="minorHAnsi" w:eastAsia="Times New Roman" w:hAnsiTheme="minorHAnsi" w:cstheme="minorHAnsi"/>
                <w:b/>
                <w:bCs/>
                <w:i/>
                <w:iCs/>
                <w:szCs w:val="20"/>
                <w:lang w:val="fr-BE" w:eastAsia="fr-BE"/>
              </w:rPr>
              <w:t>Mesure et paiement</w:t>
            </w:r>
          </w:p>
          <w:p w14:paraId="008F1F15" w14:textId="2A71BD7C" w:rsidR="00F63C59" w:rsidRPr="00F63C59" w:rsidRDefault="003D61CF" w:rsidP="00F63C59">
            <w:pPr>
              <w:rPr>
                <w:rFonts w:asciiTheme="minorHAnsi" w:eastAsia="Times New Roman" w:hAnsiTheme="minorHAnsi" w:cstheme="minorHAnsi"/>
                <w:szCs w:val="20"/>
              </w:rPr>
            </w:pPr>
            <w:r>
              <w:rPr>
                <w:rFonts w:asciiTheme="minorHAnsi" w:eastAsia="Times New Roman" w:hAnsiTheme="minorHAnsi" w:cstheme="minorHAnsi"/>
                <w:szCs w:val="20"/>
              </w:rPr>
              <w:t>La m</w:t>
            </w:r>
            <w:r w:rsidR="00F63C59" w:rsidRPr="00F63C59">
              <w:rPr>
                <w:rFonts w:asciiTheme="minorHAnsi" w:eastAsia="Times New Roman" w:hAnsiTheme="minorHAnsi" w:cstheme="minorHAnsi"/>
                <w:szCs w:val="20"/>
              </w:rPr>
              <w:t xml:space="preserve">esure </w:t>
            </w:r>
            <w:r>
              <w:rPr>
                <w:rFonts w:asciiTheme="minorHAnsi" w:eastAsia="Times New Roman" w:hAnsiTheme="minorHAnsi" w:cstheme="minorHAnsi"/>
                <w:szCs w:val="20"/>
              </w:rPr>
              <w:t xml:space="preserve">est effectuée </w:t>
            </w:r>
            <w:r w:rsidR="00F63C59" w:rsidRPr="00F63C59">
              <w:rPr>
                <w:rFonts w:asciiTheme="minorHAnsi" w:eastAsia="Times New Roman" w:hAnsiTheme="minorHAnsi" w:cstheme="minorHAnsi"/>
                <w:szCs w:val="20"/>
              </w:rPr>
              <w:t>en mètre carré (m²) de faïence exécutée conformément aux hauteurs prévues au plan/DQE.</w:t>
            </w:r>
            <w:r>
              <w:rPr>
                <w:rFonts w:asciiTheme="minorHAnsi" w:eastAsia="Times New Roman" w:hAnsiTheme="minorHAnsi" w:cstheme="minorHAnsi"/>
                <w:szCs w:val="20"/>
              </w:rPr>
              <w:t xml:space="preserve"> Le p</w:t>
            </w:r>
            <w:r w:rsidR="00F63C59" w:rsidRPr="00F63C59">
              <w:rPr>
                <w:rFonts w:asciiTheme="minorHAnsi" w:eastAsia="Times New Roman" w:hAnsiTheme="minorHAnsi" w:cstheme="minorHAnsi"/>
                <w:szCs w:val="20"/>
              </w:rPr>
              <w:t>aiement selon les quantités réellement exécutées, dans la limite des quantités du plan/DQE, validées par le Fonctionnaire Dirigeant. Aucun surplus de surface, hauteur, type de carreaux ou prestations additionnelles ne sera pris en compte sans instruction écrite du Fonctionnaire Dirigeant.</w:t>
            </w:r>
          </w:p>
          <w:p w14:paraId="47462857" w14:textId="0DA81D9B" w:rsidR="00F63C59" w:rsidRPr="003D61CF" w:rsidRDefault="00F63C59" w:rsidP="00F63C59">
            <w:pPr>
              <w:rPr>
                <w:rFonts w:asciiTheme="minorHAnsi" w:eastAsia="Times New Roman" w:hAnsiTheme="minorHAnsi" w:cstheme="minorHAnsi"/>
                <w:b/>
                <w:bCs/>
                <w:i/>
                <w:iCs/>
                <w:szCs w:val="20"/>
              </w:rPr>
            </w:pPr>
            <w:r w:rsidRPr="003D61CF">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AA232A" w:rsidRPr="00841C48" w14:paraId="5C6C06E8"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316DCD5C" w14:textId="5428FFE3" w:rsidR="00AA232A" w:rsidRPr="00841C48" w:rsidRDefault="00AA232A"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3D61CF">
              <w:rPr>
                <w:rFonts w:asciiTheme="minorHAnsi" w:eastAsia="Times New Roman" w:hAnsiTheme="minorHAnsi" w:cstheme="minorHAnsi"/>
                <w:b/>
                <w:bCs/>
                <w:szCs w:val="20"/>
                <w:lang w:val="fr-BE" w:eastAsia="fr-BE"/>
              </w:rPr>
              <w:t>au m² (mètre carré)</w:t>
            </w:r>
          </w:p>
        </w:tc>
      </w:tr>
      <w:tr w:rsidR="00AA232A" w:rsidRPr="00841C48" w14:paraId="5DA1D71E"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3751CCDF" w14:textId="77777777" w:rsidR="00AA232A" w:rsidRPr="00841C48" w:rsidRDefault="00AA232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582D51A4" w14:textId="77777777" w:rsidR="00AA232A" w:rsidRPr="00841C48" w:rsidRDefault="00AA232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AA232A" w:rsidRPr="00841C48" w14:paraId="1BCBD92E"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tcPr>
          <w:p w14:paraId="0D4953B0" w14:textId="77777777" w:rsidR="00AA232A" w:rsidRDefault="00AA232A" w:rsidP="00AA232A">
            <w:pPr>
              <w:pStyle w:val="Titre3"/>
              <w:rPr>
                <w:rFonts w:eastAsia="Times New Roman"/>
              </w:rPr>
            </w:pPr>
            <w:r w:rsidRPr="00CE075F">
              <w:rPr>
                <w:rFonts w:eastAsia="Times New Roman"/>
              </w:rPr>
              <w:t xml:space="preserve">Fo et </w:t>
            </w:r>
            <w:r w:rsidR="00DD1A57" w:rsidRPr="00CE075F">
              <w:rPr>
                <w:rFonts w:eastAsia="Times New Roman"/>
              </w:rPr>
              <w:t>Po Carreaux de</w:t>
            </w:r>
            <w:r w:rsidRPr="00CE075F">
              <w:rPr>
                <w:rFonts w:eastAsia="Times New Roman"/>
              </w:rPr>
              <w:t xml:space="preserve"> sol </w:t>
            </w:r>
            <w:r w:rsidR="00DD1A57" w:rsidRPr="00CE075F">
              <w:rPr>
                <w:rFonts w:eastAsia="Times New Roman"/>
              </w:rPr>
              <w:t>anti-dérapant</w:t>
            </w:r>
            <w:r w:rsidRPr="00CE075F">
              <w:rPr>
                <w:rFonts w:eastAsia="Times New Roman"/>
              </w:rPr>
              <w:t xml:space="preserve"> en </w:t>
            </w:r>
            <w:r w:rsidR="00DD1A57" w:rsidRPr="00CE075F">
              <w:rPr>
                <w:rFonts w:eastAsia="Times New Roman"/>
              </w:rPr>
              <w:t>céramique</w:t>
            </w:r>
            <w:r w:rsidRPr="00CE075F">
              <w:rPr>
                <w:rFonts w:eastAsia="Times New Roman"/>
              </w:rPr>
              <w:t xml:space="preserve"> de premier </w:t>
            </w:r>
            <w:r w:rsidR="00DD1A57" w:rsidRPr="00CE075F">
              <w:rPr>
                <w:rFonts w:eastAsia="Times New Roman"/>
              </w:rPr>
              <w:t>choix intérieurs</w:t>
            </w:r>
            <w:r w:rsidRPr="00CE075F">
              <w:rPr>
                <w:rFonts w:eastAsia="Times New Roman"/>
              </w:rPr>
              <w:t xml:space="preserve"> de la salle</w:t>
            </w:r>
          </w:p>
          <w:p w14:paraId="132C696A" w14:textId="77777777" w:rsidR="0087303E" w:rsidRDefault="0087303E" w:rsidP="0087303E">
            <w:r>
              <w:t>Ce prix rémunère, au mètre carré exécuté, selon les quantités réellement réalisées dans la limite des quantités du plan/DQE, la fourniture, la préparation des supports et la pose de carreaux de sol anti</w:t>
            </w:r>
            <w:r>
              <w:rPr>
                <w:rFonts w:ascii="Cambria Math" w:hAnsi="Cambria Math" w:cs="Cambria Math"/>
              </w:rPr>
              <w:t>‑</w:t>
            </w:r>
            <w:r>
              <w:t>d</w:t>
            </w:r>
            <w:r>
              <w:rPr>
                <w:rFonts w:cs="Calibri"/>
              </w:rPr>
              <w:t>é</w:t>
            </w:r>
            <w:r>
              <w:t>rapant en gr</w:t>
            </w:r>
            <w:r>
              <w:rPr>
                <w:rFonts w:cs="Calibri"/>
              </w:rPr>
              <w:t>è</w:t>
            </w:r>
            <w:r>
              <w:t>s c</w:t>
            </w:r>
            <w:r>
              <w:rPr>
                <w:rFonts w:cs="Calibri"/>
              </w:rPr>
              <w:t>é</w:t>
            </w:r>
            <w:r>
              <w:t>rame de premier choix, pour les sols int</w:t>
            </w:r>
            <w:r>
              <w:rPr>
                <w:rFonts w:cs="Calibri"/>
              </w:rPr>
              <w:t>é</w:t>
            </w:r>
            <w:r>
              <w:t>rieurs des salles, conform</w:t>
            </w:r>
            <w:r>
              <w:rPr>
                <w:rFonts w:cs="Calibri"/>
              </w:rPr>
              <w:t>é</w:t>
            </w:r>
            <w:r>
              <w:t>ment au CPT, aux plans d</w:t>
            </w:r>
            <w:r>
              <w:rPr>
                <w:rFonts w:cs="Calibri"/>
              </w:rPr>
              <w:t>’</w:t>
            </w:r>
            <w:r>
              <w:t>ex</w:t>
            </w:r>
            <w:r>
              <w:rPr>
                <w:rFonts w:cs="Calibri"/>
              </w:rPr>
              <w:t>é</w:t>
            </w:r>
            <w:r>
              <w:t>cution et aux prescriptions du Fonctionnaire Dirigeant.</w:t>
            </w:r>
          </w:p>
          <w:p w14:paraId="29D4D510" w14:textId="6F46C6BB" w:rsidR="0087303E" w:rsidRPr="0087303E" w:rsidRDefault="0087303E" w:rsidP="0046433D">
            <w:pPr>
              <w:pStyle w:val="Paragraphedeliste"/>
              <w:numPr>
                <w:ilvl w:val="0"/>
                <w:numId w:val="71"/>
              </w:numPr>
              <w:spacing w:line="240" w:lineRule="auto"/>
              <w:rPr>
                <w:rFonts w:asciiTheme="minorHAnsi" w:eastAsia="Times New Roman" w:hAnsiTheme="minorHAnsi" w:cstheme="minorHAnsi"/>
                <w:b/>
                <w:bCs/>
                <w:i/>
                <w:iCs/>
                <w:szCs w:val="20"/>
                <w:lang w:val="fr-BE" w:eastAsia="fr-BE"/>
              </w:rPr>
            </w:pPr>
            <w:r w:rsidRPr="0087303E">
              <w:rPr>
                <w:rFonts w:asciiTheme="minorHAnsi" w:eastAsia="Times New Roman" w:hAnsiTheme="minorHAnsi" w:cstheme="minorHAnsi"/>
                <w:b/>
                <w:bCs/>
                <w:i/>
                <w:iCs/>
                <w:szCs w:val="20"/>
                <w:lang w:val="fr-BE" w:eastAsia="fr-BE"/>
              </w:rPr>
              <w:t>Travaux préparatoires</w:t>
            </w:r>
          </w:p>
          <w:p w14:paraId="64FE8894" w14:textId="77777777" w:rsidR="0087303E" w:rsidRDefault="0087303E" w:rsidP="0087303E">
            <w:r>
              <w:t>Les supports sont préparés intégralement avant la pose :</w:t>
            </w:r>
          </w:p>
          <w:p w14:paraId="13CA89E8" w14:textId="6342E892" w:rsidR="0087303E" w:rsidRDefault="0087303E" w:rsidP="0046433D">
            <w:pPr>
              <w:pStyle w:val="Paragraphedeliste"/>
              <w:numPr>
                <w:ilvl w:val="0"/>
                <w:numId w:val="72"/>
              </w:numPr>
            </w:pPr>
            <w:r>
              <w:t>Enlèvement des enduits existants ou parties non adhérentes ;</w:t>
            </w:r>
          </w:p>
          <w:p w14:paraId="5C195196" w14:textId="0C719551" w:rsidR="0087303E" w:rsidRDefault="0087303E" w:rsidP="0046433D">
            <w:pPr>
              <w:pStyle w:val="Paragraphedeliste"/>
              <w:numPr>
                <w:ilvl w:val="0"/>
                <w:numId w:val="72"/>
              </w:numPr>
            </w:pPr>
            <w:r>
              <w:t>Réparation des fissures, trous, défauts ;</w:t>
            </w:r>
          </w:p>
          <w:p w14:paraId="525BCC32" w14:textId="6FC33818" w:rsidR="0087303E" w:rsidRDefault="0087303E" w:rsidP="0046433D">
            <w:pPr>
              <w:pStyle w:val="Paragraphedeliste"/>
              <w:numPr>
                <w:ilvl w:val="0"/>
                <w:numId w:val="72"/>
              </w:numPr>
            </w:pPr>
            <w:r>
              <w:t>Rinçage et nettoyage des zones à carreler ;</w:t>
            </w:r>
          </w:p>
          <w:p w14:paraId="26B578CD" w14:textId="0D44380E" w:rsidR="0087303E" w:rsidRDefault="0087303E" w:rsidP="0046433D">
            <w:pPr>
              <w:pStyle w:val="Paragraphedeliste"/>
              <w:numPr>
                <w:ilvl w:val="0"/>
                <w:numId w:val="72"/>
              </w:numPr>
            </w:pPr>
            <w:r>
              <w:t>Suppression des poussières, graisses, impuretés ;</w:t>
            </w:r>
          </w:p>
          <w:p w14:paraId="1AE813C3" w14:textId="35083393" w:rsidR="0087303E" w:rsidRDefault="0087303E" w:rsidP="0046433D">
            <w:pPr>
              <w:pStyle w:val="Paragraphedeliste"/>
              <w:numPr>
                <w:ilvl w:val="0"/>
                <w:numId w:val="72"/>
              </w:numPr>
            </w:pPr>
            <w:r>
              <w:t>Application d’une couche d’enduit rugueux au mortier ciment dosé à 400 kg/m³, parfaitement dressé, plan et rugueux pour l’adhérence ;</w:t>
            </w:r>
          </w:p>
          <w:p w14:paraId="544AD7A9" w14:textId="62BA7EA2" w:rsidR="0087303E" w:rsidRDefault="0087303E" w:rsidP="0046433D">
            <w:pPr>
              <w:pStyle w:val="Paragraphedeliste"/>
              <w:numPr>
                <w:ilvl w:val="0"/>
                <w:numId w:val="72"/>
              </w:numPr>
            </w:pPr>
            <w:r>
              <w:t>Vérification des niveaux, pentes et alignements selon les plans.</w:t>
            </w:r>
          </w:p>
          <w:p w14:paraId="56405498" w14:textId="2F8B456E" w:rsidR="0087303E" w:rsidRPr="0087303E" w:rsidRDefault="0087303E" w:rsidP="0046433D">
            <w:pPr>
              <w:pStyle w:val="Paragraphedeliste"/>
              <w:numPr>
                <w:ilvl w:val="0"/>
                <w:numId w:val="71"/>
              </w:numPr>
              <w:spacing w:line="240" w:lineRule="auto"/>
              <w:rPr>
                <w:rFonts w:asciiTheme="minorHAnsi" w:eastAsia="Times New Roman" w:hAnsiTheme="minorHAnsi" w:cstheme="minorHAnsi"/>
                <w:b/>
                <w:bCs/>
                <w:i/>
                <w:iCs/>
                <w:szCs w:val="20"/>
                <w:lang w:val="fr-BE" w:eastAsia="fr-BE"/>
              </w:rPr>
            </w:pPr>
            <w:r w:rsidRPr="0087303E">
              <w:rPr>
                <w:rFonts w:asciiTheme="minorHAnsi" w:eastAsia="Times New Roman" w:hAnsiTheme="minorHAnsi" w:cstheme="minorHAnsi"/>
                <w:b/>
                <w:bCs/>
                <w:i/>
                <w:iCs/>
                <w:szCs w:val="20"/>
                <w:lang w:val="fr-BE" w:eastAsia="fr-BE"/>
              </w:rPr>
              <w:t>Fourniture des matériaux</w:t>
            </w:r>
          </w:p>
          <w:p w14:paraId="7CFA4220" w14:textId="1A029768" w:rsidR="0087303E" w:rsidRDefault="0087303E" w:rsidP="0046433D">
            <w:pPr>
              <w:pStyle w:val="Paragraphedeliste"/>
              <w:numPr>
                <w:ilvl w:val="0"/>
                <w:numId w:val="73"/>
              </w:numPr>
            </w:pPr>
            <w:r>
              <w:t>Carreaux de grès cérame anti</w:t>
            </w:r>
            <w:r w:rsidRPr="0087303E">
              <w:rPr>
                <w:rFonts w:ascii="Cambria Math" w:hAnsi="Cambria Math" w:cs="Cambria Math"/>
              </w:rPr>
              <w:t>‑</w:t>
            </w:r>
            <w:r>
              <w:t>d</w:t>
            </w:r>
            <w:r w:rsidRPr="0087303E">
              <w:rPr>
                <w:rFonts w:cs="Calibri"/>
              </w:rPr>
              <w:t>é</w:t>
            </w:r>
            <w:r>
              <w:t xml:space="preserve">rapant, </w:t>
            </w:r>
            <w:r w:rsidRPr="0087303E">
              <w:rPr>
                <w:rFonts w:cs="Calibri"/>
              </w:rPr>
              <w:t>é</w:t>
            </w:r>
            <w:r>
              <w:t>maill</w:t>
            </w:r>
            <w:r w:rsidRPr="0087303E">
              <w:rPr>
                <w:rFonts w:cs="Calibri"/>
              </w:rPr>
              <w:t>é</w:t>
            </w:r>
            <w:r>
              <w:t>s, aspect satin</w:t>
            </w:r>
            <w:r w:rsidRPr="0087303E">
              <w:rPr>
                <w:rFonts w:cs="Calibri"/>
              </w:rPr>
              <w:t>é</w:t>
            </w:r>
            <w:r>
              <w:t xml:space="preserve"> ou brillant, de couleur uniforme ;</w:t>
            </w:r>
          </w:p>
          <w:p w14:paraId="27C7CFF2" w14:textId="21D71F19" w:rsidR="0087303E" w:rsidRDefault="0087303E" w:rsidP="0046433D">
            <w:pPr>
              <w:pStyle w:val="Paragraphedeliste"/>
              <w:numPr>
                <w:ilvl w:val="0"/>
                <w:numId w:val="73"/>
              </w:numPr>
            </w:pPr>
            <w:r>
              <w:t>Format 30 × 30 cm, épaisseur ≥ 4 mm, ou autre format approuvé par le Fonctionnaire Dirigeant ;</w:t>
            </w:r>
          </w:p>
          <w:p w14:paraId="37813661" w14:textId="25FE91D5" w:rsidR="0087303E" w:rsidRDefault="0087303E" w:rsidP="0046433D">
            <w:pPr>
              <w:pStyle w:val="Paragraphedeliste"/>
              <w:numPr>
                <w:ilvl w:val="0"/>
                <w:numId w:val="73"/>
              </w:numPr>
            </w:pPr>
            <w:r>
              <w:t>Carreaux d’angle émaillés (2 bords émaillés) pour finitions périphériques ;</w:t>
            </w:r>
          </w:p>
          <w:p w14:paraId="4228D262" w14:textId="77777777" w:rsidR="003D61CF" w:rsidRDefault="0087303E" w:rsidP="0046433D">
            <w:pPr>
              <w:pStyle w:val="Paragraphedeliste"/>
              <w:numPr>
                <w:ilvl w:val="0"/>
                <w:numId w:val="73"/>
              </w:numPr>
            </w:pPr>
            <w:r>
              <w:t>Mortier de ciment ou ciment</w:t>
            </w:r>
            <w:r w:rsidRPr="0087303E">
              <w:rPr>
                <w:rFonts w:ascii="Cambria Math" w:hAnsi="Cambria Math" w:cs="Cambria Math"/>
              </w:rPr>
              <w:t>‑</w:t>
            </w:r>
            <w:r>
              <w:t xml:space="preserve">colle pour pose, ciment blanc pour </w:t>
            </w:r>
            <w:proofErr w:type="spellStart"/>
            <w:r>
              <w:t>rejointoyage</w:t>
            </w:r>
            <w:proofErr w:type="spellEnd"/>
            <w:r>
              <w:t xml:space="preserve"> ;</w:t>
            </w:r>
          </w:p>
          <w:p w14:paraId="0F019BD7" w14:textId="77777777" w:rsidR="00EA5D5C" w:rsidRDefault="00EA5D5C" w:rsidP="0046433D">
            <w:pPr>
              <w:pStyle w:val="Paragraphedeliste"/>
              <w:numPr>
                <w:ilvl w:val="0"/>
                <w:numId w:val="73"/>
              </w:numPr>
            </w:pPr>
            <w:r>
              <w:t>Matériaux de qualité, certifiés par le fabricant.</w:t>
            </w:r>
          </w:p>
          <w:p w14:paraId="4BC43470" w14:textId="77777777" w:rsidR="00EA5D5C" w:rsidRDefault="00EA5D5C" w:rsidP="00EA5D5C">
            <w:pPr>
              <w:spacing w:line="240" w:lineRule="auto"/>
              <w:rPr>
                <w:rFonts w:asciiTheme="minorHAnsi" w:eastAsia="Times New Roman" w:hAnsiTheme="minorHAnsi" w:cstheme="minorHAnsi"/>
                <w:szCs w:val="20"/>
              </w:rPr>
            </w:pPr>
            <w:r w:rsidRPr="0087303E">
              <w:rPr>
                <w:b/>
                <w:bCs/>
                <w:i/>
                <w:iCs/>
              </w:rPr>
              <w:t>Avant exécution, des échantillons doivent être soumis à l’approbation du Fonctionnaire Dirigeant.</w:t>
            </w:r>
          </w:p>
          <w:p w14:paraId="411C8268" w14:textId="77777777" w:rsidR="00EA5D5C" w:rsidRPr="0087303E" w:rsidRDefault="00EA5D5C" w:rsidP="0046433D">
            <w:pPr>
              <w:pStyle w:val="Paragraphedeliste"/>
              <w:numPr>
                <w:ilvl w:val="0"/>
                <w:numId w:val="71"/>
              </w:numPr>
              <w:spacing w:line="240" w:lineRule="auto"/>
              <w:rPr>
                <w:rFonts w:asciiTheme="minorHAnsi" w:eastAsia="Times New Roman" w:hAnsiTheme="minorHAnsi" w:cstheme="minorHAnsi"/>
                <w:b/>
                <w:bCs/>
                <w:i/>
                <w:iCs/>
                <w:szCs w:val="20"/>
                <w:lang w:val="fr-BE" w:eastAsia="fr-BE"/>
              </w:rPr>
            </w:pPr>
            <w:r w:rsidRPr="0087303E">
              <w:rPr>
                <w:rFonts w:asciiTheme="minorHAnsi" w:eastAsia="Times New Roman" w:hAnsiTheme="minorHAnsi" w:cstheme="minorHAnsi"/>
                <w:b/>
                <w:bCs/>
                <w:i/>
                <w:iCs/>
                <w:szCs w:val="20"/>
                <w:lang w:val="fr-BE" w:eastAsia="fr-BE"/>
              </w:rPr>
              <w:t>Mise en œuvre</w:t>
            </w:r>
          </w:p>
          <w:p w14:paraId="7DC3A1D3" w14:textId="77777777" w:rsidR="00EA5D5C" w:rsidRPr="0087303E" w:rsidRDefault="00EA5D5C" w:rsidP="0046433D">
            <w:pPr>
              <w:pStyle w:val="Paragraphedeliste"/>
              <w:numPr>
                <w:ilvl w:val="0"/>
                <w:numId w:val="74"/>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Trempage des carreaux dans l’eau avant pose.</w:t>
            </w:r>
          </w:p>
          <w:p w14:paraId="552417E2" w14:textId="77777777" w:rsidR="00EA5D5C" w:rsidRPr="0087303E" w:rsidRDefault="00EA5D5C" w:rsidP="0046433D">
            <w:pPr>
              <w:pStyle w:val="Paragraphedeliste"/>
              <w:numPr>
                <w:ilvl w:val="0"/>
                <w:numId w:val="74"/>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 xml:space="preserve">Pose à plein bain de mortier avec joints continus de 2 </w:t>
            </w:r>
            <w:proofErr w:type="spellStart"/>
            <w:r w:rsidRPr="0087303E">
              <w:rPr>
                <w:rFonts w:asciiTheme="minorHAnsi" w:eastAsia="Times New Roman" w:hAnsiTheme="minorHAnsi" w:cstheme="minorHAnsi"/>
                <w:szCs w:val="20"/>
              </w:rPr>
              <w:t>mm.</w:t>
            </w:r>
            <w:proofErr w:type="spellEnd"/>
          </w:p>
          <w:p w14:paraId="64B5193C" w14:textId="77777777" w:rsidR="00EA5D5C" w:rsidRPr="0087303E" w:rsidRDefault="00EA5D5C" w:rsidP="0046433D">
            <w:pPr>
              <w:pStyle w:val="Paragraphedeliste"/>
              <w:numPr>
                <w:ilvl w:val="0"/>
                <w:numId w:val="74"/>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Alignement régulier, croisillons si nécessaires, pose symétrique dans les salles.</w:t>
            </w:r>
          </w:p>
          <w:p w14:paraId="1295EE5D" w14:textId="77777777" w:rsidR="00EA5D5C" w:rsidRPr="0087303E" w:rsidRDefault="00EA5D5C" w:rsidP="0046433D">
            <w:pPr>
              <w:pStyle w:val="Paragraphedeliste"/>
              <w:numPr>
                <w:ilvl w:val="0"/>
                <w:numId w:val="74"/>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Pose des carreaux spéciaux pour finitions d’angles et pourtours.</w:t>
            </w:r>
          </w:p>
          <w:p w14:paraId="1CE617EA" w14:textId="77777777" w:rsidR="00EA5D5C" w:rsidRPr="0087303E" w:rsidRDefault="00EA5D5C" w:rsidP="0046433D">
            <w:pPr>
              <w:pStyle w:val="Paragraphedeliste"/>
              <w:numPr>
                <w:ilvl w:val="0"/>
                <w:numId w:val="74"/>
              </w:numPr>
              <w:spacing w:line="240" w:lineRule="auto"/>
              <w:rPr>
                <w:rFonts w:asciiTheme="minorHAnsi" w:eastAsia="Times New Roman" w:hAnsiTheme="minorHAnsi" w:cstheme="minorHAnsi"/>
                <w:szCs w:val="20"/>
              </w:rPr>
            </w:pPr>
            <w:proofErr w:type="spellStart"/>
            <w:r w:rsidRPr="0087303E">
              <w:rPr>
                <w:rFonts w:asciiTheme="minorHAnsi" w:eastAsia="Times New Roman" w:hAnsiTheme="minorHAnsi" w:cstheme="minorHAnsi"/>
                <w:szCs w:val="20"/>
              </w:rPr>
              <w:t>Rejointoyage</w:t>
            </w:r>
            <w:proofErr w:type="spellEnd"/>
            <w:r w:rsidRPr="0087303E">
              <w:rPr>
                <w:rFonts w:asciiTheme="minorHAnsi" w:eastAsia="Times New Roman" w:hAnsiTheme="minorHAnsi" w:cstheme="minorHAnsi"/>
                <w:szCs w:val="20"/>
              </w:rPr>
              <w:t xml:space="preserve"> au ciment blanc, essuyage et nettoyage final.</w:t>
            </w:r>
          </w:p>
          <w:p w14:paraId="33173152" w14:textId="714C8E1B" w:rsidR="00EA5D5C" w:rsidRPr="0087303E" w:rsidRDefault="00EA5D5C" w:rsidP="00EA5D5C"/>
        </w:tc>
      </w:tr>
      <w:tr w:rsidR="00AA232A" w:rsidRPr="00841C48" w14:paraId="483B82E8"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1D60A02F" w14:textId="18F1FCF9" w:rsidR="0087303E" w:rsidRPr="0087303E" w:rsidRDefault="0087303E" w:rsidP="0046433D">
            <w:pPr>
              <w:pStyle w:val="Paragraphedeliste"/>
              <w:numPr>
                <w:ilvl w:val="0"/>
                <w:numId w:val="74"/>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lastRenderedPageBreak/>
              <w:t>Découpes et percements précis pour les équipements, siphons, réseaux.</w:t>
            </w:r>
          </w:p>
          <w:p w14:paraId="1EEDDF00" w14:textId="3DEC11E9" w:rsidR="0087303E" w:rsidRPr="0087303E" w:rsidRDefault="0087303E" w:rsidP="0046433D">
            <w:pPr>
              <w:pStyle w:val="Paragraphedeliste"/>
              <w:numPr>
                <w:ilvl w:val="0"/>
                <w:numId w:val="74"/>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Pose du siphon de sol avec collerette d’étanchéité intégrée, scellage complet.</w:t>
            </w:r>
          </w:p>
          <w:p w14:paraId="2690D81F" w14:textId="3364A507" w:rsidR="0087303E" w:rsidRPr="0087303E" w:rsidRDefault="0087303E" w:rsidP="0046433D">
            <w:pPr>
              <w:pStyle w:val="Paragraphedeliste"/>
              <w:numPr>
                <w:ilvl w:val="0"/>
                <w:numId w:val="74"/>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Protection des zones carrelées jusqu’à prise complète du mortier ou ciment</w:t>
            </w:r>
            <w:r w:rsidRPr="0087303E">
              <w:rPr>
                <w:rFonts w:ascii="Cambria Math" w:eastAsia="Times New Roman" w:hAnsi="Cambria Math" w:cs="Cambria Math"/>
                <w:szCs w:val="20"/>
              </w:rPr>
              <w:t>‑</w:t>
            </w:r>
            <w:r w:rsidRPr="0087303E">
              <w:rPr>
                <w:rFonts w:asciiTheme="minorHAnsi" w:eastAsia="Times New Roman" w:hAnsiTheme="minorHAnsi" w:cstheme="minorHAnsi"/>
                <w:szCs w:val="20"/>
              </w:rPr>
              <w:t>colle.</w:t>
            </w:r>
          </w:p>
          <w:p w14:paraId="1DBFDDED" w14:textId="3C94591E" w:rsidR="0087303E" w:rsidRPr="0087303E" w:rsidRDefault="0087303E" w:rsidP="0046433D">
            <w:pPr>
              <w:pStyle w:val="Paragraphedeliste"/>
              <w:numPr>
                <w:ilvl w:val="0"/>
                <w:numId w:val="74"/>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Respect des prescriptions d’hygrométrie et de température (stockage + mise en œuvre).</w:t>
            </w:r>
          </w:p>
          <w:p w14:paraId="64B19D92" w14:textId="39F98E12" w:rsidR="0087303E" w:rsidRPr="0087303E" w:rsidRDefault="0087303E" w:rsidP="0046433D">
            <w:pPr>
              <w:pStyle w:val="Paragraphedeliste"/>
              <w:numPr>
                <w:ilvl w:val="0"/>
                <w:numId w:val="71"/>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b/>
                <w:bCs/>
                <w:i/>
                <w:iCs/>
                <w:szCs w:val="20"/>
                <w:lang w:val="fr-BE" w:eastAsia="fr-BE"/>
              </w:rPr>
              <w:t>Prestations incluses</w:t>
            </w:r>
          </w:p>
          <w:p w14:paraId="0CF6C707" w14:textId="77777777" w:rsidR="0087303E" w:rsidRPr="0087303E" w:rsidRDefault="0087303E" w:rsidP="0087303E">
            <w:p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Le prix comprend :</w:t>
            </w:r>
          </w:p>
          <w:p w14:paraId="723E1AFA" w14:textId="693127A2" w:rsidR="0087303E" w:rsidRPr="0087303E" w:rsidRDefault="0087303E" w:rsidP="0046433D">
            <w:pPr>
              <w:pStyle w:val="Paragraphedeliste"/>
              <w:numPr>
                <w:ilvl w:val="0"/>
                <w:numId w:val="75"/>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Préparation complète des surfaces ;</w:t>
            </w:r>
          </w:p>
          <w:p w14:paraId="539DD4F1" w14:textId="795B6234" w:rsidR="0087303E" w:rsidRPr="0087303E" w:rsidRDefault="0087303E" w:rsidP="0046433D">
            <w:pPr>
              <w:pStyle w:val="Paragraphedeliste"/>
              <w:numPr>
                <w:ilvl w:val="0"/>
                <w:numId w:val="75"/>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Application de la couche d’enduit rugueux (400 kg/m³) ;</w:t>
            </w:r>
          </w:p>
          <w:p w14:paraId="68FEFF95" w14:textId="66C5D0DC" w:rsidR="0087303E" w:rsidRPr="0087303E" w:rsidRDefault="0087303E" w:rsidP="0046433D">
            <w:pPr>
              <w:pStyle w:val="Paragraphedeliste"/>
              <w:numPr>
                <w:ilvl w:val="0"/>
                <w:numId w:val="75"/>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Fourniture et pose des carreaux céramiques anti</w:t>
            </w:r>
            <w:r w:rsidRPr="0087303E">
              <w:rPr>
                <w:rFonts w:ascii="Cambria Math" w:eastAsia="Times New Roman" w:hAnsi="Cambria Math" w:cs="Cambria Math"/>
                <w:szCs w:val="20"/>
              </w:rPr>
              <w:t>‑</w:t>
            </w:r>
            <w:r w:rsidRPr="0087303E">
              <w:rPr>
                <w:rFonts w:asciiTheme="minorHAnsi" w:eastAsia="Times New Roman" w:hAnsiTheme="minorHAnsi" w:cstheme="minorHAnsi"/>
                <w:szCs w:val="20"/>
              </w:rPr>
              <w:t>d</w:t>
            </w:r>
            <w:r w:rsidRPr="0087303E">
              <w:rPr>
                <w:rFonts w:eastAsia="Times New Roman" w:cs="Calibri"/>
                <w:szCs w:val="20"/>
              </w:rPr>
              <w:t>é</w:t>
            </w:r>
            <w:r w:rsidRPr="0087303E">
              <w:rPr>
                <w:rFonts w:asciiTheme="minorHAnsi" w:eastAsia="Times New Roman" w:hAnsiTheme="minorHAnsi" w:cstheme="minorHAnsi"/>
                <w:szCs w:val="20"/>
              </w:rPr>
              <w:t>rapants ;</w:t>
            </w:r>
          </w:p>
          <w:p w14:paraId="199FF5C3" w14:textId="35C90F96" w:rsidR="0087303E" w:rsidRPr="0087303E" w:rsidRDefault="0087303E" w:rsidP="0046433D">
            <w:pPr>
              <w:pStyle w:val="Paragraphedeliste"/>
              <w:numPr>
                <w:ilvl w:val="0"/>
                <w:numId w:val="75"/>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Carreaux d’angle, découpes et habillages périphériques ;</w:t>
            </w:r>
          </w:p>
          <w:p w14:paraId="28A3EC45" w14:textId="120071EC" w:rsidR="0087303E" w:rsidRPr="0087303E" w:rsidRDefault="0087303E" w:rsidP="0046433D">
            <w:pPr>
              <w:pStyle w:val="Paragraphedeliste"/>
              <w:numPr>
                <w:ilvl w:val="0"/>
                <w:numId w:val="75"/>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Pose du siphon de sol Inox + PVC conforme aux plans ;</w:t>
            </w:r>
          </w:p>
          <w:p w14:paraId="33ABCFE9" w14:textId="6696E418" w:rsidR="0087303E" w:rsidRPr="0087303E" w:rsidRDefault="0087303E" w:rsidP="0046433D">
            <w:pPr>
              <w:pStyle w:val="Paragraphedeliste"/>
              <w:numPr>
                <w:ilvl w:val="0"/>
                <w:numId w:val="75"/>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Scellements, percements, corrections, finition complète ;</w:t>
            </w:r>
          </w:p>
          <w:p w14:paraId="6153E400" w14:textId="7075A660" w:rsidR="0087303E" w:rsidRPr="0087303E" w:rsidRDefault="0087303E" w:rsidP="0046433D">
            <w:pPr>
              <w:pStyle w:val="Paragraphedeliste"/>
              <w:numPr>
                <w:ilvl w:val="0"/>
                <w:numId w:val="75"/>
              </w:numPr>
              <w:spacing w:line="240" w:lineRule="auto"/>
              <w:rPr>
                <w:rFonts w:asciiTheme="minorHAnsi" w:eastAsia="Times New Roman" w:hAnsiTheme="minorHAnsi" w:cstheme="minorHAnsi"/>
                <w:szCs w:val="20"/>
              </w:rPr>
            </w:pPr>
            <w:proofErr w:type="spellStart"/>
            <w:r>
              <w:rPr>
                <w:rFonts w:asciiTheme="minorHAnsi" w:eastAsia="Times New Roman" w:hAnsiTheme="minorHAnsi" w:cstheme="minorHAnsi"/>
                <w:szCs w:val="20"/>
              </w:rPr>
              <w:t>R</w:t>
            </w:r>
            <w:r w:rsidRPr="0087303E">
              <w:rPr>
                <w:rFonts w:asciiTheme="minorHAnsi" w:eastAsia="Times New Roman" w:hAnsiTheme="minorHAnsi" w:cstheme="minorHAnsi"/>
                <w:szCs w:val="20"/>
              </w:rPr>
              <w:t>ejointoyage</w:t>
            </w:r>
            <w:proofErr w:type="spellEnd"/>
            <w:r w:rsidRPr="0087303E">
              <w:rPr>
                <w:rFonts w:asciiTheme="minorHAnsi" w:eastAsia="Times New Roman" w:hAnsiTheme="minorHAnsi" w:cstheme="minorHAnsi"/>
                <w:szCs w:val="20"/>
              </w:rPr>
              <w:t xml:space="preserve"> ciment blanc et nettoyage final ;</w:t>
            </w:r>
          </w:p>
          <w:p w14:paraId="6A5EC357" w14:textId="0679DFD4" w:rsidR="0087303E" w:rsidRPr="0087303E" w:rsidRDefault="0087303E" w:rsidP="0046433D">
            <w:pPr>
              <w:pStyle w:val="Paragraphedeliste"/>
              <w:numPr>
                <w:ilvl w:val="0"/>
                <w:numId w:val="75"/>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Manutentions, protections et tous moyens nécessaires ;</w:t>
            </w:r>
          </w:p>
          <w:p w14:paraId="5078DDA9" w14:textId="028D37EB" w:rsidR="0087303E" w:rsidRPr="0087303E" w:rsidRDefault="0087303E" w:rsidP="0046433D">
            <w:pPr>
              <w:pStyle w:val="Paragraphedeliste"/>
              <w:numPr>
                <w:ilvl w:val="0"/>
                <w:numId w:val="75"/>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Respect du CPT, des plans et des prescriptions du Fonctionnaire Dirigeant ;</w:t>
            </w:r>
          </w:p>
          <w:p w14:paraId="47DC7C4D" w14:textId="62C41367" w:rsidR="0087303E" w:rsidRPr="0087303E" w:rsidRDefault="0087303E" w:rsidP="0046433D">
            <w:pPr>
              <w:pStyle w:val="Paragraphedeliste"/>
              <w:numPr>
                <w:ilvl w:val="0"/>
                <w:numId w:val="75"/>
              </w:numPr>
              <w:spacing w:line="240" w:lineRule="auto"/>
              <w:rPr>
                <w:rFonts w:asciiTheme="minorHAnsi" w:eastAsia="Times New Roman" w:hAnsiTheme="minorHAnsi" w:cstheme="minorHAnsi"/>
                <w:szCs w:val="20"/>
              </w:rPr>
            </w:pPr>
            <w:r w:rsidRPr="0087303E">
              <w:rPr>
                <w:rFonts w:asciiTheme="minorHAnsi" w:eastAsia="Times New Roman" w:hAnsiTheme="minorHAnsi" w:cstheme="minorHAnsi"/>
                <w:szCs w:val="20"/>
              </w:rPr>
              <w:t>Toutes sujétions permettant une exécution soigneuse et durable.</w:t>
            </w:r>
          </w:p>
          <w:p w14:paraId="709982FE" w14:textId="00D8FA19" w:rsidR="0087303E" w:rsidRPr="0087303E" w:rsidRDefault="0087303E" w:rsidP="0046433D">
            <w:pPr>
              <w:pStyle w:val="Paragraphedeliste"/>
              <w:numPr>
                <w:ilvl w:val="0"/>
                <w:numId w:val="71"/>
              </w:numPr>
              <w:spacing w:line="240" w:lineRule="auto"/>
              <w:rPr>
                <w:rFonts w:asciiTheme="minorHAnsi" w:eastAsia="Times New Roman" w:hAnsiTheme="minorHAnsi" w:cstheme="minorHAnsi"/>
                <w:b/>
                <w:bCs/>
                <w:i/>
                <w:iCs/>
                <w:szCs w:val="20"/>
                <w:lang w:val="fr-BE" w:eastAsia="fr-BE"/>
              </w:rPr>
            </w:pPr>
            <w:r w:rsidRPr="0087303E">
              <w:rPr>
                <w:rFonts w:asciiTheme="minorHAnsi" w:eastAsia="Times New Roman" w:hAnsiTheme="minorHAnsi" w:cstheme="minorHAnsi"/>
                <w:b/>
                <w:bCs/>
                <w:i/>
                <w:iCs/>
                <w:szCs w:val="20"/>
                <w:lang w:val="fr-BE" w:eastAsia="fr-BE"/>
              </w:rPr>
              <w:t>Mesure et paiement</w:t>
            </w:r>
          </w:p>
          <w:p w14:paraId="4C432F20" w14:textId="23D9F030" w:rsidR="0087303E" w:rsidRPr="0087303E" w:rsidRDefault="0087303E" w:rsidP="0087303E">
            <w:pPr>
              <w:spacing w:line="240" w:lineRule="auto"/>
              <w:rPr>
                <w:rFonts w:asciiTheme="minorHAnsi" w:eastAsia="Times New Roman" w:hAnsiTheme="minorHAnsi" w:cstheme="minorHAnsi"/>
                <w:szCs w:val="20"/>
              </w:rPr>
            </w:pPr>
            <w:r>
              <w:rPr>
                <w:rFonts w:asciiTheme="minorHAnsi" w:eastAsia="Times New Roman" w:hAnsiTheme="minorHAnsi" w:cstheme="minorHAnsi"/>
                <w:szCs w:val="20"/>
              </w:rPr>
              <w:t>La m</w:t>
            </w:r>
            <w:r w:rsidRPr="0087303E">
              <w:rPr>
                <w:rFonts w:asciiTheme="minorHAnsi" w:eastAsia="Times New Roman" w:hAnsiTheme="minorHAnsi" w:cstheme="minorHAnsi"/>
                <w:szCs w:val="20"/>
              </w:rPr>
              <w:t>esure</w:t>
            </w:r>
            <w:r>
              <w:rPr>
                <w:rFonts w:asciiTheme="minorHAnsi" w:eastAsia="Times New Roman" w:hAnsiTheme="minorHAnsi" w:cstheme="minorHAnsi"/>
                <w:szCs w:val="20"/>
              </w:rPr>
              <w:t xml:space="preserve"> est effectuée </w:t>
            </w:r>
            <w:r w:rsidRPr="0087303E">
              <w:rPr>
                <w:rFonts w:asciiTheme="minorHAnsi" w:eastAsia="Times New Roman" w:hAnsiTheme="minorHAnsi" w:cstheme="minorHAnsi"/>
                <w:szCs w:val="20"/>
              </w:rPr>
              <w:t>en mètre carré (m²) de carrelage de sol exécuté conformément aux dimensions du plan/DQE.</w:t>
            </w:r>
          </w:p>
          <w:p w14:paraId="1D4CDE51" w14:textId="2745AC6D" w:rsidR="0087303E" w:rsidRPr="0087303E" w:rsidRDefault="0087303E" w:rsidP="0087303E">
            <w:pPr>
              <w:spacing w:line="240" w:lineRule="auto"/>
              <w:rPr>
                <w:rFonts w:asciiTheme="minorHAnsi" w:eastAsia="Times New Roman" w:hAnsiTheme="minorHAnsi" w:cstheme="minorHAnsi"/>
                <w:szCs w:val="20"/>
              </w:rPr>
            </w:pPr>
            <w:r>
              <w:rPr>
                <w:rFonts w:asciiTheme="minorHAnsi" w:eastAsia="Times New Roman" w:hAnsiTheme="minorHAnsi" w:cstheme="minorHAnsi"/>
                <w:szCs w:val="20"/>
              </w:rPr>
              <w:t>Le p</w:t>
            </w:r>
            <w:r w:rsidRPr="0087303E">
              <w:rPr>
                <w:rFonts w:asciiTheme="minorHAnsi" w:eastAsia="Times New Roman" w:hAnsiTheme="minorHAnsi" w:cstheme="minorHAnsi"/>
                <w:szCs w:val="20"/>
              </w:rPr>
              <w:t>aiement selon les quantités réellement exécutées dans la limite des quantités du plan/DQE, validées par le Fonctionnaire Dirigeant. Aucun surplus de surface, format, épaisseur ou accessoires additionnels ne sera pris en compte sans instruction écrite du Fonctionnaire Dirigeant.</w:t>
            </w:r>
          </w:p>
          <w:p w14:paraId="0DEC95CD" w14:textId="36F48E4B" w:rsidR="0087303E" w:rsidRPr="0087303E" w:rsidRDefault="0087303E" w:rsidP="00AA232A">
            <w:pPr>
              <w:spacing w:line="240" w:lineRule="auto"/>
              <w:rPr>
                <w:rFonts w:asciiTheme="minorHAnsi" w:eastAsia="Times New Roman" w:hAnsiTheme="minorHAnsi" w:cstheme="minorHAnsi"/>
                <w:b/>
                <w:bCs/>
                <w:i/>
                <w:iCs/>
                <w:szCs w:val="20"/>
              </w:rPr>
            </w:pPr>
            <w:r w:rsidRPr="0087303E">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AA232A" w:rsidRPr="00841C48" w14:paraId="16C03E2F"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1793A8D2" w14:textId="2F74DD1A" w:rsidR="00AA232A" w:rsidRPr="00841C48" w:rsidRDefault="00AA232A"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0A50E2">
              <w:rPr>
                <w:rFonts w:asciiTheme="minorHAnsi" w:eastAsia="Times New Roman" w:hAnsiTheme="minorHAnsi" w:cstheme="minorHAnsi"/>
                <w:b/>
                <w:bCs/>
                <w:szCs w:val="20"/>
                <w:lang w:val="fr-BE" w:eastAsia="fr-BE"/>
              </w:rPr>
              <w:t>au m² (mètre carré)</w:t>
            </w:r>
          </w:p>
        </w:tc>
      </w:tr>
      <w:tr w:rsidR="00AA232A" w:rsidRPr="00841C48" w14:paraId="155AEA9E"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681E45E6" w14:textId="77777777" w:rsidR="00AA232A" w:rsidRPr="00841C48" w:rsidRDefault="00AA232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6C6C6490" w14:textId="77777777" w:rsidR="00AA232A" w:rsidRPr="00841C48" w:rsidRDefault="00AA232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D1A57" w:rsidRPr="00841C48" w14:paraId="0EFCFC3B"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9"/>
            <w:tcBorders>
              <w:top w:val="single" w:sz="2" w:space="0" w:color="auto"/>
              <w:left w:val="single" w:sz="12" w:space="0" w:color="auto"/>
              <w:bottom w:val="single" w:sz="4" w:space="0" w:color="auto"/>
              <w:right w:val="single" w:sz="12" w:space="0" w:color="auto"/>
            </w:tcBorders>
            <w:shd w:val="clear" w:color="000000" w:fill="F4B084"/>
            <w:vAlign w:val="center"/>
            <w:hideMark/>
          </w:tcPr>
          <w:p w14:paraId="27F22187" w14:textId="77777777" w:rsidR="00DD1A57" w:rsidRPr="00CE075F" w:rsidRDefault="00DD1A57" w:rsidP="0087303E">
            <w:pPr>
              <w:pStyle w:val="Titre2"/>
              <w:rPr>
                <w:rFonts w:eastAsia="Times New Roman"/>
              </w:rPr>
            </w:pPr>
            <w:r w:rsidRPr="00CE075F">
              <w:rPr>
                <w:rFonts w:eastAsia="Times New Roman"/>
              </w:rPr>
              <w:t>Plomberie   </w:t>
            </w:r>
          </w:p>
        </w:tc>
      </w:tr>
      <w:tr w:rsidR="00DD1A57" w:rsidRPr="00841C48" w14:paraId="10CEB492"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hideMark/>
          </w:tcPr>
          <w:p w14:paraId="5F444C13" w14:textId="77777777" w:rsidR="00DD1A57" w:rsidRDefault="00DD1A57" w:rsidP="0087303E">
            <w:pPr>
              <w:pStyle w:val="Titre3"/>
              <w:rPr>
                <w:rFonts w:eastAsia="Times New Roman"/>
              </w:rPr>
            </w:pPr>
            <w:r w:rsidRPr="00CE075F">
              <w:rPr>
                <w:rFonts w:eastAsia="Times New Roman"/>
              </w:rPr>
              <w:t>Fo et Po gouttière en PVC 140 y compris accessoire de fixation</w:t>
            </w:r>
          </w:p>
          <w:p w14:paraId="55C828DB" w14:textId="77777777" w:rsidR="000A50E2" w:rsidRDefault="000A50E2" w:rsidP="000A50E2">
            <w:r>
              <w:t>Ce prix rémunère, au mètre linéaire posé, selon les quantités réellement exécutées dans la limite des quantités du plan/DQE, la fourniture (Fo) et la pose (Po) de gouttières en PVC diamètre 140 mm, y compris tous les accessoires, fixations et sujétions nécessaires à une mise en œuvre conforme au CPT, aux plans et aux prescriptions du Fonctionnaire Dirigeant.</w:t>
            </w:r>
          </w:p>
          <w:p w14:paraId="7AD42BC0" w14:textId="4CC0F23B" w:rsidR="000A50E2" w:rsidRPr="000A50E2" w:rsidRDefault="000A50E2" w:rsidP="0046433D">
            <w:pPr>
              <w:pStyle w:val="Paragraphedeliste"/>
              <w:numPr>
                <w:ilvl w:val="0"/>
                <w:numId w:val="76"/>
              </w:numPr>
              <w:spacing w:line="240" w:lineRule="auto"/>
              <w:rPr>
                <w:rFonts w:asciiTheme="minorHAnsi" w:eastAsia="Times New Roman" w:hAnsiTheme="minorHAnsi" w:cstheme="minorHAnsi"/>
                <w:b/>
                <w:bCs/>
                <w:i/>
                <w:iCs/>
                <w:szCs w:val="20"/>
                <w:lang w:val="fr-BE" w:eastAsia="fr-BE"/>
              </w:rPr>
            </w:pPr>
            <w:r w:rsidRPr="000A50E2">
              <w:rPr>
                <w:rFonts w:asciiTheme="minorHAnsi" w:eastAsia="Times New Roman" w:hAnsiTheme="minorHAnsi" w:cstheme="minorHAnsi"/>
                <w:b/>
                <w:bCs/>
                <w:i/>
                <w:iCs/>
                <w:szCs w:val="20"/>
                <w:lang w:val="fr-BE" w:eastAsia="fr-BE"/>
              </w:rPr>
              <w:t>Travaux préparatoires</w:t>
            </w:r>
          </w:p>
          <w:p w14:paraId="389F6EEB" w14:textId="1F9F2604" w:rsidR="000A50E2" w:rsidRDefault="000A50E2" w:rsidP="0046433D">
            <w:pPr>
              <w:pStyle w:val="Paragraphedeliste"/>
              <w:numPr>
                <w:ilvl w:val="0"/>
                <w:numId w:val="77"/>
              </w:numPr>
            </w:pPr>
            <w:r>
              <w:t>Vérification des alignements et pentes nécessaires à l’écoulement.</w:t>
            </w:r>
          </w:p>
          <w:p w14:paraId="576F051C" w14:textId="49C0D1C4" w:rsidR="000A50E2" w:rsidRDefault="000A50E2" w:rsidP="0046433D">
            <w:pPr>
              <w:pStyle w:val="Paragraphedeliste"/>
              <w:numPr>
                <w:ilvl w:val="0"/>
                <w:numId w:val="77"/>
              </w:numPr>
            </w:pPr>
            <w:r>
              <w:t>Préparation et contrôle de la planche de rive servant de support.</w:t>
            </w:r>
          </w:p>
          <w:p w14:paraId="5923F7E9" w14:textId="6CF0A392" w:rsidR="000A50E2" w:rsidRDefault="000A50E2" w:rsidP="0046433D">
            <w:pPr>
              <w:pStyle w:val="Paragraphedeliste"/>
              <w:numPr>
                <w:ilvl w:val="0"/>
                <w:numId w:val="77"/>
              </w:numPr>
            </w:pPr>
            <w:r>
              <w:t>Implantation des points hauts et points bas pour assurer la pente continue.</w:t>
            </w:r>
          </w:p>
          <w:p w14:paraId="53EA7F55" w14:textId="18AC43F1" w:rsidR="000A50E2" w:rsidRPr="000A50E2" w:rsidRDefault="000A50E2" w:rsidP="0046433D">
            <w:pPr>
              <w:pStyle w:val="Paragraphedeliste"/>
              <w:numPr>
                <w:ilvl w:val="0"/>
                <w:numId w:val="76"/>
              </w:numPr>
              <w:spacing w:line="240" w:lineRule="auto"/>
              <w:rPr>
                <w:rFonts w:asciiTheme="minorHAnsi" w:eastAsia="Times New Roman" w:hAnsiTheme="minorHAnsi" w:cstheme="minorHAnsi"/>
                <w:b/>
                <w:bCs/>
                <w:i/>
                <w:iCs/>
                <w:szCs w:val="20"/>
                <w:lang w:val="fr-BE" w:eastAsia="fr-BE"/>
              </w:rPr>
            </w:pPr>
            <w:r w:rsidRPr="000A50E2">
              <w:rPr>
                <w:rFonts w:asciiTheme="minorHAnsi" w:eastAsia="Times New Roman" w:hAnsiTheme="minorHAnsi" w:cstheme="minorHAnsi"/>
                <w:b/>
                <w:bCs/>
                <w:i/>
                <w:iCs/>
                <w:szCs w:val="20"/>
                <w:lang w:val="fr-BE" w:eastAsia="fr-BE"/>
              </w:rPr>
              <w:t>Fourniture des matériaux</w:t>
            </w:r>
          </w:p>
          <w:p w14:paraId="6623C9FA" w14:textId="41C7DB14" w:rsidR="000A50E2" w:rsidRDefault="000A50E2" w:rsidP="0046433D">
            <w:pPr>
              <w:pStyle w:val="Paragraphedeliste"/>
              <w:numPr>
                <w:ilvl w:val="0"/>
                <w:numId w:val="78"/>
              </w:numPr>
            </w:pPr>
            <w:r>
              <w:t xml:space="preserve">Gouttières en PVC de couleur grise, diamètre 140 </w:t>
            </w:r>
            <w:proofErr w:type="spellStart"/>
            <w:r>
              <w:t>mm.</w:t>
            </w:r>
            <w:proofErr w:type="spellEnd"/>
          </w:p>
          <w:p w14:paraId="1D648CBC" w14:textId="707415FC" w:rsidR="000A50E2" w:rsidRDefault="000A50E2" w:rsidP="0046433D">
            <w:pPr>
              <w:pStyle w:val="Paragraphedeliste"/>
              <w:numPr>
                <w:ilvl w:val="0"/>
                <w:numId w:val="78"/>
              </w:numPr>
            </w:pPr>
            <w:r>
              <w:t>Accessoires : talons de fermeture à coller, jonctions avec joints en caoutchouc, angles intérieurs et extérieurs, descentes et naissances éventuelles, colliers</w:t>
            </w:r>
            <w:r w:rsidRPr="000A50E2">
              <w:rPr>
                <w:rFonts w:ascii="Cambria Math" w:hAnsi="Cambria Math" w:cs="Cambria Math"/>
              </w:rPr>
              <w:t>‑</w:t>
            </w:r>
            <w:r>
              <w:t>porteurs et fixations.</w:t>
            </w:r>
          </w:p>
          <w:p w14:paraId="3577C5F7" w14:textId="38E8CCB7" w:rsidR="000A50E2" w:rsidRDefault="000A50E2" w:rsidP="0046433D">
            <w:pPr>
              <w:pStyle w:val="Paragraphedeliste"/>
              <w:numPr>
                <w:ilvl w:val="0"/>
                <w:numId w:val="79"/>
              </w:numPr>
            </w:pPr>
            <w:r>
              <w:t>Colle PVC et joints d’étanchéité adaptés.</w:t>
            </w:r>
          </w:p>
          <w:p w14:paraId="5001C449" w14:textId="77777777" w:rsidR="000A50E2" w:rsidRDefault="000A50E2" w:rsidP="000A50E2">
            <w:pPr>
              <w:rPr>
                <w:b/>
                <w:bCs/>
                <w:i/>
                <w:iCs/>
              </w:rPr>
            </w:pPr>
            <w:r w:rsidRPr="000A50E2">
              <w:rPr>
                <w:b/>
                <w:bCs/>
                <w:i/>
                <w:iCs/>
              </w:rPr>
              <w:t>Tous les matériaux doivent être conformes au CPT et approuvés par le Fonctionnaire Dirigeant avant pose</w:t>
            </w:r>
            <w:r>
              <w:rPr>
                <w:b/>
                <w:bCs/>
                <w:i/>
                <w:iCs/>
              </w:rPr>
              <w:t>, éventuellement après présentation d’un échantillon</w:t>
            </w:r>
            <w:r w:rsidRPr="000A50E2">
              <w:rPr>
                <w:b/>
                <w:bCs/>
                <w:i/>
                <w:iCs/>
              </w:rPr>
              <w:t>.</w:t>
            </w:r>
          </w:p>
          <w:p w14:paraId="6ED40733" w14:textId="77777777" w:rsidR="00EA5D5C" w:rsidRPr="000A50E2" w:rsidRDefault="00EA5D5C" w:rsidP="0046433D">
            <w:pPr>
              <w:pStyle w:val="Paragraphedeliste"/>
              <w:numPr>
                <w:ilvl w:val="0"/>
                <w:numId w:val="76"/>
              </w:numPr>
              <w:spacing w:line="240" w:lineRule="auto"/>
              <w:rPr>
                <w:rFonts w:asciiTheme="minorHAnsi" w:eastAsia="Times New Roman" w:hAnsiTheme="minorHAnsi" w:cstheme="minorHAnsi"/>
                <w:b/>
                <w:bCs/>
                <w:i/>
                <w:iCs/>
                <w:szCs w:val="20"/>
                <w:lang w:val="fr-BE" w:eastAsia="fr-BE"/>
              </w:rPr>
            </w:pPr>
            <w:r w:rsidRPr="000A50E2">
              <w:rPr>
                <w:rFonts w:asciiTheme="minorHAnsi" w:eastAsia="Times New Roman" w:hAnsiTheme="minorHAnsi" w:cstheme="minorHAnsi"/>
                <w:b/>
                <w:bCs/>
                <w:i/>
                <w:iCs/>
                <w:szCs w:val="20"/>
                <w:lang w:val="fr-BE" w:eastAsia="fr-BE"/>
              </w:rPr>
              <w:t>Mise en œuvre</w:t>
            </w:r>
          </w:p>
          <w:p w14:paraId="572511D5" w14:textId="77777777" w:rsidR="00EA5D5C" w:rsidRPr="000A50E2" w:rsidRDefault="00EA5D5C" w:rsidP="0046433D">
            <w:pPr>
              <w:pStyle w:val="Paragraphedeliste"/>
              <w:numPr>
                <w:ilvl w:val="0"/>
                <w:numId w:val="80"/>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Pose des colliers</w:t>
            </w:r>
            <w:r w:rsidRPr="000A50E2">
              <w:rPr>
                <w:rFonts w:ascii="Cambria Math" w:eastAsia="Times New Roman" w:hAnsi="Cambria Math" w:cs="Cambria Math"/>
                <w:szCs w:val="20"/>
              </w:rPr>
              <w:t>‑</w:t>
            </w:r>
            <w:r w:rsidRPr="000A50E2">
              <w:rPr>
                <w:rFonts w:asciiTheme="minorHAnsi" w:eastAsia="Times New Roman" w:hAnsiTheme="minorHAnsi" w:cstheme="minorHAnsi"/>
                <w:szCs w:val="20"/>
              </w:rPr>
              <w:t>porteurs sur la planche de rive,</w:t>
            </w:r>
            <w:r>
              <w:rPr>
                <w:rFonts w:asciiTheme="minorHAnsi" w:eastAsia="Times New Roman" w:hAnsiTheme="minorHAnsi" w:cstheme="minorHAnsi"/>
                <w:szCs w:val="20"/>
              </w:rPr>
              <w:t xml:space="preserve"> au maximum </w:t>
            </w:r>
            <w:r w:rsidRPr="000A50E2">
              <w:rPr>
                <w:rFonts w:asciiTheme="minorHAnsi" w:eastAsia="Times New Roman" w:hAnsiTheme="minorHAnsi" w:cstheme="minorHAnsi"/>
                <w:szCs w:val="20"/>
              </w:rPr>
              <w:t>tous les 40 cm, ou selon les prescriptions du fabricant.</w:t>
            </w:r>
          </w:p>
          <w:p w14:paraId="4429FE35" w14:textId="77777777" w:rsidR="00EA5D5C" w:rsidRPr="000A50E2" w:rsidRDefault="00EA5D5C" w:rsidP="0046433D">
            <w:pPr>
              <w:pStyle w:val="Paragraphedeliste"/>
              <w:numPr>
                <w:ilvl w:val="0"/>
                <w:numId w:val="80"/>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 xml:space="preserve">Mise en place des gouttières en respectant une pente régulière de 4 mm/m (minimum absolu </w:t>
            </w:r>
            <w:r>
              <w:rPr>
                <w:rFonts w:asciiTheme="minorHAnsi" w:eastAsia="Times New Roman" w:hAnsiTheme="minorHAnsi" w:cstheme="minorHAnsi"/>
                <w:szCs w:val="20"/>
              </w:rPr>
              <w:t>3</w:t>
            </w:r>
            <w:r w:rsidRPr="000A50E2">
              <w:rPr>
                <w:rFonts w:asciiTheme="minorHAnsi" w:eastAsia="Times New Roman" w:hAnsiTheme="minorHAnsi" w:cstheme="minorHAnsi"/>
                <w:szCs w:val="20"/>
              </w:rPr>
              <w:t xml:space="preserve"> mm/m) pour un bon écoulement.</w:t>
            </w:r>
          </w:p>
          <w:p w14:paraId="1A0A0B53" w14:textId="77777777" w:rsidR="00EA5D5C" w:rsidRPr="000A50E2" w:rsidRDefault="00EA5D5C" w:rsidP="0046433D">
            <w:pPr>
              <w:pStyle w:val="Paragraphedeliste"/>
              <w:numPr>
                <w:ilvl w:val="0"/>
                <w:numId w:val="80"/>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Collage des talons de fermeture, jonctions et angles conformément aux règles d’art.</w:t>
            </w:r>
          </w:p>
          <w:p w14:paraId="0E61415A" w14:textId="77777777" w:rsidR="00EA5D5C" w:rsidRPr="000A50E2" w:rsidRDefault="00EA5D5C" w:rsidP="0046433D">
            <w:pPr>
              <w:pStyle w:val="Paragraphedeliste"/>
              <w:numPr>
                <w:ilvl w:val="0"/>
                <w:numId w:val="80"/>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Assemblage des éléments avec joints caoutchouc pour assurer l’étanchéité.</w:t>
            </w:r>
          </w:p>
          <w:p w14:paraId="73369A69" w14:textId="08B4AE5D" w:rsidR="00EA5D5C" w:rsidRPr="000A50E2" w:rsidRDefault="00EA5D5C" w:rsidP="000A50E2">
            <w:pPr>
              <w:rPr>
                <w:b/>
                <w:bCs/>
                <w:i/>
                <w:iCs/>
              </w:rPr>
            </w:pPr>
          </w:p>
        </w:tc>
      </w:tr>
      <w:tr w:rsidR="00AA232A" w:rsidRPr="00841C48" w14:paraId="07B86240"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29918A9E" w14:textId="47E35BF7" w:rsidR="000A50E2" w:rsidRPr="000A50E2" w:rsidRDefault="000A50E2" w:rsidP="0046433D">
            <w:pPr>
              <w:pStyle w:val="Paragraphedeliste"/>
              <w:numPr>
                <w:ilvl w:val="0"/>
                <w:numId w:val="80"/>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lastRenderedPageBreak/>
              <w:t>Fixation solide et alignement parfait sur toute la longueur.</w:t>
            </w:r>
          </w:p>
          <w:p w14:paraId="4F7F90E3" w14:textId="0ADD89E5" w:rsidR="000A50E2" w:rsidRPr="000A50E2" w:rsidRDefault="000A50E2" w:rsidP="0046433D">
            <w:pPr>
              <w:pStyle w:val="Paragraphedeliste"/>
              <w:numPr>
                <w:ilvl w:val="0"/>
                <w:numId w:val="80"/>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Vérification du bon écoulement et test d’étanchéité.</w:t>
            </w:r>
          </w:p>
          <w:p w14:paraId="6BE624DC" w14:textId="098B8B3B" w:rsidR="000A50E2" w:rsidRPr="000A50E2" w:rsidRDefault="000A50E2" w:rsidP="0046433D">
            <w:pPr>
              <w:pStyle w:val="Paragraphedeliste"/>
              <w:numPr>
                <w:ilvl w:val="0"/>
                <w:numId w:val="80"/>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Protection contre chocs et torsions durant toute la durée du chantier.</w:t>
            </w:r>
          </w:p>
          <w:p w14:paraId="7721084D" w14:textId="2AEF5DBB" w:rsidR="000A50E2" w:rsidRPr="000A50E2" w:rsidRDefault="000A50E2" w:rsidP="0046433D">
            <w:pPr>
              <w:pStyle w:val="Paragraphedeliste"/>
              <w:numPr>
                <w:ilvl w:val="0"/>
                <w:numId w:val="76"/>
              </w:numPr>
              <w:spacing w:line="240" w:lineRule="auto"/>
              <w:rPr>
                <w:rFonts w:asciiTheme="minorHAnsi" w:eastAsia="Times New Roman" w:hAnsiTheme="minorHAnsi" w:cstheme="minorHAnsi"/>
                <w:b/>
                <w:bCs/>
                <w:i/>
                <w:iCs/>
                <w:szCs w:val="20"/>
                <w:lang w:val="fr-BE" w:eastAsia="fr-BE"/>
              </w:rPr>
            </w:pPr>
            <w:r w:rsidRPr="000A50E2">
              <w:rPr>
                <w:rFonts w:asciiTheme="minorHAnsi" w:eastAsia="Times New Roman" w:hAnsiTheme="minorHAnsi" w:cstheme="minorHAnsi"/>
                <w:b/>
                <w:bCs/>
                <w:i/>
                <w:iCs/>
                <w:szCs w:val="20"/>
                <w:lang w:val="fr-BE" w:eastAsia="fr-BE"/>
              </w:rPr>
              <w:t xml:space="preserve"> Prestations incluses</w:t>
            </w:r>
          </w:p>
          <w:p w14:paraId="49485FE4" w14:textId="77777777" w:rsidR="000A50E2" w:rsidRPr="000A50E2" w:rsidRDefault="000A50E2" w:rsidP="000A50E2">
            <w:p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Le prix comprend :</w:t>
            </w:r>
          </w:p>
          <w:p w14:paraId="789399A6" w14:textId="2F10D7FA" w:rsidR="000A50E2" w:rsidRPr="000A50E2" w:rsidRDefault="000A50E2" w:rsidP="0046433D">
            <w:pPr>
              <w:pStyle w:val="Paragraphedeliste"/>
              <w:numPr>
                <w:ilvl w:val="0"/>
                <w:numId w:val="81"/>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Fourniture des gouttières en PVC Ø 140 mm ;</w:t>
            </w:r>
          </w:p>
          <w:p w14:paraId="517A5DC1" w14:textId="3D2A9EA2" w:rsidR="000A50E2" w:rsidRPr="000A50E2" w:rsidRDefault="000A50E2" w:rsidP="0046433D">
            <w:pPr>
              <w:pStyle w:val="Paragraphedeliste"/>
              <w:numPr>
                <w:ilvl w:val="0"/>
                <w:numId w:val="81"/>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Accessoires complets (talons, jonctions, angles, joints, colliers</w:t>
            </w:r>
            <w:r w:rsidRPr="000A50E2">
              <w:rPr>
                <w:rFonts w:ascii="Cambria Math" w:eastAsia="Times New Roman" w:hAnsi="Cambria Math" w:cs="Cambria Math"/>
                <w:szCs w:val="20"/>
              </w:rPr>
              <w:t>‑</w:t>
            </w:r>
            <w:r w:rsidRPr="000A50E2">
              <w:rPr>
                <w:rFonts w:asciiTheme="minorHAnsi" w:eastAsia="Times New Roman" w:hAnsiTheme="minorHAnsi" w:cstheme="minorHAnsi"/>
                <w:szCs w:val="20"/>
              </w:rPr>
              <w:t>porteurs) ;</w:t>
            </w:r>
          </w:p>
          <w:p w14:paraId="5E6B970B" w14:textId="5B2F3293" w:rsidR="000A50E2" w:rsidRPr="000A50E2" w:rsidRDefault="000A50E2" w:rsidP="0046433D">
            <w:pPr>
              <w:pStyle w:val="Paragraphedeliste"/>
              <w:numPr>
                <w:ilvl w:val="0"/>
                <w:numId w:val="81"/>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Découpes soignées, ajustages et montage ;</w:t>
            </w:r>
          </w:p>
          <w:p w14:paraId="608E6A58" w14:textId="61682378" w:rsidR="000A50E2" w:rsidRPr="000A50E2" w:rsidRDefault="000A50E2" w:rsidP="0046433D">
            <w:pPr>
              <w:pStyle w:val="Paragraphedeliste"/>
              <w:numPr>
                <w:ilvl w:val="0"/>
                <w:numId w:val="81"/>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Pose, fixation, réglage de pente, essais d’écoulement ;</w:t>
            </w:r>
          </w:p>
          <w:p w14:paraId="52929AA5" w14:textId="077FD6D6" w:rsidR="000A50E2" w:rsidRPr="000A50E2" w:rsidRDefault="000A50E2" w:rsidP="0046433D">
            <w:pPr>
              <w:pStyle w:val="Paragraphedeliste"/>
              <w:numPr>
                <w:ilvl w:val="0"/>
                <w:numId w:val="81"/>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Outillage, manutentions, protections ;</w:t>
            </w:r>
          </w:p>
          <w:p w14:paraId="5D437C43" w14:textId="10DF2B65" w:rsidR="000A50E2" w:rsidRPr="000A50E2" w:rsidRDefault="000A50E2" w:rsidP="0046433D">
            <w:pPr>
              <w:pStyle w:val="Paragraphedeliste"/>
              <w:numPr>
                <w:ilvl w:val="0"/>
                <w:numId w:val="81"/>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Respect du CPT, des plans et des prescriptions du Fonctionnaire Dirigeant ;</w:t>
            </w:r>
          </w:p>
          <w:p w14:paraId="01030BC2" w14:textId="2D42006A" w:rsidR="000A50E2" w:rsidRPr="000A50E2" w:rsidRDefault="000A50E2" w:rsidP="0046433D">
            <w:pPr>
              <w:pStyle w:val="Paragraphedeliste"/>
              <w:numPr>
                <w:ilvl w:val="0"/>
                <w:numId w:val="81"/>
              </w:num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Toutes sujétions de mise en œuvre nécessaires à un bon fonctionnement du dispositif d’évacuation.</w:t>
            </w:r>
          </w:p>
          <w:p w14:paraId="6CE6B6CA" w14:textId="23F82628" w:rsidR="000A50E2" w:rsidRPr="000A50E2" w:rsidRDefault="000A50E2" w:rsidP="0046433D">
            <w:pPr>
              <w:pStyle w:val="Paragraphedeliste"/>
              <w:numPr>
                <w:ilvl w:val="0"/>
                <w:numId w:val="76"/>
              </w:numPr>
              <w:spacing w:line="240" w:lineRule="auto"/>
              <w:rPr>
                <w:rFonts w:asciiTheme="minorHAnsi" w:eastAsia="Times New Roman" w:hAnsiTheme="minorHAnsi" w:cstheme="minorHAnsi"/>
                <w:b/>
                <w:bCs/>
                <w:i/>
                <w:iCs/>
                <w:szCs w:val="20"/>
                <w:lang w:val="fr-BE" w:eastAsia="fr-BE"/>
              </w:rPr>
            </w:pPr>
            <w:r w:rsidRPr="000A50E2">
              <w:rPr>
                <w:rFonts w:asciiTheme="minorHAnsi" w:eastAsia="Times New Roman" w:hAnsiTheme="minorHAnsi" w:cstheme="minorHAnsi"/>
                <w:b/>
                <w:bCs/>
                <w:i/>
                <w:iCs/>
                <w:szCs w:val="20"/>
                <w:lang w:val="fr-BE" w:eastAsia="fr-BE"/>
              </w:rPr>
              <w:t>Mesure et paiement</w:t>
            </w:r>
          </w:p>
          <w:p w14:paraId="18100A00" w14:textId="4B413517" w:rsidR="000A50E2" w:rsidRPr="000A50E2" w:rsidRDefault="000A50E2" w:rsidP="000A50E2">
            <w:pPr>
              <w:spacing w:line="240" w:lineRule="auto"/>
              <w:rPr>
                <w:rFonts w:asciiTheme="minorHAnsi" w:eastAsia="Times New Roman" w:hAnsiTheme="minorHAnsi" w:cstheme="minorHAnsi"/>
                <w:szCs w:val="20"/>
              </w:rPr>
            </w:pPr>
            <w:r w:rsidRPr="000A50E2">
              <w:rPr>
                <w:rFonts w:asciiTheme="minorHAnsi" w:eastAsia="Times New Roman" w:hAnsiTheme="minorHAnsi" w:cstheme="minorHAnsi"/>
                <w:szCs w:val="20"/>
              </w:rPr>
              <w:t>La mesure est effectuée en mètre linéaire (ml) de gouttière posée conformément au plan/DQE. Le paiement sera fait selon les quantités réellement posées dans la limite des quantités du plan/DQE, validées par le Fonctionnaire Dirigeant. Aucun surplus de longueur, accessoires ou compléments ne sera pris en compte sans instruction écrite du Fonctionnaire Dirigeant.</w:t>
            </w:r>
          </w:p>
          <w:p w14:paraId="710C80DC" w14:textId="3A5C6237" w:rsidR="00AA232A" w:rsidRPr="000A50E2" w:rsidRDefault="000A50E2" w:rsidP="000A50E2">
            <w:pPr>
              <w:spacing w:line="240" w:lineRule="auto"/>
              <w:rPr>
                <w:rFonts w:asciiTheme="minorHAnsi" w:eastAsia="Times New Roman" w:hAnsiTheme="minorHAnsi" w:cstheme="minorHAnsi"/>
                <w:b/>
                <w:bCs/>
                <w:i/>
                <w:iCs/>
                <w:szCs w:val="20"/>
              </w:rPr>
            </w:pPr>
            <w:r w:rsidRPr="000A50E2">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0A50E2" w:rsidRPr="00841C48" w14:paraId="298099BD"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15FD17A4" w14:textId="716BC9EB" w:rsidR="000A50E2" w:rsidRPr="00841C48" w:rsidRDefault="000A50E2"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au ml (mètre linéaire)</w:t>
            </w:r>
          </w:p>
        </w:tc>
      </w:tr>
      <w:tr w:rsidR="000A50E2" w:rsidRPr="00841C48" w14:paraId="6FBE8F5D"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596B31D" w14:textId="77777777" w:rsidR="000A50E2" w:rsidRPr="00841C48" w:rsidRDefault="000A50E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41623601" w14:textId="77777777" w:rsidR="000A50E2" w:rsidRPr="00841C48" w:rsidRDefault="000A50E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AA232A" w:rsidRPr="00841C48" w14:paraId="79136AF9"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bottom w:val="single" w:sz="2" w:space="0" w:color="auto"/>
              <w:right w:val="single" w:sz="12" w:space="0" w:color="auto"/>
            </w:tcBorders>
            <w:vAlign w:val="center"/>
          </w:tcPr>
          <w:p w14:paraId="1FB102DD" w14:textId="77777777" w:rsidR="00AA232A" w:rsidRDefault="005F1769" w:rsidP="005F1769">
            <w:pPr>
              <w:pStyle w:val="Titre3"/>
              <w:rPr>
                <w:rFonts w:eastAsia="Times New Roman"/>
              </w:rPr>
            </w:pPr>
            <w:r w:rsidRPr="00CE075F">
              <w:rPr>
                <w:rFonts w:eastAsia="Times New Roman"/>
              </w:rPr>
              <w:t>Descente en PVC 110</w:t>
            </w:r>
          </w:p>
          <w:p w14:paraId="335AE0BA" w14:textId="77777777" w:rsidR="005F1769" w:rsidRDefault="005F1769" w:rsidP="005F1769">
            <w:pPr>
              <w:spacing w:line="240" w:lineRule="auto"/>
            </w:pPr>
            <w:r>
              <w:t>Ce prix rémunère, au mètre linéaire posé, selon les quantités réellement exécutées dans la limite des quantités du plan/DQE, la fourniture et la pose des descentes en PVC diamètre 110 mm, y compris tous les accessoires de raccordement, fixations, scellements et sujétions nécessaires à une mise en œuvre complète, conforme au CPT, aux plans et aux prescriptions du Fonctionnaire Dirigeant.</w:t>
            </w:r>
          </w:p>
          <w:p w14:paraId="406C0A20" w14:textId="68F166FA" w:rsidR="005F1769" w:rsidRPr="005F1769" w:rsidRDefault="005F1769" w:rsidP="0046433D">
            <w:pPr>
              <w:pStyle w:val="Paragraphedeliste"/>
              <w:numPr>
                <w:ilvl w:val="0"/>
                <w:numId w:val="82"/>
              </w:numPr>
              <w:spacing w:line="240" w:lineRule="auto"/>
              <w:rPr>
                <w:rFonts w:asciiTheme="minorHAnsi" w:eastAsia="Times New Roman" w:hAnsiTheme="minorHAnsi" w:cstheme="minorHAnsi"/>
                <w:b/>
                <w:bCs/>
                <w:i/>
                <w:iCs/>
                <w:szCs w:val="20"/>
                <w:lang w:val="fr-BE" w:eastAsia="fr-BE"/>
              </w:rPr>
            </w:pPr>
            <w:r w:rsidRPr="005F1769">
              <w:rPr>
                <w:rFonts w:asciiTheme="minorHAnsi" w:eastAsia="Times New Roman" w:hAnsiTheme="minorHAnsi" w:cstheme="minorHAnsi"/>
                <w:b/>
                <w:bCs/>
                <w:i/>
                <w:iCs/>
                <w:szCs w:val="20"/>
                <w:lang w:val="fr-BE" w:eastAsia="fr-BE"/>
              </w:rPr>
              <w:t>Travaux préparatoires</w:t>
            </w:r>
          </w:p>
          <w:p w14:paraId="0BCD3D34" w14:textId="4E0CA37F" w:rsidR="005F1769" w:rsidRDefault="005F1769" w:rsidP="0046433D">
            <w:pPr>
              <w:pStyle w:val="Paragraphedeliste"/>
              <w:numPr>
                <w:ilvl w:val="0"/>
                <w:numId w:val="83"/>
              </w:numPr>
            </w:pPr>
            <w:r>
              <w:t>Vérification des emplacements des descentes selon les plans du réseau d’évacuation des eaux pluviales.</w:t>
            </w:r>
          </w:p>
          <w:p w14:paraId="5BB1A39E" w14:textId="786C25A7" w:rsidR="005F1769" w:rsidRDefault="005F1769" w:rsidP="0046433D">
            <w:pPr>
              <w:pStyle w:val="Paragraphedeliste"/>
              <w:numPr>
                <w:ilvl w:val="0"/>
                <w:numId w:val="83"/>
              </w:numPr>
            </w:pPr>
            <w:r>
              <w:t>Contrôle des alignements, hauteurs, raccordements à la gouttière et au réseau de collecte.</w:t>
            </w:r>
          </w:p>
          <w:p w14:paraId="48DED949" w14:textId="45279D2E" w:rsidR="005F1769" w:rsidRDefault="005F1769" w:rsidP="0046433D">
            <w:pPr>
              <w:pStyle w:val="Paragraphedeliste"/>
              <w:numPr>
                <w:ilvl w:val="0"/>
                <w:numId w:val="83"/>
              </w:numPr>
            </w:pPr>
            <w:r>
              <w:t>Préparation des supports de fixation le long des murs (planéité, stabilité, solidité).</w:t>
            </w:r>
          </w:p>
          <w:p w14:paraId="2842AD26" w14:textId="415597E5" w:rsidR="005F1769" w:rsidRPr="005F1769" w:rsidRDefault="005F1769" w:rsidP="0046433D">
            <w:pPr>
              <w:pStyle w:val="Paragraphedeliste"/>
              <w:numPr>
                <w:ilvl w:val="0"/>
                <w:numId w:val="82"/>
              </w:numPr>
              <w:spacing w:line="240" w:lineRule="auto"/>
              <w:rPr>
                <w:rFonts w:asciiTheme="minorHAnsi" w:eastAsia="Times New Roman" w:hAnsiTheme="minorHAnsi" w:cstheme="minorHAnsi"/>
                <w:b/>
                <w:bCs/>
                <w:i/>
                <w:iCs/>
                <w:szCs w:val="20"/>
                <w:lang w:val="fr-BE" w:eastAsia="fr-BE"/>
              </w:rPr>
            </w:pPr>
            <w:r w:rsidRPr="005F1769">
              <w:rPr>
                <w:rFonts w:asciiTheme="minorHAnsi" w:eastAsia="Times New Roman" w:hAnsiTheme="minorHAnsi" w:cstheme="minorHAnsi"/>
                <w:b/>
                <w:bCs/>
                <w:i/>
                <w:iCs/>
                <w:szCs w:val="20"/>
                <w:lang w:val="fr-BE" w:eastAsia="fr-BE"/>
              </w:rPr>
              <w:t>Fourniture des matériaux</w:t>
            </w:r>
          </w:p>
          <w:p w14:paraId="20F9464D" w14:textId="7FDF1FBE" w:rsidR="005F1769" w:rsidRDefault="005F1769" w:rsidP="0046433D">
            <w:pPr>
              <w:pStyle w:val="Paragraphedeliste"/>
              <w:numPr>
                <w:ilvl w:val="0"/>
                <w:numId w:val="84"/>
              </w:numPr>
            </w:pPr>
            <w:r>
              <w:t>Tuyaux en PVC Ø110 mm, même matériau, couleur et qualité que les gouttières.</w:t>
            </w:r>
          </w:p>
          <w:p w14:paraId="0427C817" w14:textId="31C286C2" w:rsidR="005F1769" w:rsidRDefault="005F1769" w:rsidP="0046433D">
            <w:pPr>
              <w:pStyle w:val="Paragraphedeliste"/>
              <w:numPr>
                <w:ilvl w:val="0"/>
                <w:numId w:val="84"/>
              </w:numPr>
            </w:pPr>
            <w:r>
              <w:t>Accessoires complets : naissances, coudes, manchons, colliers coulissants métalliques, réducteurs, jonctions.</w:t>
            </w:r>
          </w:p>
          <w:p w14:paraId="0533BC14" w14:textId="20D1BFF8" w:rsidR="005F1769" w:rsidRDefault="005F1769" w:rsidP="0046433D">
            <w:pPr>
              <w:pStyle w:val="Paragraphedeliste"/>
              <w:numPr>
                <w:ilvl w:val="0"/>
                <w:numId w:val="85"/>
              </w:numPr>
            </w:pPr>
            <w:r>
              <w:t>Adhésif PVC pour collage à froid ou joints élastomères pour jonctions coulissantes.</w:t>
            </w:r>
          </w:p>
          <w:p w14:paraId="2CC2F4B4" w14:textId="4CFAFE91" w:rsidR="005F1769" w:rsidRDefault="005F1769" w:rsidP="0046433D">
            <w:pPr>
              <w:pStyle w:val="Paragraphedeliste"/>
              <w:numPr>
                <w:ilvl w:val="0"/>
                <w:numId w:val="85"/>
              </w:numPr>
            </w:pPr>
            <w:r>
              <w:t>Colliers coulissants en métal assurant libre jeu de dilatation, fixés tous les 80 cm maximums.</w:t>
            </w:r>
          </w:p>
          <w:p w14:paraId="5B1176AC" w14:textId="77777777" w:rsidR="005F1769" w:rsidRPr="005F1769" w:rsidRDefault="005F1769" w:rsidP="005F1769">
            <w:pPr>
              <w:rPr>
                <w:b/>
                <w:bCs/>
                <w:i/>
                <w:iCs/>
              </w:rPr>
            </w:pPr>
            <w:r w:rsidRPr="005F1769">
              <w:rPr>
                <w:b/>
                <w:bCs/>
                <w:i/>
                <w:iCs/>
              </w:rPr>
              <w:t>Le Fonctionnaire Dirigeant peut refuser tout tuyau ne correspondant pas aux normes de qualité exigées.</w:t>
            </w:r>
          </w:p>
          <w:p w14:paraId="57DE506D" w14:textId="32553F68" w:rsidR="005F1769" w:rsidRPr="005F1769" w:rsidRDefault="005F1769" w:rsidP="0046433D">
            <w:pPr>
              <w:pStyle w:val="Paragraphedeliste"/>
              <w:numPr>
                <w:ilvl w:val="0"/>
                <w:numId w:val="82"/>
              </w:numPr>
              <w:spacing w:line="240" w:lineRule="auto"/>
              <w:rPr>
                <w:rFonts w:asciiTheme="minorHAnsi" w:eastAsia="Times New Roman" w:hAnsiTheme="minorHAnsi" w:cstheme="minorHAnsi"/>
                <w:b/>
                <w:bCs/>
                <w:i/>
                <w:iCs/>
                <w:szCs w:val="20"/>
                <w:lang w:val="fr-BE" w:eastAsia="fr-BE"/>
              </w:rPr>
            </w:pPr>
            <w:r w:rsidRPr="005F1769">
              <w:rPr>
                <w:rFonts w:asciiTheme="minorHAnsi" w:eastAsia="Times New Roman" w:hAnsiTheme="minorHAnsi" w:cstheme="minorHAnsi"/>
                <w:b/>
                <w:bCs/>
                <w:i/>
                <w:iCs/>
                <w:szCs w:val="20"/>
                <w:lang w:val="fr-BE" w:eastAsia="fr-BE"/>
              </w:rPr>
              <w:t>Mise en œuvre</w:t>
            </w:r>
          </w:p>
          <w:p w14:paraId="06C038D9" w14:textId="52B78029" w:rsidR="005F1769" w:rsidRDefault="005F1769" w:rsidP="0046433D">
            <w:pPr>
              <w:pStyle w:val="Paragraphedeliste"/>
              <w:numPr>
                <w:ilvl w:val="0"/>
                <w:numId w:val="86"/>
              </w:numPr>
            </w:pPr>
            <w:r>
              <w:t>Fixation de la descente contre les murs à l’aide de colliers métalliques coulissants, espacés de 80 cm max.</w:t>
            </w:r>
          </w:p>
          <w:p w14:paraId="109266F3" w14:textId="2496E8CF" w:rsidR="005F1769" w:rsidRDefault="005F1769" w:rsidP="0046433D">
            <w:pPr>
              <w:pStyle w:val="Paragraphedeliste"/>
              <w:numPr>
                <w:ilvl w:val="0"/>
                <w:numId w:val="86"/>
              </w:numPr>
            </w:pPr>
            <w:r>
              <w:t>Assemblage des éléments PVC par : collage à froid (adhésif assurant l’étanchéité), ou joints élastomères coulissants permettant la dilatation du matériau.</w:t>
            </w:r>
          </w:p>
          <w:p w14:paraId="5B8420AA" w14:textId="4BDEDDF6" w:rsidR="005F1769" w:rsidRDefault="005F1769" w:rsidP="0046433D">
            <w:pPr>
              <w:pStyle w:val="Paragraphedeliste"/>
              <w:numPr>
                <w:ilvl w:val="0"/>
                <w:numId w:val="87"/>
              </w:numPr>
            </w:pPr>
            <w:r>
              <w:t>Pose soigneuse des pièces spéciales : coudes, naissances, manchons, jonctions vers le réseau.</w:t>
            </w:r>
          </w:p>
          <w:p w14:paraId="76E5EFEC" w14:textId="1D4B949B" w:rsidR="005F1769" w:rsidRDefault="005F1769" w:rsidP="0046433D">
            <w:pPr>
              <w:pStyle w:val="Paragraphedeliste"/>
              <w:numPr>
                <w:ilvl w:val="0"/>
                <w:numId w:val="87"/>
              </w:numPr>
            </w:pPr>
            <w:r>
              <w:t xml:space="preserve">Raccordement étanche avec gouttières PVC Ø140 </w:t>
            </w:r>
            <w:proofErr w:type="spellStart"/>
            <w:r>
              <w:t>mm.</w:t>
            </w:r>
            <w:proofErr w:type="spellEnd"/>
          </w:p>
          <w:p w14:paraId="58CB467D" w14:textId="77777777" w:rsidR="005F1769" w:rsidRDefault="005F1769" w:rsidP="0046433D">
            <w:pPr>
              <w:pStyle w:val="Paragraphedeliste"/>
              <w:numPr>
                <w:ilvl w:val="0"/>
                <w:numId w:val="87"/>
              </w:numPr>
            </w:pPr>
            <w:r>
              <w:t>Respect des indications des plans pour l’évacuation : descente moyenne d’environ 6 m jusqu’au caniveau ou réservoirs, positionnement exact selon niveaux et pentes du projet.</w:t>
            </w:r>
          </w:p>
          <w:p w14:paraId="17E8B4F6" w14:textId="77777777" w:rsidR="00EA5D5C" w:rsidRDefault="00EA5D5C" w:rsidP="0046433D">
            <w:pPr>
              <w:pStyle w:val="Paragraphedeliste"/>
              <w:numPr>
                <w:ilvl w:val="0"/>
                <w:numId w:val="88"/>
              </w:numPr>
            </w:pPr>
            <w:r>
              <w:t>Vérification de l’alignement vertical et test du bon écoulement.</w:t>
            </w:r>
          </w:p>
          <w:p w14:paraId="55730613" w14:textId="77777777" w:rsidR="00EA5D5C" w:rsidRPr="001C47B6" w:rsidRDefault="00EA5D5C" w:rsidP="0046433D">
            <w:pPr>
              <w:pStyle w:val="Paragraphedeliste"/>
              <w:numPr>
                <w:ilvl w:val="0"/>
                <w:numId w:val="88"/>
              </w:numPr>
              <w:rPr>
                <w:rFonts w:eastAsia="Times New Roman"/>
              </w:rPr>
            </w:pPr>
            <w:r>
              <w:t>Protection des éléments posés contre chocs et torsions pendant travaux.</w:t>
            </w:r>
          </w:p>
          <w:p w14:paraId="38BCF665" w14:textId="77777777" w:rsidR="00EA5D5C" w:rsidRPr="001C47B6" w:rsidRDefault="00EA5D5C" w:rsidP="0046433D">
            <w:pPr>
              <w:pStyle w:val="Paragraphedeliste"/>
              <w:numPr>
                <w:ilvl w:val="0"/>
                <w:numId w:val="82"/>
              </w:numPr>
              <w:spacing w:line="240" w:lineRule="auto"/>
              <w:rPr>
                <w:rFonts w:asciiTheme="minorHAnsi" w:eastAsia="Times New Roman" w:hAnsiTheme="minorHAnsi" w:cstheme="minorHAnsi"/>
                <w:b/>
                <w:bCs/>
                <w:i/>
                <w:iCs/>
                <w:szCs w:val="20"/>
                <w:lang w:val="fr-BE" w:eastAsia="fr-BE"/>
              </w:rPr>
            </w:pPr>
            <w:r w:rsidRPr="001C47B6">
              <w:rPr>
                <w:rFonts w:asciiTheme="minorHAnsi" w:eastAsia="Times New Roman" w:hAnsiTheme="minorHAnsi" w:cstheme="minorHAnsi"/>
                <w:b/>
                <w:bCs/>
                <w:i/>
                <w:iCs/>
                <w:szCs w:val="20"/>
                <w:lang w:val="fr-BE" w:eastAsia="fr-BE"/>
              </w:rPr>
              <w:t>Prestations incluses</w:t>
            </w:r>
          </w:p>
          <w:p w14:paraId="44456552" w14:textId="77777777" w:rsidR="00EA5D5C" w:rsidRPr="001C47B6" w:rsidRDefault="00EA5D5C" w:rsidP="00EA5D5C">
            <w:pPr>
              <w:rPr>
                <w:rFonts w:eastAsia="Times New Roman"/>
              </w:rPr>
            </w:pPr>
            <w:r w:rsidRPr="001C47B6">
              <w:rPr>
                <w:rFonts w:eastAsia="Times New Roman"/>
              </w:rPr>
              <w:t>Le prix comprend :</w:t>
            </w:r>
          </w:p>
          <w:p w14:paraId="354CD275" w14:textId="77777777" w:rsidR="00EA5D5C" w:rsidRPr="001C47B6" w:rsidRDefault="00EA5D5C" w:rsidP="0046433D">
            <w:pPr>
              <w:pStyle w:val="Paragraphedeliste"/>
              <w:numPr>
                <w:ilvl w:val="0"/>
                <w:numId w:val="89"/>
              </w:numPr>
              <w:rPr>
                <w:rFonts w:eastAsia="Times New Roman"/>
              </w:rPr>
            </w:pPr>
            <w:r w:rsidRPr="001C47B6">
              <w:rPr>
                <w:rFonts w:eastAsia="Times New Roman"/>
              </w:rPr>
              <w:t>Fourniture complète de la descente PVC Ø110 mm et accessoires ;</w:t>
            </w:r>
          </w:p>
          <w:p w14:paraId="48622ADE" w14:textId="19C7A9D3" w:rsidR="00EA5D5C" w:rsidRPr="005F1769" w:rsidRDefault="00EA5D5C" w:rsidP="00EA5D5C"/>
        </w:tc>
      </w:tr>
      <w:tr w:rsidR="001C47B6" w:rsidRPr="00841C48" w14:paraId="506DE5EB"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bottom w:val="single" w:sz="2" w:space="0" w:color="auto"/>
              <w:right w:val="single" w:sz="12" w:space="0" w:color="auto"/>
            </w:tcBorders>
            <w:vAlign w:val="center"/>
          </w:tcPr>
          <w:p w14:paraId="2BA971AF" w14:textId="7385FA33" w:rsidR="001C47B6" w:rsidRPr="001C47B6" w:rsidRDefault="001C47B6" w:rsidP="0046433D">
            <w:pPr>
              <w:pStyle w:val="Paragraphedeliste"/>
              <w:numPr>
                <w:ilvl w:val="0"/>
                <w:numId w:val="89"/>
              </w:numPr>
              <w:rPr>
                <w:rFonts w:eastAsia="Times New Roman"/>
              </w:rPr>
            </w:pPr>
            <w:r w:rsidRPr="001C47B6">
              <w:rPr>
                <w:rFonts w:eastAsia="Times New Roman"/>
              </w:rPr>
              <w:lastRenderedPageBreak/>
              <w:t>Colliers coulissants, coudes, manchons, réducteurs et jonctions ;</w:t>
            </w:r>
          </w:p>
          <w:p w14:paraId="1E7B1FBE" w14:textId="26D7A944" w:rsidR="001C47B6" w:rsidRPr="001C47B6" w:rsidRDefault="001C47B6" w:rsidP="0046433D">
            <w:pPr>
              <w:pStyle w:val="Paragraphedeliste"/>
              <w:numPr>
                <w:ilvl w:val="0"/>
                <w:numId w:val="89"/>
              </w:numPr>
              <w:rPr>
                <w:rFonts w:eastAsia="Times New Roman"/>
              </w:rPr>
            </w:pPr>
            <w:r w:rsidRPr="001C47B6">
              <w:rPr>
                <w:rFonts w:eastAsia="Times New Roman"/>
              </w:rPr>
              <w:t>Collage ou joints élastomères selon cas ;</w:t>
            </w:r>
          </w:p>
          <w:p w14:paraId="747D7557" w14:textId="2B46027B" w:rsidR="001C47B6" w:rsidRPr="001C47B6" w:rsidRDefault="001C47B6" w:rsidP="0046433D">
            <w:pPr>
              <w:pStyle w:val="Paragraphedeliste"/>
              <w:numPr>
                <w:ilvl w:val="0"/>
                <w:numId w:val="89"/>
              </w:numPr>
              <w:rPr>
                <w:rFonts w:eastAsia="Times New Roman"/>
              </w:rPr>
            </w:pPr>
            <w:r w:rsidRPr="001C47B6">
              <w:rPr>
                <w:rFonts w:eastAsia="Times New Roman"/>
              </w:rPr>
              <w:t>Fixation soignée, réglages, essais ;</w:t>
            </w:r>
          </w:p>
          <w:p w14:paraId="0C0B8917" w14:textId="400772B7" w:rsidR="001C47B6" w:rsidRPr="001C47B6" w:rsidRDefault="001C47B6" w:rsidP="0046433D">
            <w:pPr>
              <w:pStyle w:val="Paragraphedeliste"/>
              <w:numPr>
                <w:ilvl w:val="0"/>
                <w:numId w:val="89"/>
              </w:numPr>
              <w:rPr>
                <w:rFonts w:eastAsia="Times New Roman"/>
              </w:rPr>
            </w:pPr>
            <w:r w:rsidRPr="001C47B6">
              <w:rPr>
                <w:rFonts w:eastAsia="Times New Roman"/>
              </w:rPr>
              <w:t>Raccordement complet au réseau d’eaux pluviales ;</w:t>
            </w:r>
          </w:p>
          <w:p w14:paraId="3196DBD9" w14:textId="47857B6D" w:rsidR="001C47B6" w:rsidRPr="001C47B6" w:rsidRDefault="001C47B6" w:rsidP="0046433D">
            <w:pPr>
              <w:pStyle w:val="Paragraphedeliste"/>
              <w:numPr>
                <w:ilvl w:val="0"/>
                <w:numId w:val="89"/>
              </w:numPr>
              <w:rPr>
                <w:rFonts w:eastAsia="Times New Roman"/>
              </w:rPr>
            </w:pPr>
            <w:r w:rsidRPr="001C47B6">
              <w:rPr>
                <w:rFonts w:eastAsia="Times New Roman"/>
              </w:rPr>
              <w:t>Main</w:t>
            </w:r>
            <w:r w:rsidRPr="001C47B6">
              <w:rPr>
                <w:rFonts w:ascii="Cambria Math" w:eastAsia="Times New Roman" w:hAnsi="Cambria Math" w:cs="Cambria Math"/>
              </w:rPr>
              <w:t>‑</w:t>
            </w:r>
            <w:r w:rsidRPr="001C47B6">
              <w:rPr>
                <w:rFonts w:eastAsia="Times New Roman"/>
              </w:rPr>
              <w:t>d</w:t>
            </w:r>
            <w:r w:rsidRPr="001C47B6">
              <w:rPr>
                <w:rFonts w:eastAsia="Times New Roman" w:cs="Calibri"/>
              </w:rPr>
              <w:t>’œ</w:t>
            </w:r>
            <w:r w:rsidRPr="001C47B6">
              <w:rPr>
                <w:rFonts w:eastAsia="Times New Roman"/>
              </w:rPr>
              <w:t>uvre, outillage, manutentions ;</w:t>
            </w:r>
          </w:p>
          <w:p w14:paraId="037CD8EC" w14:textId="406B5616" w:rsidR="001C47B6" w:rsidRPr="001C47B6" w:rsidRDefault="001C47B6" w:rsidP="0046433D">
            <w:pPr>
              <w:pStyle w:val="Paragraphedeliste"/>
              <w:numPr>
                <w:ilvl w:val="0"/>
                <w:numId w:val="89"/>
              </w:numPr>
              <w:rPr>
                <w:rFonts w:eastAsia="Times New Roman"/>
              </w:rPr>
            </w:pPr>
            <w:r w:rsidRPr="001C47B6">
              <w:rPr>
                <w:rFonts w:eastAsia="Times New Roman"/>
              </w:rPr>
              <w:t>Respect du CPT, des plans et des prescriptions du Fonctionnaire Dirigeant ;</w:t>
            </w:r>
          </w:p>
          <w:p w14:paraId="679A74FA" w14:textId="528071B9" w:rsidR="001C47B6" w:rsidRPr="001C47B6" w:rsidRDefault="001C47B6" w:rsidP="0046433D">
            <w:pPr>
              <w:pStyle w:val="Paragraphedeliste"/>
              <w:numPr>
                <w:ilvl w:val="0"/>
                <w:numId w:val="89"/>
              </w:numPr>
              <w:rPr>
                <w:rFonts w:eastAsia="Times New Roman"/>
              </w:rPr>
            </w:pPr>
            <w:r w:rsidRPr="001C47B6">
              <w:rPr>
                <w:rFonts w:eastAsia="Times New Roman"/>
              </w:rPr>
              <w:t>Toutes sujétions d’exécution et de finition.</w:t>
            </w:r>
          </w:p>
          <w:p w14:paraId="2B869135" w14:textId="099DCACC" w:rsidR="001C47B6" w:rsidRPr="001C47B6" w:rsidRDefault="001C47B6" w:rsidP="0046433D">
            <w:pPr>
              <w:pStyle w:val="Paragraphedeliste"/>
              <w:numPr>
                <w:ilvl w:val="0"/>
                <w:numId w:val="82"/>
              </w:numPr>
              <w:spacing w:line="240" w:lineRule="auto"/>
              <w:rPr>
                <w:rFonts w:asciiTheme="minorHAnsi" w:eastAsia="Times New Roman" w:hAnsiTheme="minorHAnsi" w:cstheme="minorHAnsi"/>
                <w:b/>
                <w:bCs/>
                <w:i/>
                <w:iCs/>
                <w:szCs w:val="20"/>
                <w:lang w:val="fr-BE" w:eastAsia="fr-BE"/>
              </w:rPr>
            </w:pPr>
            <w:r w:rsidRPr="001C47B6">
              <w:rPr>
                <w:rFonts w:asciiTheme="minorHAnsi" w:eastAsia="Times New Roman" w:hAnsiTheme="minorHAnsi" w:cstheme="minorHAnsi"/>
                <w:b/>
                <w:bCs/>
                <w:i/>
                <w:iCs/>
                <w:szCs w:val="20"/>
                <w:lang w:val="fr-BE" w:eastAsia="fr-BE"/>
              </w:rPr>
              <w:t>Mesure et paiement</w:t>
            </w:r>
          </w:p>
          <w:p w14:paraId="36CFE828" w14:textId="37858472" w:rsidR="001C47B6" w:rsidRPr="001C47B6" w:rsidRDefault="001C47B6" w:rsidP="001C47B6">
            <w:pPr>
              <w:rPr>
                <w:rFonts w:eastAsia="Times New Roman"/>
              </w:rPr>
            </w:pPr>
            <w:r>
              <w:rPr>
                <w:rFonts w:eastAsia="Times New Roman"/>
              </w:rPr>
              <w:t>La m</w:t>
            </w:r>
            <w:r w:rsidRPr="001C47B6">
              <w:rPr>
                <w:rFonts w:eastAsia="Times New Roman"/>
              </w:rPr>
              <w:t xml:space="preserve">esure </w:t>
            </w:r>
            <w:r>
              <w:rPr>
                <w:rFonts w:eastAsia="Times New Roman"/>
              </w:rPr>
              <w:t xml:space="preserve">est faite </w:t>
            </w:r>
            <w:r w:rsidRPr="001C47B6">
              <w:rPr>
                <w:rFonts w:eastAsia="Times New Roman"/>
              </w:rPr>
              <w:t>en mètre linéaire (ml) de descente PVC Ø110 mm posée conformément aux dimensions du plan/DQE.</w:t>
            </w:r>
            <w:r>
              <w:rPr>
                <w:rFonts w:eastAsia="Times New Roman"/>
              </w:rPr>
              <w:t xml:space="preserve"> Le p</w:t>
            </w:r>
            <w:r w:rsidRPr="001C47B6">
              <w:rPr>
                <w:rFonts w:eastAsia="Times New Roman"/>
              </w:rPr>
              <w:t>aiement</w:t>
            </w:r>
            <w:r>
              <w:rPr>
                <w:rFonts w:eastAsia="Times New Roman"/>
              </w:rPr>
              <w:t xml:space="preserve"> sera effectué</w:t>
            </w:r>
            <w:r w:rsidRPr="001C47B6">
              <w:rPr>
                <w:rFonts w:eastAsia="Times New Roman"/>
              </w:rPr>
              <w:t xml:space="preserve"> selon les quantités réellement posées, dans la limite des quantités du plan/DQE, validées par le Fonctionnaire Dirigeant.</w:t>
            </w:r>
            <w:r>
              <w:rPr>
                <w:rFonts w:eastAsia="Times New Roman"/>
              </w:rPr>
              <w:t xml:space="preserve"> </w:t>
            </w:r>
            <w:r w:rsidRPr="001C47B6">
              <w:rPr>
                <w:rFonts w:eastAsia="Times New Roman"/>
              </w:rPr>
              <w:t>Aucun surplus de longueur, accessoires ou prestations additionnelles ne sera pris en compte sans instruction écrite du Fonctionnaire Dirigeant.</w:t>
            </w:r>
          </w:p>
          <w:p w14:paraId="4DD71C84" w14:textId="610A1342" w:rsidR="001C47B6" w:rsidRPr="001C47B6" w:rsidRDefault="001C47B6" w:rsidP="001C47B6">
            <w:pPr>
              <w:rPr>
                <w:rFonts w:eastAsia="Times New Roman"/>
                <w:b/>
                <w:bCs/>
                <w:i/>
                <w:iCs/>
              </w:rPr>
            </w:pPr>
            <w:r w:rsidRPr="001C47B6">
              <w:rPr>
                <w:rFonts w:eastAsia="Times New Roman"/>
                <w:b/>
                <w:bCs/>
                <w:i/>
                <w:iCs/>
              </w:rPr>
              <w:t>Ce poste comprend toutes les sujétions nécessaires à une exécution professionnelle et conforme aux règles de l’art.</w:t>
            </w:r>
          </w:p>
        </w:tc>
      </w:tr>
      <w:tr w:rsidR="005F1769" w:rsidRPr="00841C48" w14:paraId="1CD5842B"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3A384C57" w14:textId="77777777" w:rsidR="005F1769" w:rsidRPr="00841C48" w:rsidRDefault="005F1769"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au ml (mètre linéaire)</w:t>
            </w:r>
          </w:p>
        </w:tc>
      </w:tr>
      <w:tr w:rsidR="005F1769" w:rsidRPr="00841C48" w14:paraId="64A78599"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63C21F0" w14:textId="77777777" w:rsidR="005F1769" w:rsidRPr="00841C48" w:rsidRDefault="005F1769"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0BEED67F" w14:textId="77777777" w:rsidR="005F1769" w:rsidRPr="00841C48" w:rsidRDefault="005F1769"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AA232A" w:rsidRPr="00841C48" w14:paraId="1A52BD62"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tcPr>
          <w:p w14:paraId="59E6E44F" w14:textId="77777777" w:rsidR="00AA232A" w:rsidRDefault="001C47B6" w:rsidP="00EA5D5C">
            <w:pPr>
              <w:pStyle w:val="Titre3"/>
              <w:rPr>
                <w:rFonts w:eastAsia="Times New Roman"/>
              </w:rPr>
            </w:pPr>
            <w:r w:rsidRPr="00CE075F">
              <w:rPr>
                <w:rFonts w:eastAsia="Times New Roman"/>
              </w:rPr>
              <w:t>Réseau d'adduction d'eau propre à l'intérieur du bâtiment</w:t>
            </w:r>
          </w:p>
          <w:p w14:paraId="4D989F3F" w14:textId="77777777" w:rsidR="001C47B6" w:rsidRDefault="001C47B6" w:rsidP="001C47B6">
            <w:r>
              <w:t>Ce prix rémunère, au forfait, la fourniture et la mise en place d’un réseau complet d’adduction d’eau potable à l’intérieur du bâtiment, comprenant la tuyauterie principale et secondaire, les raccords, les dispositifs d’arrêt, les supports, les traversées, les essais et la mise en service, conformément aux plans, au CPT et aux prescriptions du Fonctionnaire Dirigeant.</w:t>
            </w:r>
          </w:p>
          <w:p w14:paraId="732213F1" w14:textId="790EB08A" w:rsidR="001C47B6" w:rsidRPr="001C47B6" w:rsidRDefault="001C47B6" w:rsidP="0046433D">
            <w:pPr>
              <w:pStyle w:val="Paragraphedeliste"/>
              <w:numPr>
                <w:ilvl w:val="0"/>
                <w:numId w:val="91"/>
              </w:numPr>
              <w:spacing w:line="240" w:lineRule="auto"/>
              <w:rPr>
                <w:rFonts w:asciiTheme="minorHAnsi" w:eastAsia="Times New Roman" w:hAnsiTheme="minorHAnsi" w:cstheme="minorHAnsi"/>
                <w:b/>
                <w:bCs/>
                <w:i/>
                <w:iCs/>
                <w:szCs w:val="20"/>
                <w:lang w:val="fr-BE" w:eastAsia="fr-BE"/>
              </w:rPr>
            </w:pPr>
            <w:r w:rsidRPr="001C47B6">
              <w:rPr>
                <w:rFonts w:asciiTheme="minorHAnsi" w:eastAsia="Times New Roman" w:hAnsiTheme="minorHAnsi" w:cstheme="minorHAnsi"/>
                <w:b/>
                <w:bCs/>
                <w:i/>
                <w:iCs/>
                <w:szCs w:val="20"/>
                <w:lang w:val="fr-BE" w:eastAsia="fr-BE"/>
              </w:rPr>
              <w:t>Matériaux et équipements</w:t>
            </w:r>
          </w:p>
          <w:p w14:paraId="7D63FF81" w14:textId="20C18B31" w:rsidR="001C47B6" w:rsidRDefault="001C47B6" w:rsidP="0046433D">
            <w:pPr>
              <w:pStyle w:val="Paragraphedeliste"/>
              <w:numPr>
                <w:ilvl w:val="0"/>
                <w:numId w:val="91"/>
              </w:numPr>
            </w:pPr>
            <w:r>
              <w:t>Tuyauterie principale et secondaire en PVC pression PN10 ou PEHD PN16, qualité alimentaire, conformes aux normes ISO 4422 / 4427, diamètres usuels DN20 à DN50 selon besoins sanitaires.</w:t>
            </w:r>
          </w:p>
          <w:p w14:paraId="004DFAEB" w14:textId="0BBEDA5E" w:rsidR="001C47B6" w:rsidRDefault="001C47B6" w:rsidP="0046433D">
            <w:pPr>
              <w:pStyle w:val="Paragraphedeliste"/>
              <w:numPr>
                <w:ilvl w:val="0"/>
                <w:numId w:val="91"/>
              </w:numPr>
            </w:pPr>
            <w:r>
              <w:t>Raccords compatibles PVC/PEHD (coudes, tés, manchons, réductions, raccords unions).</w:t>
            </w:r>
          </w:p>
          <w:p w14:paraId="6F1DBBE9" w14:textId="3C67CE0D" w:rsidR="001C47B6" w:rsidRDefault="001C47B6" w:rsidP="0046433D">
            <w:pPr>
              <w:pStyle w:val="Paragraphedeliste"/>
              <w:numPr>
                <w:ilvl w:val="0"/>
                <w:numId w:val="91"/>
              </w:numPr>
            </w:pPr>
            <w:r>
              <w:t>Vannes d’arrêt type quart</w:t>
            </w:r>
            <w:r w:rsidRPr="001C47B6">
              <w:rPr>
                <w:rFonts w:ascii="Cambria Math" w:hAnsi="Cambria Math" w:cs="Cambria Math"/>
              </w:rPr>
              <w:t>‑</w:t>
            </w:r>
            <w:r>
              <w:t>de</w:t>
            </w:r>
            <w:r w:rsidRPr="001C47B6">
              <w:rPr>
                <w:rFonts w:ascii="Cambria Math" w:hAnsi="Cambria Math" w:cs="Cambria Math"/>
              </w:rPr>
              <w:t>‑</w:t>
            </w:r>
            <w:r>
              <w:t>tour en laiton chrom</w:t>
            </w:r>
            <w:r w:rsidRPr="001C47B6">
              <w:rPr>
                <w:rFonts w:cs="Calibri"/>
              </w:rPr>
              <w:t>é</w:t>
            </w:r>
            <w:r>
              <w:t xml:space="preserve"> : sur chaque branche principale, en amont de chaque appareil sanitaire.</w:t>
            </w:r>
          </w:p>
          <w:p w14:paraId="4EE62982" w14:textId="623A12D9" w:rsidR="001C47B6" w:rsidRDefault="001C47B6" w:rsidP="0046433D">
            <w:pPr>
              <w:pStyle w:val="Paragraphedeliste"/>
              <w:numPr>
                <w:ilvl w:val="0"/>
                <w:numId w:val="91"/>
              </w:numPr>
            </w:pPr>
            <w:r>
              <w:t xml:space="preserve">Fixations : colliers métalliques galvanisés avec gaine caoutchouc antivibratoire. Espacement des colliers : ≤ 1,50 m pour DN ≤ 25 mm, ≤ 2,00 m pour DN ≥ 32 </w:t>
            </w:r>
            <w:proofErr w:type="spellStart"/>
            <w:r>
              <w:t>mm.</w:t>
            </w:r>
            <w:proofErr w:type="spellEnd"/>
          </w:p>
          <w:p w14:paraId="6ED34B5F" w14:textId="027D0593" w:rsidR="001C47B6" w:rsidRDefault="001C47B6" w:rsidP="0046433D">
            <w:pPr>
              <w:pStyle w:val="Paragraphedeliste"/>
              <w:numPr>
                <w:ilvl w:val="0"/>
                <w:numId w:val="91"/>
              </w:numPr>
            </w:pPr>
            <w:r>
              <w:t>Fourreaux en PVC pour toutes traversées de murs et de dalles, avec sur</w:t>
            </w:r>
            <w:r>
              <w:rPr>
                <w:rFonts w:ascii="Cambria Math" w:hAnsi="Cambria Math" w:cs="Cambria Math"/>
              </w:rPr>
              <w:t>‑</w:t>
            </w:r>
            <w:r>
              <w:t>diam</w:t>
            </w:r>
            <w:r>
              <w:rPr>
                <w:rFonts w:cs="Calibri"/>
              </w:rPr>
              <w:t>è</w:t>
            </w:r>
            <w:r>
              <w:t xml:space="preserve">tre </w:t>
            </w:r>
            <w:r>
              <w:rPr>
                <w:rFonts w:cs="Calibri"/>
              </w:rPr>
              <w:t>≥</w:t>
            </w:r>
            <w:r>
              <w:t xml:space="preserve"> 2 cm par rapport au tuyau.</w:t>
            </w:r>
          </w:p>
          <w:p w14:paraId="3AFF71F9" w14:textId="67395FAD" w:rsidR="001C47B6" w:rsidRPr="001C47B6" w:rsidRDefault="001C47B6" w:rsidP="0046433D">
            <w:pPr>
              <w:pStyle w:val="Paragraphedeliste"/>
              <w:numPr>
                <w:ilvl w:val="0"/>
                <w:numId w:val="91"/>
              </w:numPr>
              <w:spacing w:line="240" w:lineRule="auto"/>
              <w:rPr>
                <w:rFonts w:asciiTheme="minorHAnsi" w:eastAsia="Times New Roman" w:hAnsiTheme="minorHAnsi" w:cstheme="minorHAnsi"/>
                <w:b/>
                <w:bCs/>
                <w:i/>
                <w:iCs/>
                <w:szCs w:val="20"/>
                <w:lang w:val="fr-BE" w:eastAsia="fr-BE"/>
              </w:rPr>
            </w:pPr>
            <w:r w:rsidRPr="001C47B6">
              <w:rPr>
                <w:rFonts w:asciiTheme="minorHAnsi" w:eastAsia="Times New Roman" w:hAnsiTheme="minorHAnsi" w:cstheme="minorHAnsi"/>
                <w:b/>
                <w:bCs/>
                <w:i/>
                <w:iCs/>
                <w:szCs w:val="20"/>
                <w:lang w:val="fr-BE" w:eastAsia="fr-BE"/>
              </w:rPr>
              <w:t>Pose et cheminement</w:t>
            </w:r>
          </w:p>
          <w:p w14:paraId="74C43E09" w14:textId="1B6DE0A1" w:rsidR="001C47B6" w:rsidRDefault="001C47B6" w:rsidP="0046433D">
            <w:pPr>
              <w:pStyle w:val="Paragraphedeliste"/>
              <w:numPr>
                <w:ilvl w:val="0"/>
                <w:numId w:val="91"/>
              </w:numPr>
            </w:pPr>
            <w:r>
              <w:t>Pose encastrée dans murs / cloisons ou en apparent gainé selon plans.</w:t>
            </w:r>
          </w:p>
          <w:p w14:paraId="278CE4A5" w14:textId="320845D8" w:rsidR="001C47B6" w:rsidRDefault="001C47B6" w:rsidP="0046433D">
            <w:pPr>
              <w:pStyle w:val="Paragraphedeliste"/>
              <w:numPr>
                <w:ilvl w:val="0"/>
                <w:numId w:val="91"/>
              </w:numPr>
            </w:pPr>
            <w:r>
              <w:t>Encastrée : recouvrement minimum 3 cm d’enduit.</w:t>
            </w:r>
          </w:p>
          <w:p w14:paraId="632C4DB4" w14:textId="0442EC9B" w:rsidR="001C47B6" w:rsidRDefault="001C47B6" w:rsidP="0046433D">
            <w:pPr>
              <w:pStyle w:val="Paragraphedeliste"/>
              <w:numPr>
                <w:ilvl w:val="0"/>
                <w:numId w:val="91"/>
              </w:numPr>
            </w:pPr>
            <w:r>
              <w:t>Apparent : fixation par colliers métalliques, libre de dilatation.</w:t>
            </w:r>
          </w:p>
          <w:p w14:paraId="35ADE256" w14:textId="781A3231" w:rsidR="001C47B6" w:rsidRDefault="001C47B6" w:rsidP="0046433D">
            <w:pPr>
              <w:pStyle w:val="Paragraphedeliste"/>
              <w:numPr>
                <w:ilvl w:val="0"/>
                <w:numId w:val="91"/>
              </w:numPr>
            </w:pPr>
            <w:r>
              <w:t>Les conduites ne peuvent en aucun cas être en contact direct avec des éléments agressifs (béton armé, acier nu, arêtes métalliques).</w:t>
            </w:r>
          </w:p>
          <w:p w14:paraId="6AD0BEF4" w14:textId="30618A1A" w:rsidR="001C47B6" w:rsidRDefault="001C47B6" w:rsidP="0046433D">
            <w:pPr>
              <w:pStyle w:val="Paragraphedeliste"/>
              <w:numPr>
                <w:ilvl w:val="0"/>
                <w:numId w:val="91"/>
              </w:numPr>
            </w:pPr>
            <w:r>
              <w:t>Pose avec pente suffisante pour assurer purge et vidange du réseau.</w:t>
            </w:r>
          </w:p>
          <w:p w14:paraId="6A2E7506" w14:textId="070F40DE" w:rsidR="001C47B6" w:rsidRDefault="001C47B6" w:rsidP="0046433D">
            <w:pPr>
              <w:pStyle w:val="Paragraphedeliste"/>
              <w:numPr>
                <w:ilvl w:val="0"/>
                <w:numId w:val="91"/>
              </w:numPr>
            </w:pPr>
            <w:r>
              <w:t>Traversées de murs ou dalles : protection par fourreau PVC, libre coulissement pour les dilatations, étanchéité périphérique assurée.</w:t>
            </w:r>
          </w:p>
          <w:p w14:paraId="7B17E8EF" w14:textId="77777777" w:rsidR="001C47B6" w:rsidRDefault="001C47B6" w:rsidP="0046433D">
            <w:pPr>
              <w:pStyle w:val="Paragraphedeliste"/>
              <w:numPr>
                <w:ilvl w:val="0"/>
                <w:numId w:val="91"/>
              </w:numPr>
            </w:pPr>
            <w:r>
              <w:t>Organisation du réseau selon les plans : arrivées, dérivations, collecteurs, montées, traversées.</w:t>
            </w:r>
          </w:p>
          <w:p w14:paraId="57D4A40F" w14:textId="48E44C4D" w:rsidR="001C47B6" w:rsidRPr="001C47B6" w:rsidRDefault="001C47B6" w:rsidP="0046433D">
            <w:pPr>
              <w:pStyle w:val="Paragraphedeliste"/>
              <w:numPr>
                <w:ilvl w:val="0"/>
                <w:numId w:val="91"/>
              </w:numPr>
              <w:spacing w:line="240" w:lineRule="auto"/>
              <w:rPr>
                <w:rFonts w:asciiTheme="minorHAnsi" w:eastAsia="Times New Roman" w:hAnsiTheme="minorHAnsi" w:cstheme="minorHAnsi"/>
                <w:b/>
                <w:bCs/>
                <w:i/>
                <w:iCs/>
                <w:szCs w:val="20"/>
                <w:lang w:val="fr-BE" w:eastAsia="fr-BE"/>
              </w:rPr>
            </w:pPr>
            <w:r w:rsidRPr="001C47B6">
              <w:rPr>
                <w:rFonts w:asciiTheme="minorHAnsi" w:eastAsia="Times New Roman" w:hAnsiTheme="minorHAnsi" w:cstheme="minorHAnsi"/>
                <w:b/>
                <w:bCs/>
                <w:i/>
                <w:iCs/>
                <w:szCs w:val="20"/>
                <w:lang w:val="fr-BE" w:eastAsia="fr-BE"/>
              </w:rPr>
              <w:t>Branchements et terminaux</w:t>
            </w:r>
          </w:p>
          <w:p w14:paraId="547B75C5" w14:textId="77777777" w:rsidR="001C47B6" w:rsidRDefault="001C47B6" w:rsidP="0046433D">
            <w:pPr>
              <w:pStyle w:val="Paragraphedeliste"/>
              <w:numPr>
                <w:ilvl w:val="0"/>
                <w:numId w:val="91"/>
              </w:numPr>
            </w:pPr>
            <w:r>
              <w:t>Raccordement à chaque appareil sanitaire : lavabo, évier, douche, WC, urinoir, etc., par flexibles sanitaires de première qualité.</w:t>
            </w:r>
          </w:p>
          <w:p w14:paraId="1F61D77E" w14:textId="77777777" w:rsidR="00EA5D5C" w:rsidRPr="001C47B6" w:rsidRDefault="00EA5D5C" w:rsidP="0046433D">
            <w:pPr>
              <w:pStyle w:val="Paragraphedeliste"/>
              <w:numPr>
                <w:ilvl w:val="0"/>
                <w:numId w:val="91"/>
              </w:numPr>
              <w:spacing w:line="240" w:lineRule="auto"/>
              <w:rPr>
                <w:rFonts w:asciiTheme="minorHAnsi" w:eastAsia="Times New Roman" w:hAnsiTheme="minorHAnsi" w:cstheme="minorHAnsi"/>
                <w:szCs w:val="20"/>
              </w:rPr>
            </w:pPr>
            <w:r w:rsidRPr="001C47B6">
              <w:rPr>
                <w:rFonts w:asciiTheme="minorHAnsi" w:eastAsia="Times New Roman" w:hAnsiTheme="minorHAnsi" w:cstheme="minorHAnsi"/>
                <w:szCs w:val="20"/>
              </w:rPr>
              <w:t>Pose de robinets de puisage et purges aux points stratégiques.</w:t>
            </w:r>
          </w:p>
          <w:p w14:paraId="0794B6D9" w14:textId="77777777" w:rsidR="00EA5D5C" w:rsidRPr="001C47B6" w:rsidRDefault="00EA5D5C" w:rsidP="0046433D">
            <w:pPr>
              <w:pStyle w:val="Paragraphedeliste"/>
              <w:numPr>
                <w:ilvl w:val="0"/>
                <w:numId w:val="91"/>
              </w:numPr>
              <w:spacing w:line="240" w:lineRule="auto"/>
              <w:rPr>
                <w:rFonts w:asciiTheme="minorHAnsi" w:eastAsia="Times New Roman" w:hAnsiTheme="minorHAnsi" w:cstheme="minorHAnsi"/>
                <w:szCs w:val="20"/>
              </w:rPr>
            </w:pPr>
            <w:r w:rsidRPr="001C47B6">
              <w:rPr>
                <w:rFonts w:asciiTheme="minorHAnsi" w:eastAsia="Times New Roman" w:hAnsiTheme="minorHAnsi" w:cstheme="minorHAnsi"/>
                <w:szCs w:val="20"/>
              </w:rPr>
              <w:t>Installation de compteurs divisionnaires si prévu aux plans.</w:t>
            </w:r>
          </w:p>
          <w:p w14:paraId="6F374D8A" w14:textId="77777777" w:rsidR="00EA5D5C" w:rsidRPr="001C47B6" w:rsidRDefault="00EA5D5C" w:rsidP="0046433D">
            <w:pPr>
              <w:pStyle w:val="Paragraphedeliste"/>
              <w:numPr>
                <w:ilvl w:val="0"/>
                <w:numId w:val="91"/>
              </w:numPr>
              <w:spacing w:line="240" w:lineRule="auto"/>
              <w:rPr>
                <w:rFonts w:asciiTheme="minorHAnsi" w:eastAsia="Times New Roman" w:hAnsiTheme="minorHAnsi" w:cstheme="minorHAnsi"/>
                <w:szCs w:val="20"/>
              </w:rPr>
            </w:pPr>
            <w:r w:rsidRPr="001C47B6">
              <w:rPr>
                <w:rFonts w:asciiTheme="minorHAnsi" w:eastAsia="Times New Roman" w:hAnsiTheme="minorHAnsi" w:cstheme="minorHAnsi"/>
                <w:szCs w:val="20"/>
              </w:rPr>
              <w:t>Coordination avec les corps d’état techniques (métallerie, carrelage, électricité, sanitaires).</w:t>
            </w:r>
          </w:p>
          <w:p w14:paraId="091589C3" w14:textId="1CAF51B4" w:rsidR="00EA5D5C" w:rsidRPr="001C47B6" w:rsidRDefault="00EA5D5C" w:rsidP="00EA5D5C">
            <w:pPr>
              <w:pStyle w:val="Paragraphedeliste"/>
            </w:pPr>
          </w:p>
        </w:tc>
      </w:tr>
      <w:tr w:rsidR="001C47B6" w:rsidRPr="00841C48" w14:paraId="63C2AC23"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657D5BCF" w14:textId="58955E2D" w:rsidR="001C47B6" w:rsidRPr="001C47B6" w:rsidRDefault="001C47B6" w:rsidP="0046433D">
            <w:pPr>
              <w:pStyle w:val="Paragraphedeliste"/>
              <w:numPr>
                <w:ilvl w:val="0"/>
                <w:numId w:val="90"/>
              </w:numPr>
              <w:spacing w:line="240" w:lineRule="auto"/>
              <w:rPr>
                <w:rFonts w:asciiTheme="minorHAnsi" w:eastAsia="Times New Roman" w:hAnsiTheme="minorHAnsi" w:cstheme="minorHAnsi"/>
                <w:b/>
                <w:bCs/>
                <w:i/>
                <w:iCs/>
                <w:szCs w:val="20"/>
                <w:lang w:val="fr-BE" w:eastAsia="fr-BE"/>
              </w:rPr>
            </w:pPr>
            <w:r w:rsidRPr="001C47B6">
              <w:rPr>
                <w:rFonts w:asciiTheme="minorHAnsi" w:eastAsia="Times New Roman" w:hAnsiTheme="minorHAnsi" w:cstheme="minorHAnsi"/>
                <w:b/>
                <w:bCs/>
                <w:i/>
                <w:iCs/>
                <w:szCs w:val="20"/>
                <w:lang w:val="fr-BE" w:eastAsia="fr-BE"/>
              </w:rPr>
              <w:lastRenderedPageBreak/>
              <w:t>Essais et mise en service</w:t>
            </w:r>
          </w:p>
          <w:p w14:paraId="15380B1D" w14:textId="110607B0" w:rsidR="001C47B6" w:rsidRPr="001C47B6" w:rsidRDefault="001C47B6" w:rsidP="0046433D">
            <w:pPr>
              <w:pStyle w:val="Paragraphedeliste"/>
              <w:numPr>
                <w:ilvl w:val="0"/>
                <w:numId w:val="92"/>
              </w:numPr>
              <w:spacing w:line="240" w:lineRule="auto"/>
              <w:rPr>
                <w:rFonts w:asciiTheme="minorHAnsi" w:eastAsia="Times New Roman" w:hAnsiTheme="minorHAnsi" w:cstheme="minorHAnsi"/>
                <w:szCs w:val="20"/>
              </w:rPr>
            </w:pPr>
            <w:r w:rsidRPr="001C47B6">
              <w:rPr>
                <w:rFonts w:asciiTheme="minorHAnsi" w:eastAsia="Times New Roman" w:hAnsiTheme="minorHAnsi" w:cstheme="minorHAnsi"/>
                <w:szCs w:val="20"/>
              </w:rPr>
              <w:t>Essai de pression : mise en pression du réseau à 1,5 × la pression de service, avec minimum 10 bars pendant 1 heure, sans baisse de pression.</w:t>
            </w:r>
          </w:p>
          <w:p w14:paraId="220F1521" w14:textId="6024A5B4" w:rsidR="001C47B6" w:rsidRPr="001C47B6" w:rsidRDefault="001C47B6" w:rsidP="0046433D">
            <w:pPr>
              <w:pStyle w:val="Paragraphedeliste"/>
              <w:numPr>
                <w:ilvl w:val="0"/>
                <w:numId w:val="92"/>
              </w:numPr>
              <w:spacing w:line="240" w:lineRule="auto"/>
              <w:rPr>
                <w:rFonts w:asciiTheme="minorHAnsi" w:eastAsia="Times New Roman" w:hAnsiTheme="minorHAnsi" w:cstheme="minorHAnsi"/>
                <w:szCs w:val="20"/>
              </w:rPr>
            </w:pPr>
            <w:r w:rsidRPr="001C47B6">
              <w:rPr>
                <w:rFonts w:asciiTheme="minorHAnsi" w:eastAsia="Times New Roman" w:hAnsiTheme="minorHAnsi" w:cstheme="minorHAnsi"/>
                <w:szCs w:val="20"/>
              </w:rPr>
              <w:t>Essai d’étanchéité : inspection complète des joints, raccords, tés, coudes, manchons, vannes.</w:t>
            </w:r>
          </w:p>
          <w:p w14:paraId="37AA524E" w14:textId="5C32E093" w:rsidR="001C47B6" w:rsidRPr="001C47B6" w:rsidRDefault="001C47B6" w:rsidP="0046433D">
            <w:pPr>
              <w:pStyle w:val="Paragraphedeliste"/>
              <w:numPr>
                <w:ilvl w:val="0"/>
                <w:numId w:val="92"/>
              </w:numPr>
              <w:spacing w:line="240" w:lineRule="auto"/>
              <w:rPr>
                <w:rFonts w:asciiTheme="minorHAnsi" w:eastAsia="Times New Roman" w:hAnsiTheme="minorHAnsi" w:cstheme="minorHAnsi"/>
                <w:szCs w:val="20"/>
              </w:rPr>
            </w:pPr>
            <w:r w:rsidRPr="001C47B6">
              <w:rPr>
                <w:rFonts w:asciiTheme="minorHAnsi" w:eastAsia="Times New Roman" w:hAnsiTheme="minorHAnsi" w:cstheme="minorHAnsi"/>
                <w:szCs w:val="20"/>
              </w:rPr>
              <w:t>Rinçage du réseau à grande eau avant réception.</w:t>
            </w:r>
          </w:p>
          <w:p w14:paraId="1C244079" w14:textId="1B28FBE3" w:rsidR="001C47B6" w:rsidRPr="001C47B6" w:rsidRDefault="001C47B6" w:rsidP="0046433D">
            <w:pPr>
              <w:pStyle w:val="Paragraphedeliste"/>
              <w:numPr>
                <w:ilvl w:val="0"/>
                <w:numId w:val="92"/>
              </w:numPr>
              <w:spacing w:line="240" w:lineRule="auto"/>
              <w:rPr>
                <w:rFonts w:asciiTheme="minorHAnsi" w:eastAsia="Times New Roman" w:hAnsiTheme="minorHAnsi" w:cstheme="minorHAnsi"/>
                <w:szCs w:val="20"/>
              </w:rPr>
            </w:pPr>
            <w:r w:rsidRPr="001C47B6">
              <w:rPr>
                <w:rFonts w:asciiTheme="minorHAnsi" w:eastAsia="Times New Roman" w:hAnsiTheme="minorHAnsi" w:cstheme="minorHAnsi"/>
                <w:szCs w:val="20"/>
              </w:rPr>
              <w:t>Correction des défauts avant validation par le Fonctionnaire Dirigeant.</w:t>
            </w:r>
          </w:p>
          <w:p w14:paraId="35CA1608" w14:textId="1AC1F974" w:rsidR="001C47B6" w:rsidRPr="00447337" w:rsidRDefault="001C47B6" w:rsidP="0046433D">
            <w:pPr>
              <w:pStyle w:val="Paragraphedeliste"/>
              <w:numPr>
                <w:ilvl w:val="0"/>
                <w:numId w:val="90"/>
              </w:numPr>
              <w:spacing w:line="240" w:lineRule="auto"/>
              <w:rPr>
                <w:rFonts w:asciiTheme="minorHAnsi" w:eastAsia="Times New Roman" w:hAnsiTheme="minorHAnsi" w:cstheme="minorHAnsi"/>
                <w:b/>
                <w:bCs/>
                <w:i/>
                <w:iCs/>
                <w:szCs w:val="20"/>
                <w:lang w:val="fr-BE" w:eastAsia="fr-BE"/>
              </w:rPr>
            </w:pPr>
            <w:r w:rsidRPr="00447337">
              <w:rPr>
                <w:rFonts w:asciiTheme="minorHAnsi" w:eastAsia="Times New Roman" w:hAnsiTheme="minorHAnsi" w:cstheme="minorHAnsi"/>
                <w:b/>
                <w:bCs/>
                <w:i/>
                <w:iCs/>
                <w:szCs w:val="20"/>
                <w:lang w:val="fr-BE" w:eastAsia="fr-BE"/>
              </w:rPr>
              <w:t>Prestations incluses</w:t>
            </w:r>
          </w:p>
          <w:p w14:paraId="24BC13F7" w14:textId="77777777" w:rsidR="001C47B6" w:rsidRPr="001C47B6" w:rsidRDefault="001C47B6" w:rsidP="001C47B6">
            <w:pPr>
              <w:spacing w:line="240" w:lineRule="auto"/>
              <w:rPr>
                <w:rFonts w:asciiTheme="minorHAnsi" w:eastAsia="Times New Roman" w:hAnsiTheme="minorHAnsi" w:cstheme="minorHAnsi"/>
                <w:szCs w:val="20"/>
              </w:rPr>
            </w:pPr>
            <w:r w:rsidRPr="001C47B6">
              <w:rPr>
                <w:rFonts w:asciiTheme="minorHAnsi" w:eastAsia="Times New Roman" w:hAnsiTheme="minorHAnsi" w:cstheme="minorHAnsi"/>
                <w:szCs w:val="20"/>
              </w:rPr>
              <w:t>Le prix comprend :</w:t>
            </w:r>
          </w:p>
          <w:p w14:paraId="5E56A326" w14:textId="246DB15D" w:rsidR="001C47B6" w:rsidRPr="00447337" w:rsidRDefault="001C47B6" w:rsidP="0046433D">
            <w:pPr>
              <w:pStyle w:val="Paragraphedeliste"/>
              <w:numPr>
                <w:ilvl w:val="0"/>
                <w:numId w:val="93"/>
              </w:numPr>
              <w:spacing w:line="240" w:lineRule="auto"/>
              <w:rPr>
                <w:rFonts w:asciiTheme="minorHAnsi" w:eastAsia="Times New Roman" w:hAnsiTheme="minorHAnsi" w:cstheme="minorHAnsi"/>
                <w:szCs w:val="20"/>
              </w:rPr>
            </w:pPr>
            <w:r w:rsidRPr="00447337">
              <w:rPr>
                <w:rFonts w:asciiTheme="minorHAnsi" w:eastAsia="Times New Roman" w:hAnsiTheme="minorHAnsi" w:cstheme="minorHAnsi"/>
                <w:szCs w:val="20"/>
              </w:rPr>
              <w:t>Fourniture complète : tuyaux, raccords, vannes, colliers, fourreaux, accessoires.</w:t>
            </w:r>
          </w:p>
          <w:p w14:paraId="3CBDE064" w14:textId="5D2BC6ED" w:rsidR="001C47B6" w:rsidRPr="00447337" w:rsidRDefault="001C47B6" w:rsidP="0046433D">
            <w:pPr>
              <w:pStyle w:val="Paragraphedeliste"/>
              <w:numPr>
                <w:ilvl w:val="0"/>
                <w:numId w:val="93"/>
              </w:numPr>
              <w:spacing w:line="240" w:lineRule="auto"/>
              <w:rPr>
                <w:rFonts w:asciiTheme="minorHAnsi" w:eastAsia="Times New Roman" w:hAnsiTheme="minorHAnsi" w:cstheme="minorHAnsi"/>
                <w:szCs w:val="20"/>
              </w:rPr>
            </w:pPr>
            <w:r w:rsidRPr="00447337">
              <w:rPr>
                <w:rFonts w:asciiTheme="minorHAnsi" w:eastAsia="Times New Roman" w:hAnsiTheme="minorHAnsi" w:cstheme="minorHAnsi"/>
                <w:szCs w:val="20"/>
              </w:rPr>
              <w:t>Pose en encastré ou apparent, scellement, protection, étanchéité.</w:t>
            </w:r>
          </w:p>
          <w:p w14:paraId="5B563245" w14:textId="531EA2CD" w:rsidR="001C47B6" w:rsidRPr="00447337" w:rsidRDefault="001C47B6" w:rsidP="0046433D">
            <w:pPr>
              <w:pStyle w:val="Paragraphedeliste"/>
              <w:numPr>
                <w:ilvl w:val="0"/>
                <w:numId w:val="93"/>
              </w:numPr>
              <w:spacing w:line="240" w:lineRule="auto"/>
              <w:rPr>
                <w:rFonts w:asciiTheme="minorHAnsi" w:eastAsia="Times New Roman" w:hAnsiTheme="minorHAnsi" w:cstheme="minorHAnsi"/>
                <w:szCs w:val="20"/>
              </w:rPr>
            </w:pPr>
            <w:r w:rsidRPr="00447337">
              <w:rPr>
                <w:rFonts w:asciiTheme="minorHAnsi" w:eastAsia="Times New Roman" w:hAnsiTheme="minorHAnsi" w:cstheme="minorHAnsi"/>
                <w:szCs w:val="20"/>
              </w:rPr>
              <w:t>Traversées de murs/dalles avec fourreaux.</w:t>
            </w:r>
          </w:p>
          <w:p w14:paraId="14D36805" w14:textId="5991AFA1" w:rsidR="001C47B6" w:rsidRPr="00447337" w:rsidRDefault="001C47B6" w:rsidP="0046433D">
            <w:pPr>
              <w:pStyle w:val="Paragraphedeliste"/>
              <w:numPr>
                <w:ilvl w:val="0"/>
                <w:numId w:val="93"/>
              </w:numPr>
              <w:spacing w:line="240" w:lineRule="auto"/>
              <w:rPr>
                <w:rFonts w:asciiTheme="minorHAnsi" w:eastAsia="Times New Roman" w:hAnsiTheme="minorHAnsi" w:cstheme="minorHAnsi"/>
                <w:szCs w:val="20"/>
              </w:rPr>
            </w:pPr>
            <w:r w:rsidRPr="00447337">
              <w:rPr>
                <w:rFonts w:asciiTheme="minorHAnsi" w:eastAsia="Times New Roman" w:hAnsiTheme="minorHAnsi" w:cstheme="minorHAnsi"/>
                <w:szCs w:val="20"/>
              </w:rPr>
              <w:t>Fixations, percements, soudures ou collages PVC/PEHD.</w:t>
            </w:r>
          </w:p>
          <w:p w14:paraId="0D4A5153" w14:textId="3E909DBE" w:rsidR="001C47B6" w:rsidRPr="00447337" w:rsidRDefault="001C47B6" w:rsidP="0046433D">
            <w:pPr>
              <w:pStyle w:val="Paragraphedeliste"/>
              <w:numPr>
                <w:ilvl w:val="0"/>
                <w:numId w:val="93"/>
              </w:numPr>
              <w:spacing w:line="240" w:lineRule="auto"/>
              <w:rPr>
                <w:rFonts w:asciiTheme="minorHAnsi" w:eastAsia="Times New Roman" w:hAnsiTheme="minorHAnsi" w:cstheme="minorHAnsi"/>
                <w:szCs w:val="20"/>
              </w:rPr>
            </w:pPr>
            <w:r w:rsidRPr="00447337">
              <w:rPr>
                <w:rFonts w:asciiTheme="minorHAnsi" w:eastAsia="Times New Roman" w:hAnsiTheme="minorHAnsi" w:cstheme="minorHAnsi"/>
                <w:szCs w:val="20"/>
              </w:rPr>
              <w:t>Essais de pression, essai d’étanchéité, rinçage.</w:t>
            </w:r>
          </w:p>
          <w:p w14:paraId="771E97E5" w14:textId="687F44B3" w:rsidR="001C47B6" w:rsidRPr="00447337" w:rsidRDefault="001C47B6" w:rsidP="0046433D">
            <w:pPr>
              <w:pStyle w:val="Paragraphedeliste"/>
              <w:numPr>
                <w:ilvl w:val="0"/>
                <w:numId w:val="93"/>
              </w:numPr>
              <w:spacing w:line="240" w:lineRule="auto"/>
              <w:rPr>
                <w:rFonts w:asciiTheme="minorHAnsi" w:eastAsia="Times New Roman" w:hAnsiTheme="minorHAnsi" w:cstheme="minorHAnsi"/>
                <w:szCs w:val="20"/>
              </w:rPr>
            </w:pPr>
            <w:r w:rsidRPr="00447337">
              <w:rPr>
                <w:rFonts w:asciiTheme="minorHAnsi" w:eastAsia="Times New Roman" w:hAnsiTheme="minorHAnsi" w:cstheme="minorHAnsi"/>
                <w:szCs w:val="20"/>
              </w:rPr>
              <w:t>Coordination inter</w:t>
            </w:r>
            <w:r w:rsidRPr="00447337">
              <w:rPr>
                <w:rFonts w:ascii="Cambria Math" w:eastAsia="Times New Roman" w:hAnsi="Cambria Math" w:cs="Cambria Math"/>
                <w:szCs w:val="20"/>
              </w:rPr>
              <w:t>‑</w:t>
            </w:r>
            <w:r w:rsidRPr="00447337">
              <w:rPr>
                <w:rFonts w:asciiTheme="minorHAnsi" w:eastAsia="Times New Roman" w:hAnsiTheme="minorHAnsi" w:cstheme="minorHAnsi"/>
                <w:szCs w:val="20"/>
              </w:rPr>
              <w:t>corps d</w:t>
            </w:r>
            <w:r w:rsidRPr="00447337">
              <w:rPr>
                <w:rFonts w:eastAsia="Times New Roman" w:cs="Calibri"/>
                <w:szCs w:val="20"/>
              </w:rPr>
              <w:t>’é</w:t>
            </w:r>
            <w:r w:rsidRPr="00447337">
              <w:rPr>
                <w:rFonts w:asciiTheme="minorHAnsi" w:eastAsia="Times New Roman" w:hAnsiTheme="minorHAnsi" w:cstheme="minorHAnsi"/>
                <w:szCs w:val="20"/>
              </w:rPr>
              <w:t>tat et protection des installations.</w:t>
            </w:r>
          </w:p>
          <w:p w14:paraId="6BB6159D" w14:textId="0A8B2384" w:rsidR="001C47B6" w:rsidRPr="00447337" w:rsidRDefault="001C47B6" w:rsidP="0046433D">
            <w:pPr>
              <w:pStyle w:val="Paragraphedeliste"/>
              <w:numPr>
                <w:ilvl w:val="0"/>
                <w:numId w:val="93"/>
              </w:numPr>
              <w:spacing w:line="240" w:lineRule="auto"/>
              <w:rPr>
                <w:rFonts w:asciiTheme="minorHAnsi" w:eastAsia="Times New Roman" w:hAnsiTheme="minorHAnsi" w:cstheme="minorHAnsi"/>
                <w:szCs w:val="20"/>
              </w:rPr>
            </w:pPr>
            <w:r w:rsidRPr="00447337">
              <w:rPr>
                <w:rFonts w:asciiTheme="minorHAnsi" w:eastAsia="Times New Roman" w:hAnsiTheme="minorHAnsi" w:cstheme="minorHAnsi"/>
                <w:szCs w:val="20"/>
              </w:rPr>
              <w:t>Main</w:t>
            </w:r>
            <w:r w:rsidRPr="00447337">
              <w:rPr>
                <w:rFonts w:ascii="Cambria Math" w:eastAsia="Times New Roman" w:hAnsi="Cambria Math" w:cs="Cambria Math"/>
                <w:szCs w:val="20"/>
              </w:rPr>
              <w:t>‑</w:t>
            </w:r>
            <w:r w:rsidRPr="00447337">
              <w:rPr>
                <w:rFonts w:asciiTheme="minorHAnsi" w:eastAsia="Times New Roman" w:hAnsiTheme="minorHAnsi" w:cstheme="minorHAnsi"/>
                <w:szCs w:val="20"/>
              </w:rPr>
              <w:t>d</w:t>
            </w:r>
            <w:r w:rsidRPr="00447337">
              <w:rPr>
                <w:rFonts w:eastAsia="Times New Roman" w:cs="Calibri"/>
                <w:szCs w:val="20"/>
              </w:rPr>
              <w:t>’œ</w:t>
            </w:r>
            <w:r w:rsidRPr="00447337">
              <w:rPr>
                <w:rFonts w:asciiTheme="minorHAnsi" w:eastAsia="Times New Roman" w:hAnsiTheme="minorHAnsi" w:cstheme="minorHAnsi"/>
                <w:szCs w:val="20"/>
              </w:rPr>
              <w:t>uvre, outillage, manutentions.</w:t>
            </w:r>
          </w:p>
          <w:p w14:paraId="436817C1" w14:textId="3E108561" w:rsidR="001C47B6" w:rsidRPr="00447337" w:rsidRDefault="001C47B6" w:rsidP="0046433D">
            <w:pPr>
              <w:pStyle w:val="Paragraphedeliste"/>
              <w:numPr>
                <w:ilvl w:val="0"/>
                <w:numId w:val="93"/>
              </w:numPr>
              <w:spacing w:line="240" w:lineRule="auto"/>
              <w:rPr>
                <w:rFonts w:asciiTheme="minorHAnsi" w:eastAsia="Times New Roman" w:hAnsiTheme="minorHAnsi" w:cstheme="minorHAnsi"/>
                <w:szCs w:val="20"/>
              </w:rPr>
            </w:pPr>
            <w:r w:rsidRPr="00447337">
              <w:rPr>
                <w:rFonts w:asciiTheme="minorHAnsi" w:eastAsia="Times New Roman" w:hAnsiTheme="minorHAnsi" w:cstheme="minorHAnsi"/>
                <w:szCs w:val="20"/>
              </w:rPr>
              <w:t>Respect du CPT, des plans et des prescriptions du Fonctionnaire Dirigeant.</w:t>
            </w:r>
          </w:p>
          <w:p w14:paraId="0B641A5D" w14:textId="0A2A2E6A" w:rsidR="001C47B6" w:rsidRPr="00447337" w:rsidRDefault="001C47B6" w:rsidP="0046433D">
            <w:pPr>
              <w:pStyle w:val="Paragraphedeliste"/>
              <w:numPr>
                <w:ilvl w:val="0"/>
                <w:numId w:val="93"/>
              </w:numPr>
              <w:spacing w:line="240" w:lineRule="auto"/>
              <w:rPr>
                <w:rFonts w:asciiTheme="minorHAnsi" w:eastAsia="Times New Roman" w:hAnsiTheme="minorHAnsi" w:cstheme="minorHAnsi"/>
                <w:szCs w:val="20"/>
              </w:rPr>
            </w:pPr>
            <w:r w:rsidRPr="00447337">
              <w:rPr>
                <w:rFonts w:asciiTheme="minorHAnsi" w:eastAsia="Times New Roman" w:hAnsiTheme="minorHAnsi" w:cstheme="minorHAnsi"/>
                <w:szCs w:val="20"/>
              </w:rPr>
              <w:t>Toutes sujétions nécessaires pour la bonne exécution.</w:t>
            </w:r>
          </w:p>
          <w:p w14:paraId="1A540DB2" w14:textId="66F30257" w:rsidR="001C47B6" w:rsidRPr="00447337" w:rsidRDefault="001C47B6" w:rsidP="0046433D">
            <w:pPr>
              <w:pStyle w:val="Paragraphedeliste"/>
              <w:numPr>
                <w:ilvl w:val="0"/>
                <w:numId w:val="90"/>
              </w:numPr>
              <w:spacing w:line="240" w:lineRule="auto"/>
              <w:rPr>
                <w:rFonts w:asciiTheme="minorHAnsi" w:eastAsia="Times New Roman" w:hAnsiTheme="minorHAnsi" w:cstheme="minorHAnsi"/>
                <w:b/>
                <w:bCs/>
                <w:i/>
                <w:iCs/>
                <w:szCs w:val="20"/>
                <w:lang w:val="fr-BE" w:eastAsia="fr-BE"/>
              </w:rPr>
            </w:pPr>
            <w:r w:rsidRPr="00447337">
              <w:rPr>
                <w:rFonts w:asciiTheme="minorHAnsi" w:eastAsia="Times New Roman" w:hAnsiTheme="minorHAnsi" w:cstheme="minorHAnsi"/>
                <w:b/>
                <w:bCs/>
                <w:i/>
                <w:iCs/>
                <w:szCs w:val="20"/>
                <w:lang w:val="fr-BE" w:eastAsia="fr-BE"/>
              </w:rPr>
              <w:t>Mesure et paiement</w:t>
            </w:r>
          </w:p>
          <w:p w14:paraId="678B596D" w14:textId="6AC54ED8" w:rsidR="001C47B6" w:rsidRPr="001C47B6" w:rsidRDefault="00447337" w:rsidP="001C47B6">
            <w:pPr>
              <w:spacing w:line="240" w:lineRule="auto"/>
              <w:rPr>
                <w:rFonts w:asciiTheme="minorHAnsi" w:eastAsia="Times New Roman" w:hAnsiTheme="minorHAnsi" w:cstheme="minorHAnsi"/>
                <w:szCs w:val="20"/>
              </w:rPr>
            </w:pPr>
            <w:r>
              <w:rPr>
                <w:rFonts w:asciiTheme="minorHAnsi" w:eastAsia="Times New Roman" w:hAnsiTheme="minorHAnsi" w:cstheme="minorHAnsi"/>
                <w:szCs w:val="20"/>
              </w:rPr>
              <w:t>Le</w:t>
            </w:r>
            <w:r w:rsidR="001C47B6" w:rsidRPr="001C47B6">
              <w:rPr>
                <w:rFonts w:asciiTheme="minorHAnsi" w:eastAsia="Times New Roman" w:hAnsiTheme="minorHAnsi" w:cstheme="minorHAnsi"/>
                <w:szCs w:val="20"/>
              </w:rPr>
              <w:t xml:space="preserve"> Paiement au forfait, pour un réseau complet d’adduction d’eau potable, conforme aux quantités du plan/DQE.</w:t>
            </w:r>
            <w:r>
              <w:rPr>
                <w:rFonts w:asciiTheme="minorHAnsi" w:eastAsia="Times New Roman" w:hAnsiTheme="minorHAnsi" w:cstheme="minorHAnsi"/>
                <w:szCs w:val="20"/>
              </w:rPr>
              <w:t xml:space="preserve"> </w:t>
            </w:r>
            <w:r w:rsidR="001C47B6" w:rsidRPr="001C47B6">
              <w:rPr>
                <w:rFonts w:asciiTheme="minorHAnsi" w:eastAsia="Times New Roman" w:hAnsiTheme="minorHAnsi" w:cstheme="minorHAnsi"/>
                <w:szCs w:val="20"/>
              </w:rPr>
              <w:t>Le forfait couvre l’intégralité du réseau d’alimentation décrit, sans supplément de linéaire ou d’accessoires, sauf instruction écrite du Fonctionnaire Dirigeant.</w:t>
            </w:r>
            <w:r>
              <w:rPr>
                <w:rFonts w:asciiTheme="minorHAnsi" w:eastAsia="Times New Roman" w:hAnsiTheme="minorHAnsi" w:cstheme="minorHAnsi"/>
                <w:szCs w:val="20"/>
              </w:rPr>
              <w:t xml:space="preserve"> </w:t>
            </w:r>
            <w:r w:rsidR="001C47B6" w:rsidRPr="001C47B6">
              <w:rPr>
                <w:rFonts w:asciiTheme="minorHAnsi" w:eastAsia="Times New Roman" w:hAnsiTheme="minorHAnsi" w:cstheme="minorHAnsi"/>
                <w:szCs w:val="20"/>
              </w:rPr>
              <w:t>Aucun supplément pour variations mineures de tracé ou de distribution ne sera pris en compte.</w:t>
            </w:r>
          </w:p>
          <w:p w14:paraId="022F1844" w14:textId="67F2A720" w:rsidR="001C47B6" w:rsidRPr="00447337" w:rsidRDefault="001C47B6" w:rsidP="001C47B6">
            <w:pPr>
              <w:spacing w:line="240" w:lineRule="auto"/>
              <w:rPr>
                <w:rFonts w:asciiTheme="minorHAnsi" w:eastAsia="Times New Roman" w:hAnsiTheme="minorHAnsi" w:cstheme="minorHAnsi"/>
                <w:b/>
                <w:bCs/>
                <w:i/>
                <w:iCs/>
                <w:szCs w:val="20"/>
              </w:rPr>
            </w:pPr>
            <w:r w:rsidRPr="00447337">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1C47B6" w:rsidRPr="00841C48" w14:paraId="1EF2DC36"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36881DFA" w14:textId="37059518" w:rsidR="001C47B6" w:rsidRPr="00841C48" w:rsidRDefault="001C47B6"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au</w:t>
            </w:r>
            <w:r w:rsidR="00447337">
              <w:rPr>
                <w:rFonts w:asciiTheme="minorHAnsi" w:eastAsia="Times New Roman" w:hAnsiTheme="minorHAnsi" w:cstheme="minorHAnsi"/>
                <w:b/>
                <w:bCs/>
                <w:szCs w:val="20"/>
                <w:lang w:val="fr-BE" w:eastAsia="fr-BE"/>
              </w:rPr>
              <w:t xml:space="preserve"> </w:t>
            </w:r>
            <w:proofErr w:type="spellStart"/>
            <w:r w:rsidR="00447337">
              <w:rPr>
                <w:rFonts w:asciiTheme="minorHAnsi" w:eastAsia="Times New Roman" w:hAnsiTheme="minorHAnsi" w:cstheme="minorHAnsi"/>
                <w:b/>
                <w:bCs/>
                <w:szCs w:val="20"/>
                <w:lang w:val="fr-BE" w:eastAsia="fr-BE"/>
              </w:rPr>
              <w:t>Fft</w:t>
            </w:r>
            <w:proofErr w:type="spellEnd"/>
            <w:r w:rsidR="00447337">
              <w:rPr>
                <w:rFonts w:asciiTheme="minorHAnsi" w:eastAsia="Times New Roman" w:hAnsiTheme="minorHAnsi" w:cstheme="minorHAnsi"/>
                <w:b/>
                <w:bCs/>
                <w:szCs w:val="20"/>
                <w:lang w:val="fr-BE" w:eastAsia="fr-BE"/>
              </w:rPr>
              <w:t xml:space="preserve"> (Forfait)</w:t>
            </w:r>
          </w:p>
        </w:tc>
      </w:tr>
      <w:tr w:rsidR="001C47B6" w:rsidRPr="00841C48" w14:paraId="6D652ACB"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65F6B5AB" w14:textId="77777777" w:rsidR="001C47B6" w:rsidRPr="00841C48" w:rsidRDefault="001C47B6"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44A447D9" w14:textId="77777777" w:rsidR="001C47B6" w:rsidRPr="00841C48" w:rsidRDefault="001C47B6"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1C47B6" w:rsidRPr="00841C48" w14:paraId="1B747FC2"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tcPr>
          <w:p w14:paraId="2467F3F2" w14:textId="77777777" w:rsidR="001C47B6" w:rsidRDefault="001C47B6" w:rsidP="005F17AB">
            <w:pPr>
              <w:pStyle w:val="Titre3"/>
              <w:rPr>
                <w:rFonts w:eastAsia="Times New Roman"/>
              </w:rPr>
            </w:pPr>
            <w:r w:rsidRPr="00CE075F">
              <w:rPr>
                <w:rFonts w:eastAsia="Times New Roman"/>
              </w:rPr>
              <w:t xml:space="preserve">Fo et Po de syphon sol avec </w:t>
            </w:r>
            <w:r w:rsidR="00447337" w:rsidRPr="00CE075F">
              <w:rPr>
                <w:rFonts w:eastAsia="Times New Roman"/>
              </w:rPr>
              <w:t>crépines</w:t>
            </w:r>
          </w:p>
          <w:p w14:paraId="06D40D37" w14:textId="77777777" w:rsidR="005F17AB" w:rsidRDefault="005F17AB" w:rsidP="005F17AB">
            <w:r>
              <w:t>Ce prix rémunère, à la pièce fournie et posée, selon les quantités réellement réalisées dans la limite des quantités du plan/DQE, la fourniture et la mise en place d’un siphon de sol avec crépine, y compris tous les accessoires, raccordements, scellements et sujétions nécessaires, conformément au CPT, aux plans et aux prescriptions du Fonctionnaire Dirigeant.</w:t>
            </w:r>
          </w:p>
          <w:p w14:paraId="100BA1C5" w14:textId="0299EBE8" w:rsidR="005F17AB" w:rsidRPr="005F17AB" w:rsidRDefault="005F17AB" w:rsidP="0046433D">
            <w:pPr>
              <w:pStyle w:val="Paragraphedeliste"/>
              <w:numPr>
                <w:ilvl w:val="0"/>
                <w:numId w:val="94"/>
              </w:numPr>
              <w:spacing w:line="240" w:lineRule="auto"/>
              <w:rPr>
                <w:rFonts w:asciiTheme="minorHAnsi" w:eastAsia="Times New Roman" w:hAnsiTheme="minorHAnsi" w:cstheme="minorHAnsi"/>
                <w:b/>
                <w:bCs/>
                <w:i/>
                <w:iCs/>
                <w:szCs w:val="20"/>
                <w:lang w:val="fr-BE" w:eastAsia="fr-BE"/>
              </w:rPr>
            </w:pPr>
            <w:r w:rsidRPr="005F17AB">
              <w:rPr>
                <w:rFonts w:asciiTheme="minorHAnsi" w:eastAsia="Times New Roman" w:hAnsiTheme="minorHAnsi" w:cstheme="minorHAnsi"/>
                <w:b/>
                <w:bCs/>
                <w:i/>
                <w:iCs/>
                <w:szCs w:val="20"/>
                <w:lang w:val="fr-BE" w:eastAsia="fr-BE"/>
              </w:rPr>
              <w:t>Caractéristiques générales</w:t>
            </w:r>
          </w:p>
          <w:p w14:paraId="2949AB2E" w14:textId="5E70F41C" w:rsidR="005F17AB" w:rsidRDefault="005F17AB" w:rsidP="005F17AB">
            <w:r>
              <w:t>Les siphons de sol avec crépines sont destinés à assurer l’évacuation efficace et sécurisée des eaux usées dans des locaux sanitaires et critiques (comme les salles d’eau, sanitaires, douches ou zones de lavage) :</w:t>
            </w:r>
          </w:p>
          <w:p w14:paraId="0A38C86C" w14:textId="256C3773" w:rsidR="005F17AB" w:rsidRDefault="005F17AB" w:rsidP="0046433D">
            <w:pPr>
              <w:pStyle w:val="Paragraphedeliste"/>
              <w:numPr>
                <w:ilvl w:val="0"/>
                <w:numId w:val="95"/>
              </w:numPr>
            </w:pPr>
            <w:r>
              <w:t>Installation au niveau du sol, intégrée dans le carrelage ou la chape.</w:t>
            </w:r>
          </w:p>
          <w:p w14:paraId="3F6DA05D" w14:textId="28B8E18B" w:rsidR="005F17AB" w:rsidRDefault="005F17AB" w:rsidP="0046433D">
            <w:pPr>
              <w:pStyle w:val="Paragraphedeliste"/>
              <w:numPr>
                <w:ilvl w:val="0"/>
                <w:numId w:val="95"/>
              </w:numPr>
            </w:pPr>
            <w:r>
              <w:t>Léger profil en pente vers le siphon pour faciliter l’écoulement.</w:t>
            </w:r>
          </w:p>
          <w:p w14:paraId="6BADF469" w14:textId="7D5956F4" w:rsidR="005F17AB" w:rsidRPr="00417C83" w:rsidRDefault="005F17AB" w:rsidP="0046433D">
            <w:pPr>
              <w:pStyle w:val="Paragraphedeliste"/>
              <w:numPr>
                <w:ilvl w:val="0"/>
                <w:numId w:val="94"/>
              </w:numPr>
              <w:spacing w:line="240" w:lineRule="auto"/>
              <w:rPr>
                <w:rFonts w:asciiTheme="minorHAnsi" w:eastAsia="Times New Roman" w:hAnsiTheme="minorHAnsi" w:cstheme="minorHAnsi"/>
                <w:b/>
                <w:bCs/>
                <w:i/>
                <w:iCs/>
                <w:szCs w:val="20"/>
                <w:lang w:val="fr-BE" w:eastAsia="fr-BE"/>
              </w:rPr>
            </w:pPr>
            <w:r w:rsidRPr="00417C83">
              <w:rPr>
                <w:rFonts w:asciiTheme="minorHAnsi" w:eastAsia="Times New Roman" w:hAnsiTheme="minorHAnsi" w:cstheme="minorHAnsi"/>
                <w:b/>
                <w:bCs/>
                <w:i/>
                <w:iCs/>
                <w:szCs w:val="20"/>
                <w:lang w:val="fr-BE" w:eastAsia="fr-BE"/>
              </w:rPr>
              <w:t>Matériaux et fabrication</w:t>
            </w:r>
          </w:p>
          <w:p w14:paraId="38EAA8AA" w14:textId="5078F692" w:rsidR="005F17AB" w:rsidRDefault="005F17AB" w:rsidP="0046433D">
            <w:pPr>
              <w:pStyle w:val="Paragraphedeliste"/>
              <w:numPr>
                <w:ilvl w:val="0"/>
                <w:numId w:val="96"/>
              </w:numPr>
            </w:pPr>
            <w:r>
              <w:t>Corps du siphon : en acier inoxydable AISI 304 ou 316 (haute résistance à la corrosion) ou en polypropylène haute densité selon spécification.</w:t>
            </w:r>
          </w:p>
          <w:p w14:paraId="26AE9DDA" w14:textId="60FBCC8A" w:rsidR="005F17AB" w:rsidRDefault="005F17AB" w:rsidP="0046433D">
            <w:pPr>
              <w:pStyle w:val="Paragraphedeliste"/>
              <w:numPr>
                <w:ilvl w:val="0"/>
                <w:numId w:val="96"/>
              </w:numPr>
            </w:pPr>
            <w:r>
              <w:t>Dimensions usuelles : diamètre de grille/crépine : 100 mm à 200 mm, hauteur totale du siphon : 50 à 150 mm selon modèle.</w:t>
            </w:r>
          </w:p>
          <w:p w14:paraId="73A32A24" w14:textId="2FCCF158" w:rsidR="005F17AB" w:rsidRDefault="005F17AB" w:rsidP="0046433D">
            <w:pPr>
              <w:pStyle w:val="Paragraphedeliste"/>
              <w:numPr>
                <w:ilvl w:val="0"/>
                <w:numId w:val="96"/>
              </w:numPr>
            </w:pPr>
            <w:r>
              <w:t>Crépine : perforée ou à fentes, anti</w:t>
            </w:r>
            <w:r w:rsidRPr="005F17AB">
              <w:rPr>
                <w:rFonts w:ascii="Cambria Math" w:hAnsi="Cambria Math" w:cs="Cambria Math"/>
              </w:rPr>
              <w:t>d</w:t>
            </w:r>
            <w:r>
              <w:t>é</w:t>
            </w:r>
            <w:r w:rsidRPr="005F17AB">
              <w:rPr>
                <w:rFonts w:cs="Calibri"/>
              </w:rPr>
              <w:t>b</w:t>
            </w:r>
            <w:r>
              <w:t>ris, finition antidérapante, amovible pour entretien.</w:t>
            </w:r>
          </w:p>
          <w:p w14:paraId="272CFEE7" w14:textId="77ECDB45" w:rsidR="005F17AB" w:rsidRDefault="005F17AB" w:rsidP="0046433D">
            <w:pPr>
              <w:pStyle w:val="Paragraphedeliste"/>
              <w:numPr>
                <w:ilvl w:val="0"/>
                <w:numId w:val="96"/>
              </w:numPr>
            </w:pPr>
            <w:r>
              <w:t>Sortie d’évacuation : diamètre 50 à 100 mm,</w:t>
            </w:r>
            <w:r w:rsidR="00417C83">
              <w:t xml:space="preserve"> </w:t>
            </w:r>
            <w:r>
              <w:t>compatible avec les réseaux d’évacuation PVC du bâtiment.</w:t>
            </w:r>
          </w:p>
          <w:p w14:paraId="73626178" w14:textId="77777777" w:rsidR="005F17AB" w:rsidRDefault="005F17AB" w:rsidP="0046433D">
            <w:pPr>
              <w:pStyle w:val="Paragraphedeliste"/>
              <w:numPr>
                <w:ilvl w:val="0"/>
                <w:numId w:val="96"/>
              </w:numPr>
            </w:pPr>
            <w:r>
              <w:t>Système anti</w:t>
            </w:r>
            <w:r w:rsidRPr="00417C83">
              <w:rPr>
                <w:rFonts w:ascii="Cambria Math" w:hAnsi="Cambria Math" w:cs="Cambria Math"/>
              </w:rPr>
              <w:t>‑</w:t>
            </w:r>
            <w:r>
              <w:t>odeur : siphon avec garde d’eau intégrée, prévention des remontées d’odeurs et nuisances.</w:t>
            </w:r>
          </w:p>
          <w:p w14:paraId="6543AB23" w14:textId="123DE168" w:rsidR="00417C83" w:rsidRPr="00417C83" w:rsidRDefault="00417C83" w:rsidP="0046433D">
            <w:pPr>
              <w:pStyle w:val="Paragraphedeliste"/>
              <w:numPr>
                <w:ilvl w:val="0"/>
                <w:numId w:val="94"/>
              </w:numPr>
              <w:spacing w:line="240" w:lineRule="auto"/>
              <w:rPr>
                <w:rFonts w:asciiTheme="minorHAnsi" w:eastAsia="Times New Roman" w:hAnsiTheme="minorHAnsi" w:cstheme="minorHAnsi"/>
                <w:b/>
                <w:bCs/>
                <w:i/>
                <w:iCs/>
                <w:szCs w:val="20"/>
                <w:lang w:val="fr-BE" w:eastAsia="fr-BE"/>
              </w:rPr>
            </w:pPr>
            <w:r w:rsidRPr="00417C83">
              <w:rPr>
                <w:rFonts w:asciiTheme="minorHAnsi" w:eastAsia="Times New Roman" w:hAnsiTheme="minorHAnsi" w:cstheme="minorHAnsi"/>
                <w:b/>
                <w:bCs/>
                <w:i/>
                <w:iCs/>
                <w:szCs w:val="20"/>
                <w:lang w:val="fr-BE" w:eastAsia="fr-BE"/>
              </w:rPr>
              <w:t>Mise en œuvre</w:t>
            </w:r>
          </w:p>
          <w:p w14:paraId="70094962" w14:textId="5C391BAF" w:rsidR="00417C83" w:rsidRDefault="00417C83" w:rsidP="0046433D">
            <w:pPr>
              <w:pStyle w:val="Paragraphedeliste"/>
              <w:numPr>
                <w:ilvl w:val="0"/>
                <w:numId w:val="96"/>
              </w:numPr>
            </w:pPr>
            <w:r>
              <w:t>Positionnement du siphon selon les plans, en tenant compte des pentes naturelles.</w:t>
            </w:r>
          </w:p>
          <w:p w14:paraId="2F51357B" w14:textId="7F470740" w:rsidR="00417C83" w:rsidRDefault="00417C83" w:rsidP="0046433D">
            <w:pPr>
              <w:pStyle w:val="Paragraphedeliste"/>
              <w:numPr>
                <w:ilvl w:val="0"/>
                <w:numId w:val="96"/>
              </w:numPr>
            </w:pPr>
            <w:r>
              <w:t>Installation du siphon dans la dalle, la chape ou le carrelage selon les niveaux.</w:t>
            </w:r>
          </w:p>
          <w:p w14:paraId="2F5999F8" w14:textId="62AFC4DA" w:rsidR="00417C83" w:rsidRPr="005F17AB" w:rsidRDefault="00417C83" w:rsidP="0046433D">
            <w:pPr>
              <w:pStyle w:val="Paragraphedeliste"/>
              <w:numPr>
                <w:ilvl w:val="0"/>
                <w:numId w:val="96"/>
              </w:numPr>
            </w:pPr>
            <w:r>
              <w:t>Raccordement étanche au réseau d’évacuation : collage PVC ou joint élastomère.</w:t>
            </w:r>
          </w:p>
        </w:tc>
      </w:tr>
      <w:tr w:rsidR="001C47B6" w:rsidRPr="00841C48" w14:paraId="1D9EBE49"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tcPr>
          <w:p w14:paraId="22D227FA" w14:textId="09D410D3" w:rsidR="00417C83" w:rsidRPr="00417C83" w:rsidRDefault="00417C83" w:rsidP="0046433D">
            <w:pPr>
              <w:pStyle w:val="Paragraphedeliste"/>
              <w:numPr>
                <w:ilvl w:val="0"/>
                <w:numId w:val="97"/>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lastRenderedPageBreak/>
              <w:t>Contrôle du débit (débit minimal 1 L/s) avant fermeture du support.</w:t>
            </w:r>
          </w:p>
          <w:p w14:paraId="73545AD7" w14:textId="72B9D475" w:rsidR="00417C83" w:rsidRPr="00417C83" w:rsidRDefault="00417C83" w:rsidP="0046433D">
            <w:pPr>
              <w:pStyle w:val="Paragraphedeliste"/>
              <w:numPr>
                <w:ilvl w:val="0"/>
                <w:numId w:val="97"/>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Réalisation de la pente du sol autour du siphon pour garantir l’écoulement.</w:t>
            </w:r>
          </w:p>
          <w:p w14:paraId="107DC70E" w14:textId="3B884F1C" w:rsidR="00417C83" w:rsidRPr="00417C83" w:rsidRDefault="00417C83" w:rsidP="0046433D">
            <w:pPr>
              <w:pStyle w:val="Paragraphedeliste"/>
              <w:numPr>
                <w:ilvl w:val="0"/>
                <w:numId w:val="97"/>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Pose de la grille/crépine : amovible, en acier inox ou PP,</w:t>
            </w:r>
            <w:r>
              <w:rPr>
                <w:rFonts w:asciiTheme="minorHAnsi" w:eastAsia="Times New Roman" w:hAnsiTheme="minorHAnsi" w:cstheme="minorHAnsi"/>
                <w:szCs w:val="20"/>
              </w:rPr>
              <w:t xml:space="preserve"> </w:t>
            </w:r>
            <w:r w:rsidRPr="00417C83">
              <w:rPr>
                <w:rFonts w:asciiTheme="minorHAnsi" w:eastAsia="Times New Roman" w:hAnsiTheme="minorHAnsi" w:cstheme="minorHAnsi"/>
                <w:szCs w:val="20"/>
              </w:rPr>
              <w:t>ajustée sans jour.</w:t>
            </w:r>
          </w:p>
          <w:p w14:paraId="444A1371" w14:textId="41581583" w:rsidR="00417C83" w:rsidRPr="00417C83" w:rsidRDefault="00417C83" w:rsidP="0046433D">
            <w:pPr>
              <w:pStyle w:val="Paragraphedeliste"/>
              <w:numPr>
                <w:ilvl w:val="0"/>
                <w:numId w:val="97"/>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Intégration parfaite avec le carrelage, sans différence de niveau.</w:t>
            </w:r>
          </w:p>
          <w:p w14:paraId="68D8A818" w14:textId="7E198DDE" w:rsidR="00417C83" w:rsidRPr="00417C83" w:rsidRDefault="00417C83" w:rsidP="0046433D">
            <w:pPr>
              <w:pStyle w:val="Paragraphedeliste"/>
              <w:numPr>
                <w:ilvl w:val="0"/>
                <w:numId w:val="97"/>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Protection contre chocs, obstruction ou salissure durant les travaux.</w:t>
            </w:r>
          </w:p>
          <w:p w14:paraId="5AB59CF3" w14:textId="07A58F01" w:rsidR="00417C83" w:rsidRPr="00417C83" w:rsidRDefault="00417C83" w:rsidP="0046433D">
            <w:pPr>
              <w:pStyle w:val="Paragraphedeliste"/>
              <w:numPr>
                <w:ilvl w:val="0"/>
                <w:numId w:val="94"/>
              </w:numPr>
              <w:spacing w:line="240" w:lineRule="auto"/>
              <w:rPr>
                <w:rFonts w:asciiTheme="minorHAnsi" w:eastAsia="Times New Roman" w:hAnsiTheme="minorHAnsi" w:cstheme="minorHAnsi"/>
                <w:b/>
                <w:bCs/>
                <w:i/>
                <w:iCs/>
                <w:szCs w:val="20"/>
                <w:lang w:val="fr-BE" w:eastAsia="fr-BE"/>
              </w:rPr>
            </w:pPr>
            <w:r>
              <w:rPr>
                <w:rFonts w:asciiTheme="minorHAnsi" w:eastAsia="Times New Roman" w:hAnsiTheme="minorHAnsi" w:cstheme="minorHAnsi"/>
                <w:b/>
                <w:bCs/>
                <w:i/>
                <w:iCs/>
                <w:szCs w:val="20"/>
                <w:lang w:val="fr-BE" w:eastAsia="fr-BE"/>
              </w:rPr>
              <w:t>Facilité d’</w:t>
            </w:r>
            <w:r w:rsidRPr="00417C83">
              <w:rPr>
                <w:rFonts w:asciiTheme="minorHAnsi" w:eastAsia="Times New Roman" w:hAnsiTheme="minorHAnsi" w:cstheme="minorHAnsi"/>
                <w:b/>
                <w:bCs/>
                <w:i/>
                <w:iCs/>
                <w:szCs w:val="20"/>
                <w:lang w:val="fr-BE" w:eastAsia="fr-BE"/>
              </w:rPr>
              <w:t>Entretien (exigences projet)</w:t>
            </w:r>
          </w:p>
          <w:p w14:paraId="0452F644" w14:textId="5964F59D" w:rsidR="00417C83" w:rsidRPr="00417C83" w:rsidRDefault="00417C83" w:rsidP="0046433D">
            <w:pPr>
              <w:pStyle w:val="Paragraphedeliste"/>
              <w:numPr>
                <w:ilvl w:val="0"/>
                <w:numId w:val="98"/>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 xml:space="preserve">Crépine </w:t>
            </w:r>
            <w:r>
              <w:rPr>
                <w:rFonts w:asciiTheme="minorHAnsi" w:eastAsia="Times New Roman" w:hAnsiTheme="minorHAnsi" w:cstheme="minorHAnsi"/>
                <w:szCs w:val="20"/>
              </w:rPr>
              <w:t xml:space="preserve">facile à </w:t>
            </w:r>
            <w:r w:rsidRPr="00417C83">
              <w:rPr>
                <w:rFonts w:asciiTheme="minorHAnsi" w:eastAsia="Times New Roman" w:hAnsiTheme="minorHAnsi" w:cstheme="minorHAnsi"/>
                <w:szCs w:val="20"/>
              </w:rPr>
              <w:t>retir</w:t>
            </w:r>
            <w:r>
              <w:rPr>
                <w:rFonts w:asciiTheme="minorHAnsi" w:eastAsia="Times New Roman" w:hAnsiTheme="minorHAnsi" w:cstheme="minorHAnsi"/>
                <w:szCs w:val="20"/>
              </w:rPr>
              <w:t xml:space="preserve">er </w:t>
            </w:r>
            <w:r w:rsidRPr="00417C83">
              <w:rPr>
                <w:rFonts w:asciiTheme="minorHAnsi" w:eastAsia="Times New Roman" w:hAnsiTheme="minorHAnsi" w:cstheme="minorHAnsi"/>
                <w:szCs w:val="20"/>
              </w:rPr>
              <w:t>pour nettoyage fréquent.</w:t>
            </w:r>
          </w:p>
          <w:p w14:paraId="7DBE35F6" w14:textId="6D5D1DFF" w:rsidR="00417C83" w:rsidRPr="00417C83" w:rsidRDefault="00417C83" w:rsidP="0046433D">
            <w:pPr>
              <w:pStyle w:val="Paragraphedeliste"/>
              <w:numPr>
                <w:ilvl w:val="0"/>
                <w:numId w:val="98"/>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Accès direct pour inspection du siphon.</w:t>
            </w:r>
          </w:p>
          <w:p w14:paraId="05292578" w14:textId="65D37E9B" w:rsidR="00417C83" w:rsidRPr="00417C83" w:rsidRDefault="00417C83" w:rsidP="0046433D">
            <w:pPr>
              <w:pStyle w:val="Paragraphedeliste"/>
              <w:numPr>
                <w:ilvl w:val="0"/>
                <w:numId w:val="98"/>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Aucun point de rétention d’impuretés (intérieur lisse).</w:t>
            </w:r>
          </w:p>
          <w:p w14:paraId="168F0CE4" w14:textId="6B3473C6" w:rsidR="00417C83" w:rsidRPr="00417C83" w:rsidRDefault="00417C83" w:rsidP="0046433D">
            <w:pPr>
              <w:pStyle w:val="Paragraphedeliste"/>
              <w:numPr>
                <w:ilvl w:val="0"/>
                <w:numId w:val="98"/>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Matériaux adaptés aux environnements humides ou agressifs.</w:t>
            </w:r>
          </w:p>
          <w:p w14:paraId="08EE4552" w14:textId="7BCF2008" w:rsidR="00417C83" w:rsidRPr="00417C83" w:rsidRDefault="00417C83" w:rsidP="0046433D">
            <w:pPr>
              <w:pStyle w:val="Paragraphedeliste"/>
              <w:numPr>
                <w:ilvl w:val="0"/>
                <w:numId w:val="94"/>
              </w:numPr>
              <w:spacing w:line="240" w:lineRule="auto"/>
              <w:rPr>
                <w:rFonts w:asciiTheme="minorHAnsi" w:eastAsia="Times New Roman" w:hAnsiTheme="minorHAnsi" w:cstheme="minorHAnsi"/>
                <w:b/>
                <w:bCs/>
                <w:i/>
                <w:iCs/>
                <w:szCs w:val="20"/>
                <w:lang w:val="fr-BE" w:eastAsia="fr-BE"/>
              </w:rPr>
            </w:pPr>
            <w:r w:rsidRPr="00417C83">
              <w:rPr>
                <w:rFonts w:asciiTheme="minorHAnsi" w:eastAsia="Times New Roman" w:hAnsiTheme="minorHAnsi" w:cstheme="minorHAnsi"/>
                <w:b/>
                <w:bCs/>
                <w:i/>
                <w:iCs/>
                <w:szCs w:val="20"/>
                <w:lang w:val="fr-BE" w:eastAsia="fr-BE"/>
              </w:rPr>
              <w:t>Prestations incluses</w:t>
            </w:r>
          </w:p>
          <w:p w14:paraId="37E620FF" w14:textId="77777777" w:rsidR="00417C83" w:rsidRPr="00417C83" w:rsidRDefault="00417C83" w:rsidP="00417C83">
            <w:p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Le prix comprend :</w:t>
            </w:r>
          </w:p>
          <w:p w14:paraId="128CB80C" w14:textId="43542B34" w:rsidR="00417C83" w:rsidRPr="00417C83" w:rsidRDefault="00417C83" w:rsidP="0046433D">
            <w:pPr>
              <w:pStyle w:val="Paragraphedeliste"/>
              <w:numPr>
                <w:ilvl w:val="0"/>
                <w:numId w:val="99"/>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Fourniture complète du siphon de sol + crépine ;</w:t>
            </w:r>
          </w:p>
          <w:p w14:paraId="3B7D5CEE" w14:textId="16A75C30" w:rsidR="00417C83" w:rsidRPr="00417C83" w:rsidRDefault="00417C83" w:rsidP="0046433D">
            <w:pPr>
              <w:pStyle w:val="Paragraphedeliste"/>
              <w:numPr>
                <w:ilvl w:val="0"/>
                <w:numId w:val="99"/>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Raccords, manchons, joints, colliers ou accessoires nécessaires ;</w:t>
            </w:r>
          </w:p>
          <w:p w14:paraId="5362F59E" w14:textId="631EC0F6" w:rsidR="00417C83" w:rsidRPr="00417C83" w:rsidRDefault="00417C83" w:rsidP="0046433D">
            <w:pPr>
              <w:pStyle w:val="Paragraphedeliste"/>
              <w:numPr>
                <w:ilvl w:val="0"/>
                <w:numId w:val="99"/>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Scellement et mise à niveau exacte ;</w:t>
            </w:r>
          </w:p>
          <w:p w14:paraId="1675A277" w14:textId="25C28BF4" w:rsidR="00417C83" w:rsidRPr="00417C83" w:rsidRDefault="00417C83" w:rsidP="0046433D">
            <w:pPr>
              <w:pStyle w:val="Paragraphedeliste"/>
              <w:numPr>
                <w:ilvl w:val="0"/>
                <w:numId w:val="99"/>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Adaptation et découpe dans le carrelage ou la chape ;</w:t>
            </w:r>
          </w:p>
          <w:p w14:paraId="39E67092" w14:textId="47C083D2" w:rsidR="00417C83" w:rsidRPr="00417C83" w:rsidRDefault="00417C83" w:rsidP="0046433D">
            <w:pPr>
              <w:pStyle w:val="Paragraphedeliste"/>
              <w:numPr>
                <w:ilvl w:val="0"/>
                <w:numId w:val="99"/>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Essais de débit et étanchéité ;</w:t>
            </w:r>
          </w:p>
          <w:p w14:paraId="58795380" w14:textId="4DE73410" w:rsidR="00417C83" w:rsidRPr="00417C83" w:rsidRDefault="00417C83" w:rsidP="0046433D">
            <w:pPr>
              <w:pStyle w:val="Paragraphedeliste"/>
              <w:numPr>
                <w:ilvl w:val="0"/>
                <w:numId w:val="99"/>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Protections, manutentions et nettoyage final ;</w:t>
            </w:r>
          </w:p>
          <w:p w14:paraId="418533C3" w14:textId="417A9111" w:rsidR="00417C83" w:rsidRPr="00417C83" w:rsidRDefault="00417C83" w:rsidP="0046433D">
            <w:pPr>
              <w:pStyle w:val="Paragraphedeliste"/>
              <w:numPr>
                <w:ilvl w:val="0"/>
                <w:numId w:val="99"/>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Respect du CPT, des plans et des prescriptions du Fonctionnaire Dirigeant ;</w:t>
            </w:r>
          </w:p>
          <w:p w14:paraId="2E1F86A6" w14:textId="5E6807A3" w:rsidR="00417C83" w:rsidRPr="00417C83" w:rsidRDefault="00417C83" w:rsidP="0046433D">
            <w:pPr>
              <w:pStyle w:val="Paragraphedeliste"/>
              <w:numPr>
                <w:ilvl w:val="0"/>
                <w:numId w:val="99"/>
              </w:num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Toutes les sujétions utiles à une mise en œuvre correcte.</w:t>
            </w:r>
          </w:p>
          <w:p w14:paraId="0A7D5ABC" w14:textId="2CD721F3" w:rsidR="00417C83" w:rsidRPr="00417C83" w:rsidRDefault="00417C83" w:rsidP="0046433D">
            <w:pPr>
              <w:pStyle w:val="Paragraphedeliste"/>
              <w:numPr>
                <w:ilvl w:val="0"/>
                <w:numId w:val="94"/>
              </w:numPr>
              <w:spacing w:line="240" w:lineRule="auto"/>
              <w:rPr>
                <w:rFonts w:asciiTheme="minorHAnsi" w:eastAsia="Times New Roman" w:hAnsiTheme="minorHAnsi" w:cstheme="minorHAnsi"/>
                <w:b/>
                <w:bCs/>
                <w:i/>
                <w:iCs/>
                <w:szCs w:val="20"/>
                <w:lang w:val="fr-BE" w:eastAsia="fr-BE"/>
              </w:rPr>
            </w:pPr>
            <w:r w:rsidRPr="00417C83">
              <w:rPr>
                <w:rFonts w:asciiTheme="minorHAnsi" w:eastAsia="Times New Roman" w:hAnsiTheme="minorHAnsi" w:cstheme="minorHAnsi"/>
                <w:b/>
                <w:bCs/>
                <w:i/>
                <w:iCs/>
                <w:szCs w:val="20"/>
                <w:lang w:val="fr-BE" w:eastAsia="fr-BE"/>
              </w:rPr>
              <w:t>Mesure et paiement</w:t>
            </w:r>
          </w:p>
          <w:p w14:paraId="798D987E" w14:textId="4F7ADF61" w:rsidR="00417C83" w:rsidRPr="00417C83" w:rsidRDefault="00417C83" w:rsidP="00417C83">
            <w:pPr>
              <w:spacing w:line="240" w:lineRule="auto"/>
              <w:rPr>
                <w:rFonts w:asciiTheme="minorHAnsi" w:eastAsia="Times New Roman" w:hAnsiTheme="minorHAnsi" w:cstheme="minorHAnsi"/>
                <w:szCs w:val="20"/>
              </w:rPr>
            </w:pPr>
            <w:r w:rsidRPr="00417C83">
              <w:rPr>
                <w:rFonts w:asciiTheme="minorHAnsi" w:eastAsia="Times New Roman" w:hAnsiTheme="minorHAnsi" w:cstheme="minorHAnsi"/>
                <w:szCs w:val="20"/>
              </w:rPr>
              <w:t xml:space="preserve">Paiement </w:t>
            </w:r>
            <w:r>
              <w:rPr>
                <w:rFonts w:asciiTheme="minorHAnsi" w:eastAsia="Times New Roman" w:hAnsiTheme="minorHAnsi" w:cstheme="minorHAnsi"/>
                <w:szCs w:val="20"/>
              </w:rPr>
              <w:t xml:space="preserve">à la pièce, </w:t>
            </w:r>
            <w:r w:rsidRPr="00417C83">
              <w:rPr>
                <w:rFonts w:asciiTheme="minorHAnsi" w:eastAsia="Times New Roman" w:hAnsiTheme="minorHAnsi" w:cstheme="minorHAnsi"/>
                <w:szCs w:val="20"/>
              </w:rPr>
              <w:t>effectué uniquement pour les pièces réellement posées dans la limite des quantités du plan/DQE. Aucun supplément ne sera accepté pour variations de dimensions, matériaux ou accessoires, sauf instruction écrite du Fonctionnaire Dirigeant.</w:t>
            </w:r>
          </w:p>
          <w:p w14:paraId="530C6580" w14:textId="47563EA7" w:rsidR="001C47B6" w:rsidRPr="00417C83" w:rsidRDefault="00417C83" w:rsidP="00417C83">
            <w:pPr>
              <w:spacing w:line="240" w:lineRule="auto"/>
              <w:rPr>
                <w:rFonts w:asciiTheme="minorHAnsi" w:eastAsia="Times New Roman" w:hAnsiTheme="minorHAnsi" w:cstheme="minorHAnsi"/>
                <w:b/>
                <w:bCs/>
                <w:i/>
                <w:iCs/>
                <w:szCs w:val="20"/>
              </w:rPr>
            </w:pPr>
            <w:r w:rsidRPr="00417C83">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1C47B6" w:rsidRPr="00841C48" w14:paraId="2ED0150A"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20E2908C" w14:textId="22562244" w:rsidR="001C47B6" w:rsidRPr="00841C48" w:rsidRDefault="001C47B6"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417C83">
              <w:rPr>
                <w:rFonts w:asciiTheme="minorHAnsi" w:eastAsia="Times New Roman" w:hAnsiTheme="minorHAnsi" w:cstheme="minorHAnsi"/>
                <w:b/>
                <w:bCs/>
                <w:szCs w:val="20"/>
                <w:lang w:val="fr-BE" w:eastAsia="fr-BE"/>
              </w:rPr>
              <w:t>à la pièce</w:t>
            </w:r>
          </w:p>
        </w:tc>
      </w:tr>
      <w:tr w:rsidR="001C47B6" w:rsidRPr="00841C48" w14:paraId="4F2550B8"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7FC3F3BA" w14:textId="77777777" w:rsidR="001C47B6" w:rsidRPr="00841C48" w:rsidRDefault="001C47B6"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1B6A1145" w14:textId="77777777" w:rsidR="001C47B6" w:rsidRPr="00841C48" w:rsidRDefault="001C47B6"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1C47B6" w:rsidRPr="00841C48" w14:paraId="194A02B3"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tcPr>
          <w:p w14:paraId="0CB2A5D9" w14:textId="77777777" w:rsidR="001C47B6" w:rsidRDefault="001C47B6" w:rsidP="00417C83">
            <w:pPr>
              <w:pStyle w:val="Titre3"/>
              <w:rPr>
                <w:rFonts w:eastAsia="Times New Roman"/>
              </w:rPr>
            </w:pPr>
            <w:r w:rsidRPr="00CE075F">
              <w:rPr>
                <w:rFonts w:eastAsia="Times New Roman"/>
              </w:rPr>
              <w:t>Construction d'un support</w:t>
            </w:r>
          </w:p>
          <w:p w14:paraId="16BDE66C" w14:textId="77777777" w:rsidR="00417C83" w:rsidRDefault="00417C83" w:rsidP="00417C83">
            <w:pPr>
              <w:pStyle w:val="Titre4"/>
            </w:pPr>
            <w:r w:rsidRPr="00417C83">
              <w:t>Construction d'un support pour deux citernes de 2000 litres en BA</w:t>
            </w:r>
          </w:p>
          <w:p w14:paraId="3D7A8360" w14:textId="77777777" w:rsidR="00744FA2" w:rsidRDefault="00744FA2" w:rsidP="00744FA2">
            <w:r>
              <w:t>Ce prix rémunère, au forfait, la fourniture et l’exécution complète du support en béton armé destiné à recevoir deux citernes de 2 000 litres, y compris toutes les sujétions de terrassement, maçonnerie, béton armé, drainage, enduits, collecteurs et raccordements, conformément au CPT, aux plans et aux prescriptions du Fonctionnaire Dirigeant.</w:t>
            </w:r>
          </w:p>
          <w:p w14:paraId="200EBBBD" w14:textId="7ADE2E05" w:rsidR="00744FA2" w:rsidRPr="00744FA2" w:rsidRDefault="00744FA2" w:rsidP="0046433D">
            <w:pPr>
              <w:pStyle w:val="Paragraphedeliste"/>
              <w:numPr>
                <w:ilvl w:val="0"/>
                <w:numId w:val="100"/>
              </w:numPr>
              <w:spacing w:line="240" w:lineRule="auto"/>
              <w:rPr>
                <w:rFonts w:asciiTheme="minorHAnsi" w:eastAsia="Times New Roman" w:hAnsiTheme="minorHAnsi" w:cstheme="minorHAnsi"/>
                <w:b/>
                <w:bCs/>
                <w:i/>
                <w:iCs/>
                <w:szCs w:val="20"/>
                <w:lang w:val="fr-BE" w:eastAsia="fr-BE"/>
              </w:rPr>
            </w:pPr>
            <w:r w:rsidRPr="00744FA2">
              <w:rPr>
                <w:rFonts w:asciiTheme="minorHAnsi" w:eastAsia="Times New Roman" w:hAnsiTheme="minorHAnsi" w:cstheme="minorHAnsi"/>
                <w:b/>
                <w:bCs/>
                <w:i/>
                <w:iCs/>
                <w:szCs w:val="20"/>
                <w:lang w:val="fr-BE" w:eastAsia="fr-BE"/>
              </w:rPr>
              <w:t>Terrassement et fondations</w:t>
            </w:r>
          </w:p>
          <w:p w14:paraId="70450E89" w14:textId="337CC36E" w:rsidR="00744FA2" w:rsidRDefault="00744FA2" w:rsidP="0046433D">
            <w:pPr>
              <w:pStyle w:val="Paragraphedeliste"/>
              <w:numPr>
                <w:ilvl w:val="0"/>
                <w:numId w:val="101"/>
              </w:numPr>
            </w:pPr>
            <w:r>
              <w:t>Fouille pour fondation circulaire ou rectangulaire, profondeur conforme aux plans, épaisseur moyenne 40 cm.</w:t>
            </w:r>
          </w:p>
          <w:p w14:paraId="244B858C" w14:textId="7DF041F2" w:rsidR="00744FA2" w:rsidRDefault="00744FA2" w:rsidP="0046433D">
            <w:pPr>
              <w:pStyle w:val="Paragraphedeliste"/>
              <w:numPr>
                <w:ilvl w:val="0"/>
                <w:numId w:val="101"/>
              </w:numPr>
            </w:pPr>
            <w:r>
              <w:t>Mise en place d’un béton de propreté dosé à 100 kg/m³ comme assise.</w:t>
            </w:r>
          </w:p>
          <w:p w14:paraId="004F155E" w14:textId="23745D59" w:rsidR="00744FA2" w:rsidRDefault="00744FA2" w:rsidP="0046433D">
            <w:pPr>
              <w:pStyle w:val="Paragraphedeliste"/>
              <w:numPr>
                <w:ilvl w:val="0"/>
                <w:numId w:val="101"/>
              </w:numPr>
            </w:pPr>
            <w:r>
              <w:t>Remblayage partiel et réglage des niveaux selon besoin.</w:t>
            </w:r>
          </w:p>
          <w:p w14:paraId="74F371E4" w14:textId="03C8DB57" w:rsidR="00744FA2" w:rsidRPr="00744FA2" w:rsidRDefault="00744FA2" w:rsidP="0046433D">
            <w:pPr>
              <w:pStyle w:val="Paragraphedeliste"/>
              <w:numPr>
                <w:ilvl w:val="0"/>
                <w:numId w:val="100"/>
              </w:numPr>
              <w:spacing w:line="240" w:lineRule="auto"/>
              <w:rPr>
                <w:rFonts w:asciiTheme="minorHAnsi" w:eastAsia="Times New Roman" w:hAnsiTheme="minorHAnsi" w:cstheme="minorHAnsi"/>
                <w:b/>
                <w:bCs/>
                <w:i/>
                <w:iCs/>
                <w:szCs w:val="20"/>
                <w:lang w:val="fr-BE" w:eastAsia="fr-BE"/>
              </w:rPr>
            </w:pPr>
            <w:r w:rsidRPr="00744FA2">
              <w:rPr>
                <w:rFonts w:asciiTheme="minorHAnsi" w:eastAsia="Times New Roman" w:hAnsiTheme="minorHAnsi" w:cstheme="minorHAnsi"/>
                <w:b/>
                <w:bCs/>
                <w:i/>
                <w:iCs/>
                <w:szCs w:val="20"/>
                <w:lang w:val="fr-BE" w:eastAsia="fr-BE"/>
              </w:rPr>
              <w:t>Maçonneries de fondation et soubassement</w:t>
            </w:r>
          </w:p>
          <w:p w14:paraId="3A652141" w14:textId="24EBC02B" w:rsidR="00744FA2" w:rsidRDefault="00744FA2" w:rsidP="0046433D">
            <w:pPr>
              <w:pStyle w:val="Paragraphedeliste"/>
              <w:numPr>
                <w:ilvl w:val="0"/>
                <w:numId w:val="102"/>
              </w:numPr>
            </w:pPr>
            <w:r>
              <w:t>Maçonnerie en moellons ou blocs ciment plein, dosée à 250 kg de ciment/m³, pour fondations et soubassements.</w:t>
            </w:r>
          </w:p>
          <w:p w14:paraId="54B9925A" w14:textId="7E6DE059" w:rsidR="00744FA2" w:rsidRDefault="00744FA2" w:rsidP="0046433D">
            <w:pPr>
              <w:pStyle w:val="Paragraphedeliste"/>
              <w:numPr>
                <w:ilvl w:val="0"/>
                <w:numId w:val="102"/>
              </w:numPr>
            </w:pPr>
            <w:r>
              <w:t>Remblai en sable stabilisé dosé à 150 kg de ciment/m³ pour mise à niveau et protection.</w:t>
            </w:r>
          </w:p>
          <w:p w14:paraId="4BDCA6D4" w14:textId="77777777" w:rsidR="00417C83" w:rsidRDefault="00744FA2" w:rsidP="0046433D">
            <w:pPr>
              <w:pStyle w:val="Paragraphedeliste"/>
              <w:numPr>
                <w:ilvl w:val="0"/>
                <w:numId w:val="102"/>
              </w:numPr>
            </w:pPr>
            <w:r>
              <w:t>Construction des murs maçonnés destinés à entourer les citernes, enduits sur deux faces.</w:t>
            </w:r>
          </w:p>
          <w:p w14:paraId="6EC11947" w14:textId="77777777" w:rsidR="000B495A" w:rsidRPr="00744FA2" w:rsidRDefault="000B495A" w:rsidP="0046433D">
            <w:pPr>
              <w:pStyle w:val="Paragraphedeliste"/>
              <w:numPr>
                <w:ilvl w:val="0"/>
                <w:numId w:val="100"/>
              </w:numPr>
              <w:spacing w:line="240" w:lineRule="auto"/>
              <w:rPr>
                <w:rFonts w:asciiTheme="minorHAnsi" w:eastAsia="Times New Roman" w:hAnsiTheme="minorHAnsi" w:cstheme="minorHAnsi"/>
                <w:b/>
                <w:bCs/>
                <w:i/>
                <w:iCs/>
                <w:szCs w:val="20"/>
                <w:lang w:val="fr-BE" w:eastAsia="fr-BE"/>
              </w:rPr>
            </w:pPr>
            <w:r w:rsidRPr="00744FA2">
              <w:rPr>
                <w:rFonts w:asciiTheme="minorHAnsi" w:eastAsia="Times New Roman" w:hAnsiTheme="minorHAnsi" w:cstheme="minorHAnsi"/>
                <w:b/>
                <w:bCs/>
                <w:i/>
                <w:iCs/>
                <w:szCs w:val="20"/>
                <w:lang w:val="fr-BE" w:eastAsia="fr-BE"/>
              </w:rPr>
              <w:t>Dalle en béton armé support</w:t>
            </w:r>
          </w:p>
          <w:p w14:paraId="00F3B2C8" w14:textId="77777777" w:rsidR="000B495A" w:rsidRDefault="000B495A" w:rsidP="0046433D">
            <w:pPr>
              <w:pStyle w:val="Paragraphedeliste"/>
              <w:numPr>
                <w:ilvl w:val="0"/>
                <w:numId w:val="103"/>
              </w:numPr>
            </w:pPr>
            <w:r>
              <w:t>Réalisation d’une dalle BA épaisseur 10 cm, dosée à 350 kg/m³, avec : armatures en HA Ø8 mm, mailles carrées 10 × 10 cm, enrobage conforme.</w:t>
            </w:r>
          </w:p>
          <w:p w14:paraId="201E4B0B" w14:textId="77777777" w:rsidR="000B495A" w:rsidRDefault="000B495A" w:rsidP="0046433D">
            <w:pPr>
              <w:pStyle w:val="Paragraphedeliste"/>
              <w:numPr>
                <w:ilvl w:val="0"/>
                <w:numId w:val="103"/>
              </w:numPr>
            </w:pPr>
            <w:r>
              <w:t>Dalle dimensionnée selon implantation : 1,20 × 1,20 m pour une citerne, 1,20 × 2,40 m pour deux citernes, largeur plateforme vers 1,50 m selon plans.</w:t>
            </w:r>
          </w:p>
          <w:p w14:paraId="4531BB2A" w14:textId="77777777" w:rsidR="000B495A" w:rsidRDefault="000B495A" w:rsidP="0046433D">
            <w:pPr>
              <w:pStyle w:val="Paragraphedeliste"/>
              <w:numPr>
                <w:ilvl w:val="0"/>
                <w:numId w:val="103"/>
              </w:numPr>
            </w:pPr>
            <w:r>
              <w:t>Hauteur du support par rapport au sol fini : 1,00 m.</w:t>
            </w:r>
          </w:p>
          <w:p w14:paraId="754954E0" w14:textId="47ED2571" w:rsidR="00744FA2" w:rsidRPr="00417C83" w:rsidRDefault="00744FA2" w:rsidP="000B495A"/>
        </w:tc>
      </w:tr>
      <w:tr w:rsidR="001C47B6" w:rsidRPr="00841C48" w14:paraId="5FF4DAAB"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2F8AB1D3" w14:textId="77777777" w:rsidR="000B495A" w:rsidRPr="00744FA2" w:rsidRDefault="000B495A" w:rsidP="0046433D">
            <w:pPr>
              <w:pStyle w:val="Paragraphedeliste"/>
              <w:numPr>
                <w:ilvl w:val="0"/>
                <w:numId w:val="100"/>
              </w:numPr>
              <w:spacing w:line="240" w:lineRule="auto"/>
              <w:rPr>
                <w:rFonts w:asciiTheme="minorHAnsi" w:eastAsia="Times New Roman" w:hAnsiTheme="minorHAnsi" w:cstheme="minorHAnsi"/>
                <w:b/>
                <w:bCs/>
                <w:i/>
                <w:iCs/>
                <w:szCs w:val="20"/>
                <w:lang w:val="fr-BE" w:eastAsia="fr-BE"/>
              </w:rPr>
            </w:pPr>
            <w:r w:rsidRPr="00744FA2">
              <w:rPr>
                <w:rFonts w:asciiTheme="minorHAnsi" w:eastAsia="Times New Roman" w:hAnsiTheme="minorHAnsi" w:cstheme="minorHAnsi"/>
                <w:b/>
                <w:bCs/>
                <w:i/>
                <w:iCs/>
                <w:szCs w:val="20"/>
                <w:lang w:val="fr-BE" w:eastAsia="fr-BE"/>
              </w:rPr>
              <w:lastRenderedPageBreak/>
              <w:t>Installation des citernes et équipements associés</w:t>
            </w:r>
          </w:p>
          <w:p w14:paraId="76D4B322" w14:textId="77777777" w:rsidR="000B495A" w:rsidRDefault="000B495A" w:rsidP="0046433D">
            <w:pPr>
              <w:pStyle w:val="Paragraphedeliste"/>
              <w:numPr>
                <w:ilvl w:val="0"/>
                <w:numId w:val="103"/>
              </w:numPr>
            </w:pPr>
            <w:r>
              <w:t>Mise en place des deux citernes de 2 000 litres en plastique (PEHD), forme circulaire ou rectangulaire selon plans.</w:t>
            </w:r>
          </w:p>
          <w:p w14:paraId="0A47A517" w14:textId="58E90421" w:rsidR="000B495A" w:rsidRDefault="000B495A" w:rsidP="000B495A">
            <w:r>
              <w:t>Construction d’un socle maçonné en briques pour surélévation ou calage, finition enduite.</w:t>
            </w:r>
          </w:p>
          <w:p w14:paraId="69803433" w14:textId="6FC24115" w:rsidR="00744FA2" w:rsidRPr="00744FA2" w:rsidRDefault="00744FA2" w:rsidP="0046433D">
            <w:pPr>
              <w:pStyle w:val="Paragraphedeliste"/>
              <w:numPr>
                <w:ilvl w:val="0"/>
                <w:numId w:val="103"/>
              </w:numPr>
            </w:pPr>
            <w:r w:rsidRPr="00744FA2">
              <w:t>Réalisation d’un receveur d’eau de 100 × 100 cm, y compris évacuation.</w:t>
            </w:r>
          </w:p>
          <w:p w14:paraId="787DDB0C" w14:textId="7D711544" w:rsidR="00744FA2" w:rsidRPr="00744FA2" w:rsidRDefault="00744FA2" w:rsidP="0046433D">
            <w:pPr>
              <w:pStyle w:val="Paragraphedeliste"/>
              <w:numPr>
                <w:ilvl w:val="0"/>
                <w:numId w:val="103"/>
              </w:numPr>
              <w:spacing w:line="240" w:lineRule="auto"/>
              <w:rPr>
                <w:rFonts w:asciiTheme="minorHAnsi" w:eastAsia="Times New Roman" w:hAnsiTheme="minorHAnsi" w:cstheme="minorHAnsi"/>
                <w:szCs w:val="20"/>
              </w:rPr>
            </w:pPr>
            <w:r w:rsidRPr="00744FA2">
              <w:t>Installation d’un système complet de captage des eaux de toiture :</w:t>
            </w:r>
            <w:r w:rsidRPr="00744FA2">
              <w:rPr>
                <w:rFonts w:asciiTheme="minorHAnsi" w:eastAsia="Times New Roman" w:hAnsiTheme="minorHAnsi" w:cstheme="minorHAnsi"/>
                <w:szCs w:val="20"/>
              </w:rPr>
              <w:t xml:space="preserve"> gouttières en plastique, conduite </w:t>
            </w:r>
            <w:r w:rsidR="00C91B1C" w:rsidRPr="00744FA2">
              <w:rPr>
                <w:rFonts w:asciiTheme="minorHAnsi" w:eastAsia="Times New Roman" w:hAnsiTheme="minorHAnsi" w:cstheme="minorHAnsi"/>
                <w:szCs w:val="20"/>
              </w:rPr>
              <w:t xml:space="preserve">d’amenée, </w:t>
            </w:r>
            <w:r w:rsidRPr="00744FA2">
              <w:rPr>
                <w:rFonts w:asciiTheme="minorHAnsi" w:eastAsia="Times New Roman" w:hAnsiTheme="minorHAnsi" w:cstheme="minorHAnsi"/>
                <w:szCs w:val="20"/>
              </w:rPr>
              <w:t>fermeture et robinetterie incluses.</w:t>
            </w:r>
          </w:p>
          <w:p w14:paraId="0F494CBB" w14:textId="6B6FCB4B" w:rsidR="00744FA2" w:rsidRPr="00744FA2" w:rsidRDefault="00744FA2" w:rsidP="0046433D">
            <w:pPr>
              <w:pStyle w:val="Paragraphedeliste"/>
              <w:numPr>
                <w:ilvl w:val="0"/>
                <w:numId w:val="103"/>
              </w:numPr>
              <w:rPr>
                <w:rFonts w:asciiTheme="minorHAnsi" w:eastAsia="Times New Roman" w:hAnsiTheme="minorHAnsi" w:cstheme="minorHAnsi"/>
                <w:szCs w:val="20"/>
              </w:rPr>
            </w:pPr>
            <w:r w:rsidRPr="00744FA2">
              <w:t>Raccordement</w:t>
            </w:r>
            <w:r w:rsidRPr="00744FA2">
              <w:rPr>
                <w:rFonts w:asciiTheme="minorHAnsi" w:eastAsia="Times New Roman" w:hAnsiTheme="minorHAnsi" w:cstheme="minorHAnsi"/>
                <w:szCs w:val="20"/>
              </w:rPr>
              <w:t xml:space="preserve"> avec le caniveau d’évacuation des trop</w:t>
            </w:r>
            <w:r w:rsidRPr="00744FA2">
              <w:rPr>
                <w:rFonts w:ascii="Cambria Math" w:eastAsia="Times New Roman" w:hAnsi="Cambria Math" w:cs="Cambria Math"/>
                <w:szCs w:val="20"/>
              </w:rPr>
              <w:t>‑</w:t>
            </w:r>
            <w:r w:rsidRPr="00744FA2">
              <w:rPr>
                <w:rFonts w:asciiTheme="minorHAnsi" w:eastAsia="Times New Roman" w:hAnsiTheme="minorHAnsi" w:cstheme="minorHAnsi"/>
                <w:szCs w:val="20"/>
              </w:rPr>
              <w:t>pleins selon plans.</w:t>
            </w:r>
          </w:p>
          <w:p w14:paraId="0A114EAB" w14:textId="6874E14C" w:rsidR="00744FA2" w:rsidRPr="00744FA2" w:rsidRDefault="00744FA2" w:rsidP="0046433D">
            <w:pPr>
              <w:pStyle w:val="Paragraphedeliste"/>
              <w:numPr>
                <w:ilvl w:val="0"/>
                <w:numId w:val="100"/>
              </w:numPr>
              <w:spacing w:line="240" w:lineRule="auto"/>
              <w:rPr>
                <w:rFonts w:asciiTheme="minorHAnsi" w:eastAsia="Times New Roman" w:hAnsiTheme="minorHAnsi" w:cstheme="minorHAnsi"/>
                <w:b/>
                <w:bCs/>
                <w:i/>
                <w:iCs/>
                <w:szCs w:val="20"/>
                <w:lang w:val="fr-BE" w:eastAsia="fr-BE"/>
              </w:rPr>
            </w:pPr>
            <w:r w:rsidRPr="00744FA2">
              <w:rPr>
                <w:rFonts w:asciiTheme="minorHAnsi" w:eastAsia="Times New Roman" w:hAnsiTheme="minorHAnsi" w:cstheme="minorHAnsi"/>
                <w:b/>
                <w:bCs/>
                <w:i/>
                <w:iCs/>
                <w:szCs w:val="20"/>
                <w:lang w:val="fr-BE" w:eastAsia="fr-BE"/>
              </w:rPr>
              <w:t>Maçonnerie des parois de protection</w:t>
            </w:r>
          </w:p>
          <w:p w14:paraId="5503BA74" w14:textId="2523CCF1" w:rsidR="00744FA2" w:rsidRPr="00744FA2" w:rsidRDefault="00744FA2" w:rsidP="0046433D">
            <w:pPr>
              <w:pStyle w:val="Paragraphedeliste"/>
              <w:numPr>
                <w:ilvl w:val="0"/>
                <w:numId w:val="104"/>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Murets autour du réservoir en briques maçonnées au mortier de ciment dosé à 300 kg/m³.</w:t>
            </w:r>
          </w:p>
          <w:p w14:paraId="0B14E729" w14:textId="2B7242D0" w:rsidR="00744FA2" w:rsidRPr="00744FA2" w:rsidRDefault="00744FA2" w:rsidP="0046433D">
            <w:pPr>
              <w:pStyle w:val="Paragraphedeliste"/>
              <w:numPr>
                <w:ilvl w:val="0"/>
                <w:numId w:val="104"/>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Enduit hydrofugé dosé à 350 kg/m³ sur deux faces, fini proprement.</w:t>
            </w:r>
          </w:p>
          <w:p w14:paraId="3BF4BC67" w14:textId="7FE31A08" w:rsidR="00744FA2" w:rsidRPr="00744FA2" w:rsidRDefault="00744FA2" w:rsidP="0046433D">
            <w:pPr>
              <w:pStyle w:val="Paragraphedeliste"/>
              <w:numPr>
                <w:ilvl w:val="0"/>
                <w:numId w:val="104"/>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Mise en place de barbacanes PVC Ø10 cm aux pieds des murs, espacées de 100 cm.</w:t>
            </w:r>
          </w:p>
          <w:p w14:paraId="36EC9136" w14:textId="763D33CD" w:rsidR="00744FA2" w:rsidRPr="00744FA2" w:rsidRDefault="00744FA2" w:rsidP="0046433D">
            <w:pPr>
              <w:pStyle w:val="Paragraphedeliste"/>
              <w:numPr>
                <w:ilvl w:val="0"/>
                <w:numId w:val="100"/>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b/>
                <w:bCs/>
                <w:i/>
                <w:iCs/>
                <w:szCs w:val="20"/>
                <w:lang w:val="fr-BE" w:eastAsia="fr-BE"/>
              </w:rPr>
              <w:t>Prestations incluses</w:t>
            </w:r>
          </w:p>
          <w:p w14:paraId="2C8B9DA2" w14:textId="77777777" w:rsidR="00744FA2" w:rsidRPr="00744FA2" w:rsidRDefault="00744FA2" w:rsidP="00744FA2">
            <w:p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Le prix comprend :</w:t>
            </w:r>
          </w:p>
          <w:p w14:paraId="032B219A" w14:textId="64E62291" w:rsidR="00744FA2" w:rsidRPr="00744FA2" w:rsidRDefault="00744FA2" w:rsidP="0046433D">
            <w:pPr>
              <w:pStyle w:val="Paragraphedeliste"/>
              <w:numPr>
                <w:ilvl w:val="0"/>
                <w:numId w:val="105"/>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Fouilles, béton de propreté, maçonneries, soubassement, dalle BA, remblai ;</w:t>
            </w:r>
          </w:p>
          <w:p w14:paraId="28B4CAF1" w14:textId="1AEB1C28" w:rsidR="00744FA2" w:rsidRPr="00744FA2" w:rsidRDefault="00744FA2" w:rsidP="0046433D">
            <w:pPr>
              <w:pStyle w:val="Paragraphedeliste"/>
              <w:numPr>
                <w:ilvl w:val="0"/>
                <w:numId w:val="105"/>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Fourniture et installation des deux citernes 2 000 L ;</w:t>
            </w:r>
          </w:p>
          <w:p w14:paraId="3ADA49A8" w14:textId="52E1B4E1" w:rsidR="00744FA2" w:rsidRPr="00744FA2" w:rsidRDefault="00744FA2" w:rsidP="0046433D">
            <w:pPr>
              <w:pStyle w:val="Paragraphedeliste"/>
              <w:numPr>
                <w:ilvl w:val="0"/>
                <w:numId w:val="105"/>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Murs de protection + enduit hydrofuge ;</w:t>
            </w:r>
          </w:p>
          <w:p w14:paraId="63489529" w14:textId="663DB9F8" w:rsidR="00744FA2" w:rsidRPr="00744FA2" w:rsidRDefault="00744FA2" w:rsidP="0046433D">
            <w:pPr>
              <w:pStyle w:val="Paragraphedeliste"/>
              <w:numPr>
                <w:ilvl w:val="0"/>
                <w:numId w:val="105"/>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Barbacanes et drainage ;</w:t>
            </w:r>
          </w:p>
          <w:p w14:paraId="728F2BA5" w14:textId="4B6551A1" w:rsidR="00744FA2" w:rsidRPr="00744FA2" w:rsidRDefault="00744FA2" w:rsidP="0046433D">
            <w:pPr>
              <w:pStyle w:val="Paragraphedeliste"/>
              <w:numPr>
                <w:ilvl w:val="0"/>
                <w:numId w:val="105"/>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Receveur 100 × 100 cm ;</w:t>
            </w:r>
          </w:p>
          <w:p w14:paraId="798A4C67" w14:textId="633D1057" w:rsidR="00744FA2" w:rsidRPr="00744FA2" w:rsidRDefault="00744FA2" w:rsidP="0046433D">
            <w:pPr>
              <w:pStyle w:val="Paragraphedeliste"/>
              <w:numPr>
                <w:ilvl w:val="0"/>
                <w:numId w:val="105"/>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Captage EP : gouttières, conduites et robinetterie ;</w:t>
            </w:r>
          </w:p>
          <w:p w14:paraId="49A2082C" w14:textId="3E90C4B4" w:rsidR="00744FA2" w:rsidRPr="00744FA2" w:rsidRDefault="00744FA2" w:rsidP="0046433D">
            <w:pPr>
              <w:pStyle w:val="Paragraphedeliste"/>
              <w:numPr>
                <w:ilvl w:val="0"/>
                <w:numId w:val="105"/>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Raccordement au caniveau ;</w:t>
            </w:r>
          </w:p>
          <w:p w14:paraId="68206A75" w14:textId="1C040DB7" w:rsidR="00744FA2" w:rsidRPr="00744FA2" w:rsidRDefault="00744FA2" w:rsidP="0046433D">
            <w:pPr>
              <w:pStyle w:val="Paragraphedeliste"/>
              <w:numPr>
                <w:ilvl w:val="0"/>
                <w:numId w:val="105"/>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Main</w:t>
            </w:r>
            <w:r w:rsidRPr="00744FA2">
              <w:rPr>
                <w:rFonts w:ascii="Cambria Math" w:eastAsia="Times New Roman" w:hAnsi="Cambria Math" w:cs="Cambria Math"/>
                <w:szCs w:val="20"/>
              </w:rPr>
              <w:t>‑</w:t>
            </w:r>
            <w:r w:rsidRPr="00744FA2">
              <w:rPr>
                <w:rFonts w:asciiTheme="minorHAnsi" w:eastAsia="Times New Roman" w:hAnsiTheme="minorHAnsi" w:cstheme="minorHAnsi"/>
                <w:szCs w:val="20"/>
              </w:rPr>
              <w:t>d</w:t>
            </w:r>
            <w:r w:rsidRPr="00744FA2">
              <w:rPr>
                <w:rFonts w:eastAsia="Times New Roman" w:cs="Calibri"/>
                <w:szCs w:val="20"/>
              </w:rPr>
              <w:t>’œ</w:t>
            </w:r>
            <w:r w:rsidRPr="00744FA2">
              <w:rPr>
                <w:rFonts w:asciiTheme="minorHAnsi" w:eastAsia="Times New Roman" w:hAnsiTheme="minorHAnsi" w:cstheme="minorHAnsi"/>
                <w:szCs w:val="20"/>
              </w:rPr>
              <w:t>uvre, outillage, manutentions et protections ;</w:t>
            </w:r>
          </w:p>
          <w:p w14:paraId="3EA0E89D" w14:textId="1EA16F9B" w:rsidR="00744FA2" w:rsidRPr="00744FA2" w:rsidRDefault="00744FA2" w:rsidP="0046433D">
            <w:pPr>
              <w:pStyle w:val="Paragraphedeliste"/>
              <w:numPr>
                <w:ilvl w:val="0"/>
                <w:numId w:val="105"/>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Respect du CPT, des plans et des prescriptions du Fonctionnaire Dirigeant ;</w:t>
            </w:r>
          </w:p>
          <w:p w14:paraId="3E08AE45" w14:textId="5DBF3B26" w:rsidR="00744FA2" w:rsidRPr="00744FA2" w:rsidRDefault="00744FA2" w:rsidP="0046433D">
            <w:pPr>
              <w:pStyle w:val="Paragraphedeliste"/>
              <w:numPr>
                <w:ilvl w:val="0"/>
                <w:numId w:val="105"/>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Toutes sujétions pour un support complet, opérationnel et durable.</w:t>
            </w:r>
          </w:p>
          <w:p w14:paraId="523C4CE0" w14:textId="02A19C06" w:rsidR="00744FA2" w:rsidRPr="00744FA2" w:rsidRDefault="00744FA2" w:rsidP="0046433D">
            <w:pPr>
              <w:pStyle w:val="Paragraphedeliste"/>
              <w:numPr>
                <w:ilvl w:val="0"/>
                <w:numId w:val="100"/>
              </w:num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b/>
                <w:bCs/>
                <w:i/>
                <w:iCs/>
                <w:szCs w:val="20"/>
                <w:lang w:val="fr-BE" w:eastAsia="fr-BE"/>
              </w:rPr>
              <w:t>Mesure et paiement</w:t>
            </w:r>
          </w:p>
          <w:p w14:paraId="1AAE0789" w14:textId="2AC85D25" w:rsidR="00744FA2" w:rsidRPr="00744FA2" w:rsidRDefault="00744FA2" w:rsidP="00744FA2">
            <w:pPr>
              <w:spacing w:line="240" w:lineRule="auto"/>
              <w:rPr>
                <w:rFonts w:asciiTheme="minorHAnsi" w:eastAsia="Times New Roman" w:hAnsiTheme="minorHAnsi" w:cstheme="minorHAnsi"/>
                <w:szCs w:val="20"/>
              </w:rPr>
            </w:pPr>
            <w:r w:rsidRPr="00744FA2">
              <w:rPr>
                <w:rFonts w:asciiTheme="minorHAnsi" w:eastAsia="Times New Roman" w:hAnsiTheme="minorHAnsi" w:cstheme="minorHAnsi"/>
                <w:szCs w:val="20"/>
              </w:rPr>
              <w:t>Paiement au forfait, pour un ensemble complet construit conformément au plan/DQE.</w:t>
            </w:r>
            <w:r>
              <w:rPr>
                <w:rFonts w:asciiTheme="minorHAnsi" w:eastAsia="Times New Roman" w:hAnsiTheme="minorHAnsi" w:cstheme="minorHAnsi"/>
                <w:szCs w:val="20"/>
              </w:rPr>
              <w:t xml:space="preserve"> </w:t>
            </w:r>
            <w:r w:rsidRPr="00744FA2">
              <w:rPr>
                <w:rFonts w:asciiTheme="minorHAnsi" w:eastAsia="Times New Roman" w:hAnsiTheme="minorHAnsi" w:cstheme="minorHAnsi"/>
                <w:szCs w:val="20"/>
              </w:rPr>
              <w:t>Le forfait couvre l’intégralité du support, sans supplément pour variations mineures de dimension, matériaux ou quantités, sauf instruction écrite du Fonctionnaire Dirigeant.</w:t>
            </w:r>
            <w:r>
              <w:rPr>
                <w:rFonts w:asciiTheme="minorHAnsi" w:eastAsia="Times New Roman" w:hAnsiTheme="minorHAnsi" w:cstheme="minorHAnsi"/>
                <w:szCs w:val="20"/>
              </w:rPr>
              <w:t xml:space="preserve"> </w:t>
            </w:r>
            <w:r w:rsidRPr="00744FA2">
              <w:rPr>
                <w:rFonts w:asciiTheme="minorHAnsi" w:eastAsia="Times New Roman" w:hAnsiTheme="minorHAnsi" w:cstheme="minorHAnsi"/>
                <w:szCs w:val="20"/>
              </w:rPr>
              <w:t>Aucun surplus ne sera pris en compte si non approuvé au préalable.</w:t>
            </w:r>
          </w:p>
          <w:p w14:paraId="60596141" w14:textId="2163E172" w:rsidR="001C47B6" w:rsidRPr="00744FA2" w:rsidRDefault="00744FA2" w:rsidP="00744FA2">
            <w:pPr>
              <w:spacing w:line="240" w:lineRule="auto"/>
              <w:rPr>
                <w:rFonts w:asciiTheme="minorHAnsi" w:eastAsia="Times New Roman" w:hAnsiTheme="minorHAnsi" w:cstheme="minorHAnsi"/>
                <w:b/>
                <w:bCs/>
                <w:i/>
                <w:iCs/>
                <w:szCs w:val="20"/>
              </w:rPr>
            </w:pPr>
            <w:r w:rsidRPr="00744FA2">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1C47B6" w:rsidRPr="00841C48" w14:paraId="094C4542"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290A402A" w14:textId="72B08B1B" w:rsidR="001C47B6" w:rsidRPr="00841C48" w:rsidRDefault="001C47B6"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au</w:t>
            </w:r>
            <w:r w:rsidR="00744FA2">
              <w:rPr>
                <w:rFonts w:asciiTheme="minorHAnsi" w:eastAsia="Times New Roman" w:hAnsiTheme="minorHAnsi" w:cstheme="minorHAnsi"/>
                <w:b/>
                <w:bCs/>
                <w:szCs w:val="20"/>
                <w:lang w:val="fr-BE" w:eastAsia="fr-BE"/>
              </w:rPr>
              <w:t xml:space="preserve"> Forfait</w:t>
            </w:r>
          </w:p>
        </w:tc>
      </w:tr>
      <w:tr w:rsidR="001C47B6" w:rsidRPr="00841C48" w14:paraId="399096EA"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E0998B8" w14:textId="77777777" w:rsidR="001C47B6" w:rsidRPr="00841C48" w:rsidRDefault="001C47B6"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613496F8" w14:textId="77777777" w:rsidR="001C47B6" w:rsidRPr="00841C48" w:rsidRDefault="001C47B6"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1C47B6" w:rsidRPr="00841C48" w14:paraId="6ECF60D5"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tcPr>
          <w:p w14:paraId="3ACE2F5E" w14:textId="77777777" w:rsidR="001C47B6" w:rsidRDefault="00744FA2" w:rsidP="00744FA2">
            <w:pPr>
              <w:pStyle w:val="Titre4"/>
              <w:rPr>
                <w:rFonts w:eastAsia="Times New Roman"/>
              </w:rPr>
            </w:pPr>
            <w:r w:rsidRPr="00CE075F">
              <w:rPr>
                <w:rFonts w:eastAsia="Times New Roman"/>
              </w:rPr>
              <w:t>Fo et Po en de citerne en plastique de 2000 litres avec tous les accessoires</w:t>
            </w:r>
          </w:p>
          <w:p w14:paraId="2CCC88AD" w14:textId="77777777" w:rsidR="00505299" w:rsidRDefault="00505299" w:rsidP="00505299">
            <w:r>
              <w:t>Ce prix rémunère, à la pièce posée, selon les quantités réellement réalisées dans la limite des quantités du plan/DQE, la fourniture et la pose d’une citerne en plastique d’une capacité de 2 000 litres, y compris tous les accessoires, raccordements, scellements, protections et sujétions nécessaires, conformément au CPT, aux plans et aux prescriptions du Fonctionnaire Dirigeant.</w:t>
            </w:r>
          </w:p>
          <w:p w14:paraId="3DA41EF4" w14:textId="096C7A4E" w:rsidR="00505299" w:rsidRPr="00505299" w:rsidRDefault="00505299" w:rsidP="0046433D">
            <w:pPr>
              <w:pStyle w:val="Paragraphedeliste"/>
              <w:numPr>
                <w:ilvl w:val="0"/>
                <w:numId w:val="106"/>
              </w:numPr>
              <w:spacing w:line="240" w:lineRule="auto"/>
              <w:rPr>
                <w:rFonts w:asciiTheme="minorHAnsi" w:eastAsia="Times New Roman" w:hAnsiTheme="minorHAnsi" w:cstheme="minorHAnsi"/>
                <w:b/>
                <w:bCs/>
                <w:i/>
                <w:iCs/>
                <w:szCs w:val="20"/>
                <w:lang w:val="fr-BE" w:eastAsia="fr-BE"/>
              </w:rPr>
            </w:pPr>
            <w:r w:rsidRPr="00505299">
              <w:rPr>
                <w:rFonts w:asciiTheme="minorHAnsi" w:eastAsia="Times New Roman" w:hAnsiTheme="minorHAnsi" w:cstheme="minorHAnsi"/>
                <w:b/>
                <w:bCs/>
                <w:i/>
                <w:iCs/>
                <w:szCs w:val="20"/>
                <w:lang w:val="fr-BE" w:eastAsia="fr-BE"/>
              </w:rPr>
              <w:t>Caractéristiques générales</w:t>
            </w:r>
          </w:p>
          <w:p w14:paraId="5C4442C4" w14:textId="77777777" w:rsidR="00505299" w:rsidRDefault="00505299" w:rsidP="00505299">
            <w:r>
              <w:t>La citerne a une capacité utile minimale de 2 000 litres et est destinée au stockage d’eau propre. Elle est conforme aux exigences de qualité, durabilité et résistance imposées par les normes en vigueur.</w:t>
            </w:r>
          </w:p>
          <w:p w14:paraId="41C24806" w14:textId="0D89405B" w:rsidR="00505299" w:rsidRPr="00505299" w:rsidRDefault="00505299" w:rsidP="0046433D">
            <w:pPr>
              <w:pStyle w:val="Paragraphedeliste"/>
              <w:numPr>
                <w:ilvl w:val="0"/>
                <w:numId w:val="106"/>
              </w:numPr>
              <w:spacing w:line="240" w:lineRule="auto"/>
              <w:rPr>
                <w:rFonts w:asciiTheme="minorHAnsi" w:eastAsia="Times New Roman" w:hAnsiTheme="minorHAnsi" w:cstheme="minorHAnsi"/>
                <w:b/>
                <w:bCs/>
                <w:i/>
                <w:iCs/>
                <w:szCs w:val="20"/>
                <w:lang w:val="fr-BE" w:eastAsia="fr-BE"/>
              </w:rPr>
            </w:pPr>
            <w:r w:rsidRPr="00505299">
              <w:rPr>
                <w:rFonts w:asciiTheme="minorHAnsi" w:eastAsia="Times New Roman" w:hAnsiTheme="minorHAnsi" w:cstheme="minorHAnsi"/>
                <w:b/>
                <w:bCs/>
                <w:i/>
                <w:iCs/>
                <w:szCs w:val="20"/>
                <w:lang w:val="fr-BE" w:eastAsia="fr-BE"/>
              </w:rPr>
              <w:t xml:space="preserve"> Matériaux et fabrication</w:t>
            </w:r>
          </w:p>
          <w:p w14:paraId="2134F700" w14:textId="19E67CE9" w:rsidR="00505299" w:rsidRDefault="00505299" w:rsidP="0046433D">
            <w:pPr>
              <w:pStyle w:val="Paragraphedeliste"/>
              <w:numPr>
                <w:ilvl w:val="0"/>
                <w:numId w:val="107"/>
              </w:numPr>
            </w:pPr>
            <w:r>
              <w:t xml:space="preserve">Citerne constituée : soit de plaques composites en fibre de verre, soit de plastique </w:t>
            </w:r>
            <w:proofErr w:type="spellStart"/>
            <w:r>
              <w:t>rotomoulé</w:t>
            </w:r>
            <w:proofErr w:type="spellEnd"/>
            <w:r>
              <w:t xml:space="preserve"> triple épaisseur, avec couche de protection anti</w:t>
            </w:r>
            <w:r w:rsidRPr="00505299">
              <w:rPr>
                <w:rFonts w:ascii="Cambria Math" w:hAnsi="Cambria Math" w:cs="Cambria Math"/>
              </w:rPr>
              <w:t>‑</w:t>
            </w:r>
            <w:r>
              <w:t>UV int</w:t>
            </w:r>
            <w:r w:rsidRPr="00505299">
              <w:rPr>
                <w:rFonts w:cs="Calibri"/>
              </w:rPr>
              <w:t>é</w:t>
            </w:r>
            <w:r>
              <w:t>gr</w:t>
            </w:r>
            <w:r w:rsidRPr="00505299">
              <w:rPr>
                <w:rFonts w:cs="Calibri"/>
              </w:rPr>
              <w:t>é</w:t>
            </w:r>
            <w:r>
              <w:t>e.</w:t>
            </w:r>
          </w:p>
          <w:p w14:paraId="07F477FF" w14:textId="7E5F06BA" w:rsidR="00505299" w:rsidRDefault="00505299" w:rsidP="0046433D">
            <w:pPr>
              <w:pStyle w:val="Paragraphedeliste"/>
              <w:numPr>
                <w:ilvl w:val="0"/>
                <w:numId w:val="107"/>
              </w:numPr>
            </w:pPr>
            <w:r>
              <w:t xml:space="preserve">Fabriquée en une pièce ou deux pièces jointives parfaitement étanches </w:t>
            </w:r>
          </w:p>
          <w:p w14:paraId="48AC1F91" w14:textId="3206A990" w:rsidR="00505299" w:rsidRDefault="00505299" w:rsidP="0046433D">
            <w:pPr>
              <w:pStyle w:val="Paragraphedeliste"/>
              <w:numPr>
                <w:ilvl w:val="0"/>
                <w:numId w:val="107"/>
              </w:numPr>
            </w:pPr>
            <w:r>
              <w:t>Surface intérieure lisse, compatible avec stockage d’eau potable.</w:t>
            </w:r>
          </w:p>
          <w:p w14:paraId="44B88CEE" w14:textId="5BFC6FEF" w:rsidR="00505299" w:rsidRDefault="00505299" w:rsidP="0046433D">
            <w:pPr>
              <w:pStyle w:val="Paragraphedeliste"/>
              <w:numPr>
                <w:ilvl w:val="0"/>
                <w:numId w:val="107"/>
              </w:numPr>
            </w:pPr>
            <w:r>
              <w:t>Haute résistance mécanique aux charges, aux chocs et à la déformation.</w:t>
            </w:r>
          </w:p>
          <w:p w14:paraId="3C4644EF" w14:textId="47EC5D9F" w:rsidR="00505299" w:rsidRPr="00505299" w:rsidRDefault="00505299" w:rsidP="0046433D">
            <w:pPr>
              <w:pStyle w:val="Paragraphedeliste"/>
              <w:numPr>
                <w:ilvl w:val="0"/>
                <w:numId w:val="108"/>
              </w:numPr>
            </w:pPr>
          </w:p>
        </w:tc>
      </w:tr>
      <w:tr w:rsidR="001C47B6" w:rsidRPr="00841C48" w14:paraId="23818013"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44213A55" w14:textId="77777777" w:rsidR="000B495A" w:rsidRPr="00505299" w:rsidRDefault="000B495A" w:rsidP="0046433D">
            <w:pPr>
              <w:pStyle w:val="Paragraphedeliste"/>
              <w:numPr>
                <w:ilvl w:val="0"/>
                <w:numId w:val="106"/>
              </w:numPr>
              <w:spacing w:line="240" w:lineRule="auto"/>
              <w:rPr>
                <w:rFonts w:asciiTheme="minorHAnsi" w:eastAsia="Times New Roman" w:hAnsiTheme="minorHAnsi" w:cstheme="minorHAnsi"/>
                <w:b/>
                <w:bCs/>
                <w:i/>
                <w:iCs/>
                <w:szCs w:val="20"/>
                <w:lang w:val="fr-BE" w:eastAsia="fr-BE"/>
              </w:rPr>
            </w:pPr>
            <w:r w:rsidRPr="00505299">
              <w:rPr>
                <w:rFonts w:asciiTheme="minorHAnsi" w:eastAsia="Times New Roman" w:hAnsiTheme="minorHAnsi" w:cstheme="minorHAnsi"/>
                <w:b/>
                <w:bCs/>
                <w:i/>
                <w:iCs/>
                <w:szCs w:val="20"/>
                <w:lang w:val="fr-BE" w:eastAsia="fr-BE"/>
              </w:rPr>
              <w:lastRenderedPageBreak/>
              <w:t>Accessoires inclus</w:t>
            </w:r>
          </w:p>
          <w:p w14:paraId="49C7A2A6" w14:textId="77777777" w:rsidR="000B495A" w:rsidRDefault="000B495A" w:rsidP="000B495A">
            <w:r>
              <w:t>Chaque citerne est livrée avec :</w:t>
            </w:r>
          </w:p>
          <w:p w14:paraId="0AB796FF" w14:textId="77777777" w:rsidR="000B495A" w:rsidRDefault="000B495A" w:rsidP="0046433D">
            <w:pPr>
              <w:pStyle w:val="Paragraphedeliste"/>
              <w:numPr>
                <w:ilvl w:val="0"/>
                <w:numId w:val="108"/>
              </w:numPr>
            </w:pPr>
            <w:r>
              <w:t>Une vidange en diamètre extérieur 1″ (1 pouce) installée au point bas de la cuve,</w:t>
            </w:r>
          </w:p>
          <w:p w14:paraId="40285C33" w14:textId="77777777" w:rsidR="000B495A" w:rsidRDefault="000B495A" w:rsidP="0046433D">
            <w:pPr>
              <w:pStyle w:val="Paragraphedeliste"/>
              <w:numPr>
                <w:ilvl w:val="0"/>
                <w:numId w:val="108"/>
              </w:numPr>
            </w:pPr>
            <w:r>
              <w:t>Un robinet de vidange en PVC de 3/4″, parfaitement compatible avec la sortie,</w:t>
            </w:r>
          </w:p>
          <w:p w14:paraId="6765E6C5" w14:textId="77777777" w:rsidR="000B495A" w:rsidRDefault="000B495A" w:rsidP="0046433D">
            <w:pPr>
              <w:pStyle w:val="Paragraphedeliste"/>
              <w:numPr>
                <w:ilvl w:val="0"/>
                <w:numId w:val="108"/>
              </w:numPr>
            </w:pPr>
            <w:r>
              <w:t>Bouchon supérieur avec évent,</w:t>
            </w:r>
          </w:p>
          <w:p w14:paraId="4B52F007" w14:textId="77777777" w:rsidR="000B495A" w:rsidRDefault="000B495A" w:rsidP="0046433D">
            <w:pPr>
              <w:pStyle w:val="Paragraphedeliste"/>
              <w:numPr>
                <w:ilvl w:val="0"/>
                <w:numId w:val="108"/>
              </w:numPr>
            </w:pPr>
            <w:r>
              <w:t>Raccords de connexion vers le réseau d’alimentation et/ou de refoulement,</w:t>
            </w:r>
          </w:p>
          <w:p w14:paraId="47CF1BED" w14:textId="77777777" w:rsidR="000B495A" w:rsidRDefault="000B495A" w:rsidP="0046433D">
            <w:pPr>
              <w:pStyle w:val="Paragraphedeliste"/>
              <w:numPr>
                <w:ilvl w:val="0"/>
                <w:numId w:val="108"/>
              </w:numPr>
            </w:pPr>
            <w:r>
              <w:t>Joints, brides, adaptateurs et accessoires de fixation,</w:t>
            </w:r>
          </w:p>
          <w:p w14:paraId="44E16970" w14:textId="6F6F35B3" w:rsidR="000B495A" w:rsidRPr="000B495A" w:rsidRDefault="000B495A" w:rsidP="000B495A">
            <w:pPr>
              <w:spacing w:line="240" w:lineRule="auto"/>
              <w:rPr>
                <w:rFonts w:asciiTheme="minorHAnsi" w:eastAsia="Times New Roman" w:hAnsiTheme="minorHAnsi" w:cstheme="minorHAnsi"/>
                <w:b/>
                <w:bCs/>
                <w:i/>
                <w:iCs/>
                <w:szCs w:val="20"/>
                <w:lang w:val="fr-BE" w:eastAsia="fr-BE"/>
              </w:rPr>
            </w:pPr>
            <w:r>
              <w:t>Capot ou couvercle anti</w:t>
            </w:r>
            <w:r w:rsidRPr="00505299">
              <w:rPr>
                <w:rFonts w:ascii="Cambria Math" w:hAnsi="Cambria Math" w:cs="Cambria Math"/>
              </w:rPr>
              <w:t>‑</w:t>
            </w:r>
            <w:r>
              <w:t>poussi</w:t>
            </w:r>
            <w:r w:rsidRPr="00505299">
              <w:rPr>
                <w:rFonts w:cs="Calibri"/>
              </w:rPr>
              <w:t>è</w:t>
            </w:r>
            <w:r>
              <w:t>re selon mod</w:t>
            </w:r>
            <w:r w:rsidRPr="00505299">
              <w:rPr>
                <w:rFonts w:cs="Calibri"/>
              </w:rPr>
              <w:t>è</w:t>
            </w:r>
            <w:r>
              <w:t>le.</w:t>
            </w:r>
          </w:p>
          <w:p w14:paraId="14B0E447" w14:textId="51D0733A" w:rsidR="00505299" w:rsidRPr="00505299" w:rsidRDefault="00505299" w:rsidP="0046433D">
            <w:pPr>
              <w:pStyle w:val="Paragraphedeliste"/>
              <w:numPr>
                <w:ilvl w:val="0"/>
                <w:numId w:val="106"/>
              </w:numPr>
              <w:spacing w:line="240" w:lineRule="auto"/>
              <w:rPr>
                <w:rFonts w:asciiTheme="minorHAnsi" w:eastAsia="Times New Roman" w:hAnsiTheme="minorHAnsi" w:cstheme="minorHAnsi"/>
                <w:b/>
                <w:bCs/>
                <w:i/>
                <w:iCs/>
                <w:szCs w:val="20"/>
                <w:lang w:val="fr-BE" w:eastAsia="fr-BE"/>
              </w:rPr>
            </w:pPr>
            <w:r w:rsidRPr="00505299">
              <w:rPr>
                <w:rFonts w:asciiTheme="minorHAnsi" w:eastAsia="Times New Roman" w:hAnsiTheme="minorHAnsi" w:cstheme="minorHAnsi"/>
                <w:b/>
                <w:bCs/>
                <w:i/>
                <w:iCs/>
                <w:szCs w:val="20"/>
                <w:lang w:val="fr-BE" w:eastAsia="fr-BE"/>
              </w:rPr>
              <w:t>Mise en œuvre et installation</w:t>
            </w:r>
          </w:p>
          <w:p w14:paraId="61323A1A" w14:textId="3B31B510" w:rsidR="00505299" w:rsidRPr="00505299" w:rsidRDefault="00505299" w:rsidP="0046433D">
            <w:pPr>
              <w:pStyle w:val="Paragraphedeliste"/>
              <w:numPr>
                <w:ilvl w:val="0"/>
                <w:numId w:val="109"/>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Transport, manutention et mise en place soignée de la citerne sur le support (maçonné ou en BA) prévu par les plans.</w:t>
            </w:r>
          </w:p>
          <w:p w14:paraId="5EEBEE21" w14:textId="7377239A" w:rsidR="00505299" w:rsidRPr="00505299" w:rsidRDefault="00505299" w:rsidP="0046433D">
            <w:pPr>
              <w:pStyle w:val="Paragraphedeliste"/>
              <w:numPr>
                <w:ilvl w:val="0"/>
                <w:numId w:val="109"/>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Réglage du positionnement, contrôle de l’horizontalité et stabilité de la citerne.</w:t>
            </w:r>
          </w:p>
          <w:p w14:paraId="1C1B5D67" w14:textId="6939D4F3" w:rsidR="00505299" w:rsidRPr="00505299" w:rsidRDefault="00505299" w:rsidP="0046433D">
            <w:pPr>
              <w:pStyle w:val="Paragraphedeliste"/>
              <w:numPr>
                <w:ilvl w:val="0"/>
                <w:numId w:val="109"/>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Raccordement de la vidange et du robinet de purge.</w:t>
            </w:r>
          </w:p>
          <w:p w14:paraId="60DB0418" w14:textId="2F98AA5E" w:rsidR="00505299" w:rsidRPr="00505299" w:rsidRDefault="00505299" w:rsidP="0046433D">
            <w:pPr>
              <w:pStyle w:val="Paragraphedeliste"/>
              <w:numPr>
                <w:ilvl w:val="0"/>
                <w:numId w:val="109"/>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Fixation ou arrimage selon recommandations du fabricant.</w:t>
            </w:r>
          </w:p>
          <w:p w14:paraId="4D38F817" w14:textId="2CE1B546" w:rsidR="00505299" w:rsidRPr="00505299" w:rsidRDefault="00505299" w:rsidP="0046433D">
            <w:pPr>
              <w:pStyle w:val="Paragraphedeliste"/>
              <w:numPr>
                <w:ilvl w:val="0"/>
                <w:numId w:val="109"/>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Prévention contre risques de soulèvement ou de déplacement (vents, vibrations, charges).</w:t>
            </w:r>
          </w:p>
          <w:p w14:paraId="1D926F5C" w14:textId="69856553" w:rsidR="00505299" w:rsidRPr="00505299" w:rsidRDefault="00505299" w:rsidP="0046433D">
            <w:pPr>
              <w:pStyle w:val="Paragraphedeliste"/>
              <w:numPr>
                <w:ilvl w:val="0"/>
                <w:numId w:val="109"/>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Pose de tous les accessoires fournis.</w:t>
            </w:r>
          </w:p>
          <w:p w14:paraId="15C6F092" w14:textId="1B934A4C" w:rsidR="00505299" w:rsidRPr="00505299" w:rsidRDefault="00505299" w:rsidP="0046433D">
            <w:pPr>
              <w:pStyle w:val="Paragraphedeliste"/>
              <w:numPr>
                <w:ilvl w:val="0"/>
                <w:numId w:val="109"/>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Vérification de l’étanchéité et essais de fonctionnement (remplissage partiel).</w:t>
            </w:r>
          </w:p>
          <w:p w14:paraId="0C07C3D8" w14:textId="0D566082" w:rsidR="00505299" w:rsidRPr="00505299" w:rsidRDefault="00505299" w:rsidP="0046433D">
            <w:pPr>
              <w:pStyle w:val="Paragraphedeliste"/>
              <w:numPr>
                <w:ilvl w:val="0"/>
                <w:numId w:val="109"/>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Protection contre les chocs pendant et après pose.</w:t>
            </w:r>
          </w:p>
          <w:p w14:paraId="20F0EECB" w14:textId="5195E6B5" w:rsidR="00505299" w:rsidRPr="00505299" w:rsidRDefault="00505299" w:rsidP="0046433D">
            <w:pPr>
              <w:pStyle w:val="Paragraphedeliste"/>
              <w:numPr>
                <w:ilvl w:val="0"/>
                <w:numId w:val="106"/>
              </w:numPr>
              <w:spacing w:line="240" w:lineRule="auto"/>
              <w:rPr>
                <w:rFonts w:asciiTheme="minorHAnsi" w:eastAsia="Times New Roman" w:hAnsiTheme="minorHAnsi" w:cstheme="minorHAnsi"/>
                <w:b/>
                <w:bCs/>
                <w:i/>
                <w:iCs/>
                <w:szCs w:val="20"/>
                <w:lang w:val="fr-BE" w:eastAsia="fr-BE"/>
              </w:rPr>
            </w:pPr>
            <w:r w:rsidRPr="00505299">
              <w:rPr>
                <w:rFonts w:asciiTheme="minorHAnsi" w:eastAsia="Times New Roman" w:hAnsiTheme="minorHAnsi" w:cstheme="minorHAnsi"/>
                <w:b/>
                <w:bCs/>
                <w:i/>
                <w:iCs/>
                <w:szCs w:val="20"/>
                <w:lang w:val="fr-BE" w:eastAsia="fr-BE"/>
              </w:rPr>
              <w:t>Prestations incluses</w:t>
            </w:r>
          </w:p>
          <w:p w14:paraId="5605937F" w14:textId="77777777" w:rsidR="00505299" w:rsidRPr="00505299" w:rsidRDefault="00505299" w:rsidP="00505299">
            <w:p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Le prix comprend :</w:t>
            </w:r>
          </w:p>
          <w:p w14:paraId="2EF8605B" w14:textId="78A05A90" w:rsidR="00505299" w:rsidRPr="00505299" w:rsidRDefault="00505299" w:rsidP="0046433D">
            <w:pPr>
              <w:pStyle w:val="Paragraphedeliste"/>
              <w:numPr>
                <w:ilvl w:val="0"/>
                <w:numId w:val="110"/>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 xml:space="preserve">Fourniture complète de la citerne 2 000 L, en fibre de verre ou plastique </w:t>
            </w:r>
            <w:proofErr w:type="spellStart"/>
            <w:r w:rsidRPr="00505299">
              <w:rPr>
                <w:rFonts w:asciiTheme="minorHAnsi" w:eastAsia="Times New Roman" w:hAnsiTheme="minorHAnsi" w:cstheme="minorHAnsi"/>
                <w:szCs w:val="20"/>
              </w:rPr>
              <w:t>rotomoulé</w:t>
            </w:r>
            <w:proofErr w:type="spellEnd"/>
            <w:r w:rsidRPr="00505299">
              <w:rPr>
                <w:rFonts w:asciiTheme="minorHAnsi" w:eastAsia="Times New Roman" w:hAnsiTheme="minorHAnsi" w:cstheme="minorHAnsi"/>
                <w:szCs w:val="20"/>
              </w:rPr>
              <w:t xml:space="preserve"> ;</w:t>
            </w:r>
          </w:p>
          <w:p w14:paraId="09954825" w14:textId="5499E360" w:rsidR="00505299" w:rsidRPr="00505299" w:rsidRDefault="00505299" w:rsidP="0046433D">
            <w:pPr>
              <w:pStyle w:val="Paragraphedeliste"/>
              <w:numPr>
                <w:ilvl w:val="0"/>
                <w:numId w:val="110"/>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Tous les accessoires : sorties, robinets, raccords, adaptateurs, fixations ;</w:t>
            </w:r>
          </w:p>
          <w:p w14:paraId="3EFD790D" w14:textId="66481AAD" w:rsidR="00505299" w:rsidRPr="00505299" w:rsidRDefault="00505299" w:rsidP="0046433D">
            <w:pPr>
              <w:pStyle w:val="Paragraphedeliste"/>
              <w:numPr>
                <w:ilvl w:val="0"/>
                <w:numId w:val="110"/>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Pose complète, réglages, essais d’étanchéité ;</w:t>
            </w:r>
          </w:p>
          <w:p w14:paraId="1D19B7C0" w14:textId="5460C4B7" w:rsidR="00505299" w:rsidRPr="00505299" w:rsidRDefault="00505299" w:rsidP="0046433D">
            <w:pPr>
              <w:pStyle w:val="Paragraphedeliste"/>
              <w:numPr>
                <w:ilvl w:val="0"/>
                <w:numId w:val="110"/>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Manutention, levage, protections et nettoyages ;</w:t>
            </w:r>
          </w:p>
          <w:p w14:paraId="7EAAF3EC" w14:textId="2B16169A" w:rsidR="00505299" w:rsidRPr="00505299" w:rsidRDefault="00505299" w:rsidP="0046433D">
            <w:pPr>
              <w:pStyle w:val="Paragraphedeliste"/>
              <w:numPr>
                <w:ilvl w:val="0"/>
                <w:numId w:val="110"/>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Coordination avec le support en BA et les réseaux du site ;</w:t>
            </w:r>
          </w:p>
          <w:p w14:paraId="7F5CA742" w14:textId="5FFA6B64" w:rsidR="00505299" w:rsidRPr="00505299" w:rsidRDefault="00505299" w:rsidP="0046433D">
            <w:pPr>
              <w:pStyle w:val="Paragraphedeliste"/>
              <w:numPr>
                <w:ilvl w:val="0"/>
                <w:numId w:val="110"/>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Respect du CPT, des plans et des prescriptions du Fonctionnaire Dirigeant ;</w:t>
            </w:r>
          </w:p>
          <w:p w14:paraId="20897901" w14:textId="291DB273" w:rsidR="00505299" w:rsidRPr="00505299" w:rsidRDefault="00505299" w:rsidP="0046433D">
            <w:pPr>
              <w:pStyle w:val="Paragraphedeliste"/>
              <w:numPr>
                <w:ilvl w:val="0"/>
                <w:numId w:val="110"/>
              </w:num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Toutes sujétions nécessaires à l’installation correcte et durable de la citerne.</w:t>
            </w:r>
          </w:p>
          <w:p w14:paraId="54F3CFBD" w14:textId="72DA24C0" w:rsidR="00505299" w:rsidRPr="00505299" w:rsidRDefault="00505299" w:rsidP="0046433D">
            <w:pPr>
              <w:pStyle w:val="Paragraphedeliste"/>
              <w:numPr>
                <w:ilvl w:val="0"/>
                <w:numId w:val="106"/>
              </w:numPr>
              <w:spacing w:line="240" w:lineRule="auto"/>
              <w:rPr>
                <w:rFonts w:asciiTheme="minorHAnsi" w:eastAsia="Times New Roman" w:hAnsiTheme="minorHAnsi" w:cstheme="minorHAnsi"/>
                <w:b/>
                <w:bCs/>
                <w:i/>
                <w:iCs/>
                <w:szCs w:val="20"/>
                <w:lang w:val="fr-BE" w:eastAsia="fr-BE"/>
              </w:rPr>
            </w:pPr>
            <w:r w:rsidRPr="00505299">
              <w:rPr>
                <w:rFonts w:asciiTheme="minorHAnsi" w:eastAsia="Times New Roman" w:hAnsiTheme="minorHAnsi" w:cstheme="minorHAnsi"/>
                <w:b/>
                <w:bCs/>
                <w:i/>
                <w:iCs/>
                <w:szCs w:val="20"/>
                <w:lang w:val="fr-BE" w:eastAsia="fr-BE"/>
              </w:rPr>
              <w:t>Mesure et paiement</w:t>
            </w:r>
          </w:p>
          <w:p w14:paraId="39ACA55F" w14:textId="2F5A9F08" w:rsidR="00505299" w:rsidRPr="00505299" w:rsidRDefault="00505299" w:rsidP="00505299">
            <w:pPr>
              <w:spacing w:line="240" w:lineRule="auto"/>
              <w:rPr>
                <w:rFonts w:asciiTheme="minorHAnsi" w:eastAsia="Times New Roman" w:hAnsiTheme="minorHAnsi" w:cstheme="minorHAnsi"/>
                <w:szCs w:val="20"/>
              </w:rPr>
            </w:pPr>
            <w:r w:rsidRPr="00505299">
              <w:rPr>
                <w:rFonts w:asciiTheme="minorHAnsi" w:eastAsia="Times New Roman" w:hAnsiTheme="minorHAnsi" w:cstheme="minorHAnsi"/>
                <w:szCs w:val="20"/>
              </w:rPr>
              <w:t>Paiement à la pièce posée, selon les quantités réellement posées dans la limite des quantités du plan/DQE. Aucun supplément pour variation de modèle, accessoires ou contraintes supplémentaires ne sera pris en compte sans instruction écrite du Fonctionnaire Dirigeant.</w:t>
            </w:r>
          </w:p>
          <w:p w14:paraId="16A06CFA" w14:textId="5182C5A7" w:rsidR="001C47B6" w:rsidRPr="00505299" w:rsidRDefault="00505299" w:rsidP="00505299">
            <w:pPr>
              <w:spacing w:line="240" w:lineRule="auto"/>
              <w:rPr>
                <w:rFonts w:asciiTheme="minorHAnsi" w:eastAsia="Times New Roman" w:hAnsiTheme="minorHAnsi" w:cstheme="minorHAnsi"/>
                <w:b/>
                <w:bCs/>
                <w:i/>
                <w:iCs/>
                <w:szCs w:val="20"/>
              </w:rPr>
            </w:pPr>
            <w:r w:rsidRPr="00505299">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505299" w:rsidRPr="00841C48" w14:paraId="45796FBB"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5EFDB0ED" w14:textId="77777777" w:rsidR="00505299" w:rsidRPr="00841C48" w:rsidRDefault="00505299"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au Forfait</w:t>
            </w:r>
          </w:p>
        </w:tc>
      </w:tr>
      <w:tr w:rsidR="00505299" w:rsidRPr="00841C48" w14:paraId="42B08CBC"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5EC02788" w14:textId="77777777" w:rsidR="00505299" w:rsidRPr="00841C48" w:rsidRDefault="00505299"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0CB97B01" w14:textId="77777777" w:rsidR="00505299" w:rsidRPr="00841C48" w:rsidRDefault="00505299"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1C47B6" w:rsidRPr="00841C48" w14:paraId="4E8AB549"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tcPr>
          <w:p w14:paraId="31218275" w14:textId="77777777" w:rsidR="001C47B6" w:rsidRDefault="00505299" w:rsidP="00505299">
            <w:pPr>
              <w:pStyle w:val="Titre3"/>
            </w:pPr>
            <w:r w:rsidRPr="00B4363E">
              <w:t xml:space="preserve">Construction d'un puit perdu de 150x300 cm </w:t>
            </w:r>
          </w:p>
          <w:p w14:paraId="6B406A58" w14:textId="77777777" w:rsidR="0058492B" w:rsidRDefault="0058492B" w:rsidP="0058492B">
            <w:r>
              <w:t>Ce prix rémunère, à la pièce, la construction complète d’un puits perdu de 150 × 300 cm, incluant terrassement, fondations, maçonnerie, béton armé, remplissages filtrants, dalle supérieure et raccordements, conformément au CPT, aux plans et aux prescriptions du Fonctionnaire Dirigeant, y compris la trappe de surveillance et toutes sujétions d’exécution.</w:t>
            </w:r>
          </w:p>
          <w:p w14:paraId="213CA1FD" w14:textId="46EDBFB8" w:rsidR="0058492B" w:rsidRPr="0058492B" w:rsidRDefault="0058492B" w:rsidP="0046433D">
            <w:pPr>
              <w:pStyle w:val="Paragraphedeliste"/>
              <w:numPr>
                <w:ilvl w:val="0"/>
                <w:numId w:val="111"/>
              </w:numPr>
              <w:spacing w:line="240" w:lineRule="auto"/>
              <w:rPr>
                <w:rFonts w:asciiTheme="minorHAnsi" w:eastAsia="Times New Roman" w:hAnsiTheme="minorHAnsi" w:cstheme="minorHAnsi"/>
                <w:b/>
                <w:bCs/>
                <w:i/>
                <w:iCs/>
                <w:szCs w:val="20"/>
                <w:lang w:val="fr-BE" w:eastAsia="fr-BE"/>
              </w:rPr>
            </w:pPr>
            <w:r w:rsidRPr="0058492B">
              <w:rPr>
                <w:rFonts w:asciiTheme="minorHAnsi" w:eastAsia="Times New Roman" w:hAnsiTheme="minorHAnsi" w:cstheme="minorHAnsi"/>
                <w:b/>
                <w:bCs/>
                <w:i/>
                <w:iCs/>
                <w:szCs w:val="20"/>
                <w:lang w:val="fr-BE" w:eastAsia="fr-BE"/>
              </w:rPr>
              <w:t>Terrassement</w:t>
            </w:r>
          </w:p>
          <w:p w14:paraId="2E1F2FAB" w14:textId="73AAE282" w:rsidR="0058492B" w:rsidRDefault="0058492B" w:rsidP="0046433D">
            <w:pPr>
              <w:pStyle w:val="Paragraphedeliste"/>
              <w:numPr>
                <w:ilvl w:val="0"/>
                <w:numId w:val="112"/>
              </w:numPr>
            </w:pPr>
            <w:r>
              <w:t>Excavation d’un puits circulaire de diamètre 3,60 m, jusqu’à atteindre la couche filtrante.</w:t>
            </w:r>
          </w:p>
          <w:p w14:paraId="7D7474E8" w14:textId="05CFDC25" w:rsidR="0058492B" w:rsidRDefault="0058492B" w:rsidP="0046433D">
            <w:pPr>
              <w:pStyle w:val="Paragraphedeliste"/>
              <w:numPr>
                <w:ilvl w:val="0"/>
                <w:numId w:val="112"/>
              </w:numPr>
            </w:pPr>
            <w:r>
              <w:t>Profondeur minimale : 3,00 m sous le niveau du terrain naturel, sauf indication contraire des plans.</w:t>
            </w:r>
          </w:p>
          <w:p w14:paraId="77B5D48D" w14:textId="4CD16282" w:rsidR="0058492B" w:rsidRDefault="0058492B" w:rsidP="0046433D">
            <w:pPr>
              <w:pStyle w:val="Paragraphedeliste"/>
              <w:numPr>
                <w:ilvl w:val="0"/>
                <w:numId w:val="112"/>
              </w:numPr>
            </w:pPr>
            <w:r>
              <w:t>Nettoyage du fond et mise à niveau avant mise en œuvre des ouvrages.</w:t>
            </w:r>
          </w:p>
          <w:p w14:paraId="15A81132" w14:textId="5F5684F0" w:rsidR="0058492B" w:rsidRDefault="0058492B" w:rsidP="0046433D">
            <w:pPr>
              <w:pStyle w:val="Paragraphedeliste"/>
              <w:numPr>
                <w:ilvl w:val="0"/>
                <w:numId w:val="111"/>
              </w:numPr>
              <w:spacing w:line="240" w:lineRule="auto"/>
            </w:pPr>
            <w:r w:rsidRPr="0058492B">
              <w:rPr>
                <w:rFonts w:asciiTheme="minorHAnsi" w:eastAsia="Times New Roman" w:hAnsiTheme="minorHAnsi" w:cstheme="minorHAnsi"/>
                <w:b/>
                <w:bCs/>
                <w:i/>
                <w:iCs/>
                <w:szCs w:val="20"/>
                <w:lang w:val="fr-BE" w:eastAsia="fr-BE"/>
              </w:rPr>
              <w:t>Fondation</w:t>
            </w:r>
            <w:r>
              <w:rPr>
                <w:rFonts w:asciiTheme="minorHAnsi" w:eastAsia="Times New Roman" w:hAnsiTheme="minorHAnsi" w:cstheme="minorHAnsi"/>
                <w:b/>
                <w:bCs/>
                <w:i/>
                <w:iCs/>
                <w:szCs w:val="20"/>
                <w:lang w:val="fr-BE" w:eastAsia="fr-BE"/>
              </w:rPr>
              <w:t xml:space="preserve"> _</w:t>
            </w:r>
            <w:r w:rsidRPr="0058492B">
              <w:rPr>
                <w:rFonts w:asciiTheme="minorHAnsi" w:eastAsia="Times New Roman" w:hAnsiTheme="minorHAnsi" w:cstheme="minorHAnsi"/>
                <w:b/>
                <w:bCs/>
                <w:i/>
                <w:iCs/>
                <w:szCs w:val="20"/>
                <w:lang w:val="fr-BE" w:eastAsia="fr-BE"/>
              </w:rPr>
              <w:t xml:space="preserve"> Ceinture inférieure en béton armé</w:t>
            </w:r>
          </w:p>
          <w:p w14:paraId="6BA87B43" w14:textId="762E3B83" w:rsidR="0058492B" w:rsidRDefault="0058492B" w:rsidP="0046433D">
            <w:pPr>
              <w:pStyle w:val="Paragraphedeliste"/>
              <w:numPr>
                <w:ilvl w:val="0"/>
                <w:numId w:val="113"/>
              </w:numPr>
            </w:pPr>
            <w:r>
              <w:t>Réalisation d’une ceinture en béton armé de section 30 × 30 cm, dosée à 350 kg/m³.</w:t>
            </w:r>
          </w:p>
          <w:p w14:paraId="2E069B90" w14:textId="715E6F74" w:rsidR="0058492B" w:rsidRPr="00505299" w:rsidRDefault="0058492B" w:rsidP="0046433D">
            <w:pPr>
              <w:pStyle w:val="Paragraphedeliste"/>
              <w:numPr>
                <w:ilvl w:val="0"/>
                <w:numId w:val="113"/>
              </w:numPr>
            </w:pPr>
          </w:p>
        </w:tc>
      </w:tr>
      <w:tr w:rsidR="001C47B6" w:rsidRPr="00841C48" w14:paraId="6684D247"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2D642486" w14:textId="77777777" w:rsidR="000B495A" w:rsidRDefault="000B495A" w:rsidP="0046433D">
            <w:pPr>
              <w:pStyle w:val="Paragraphedeliste"/>
              <w:numPr>
                <w:ilvl w:val="0"/>
                <w:numId w:val="113"/>
              </w:numPr>
            </w:pPr>
            <w:r>
              <w:lastRenderedPageBreak/>
              <w:t>Armatures :</w:t>
            </w:r>
          </w:p>
          <w:p w14:paraId="75DA0357" w14:textId="77777777" w:rsidR="000B495A" w:rsidRDefault="000B495A" w:rsidP="0046433D">
            <w:pPr>
              <w:pStyle w:val="Paragraphedeliste"/>
              <w:numPr>
                <w:ilvl w:val="1"/>
                <w:numId w:val="114"/>
              </w:numPr>
            </w:pPr>
            <w:r>
              <w:t>Barres principales : 3 HA Ø10 en position inférieure,</w:t>
            </w:r>
          </w:p>
          <w:p w14:paraId="47BF1891" w14:textId="77777777" w:rsidR="000B495A" w:rsidRDefault="000B495A" w:rsidP="0046433D">
            <w:pPr>
              <w:pStyle w:val="Paragraphedeliste"/>
              <w:numPr>
                <w:ilvl w:val="1"/>
                <w:numId w:val="114"/>
              </w:numPr>
            </w:pPr>
            <w:r>
              <w:t>2 HA Ø10 en position supérieure,</w:t>
            </w:r>
          </w:p>
          <w:p w14:paraId="091E452D" w14:textId="77777777" w:rsidR="000B495A" w:rsidRDefault="000B495A" w:rsidP="0046433D">
            <w:pPr>
              <w:pStyle w:val="Paragraphedeliste"/>
              <w:numPr>
                <w:ilvl w:val="1"/>
                <w:numId w:val="114"/>
              </w:numPr>
            </w:pPr>
            <w:r>
              <w:t>Étriers Ø8, mailles 25 × 25 cm, espacement 15 cm.</w:t>
            </w:r>
          </w:p>
          <w:p w14:paraId="6950824C" w14:textId="77777777" w:rsidR="000B495A" w:rsidRDefault="000B495A" w:rsidP="0046433D">
            <w:pPr>
              <w:pStyle w:val="Paragraphedeliste"/>
              <w:numPr>
                <w:ilvl w:val="0"/>
                <w:numId w:val="113"/>
              </w:numPr>
            </w:pPr>
            <w:r>
              <w:t>Coffrage, enrobage, vibration et cure compris.</w:t>
            </w:r>
          </w:p>
          <w:p w14:paraId="50A38B3B" w14:textId="77777777" w:rsidR="000B495A" w:rsidRPr="0058492B" w:rsidRDefault="000B495A" w:rsidP="0046433D">
            <w:pPr>
              <w:pStyle w:val="Paragraphedeliste"/>
              <w:numPr>
                <w:ilvl w:val="0"/>
                <w:numId w:val="111"/>
              </w:numPr>
              <w:spacing w:line="240" w:lineRule="auto"/>
              <w:rPr>
                <w:rFonts w:asciiTheme="minorHAnsi" w:eastAsia="Times New Roman" w:hAnsiTheme="minorHAnsi" w:cstheme="minorHAnsi"/>
                <w:b/>
                <w:bCs/>
                <w:i/>
                <w:iCs/>
                <w:szCs w:val="20"/>
                <w:lang w:val="fr-BE" w:eastAsia="fr-BE"/>
              </w:rPr>
            </w:pPr>
            <w:r w:rsidRPr="0058492B">
              <w:rPr>
                <w:rFonts w:asciiTheme="minorHAnsi" w:eastAsia="Times New Roman" w:hAnsiTheme="minorHAnsi" w:cstheme="minorHAnsi"/>
                <w:b/>
                <w:bCs/>
                <w:i/>
                <w:iCs/>
                <w:szCs w:val="20"/>
                <w:lang w:val="fr-BE" w:eastAsia="fr-BE"/>
              </w:rPr>
              <w:t>Maçonnerie du puits</w:t>
            </w:r>
          </w:p>
          <w:p w14:paraId="2D21264F" w14:textId="77777777" w:rsidR="000B495A" w:rsidRDefault="000B495A" w:rsidP="000B495A">
            <w:r>
              <w:t>Construction d’un mur circulaire en blocs ciment plein, épaisseur 30 cm, jointoyé au mortier dosé à 300 kg de ciment/m³. Maçonnerie dressée, stable, homogène et parfaitement circulaire. Reprises soignées et nettoyage intégral des joints.</w:t>
            </w:r>
          </w:p>
          <w:p w14:paraId="6BC7704D" w14:textId="77777777" w:rsidR="000B495A" w:rsidRPr="0058492B" w:rsidRDefault="000B495A" w:rsidP="0046433D">
            <w:pPr>
              <w:pStyle w:val="Paragraphedeliste"/>
              <w:numPr>
                <w:ilvl w:val="0"/>
                <w:numId w:val="111"/>
              </w:numPr>
              <w:spacing w:line="240" w:lineRule="auto"/>
              <w:rPr>
                <w:rFonts w:asciiTheme="minorHAnsi" w:eastAsia="Times New Roman" w:hAnsiTheme="minorHAnsi" w:cstheme="minorHAnsi"/>
                <w:b/>
                <w:bCs/>
                <w:i/>
                <w:iCs/>
                <w:szCs w:val="20"/>
                <w:lang w:val="fr-BE" w:eastAsia="fr-BE"/>
              </w:rPr>
            </w:pPr>
            <w:r w:rsidRPr="0058492B">
              <w:rPr>
                <w:rFonts w:asciiTheme="minorHAnsi" w:eastAsia="Times New Roman" w:hAnsiTheme="minorHAnsi" w:cstheme="minorHAnsi"/>
                <w:b/>
                <w:bCs/>
                <w:i/>
                <w:iCs/>
                <w:szCs w:val="20"/>
                <w:lang w:val="fr-BE" w:eastAsia="fr-BE"/>
              </w:rPr>
              <w:t>Ceinture supérieure et poutre en béton armé</w:t>
            </w:r>
          </w:p>
          <w:p w14:paraId="002FEC1B" w14:textId="5D2C1E60" w:rsidR="000B495A" w:rsidRDefault="000B495A" w:rsidP="000B495A">
            <w:r>
              <w:t>Ceinture 20 × 30 cm : mortier dosé à 350 kg/m³, armatures : 3 HA Ø10 inférieurs, 2 HA Ø10 supérieurs, étriers Ø8, mailles 25 × 15 cm, espacement 5-15 cm.</w:t>
            </w:r>
          </w:p>
          <w:p w14:paraId="1A4B932E" w14:textId="4EE69D5E" w:rsidR="008A5BCE" w:rsidRDefault="008A5BCE" w:rsidP="0046433D">
            <w:pPr>
              <w:pStyle w:val="Paragraphedeliste"/>
              <w:numPr>
                <w:ilvl w:val="0"/>
                <w:numId w:val="113"/>
              </w:numPr>
            </w:pPr>
            <w:r>
              <w:t>Poutre 20 × 30 cm : 3 HA Ø10 inférieurs, 3 HA Ø10 supérieurs, étriers Ø8, maille 25 × 15 cm, espacement 5-15 cm.</w:t>
            </w:r>
          </w:p>
          <w:p w14:paraId="5AF18488" w14:textId="77777777" w:rsidR="001C47B6" w:rsidRPr="00980AF2" w:rsidRDefault="008A5BCE" w:rsidP="0046433D">
            <w:pPr>
              <w:pStyle w:val="Paragraphedeliste"/>
              <w:numPr>
                <w:ilvl w:val="0"/>
                <w:numId w:val="113"/>
              </w:numPr>
              <w:rPr>
                <w:rFonts w:asciiTheme="minorHAnsi" w:eastAsia="Times New Roman" w:hAnsiTheme="minorHAnsi" w:cstheme="minorHAnsi"/>
                <w:szCs w:val="20"/>
              </w:rPr>
            </w:pPr>
            <w:r>
              <w:t>Coffrage, calage, enrobage, vibration et cure compris.</w:t>
            </w:r>
          </w:p>
          <w:p w14:paraId="3F9C07EA" w14:textId="2327799F" w:rsidR="00980AF2" w:rsidRPr="00980AF2" w:rsidRDefault="00980AF2" w:rsidP="0046433D">
            <w:pPr>
              <w:pStyle w:val="Paragraphedeliste"/>
              <w:numPr>
                <w:ilvl w:val="0"/>
                <w:numId w:val="111"/>
              </w:numPr>
              <w:spacing w:line="240" w:lineRule="auto"/>
              <w:rPr>
                <w:rFonts w:asciiTheme="minorHAnsi" w:eastAsia="Times New Roman" w:hAnsiTheme="minorHAnsi" w:cstheme="minorHAnsi"/>
                <w:b/>
                <w:bCs/>
                <w:i/>
                <w:iCs/>
                <w:szCs w:val="20"/>
                <w:lang w:val="fr-BE" w:eastAsia="fr-BE"/>
              </w:rPr>
            </w:pPr>
            <w:r w:rsidRPr="00980AF2">
              <w:rPr>
                <w:rFonts w:asciiTheme="minorHAnsi" w:eastAsia="Times New Roman" w:hAnsiTheme="minorHAnsi" w:cstheme="minorHAnsi"/>
                <w:b/>
                <w:bCs/>
                <w:i/>
                <w:iCs/>
                <w:szCs w:val="20"/>
                <w:lang w:val="fr-BE" w:eastAsia="fr-BE"/>
              </w:rPr>
              <w:t>Dalle supérieure en béton armé + trappe de visite</w:t>
            </w:r>
          </w:p>
          <w:p w14:paraId="5FE882BC" w14:textId="2ABD0061" w:rsidR="00980AF2" w:rsidRPr="00980AF2" w:rsidRDefault="00980AF2" w:rsidP="0046433D">
            <w:pPr>
              <w:pStyle w:val="Paragraphedeliste"/>
              <w:numPr>
                <w:ilvl w:val="0"/>
                <w:numId w:val="115"/>
              </w:numPr>
              <w:rPr>
                <w:rFonts w:asciiTheme="minorHAnsi" w:eastAsia="Times New Roman" w:hAnsiTheme="minorHAnsi" w:cstheme="minorHAnsi"/>
                <w:szCs w:val="20"/>
              </w:rPr>
            </w:pPr>
            <w:r w:rsidRPr="00980AF2">
              <w:rPr>
                <w:rFonts w:asciiTheme="minorHAnsi" w:eastAsia="Times New Roman" w:hAnsiTheme="minorHAnsi" w:cstheme="minorHAnsi"/>
                <w:szCs w:val="20"/>
              </w:rPr>
              <w:t>Dalle circulaire de diamètre 3,60 m et épaisseur 12 cm, béton dosé à 350 kg/m³.</w:t>
            </w:r>
          </w:p>
          <w:p w14:paraId="75EC4142" w14:textId="1143639E" w:rsidR="00980AF2" w:rsidRPr="00980AF2" w:rsidRDefault="00980AF2" w:rsidP="0046433D">
            <w:pPr>
              <w:pStyle w:val="Paragraphedeliste"/>
              <w:numPr>
                <w:ilvl w:val="0"/>
                <w:numId w:val="115"/>
              </w:numPr>
              <w:rPr>
                <w:rFonts w:asciiTheme="minorHAnsi" w:eastAsia="Times New Roman" w:hAnsiTheme="minorHAnsi" w:cstheme="minorHAnsi"/>
                <w:szCs w:val="20"/>
              </w:rPr>
            </w:pPr>
            <w:r w:rsidRPr="00980AF2">
              <w:rPr>
                <w:rFonts w:asciiTheme="minorHAnsi" w:eastAsia="Times New Roman" w:hAnsiTheme="minorHAnsi" w:cstheme="minorHAnsi"/>
                <w:szCs w:val="20"/>
              </w:rPr>
              <w:t>Armatures : HA Ø10, mailles 15 × 15 cm.</w:t>
            </w:r>
          </w:p>
          <w:p w14:paraId="03906E73" w14:textId="3F3199F4" w:rsidR="00980AF2" w:rsidRPr="00980AF2" w:rsidRDefault="00980AF2" w:rsidP="0046433D">
            <w:pPr>
              <w:pStyle w:val="Paragraphedeliste"/>
              <w:numPr>
                <w:ilvl w:val="0"/>
                <w:numId w:val="115"/>
              </w:numPr>
              <w:rPr>
                <w:rFonts w:asciiTheme="minorHAnsi" w:eastAsia="Times New Roman" w:hAnsiTheme="minorHAnsi" w:cstheme="minorHAnsi"/>
                <w:szCs w:val="20"/>
              </w:rPr>
            </w:pPr>
            <w:r w:rsidRPr="00980AF2">
              <w:rPr>
                <w:rFonts w:asciiTheme="minorHAnsi" w:eastAsia="Times New Roman" w:hAnsiTheme="minorHAnsi" w:cstheme="minorHAnsi"/>
                <w:szCs w:val="20"/>
              </w:rPr>
              <w:t>Intègre une trappe en béton amovible, avec cadre en cornière métallique, permettant la surveillance du niveau d’eau.</w:t>
            </w:r>
          </w:p>
          <w:p w14:paraId="56E9F3CA" w14:textId="403EE101" w:rsidR="00980AF2" w:rsidRPr="00980AF2" w:rsidRDefault="00980AF2" w:rsidP="0046433D">
            <w:pPr>
              <w:pStyle w:val="Paragraphedeliste"/>
              <w:numPr>
                <w:ilvl w:val="0"/>
                <w:numId w:val="115"/>
              </w:numPr>
              <w:rPr>
                <w:rFonts w:asciiTheme="minorHAnsi" w:eastAsia="Times New Roman" w:hAnsiTheme="minorHAnsi" w:cstheme="minorHAnsi"/>
                <w:szCs w:val="20"/>
              </w:rPr>
            </w:pPr>
            <w:r w:rsidRPr="00980AF2">
              <w:rPr>
                <w:rFonts w:asciiTheme="minorHAnsi" w:eastAsia="Times New Roman" w:hAnsiTheme="minorHAnsi" w:cstheme="minorHAnsi"/>
                <w:szCs w:val="20"/>
              </w:rPr>
              <w:t>Finition propre, stable, sans fissures, adaptée au passage de personnes.</w:t>
            </w:r>
          </w:p>
          <w:p w14:paraId="683A6732" w14:textId="07C70274" w:rsidR="00980AF2" w:rsidRPr="00980AF2" w:rsidRDefault="00980AF2" w:rsidP="0046433D">
            <w:pPr>
              <w:pStyle w:val="Paragraphedeliste"/>
              <w:numPr>
                <w:ilvl w:val="0"/>
                <w:numId w:val="111"/>
              </w:numPr>
              <w:spacing w:line="240" w:lineRule="auto"/>
              <w:rPr>
                <w:rFonts w:asciiTheme="minorHAnsi" w:eastAsia="Times New Roman" w:hAnsiTheme="minorHAnsi" w:cstheme="minorHAnsi"/>
                <w:b/>
                <w:bCs/>
                <w:i/>
                <w:iCs/>
                <w:szCs w:val="20"/>
                <w:lang w:val="fr-BE" w:eastAsia="fr-BE"/>
              </w:rPr>
            </w:pPr>
            <w:r w:rsidRPr="00980AF2">
              <w:rPr>
                <w:rFonts w:asciiTheme="minorHAnsi" w:eastAsia="Times New Roman" w:hAnsiTheme="minorHAnsi" w:cstheme="minorHAnsi"/>
                <w:b/>
                <w:bCs/>
                <w:i/>
                <w:iCs/>
                <w:szCs w:val="20"/>
                <w:lang w:val="fr-BE" w:eastAsia="fr-BE"/>
              </w:rPr>
              <w:t xml:space="preserve"> Remplissage filtrant du puits</w:t>
            </w:r>
          </w:p>
          <w:p w14:paraId="48EDA208" w14:textId="0F783A7E" w:rsidR="00980AF2" w:rsidRPr="00980AF2" w:rsidRDefault="00980AF2" w:rsidP="0046433D">
            <w:pPr>
              <w:pStyle w:val="Paragraphedeliste"/>
              <w:numPr>
                <w:ilvl w:val="0"/>
                <w:numId w:val="116"/>
              </w:numPr>
              <w:rPr>
                <w:rFonts w:asciiTheme="minorHAnsi" w:eastAsia="Times New Roman" w:hAnsiTheme="minorHAnsi" w:cstheme="minorHAnsi"/>
                <w:szCs w:val="20"/>
              </w:rPr>
            </w:pPr>
            <w:r w:rsidRPr="00980AF2">
              <w:rPr>
                <w:rFonts w:asciiTheme="minorHAnsi" w:eastAsia="Times New Roman" w:hAnsiTheme="minorHAnsi" w:cstheme="minorHAnsi"/>
                <w:szCs w:val="20"/>
              </w:rPr>
              <w:t>Mise en place successive : 50 cm de sable grossier, 50 cm de gravier propre, 50 cm de moellons (drainants).</w:t>
            </w:r>
          </w:p>
          <w:p w14:paraId="5F6DD98E" w14:textId="4F7D7DB7" w:rsidR="00980AF2" w:rsidRPr="00980AF2" w:rsidRDefault="00980AF2" w:rsidP="0046433D">
            <w:pPr>
              <w:pStyle w:val="Paragraphedeliste"/>
              <w:numPr>
                <w:ilvl w:val="0"/>
                <w:numId w:val="116"/>
              </w:numPr>
              <w:rPr>
                <w:rFonts w:asciiTheme="minorHAnsi" w:eastAsia="Times New Roman" w:hAnsiTheme="minorHAnsi" w:cstheme="minorHAnsi"/>
                <w:szCs w:val="20"/>
              </w:rPr>
            </w:pPr>
            <w:r w:rsidRPr="00980AF2">
              <w:rPr>
                <w:rFonts w:asciiTheme="minorHAnsi" w:eastAsia="Times New Roman" w:hAnsiTheme="minorHAnsi" w:cstheme="minorHAnsi"/>
                <w:szCs w:val="20"/>
              </w:rPr>
              <w:t>Répartition uniforme assurant la percolation et la fonction d’infiltration.</w:t>
            </w:r>
          </w:p>
          <w:p w14:paraId="144015D3" w14:textId="43E56AAF" w:rsidR="00980AF2" w:rsidRPr="00980AF2" w:rsidRDefault="00980AF2" w:rsidP="0046433D">
            <w:pPr>
              <w:pStyle w:val="Paragraphedeliste"/>
              <w:numPr>
                <w:ilvl w:val="0"/>
                <w:numId w:val="111"/>
              </w:numPr>
              <w:spacing w:line="240" w:lineRule="auto"/>
              <w:rPr>
                <w:rFonts w:asciiTheme="minorHAnsi" w:eastAsia="Times New Roman" w:hAnsiTheme="minorHAnsi" w:cstheme="minorHAnsi"/>
                <w:b/>
                <w:bCs/>
                <w:i/>
                <w:iCs/>
                <w:szCs w:val="20"/>
                <w:lang w:val="fr-BE" w:eastAsia="fr-BE"/>
              </w:rPr>
            </w:pPr>
            <w:r w:rsidRPr="00980AF2">
              <w:rPr>
                <w:rFonts w:asciiTheme="minorHAnsi" w:eastAsia="Times New Roman" w:hAnsiTheme="minorHAnsi" w:cstheme="minorHAnsi"/>
                <w:b/>
                <w:bCs/>
                <w:i/>
                <w:iCs/>
                <w:szCs w:val="20"/>
                <w:lang w:val="fr-BE" w:eastAsia="fr-BE"/>
              </w:rPr>
              <w:t>Raccordement hydraulique</w:t>
            </w:r>
          </w:p>
          <w:p w14:paraId="51B078B0" w14:textId="1480B689" w:rsidR="00980AF2" w:rsidRPr="00980AF2" w:rsidRDefault="00980AF2" w:rsidP="0046433D">
            <w:pPr>
              <w:pStyle w:val="Paragraphedeliste"/>
              <w:numPr>
                <w:ilvl w:val="0"/>
                <w:numId w:val="116"/>
              </w:numPr>
              <w:rPr>
                <w:rFonts w:asciiTheme="minorHAnsi" w:eastAsia="Times New Roman" w:hAnsiTheme="minorHAnsi" w:cstheme="minorHAnsi"/>
                <w:szCs w:val="20"/>
              </w:rPr>
            </w:pPr>
            <w:r w:rsidRPr="00980AF2">
              <w:rPr>
                <w:rFonts w:asciiTheme="minorHAnsi" w:eastAsia="Times New Roman" w:hAnsiTheme="minorHAnsi" w:cstheme="minorHAnsi"/>
                <w:szCs w:val="20"/>
              </w:rPr>
              <w:t>Raccordement complet du puits perdu aux ouvrages environnants, notamment : fosse septique, évacuations des eaux usées du bâtiment principal, hall de causerie et latrines,</w:t>
            </w:r>
          </w:p>
          <w:p w14:paraId="7A12D85E" w14:textId="55CC5426" w:rsidR="00980AF2" w:rsidRPr="00980AF2" w:rsidRDefault="00980AF2" w:rsidP="0046433D">
            <w:pPr>
              <w:pStyle w:val="Paragraphedeliste"/>
              <w:numPr>
                <w:ilvl w:val="0"/>
                <w:numId w:val="116"/>
              </w:numPr>
              <w:rPr>
                <w:rFonts w:asciiTheme="minorHAnsi" w:eastAsia="Times New Roman" w:hAnsiTheme="minorHAnsi" w:cstheme="minorHAnsi"/>
                <w:szCs w:val="20"/>
              </w:rPr>
            </w:pPr>
            <w:r w:rsidRPr="00980AF2">
              <w:rPr>
                <w:rFonts w:asciiTheme="minorHAnsi" w:eastAsia="Times New Roman" w:hAnsiTheme="minorHAnsi" w:cstheme="minorHAnsi"/>
                <w:szCs w:val="20"/>
              </w:rPr>
              <w:t>Tubes PVC, regards, coudes et jonctions selon plans.</w:t>
            </w:r>
          </w:p>
          <w:p w14:paraId="40038596" w14:textId="152C9C29" w:rsidR="00980AF2" w:rsidRPr="00980AF2" w:rsidRDefault="00980AF2" w:rsidP="0046433D">
            <w:pPr>
              <w:pStyle w:val="Paragraphedeliste"/>
              <w:numPr>
                <w:ilvl w:val="0"/>
                <w:numId w:val="116"/>
              </w:numPr>
              <w:rPr>
                <w:rFonts w:asciiTheme="minorHAnsi" w:eastAsia="Times New Roman" w:hAnsiTheme="minorHAnsi" w:cstheme="minorHAnsi"/>
                <w:szCs w:val="20"/>
              </w:rPr>
            </w:pPr>
            <w:r w:rsidRPr="00980AF2">
              <w:rPr>
                <w:rFonts w:asciiTheme="minorHAnsi" w:eastAsia="Times New Roman" w:hAnsiTheme="minorHAnsi" w:cstheme="minorHAnsi"/>
                <w:szCs w:val="20"/>
              </w:rPr>
              <w:t>Étanchéité, pentes et essais de fonctionnement compris.</w:t>
            </w:r>
          </w:p>
          <w:p w14:paraId="622893A5" w14:textId="392C0098" w:rsidR="00980AF2" w:rsidRPr="00980AF2" w:rsidRDefault="00980AF2" w:rsidP="0046433D">
            <w:pPr>
              <w:pStyle w:val="Paragraphedeliste"/>
              <w:numPr>
                <w:ilvl w:val="0"/>
                <w:numId w:val="111"/>
              </w:numPr>
              <w:spacing w:line="240" w:lineRule="auto"/>
              <w:rPr>
                <w:rFonts w:asciiTheme="minorHAnsi" w:eastAsia="Times New Roman" w:hAnsiTheme="minorHAnsi" w:cstheme="minorHAnsi"/>
                <w:b/>
                <w:bCs/>
                <w:i/>
                <w:iCs/>
                <w:szCs w:val="20"/>
                <w:lang w:val="fr-BE" w:eastAsia="fr-BE"/>
              </w:rPr>
            </w:pPr>
            <w:r w:rsidRPr="00980AF2">
              <w:rPr>
                <w:rFonts w:asciiTheme="minorHAnsi" w:eastAsia="Times New Roman" w:hAnsiTheme="minorHAnsi" w:cstheme="minorHAnsi"/>
                <w:b/>
                <w:bCs/>
                <w:i/>
                <w:iCs/>
                <w:szCs w:val="20"/>
                <w:lang w:val="fr-BE" w:eastAsia="fr-BE"/>
              </w:rPr>
              <w:t xml:space="preserve"> Prestations incluses</w:t>
            </w:r>
          </w:p>
          <w:p w14:paraId="49B51E12" w14:textId="18A8A58C" w:rsidR="00980AF2" w:rsidRPr="00980AF2" w:rsidRDefault="00980AF2" w:rsidP="0046433D">
            <w:pPr>
              <w:pStyle w:val="Paragraphedeliste"/>
              <w:numPr>
                <w:ilvl w:val="0"/>
                <w:numId w:val="116"/>
              </w:numPr>
              <w:rPr>
                <w:rFonts w:asciiTheme="minorHAnsi" w:eastAsia="Times New Roman" w:hAnsiTheme="minorHAnsi" w:cstheme="minorHAnsi"/>
                <w:szCs w:val="20"/>
              </w:rPr>
            </w:pPr>
            <w:r w:rsidRPr="00980AF2">
              <w:rPr>
                <w:rFonts w:asciiTheme="minorHAnsi" w:eastAsia="Times New Roman" w:hAnsiTheme="minorHAnsi" w:cstheme="minorHAnsi"/>
                <w:szCs w:val="20"/>
              </w:rPr>
              <w:t>Fouilles, coffrages, ferraillages, béton, maçonnerie, remplissage, raccordements.</w:t>
            </w:r>
          </w:p>
          <w:p w14:paraId="444F7F6A" w14:textId="730AADE1" w:rsidR="00980AF2" w:rsidRPr="00980AF2" w:rsidRDefault="00980AF2" w:rsidP="0046433D">
            <w:pPr>
              <w:pStyle w:val="Paragraphedeliste"/>
              <w:numPr>
                <w:ilvl w:val="0"/>
                <w:numId w:val="116"/>
              </w:numPr>
              <w:rPr>
                <w:rFonts w:asciiTheme="minorHAnsi" w:eastAsia="Times New Roman" w:hAnsiTheme="minorHAnsi" w:cstheme="minorHAnsi"/>
                <w:szCs w:val="20"/>
              </w:rPr>
            </w:pPr>
            <w:r w:rsidRPr="00980AF2">
              <w:rPr>
                <w:rFonts w:asciiTheme="minorHAnsi" w:eastAsia="Times New Roman" w:hAnsiTheme="minorHAnsi" w:cstheme="minorHAnsi"/>
                <w:szCs w:val="20"/>
              </w:rPr>
              <w:t>Manutentions, outillage, protections de chantier.</w:t>
            </w:r>
          </w:p>
          <w:p w14:paraId="38D7EE68" w14:textId="32DE5A54" w:rsidR="00980AF2" w:rsidRPr="00980AF2" w:rsidRDefault="00980AF2" w:rsidP="0046433D">
            <w:pPr>
              <w:pStyle w:val="Paragraphedeliste"/>
              <w:numPr>
                <w:ilvl w:val="0"/>
                <w:numId w:val="116"/>
              </w:numPr>
              <w:rPr>
                <w:rFonts w:asciiTheme="minorHAnsi" w:eastAsia="Times New Roman" w:hAnsiTheme="minorHAnsi" w:cstheme="minorHAnsi"/>
                <w:szCs w:val="20"/>
              </w:rPr>
            </w:pPr>
            <w:r w:rsidRPr="00980AF2">
              <w:rPr>
                <w:rFonts w:asciiTheme="minorHAnsi" w:eastAsia="Times New Roman" w:hAnsiTheme="minorHAnsi" w:cstheme="minorHAnsi"/>
                <w:szCs w:val="20"/>
              </w:rPr>
              <w:t>Nettoyage final, remise en état des abords.</w:t>
            </w:r>
          </w:p>
          <w:p w14:paraId="4EE1F102" w14:textId="79F043DD" w:rsidR="00980AF2" w:rsidRPr="00980AF2" w:rsidRDefault="00980AF2" w:rsidP="0046433D">
            <w:pPr>
              <w:pStyle w:val="Paragraphedeliste"/>
              <w:numPr>
                <w:ilvl w:val="0"/>
                <w:numId w:val="116"/>
              </w:numPr>
              <w:rPr>
                <w:rFonts w:asciiTheme="minorHAnsi" w:eastAsia="Times New Roman" w:hAnsiTheme="minorHAnsi" w:cstheme="minorHAnsi"/>
                <w:szCs w:val="20"/>
              </w:rPr>
            </w:pPr>
            <w:r w:rsidRPr="00980AF2">
              <w:rPr>
                <w:rFonts w:asciiTheme="minorHAnsi" w:eastAsia="Times New Roman" w:hAnsiTheme="minorHAnsi" w:cstheme="minorHAnsi"/>
                <w:szCs w:val="20"/>
              </w:rPr>
              <w:t>Respect du CPT, des plans et des prescriptions du Fonctionnaire Dirigeant.</w:t>
            </w:r>
          </w:p>
          <w:p w14:paraId="4CE7C2C7" w14:textId="6F3C507B" w:rsidR="00980AF2" w:rsidRPr="00980AF2" w:rsidRDefault="00980AF2" w:rsidP="0046433D">
            <w:pPr>
              <w:pStyle w:val="Paragraphedeliste"/>
              <w:numPr>
                <w:ilvl w:val="0"/>
                <w:numId w:val="116"/>
              </w:numPr>
              <w:rPr>
                <w:rFonts w:asciiTheme="minorHAnsi" w:eastAsia="Times New Roman" w:hAnsiTheme="minorHAnsi" w:cstheme="minorHAnsi"/>
                <w:szCs w:val="20"/>
              </w:rPr>
            </w:pPr>
            <w:r w:rsidRPr="00980AF2">
              <w:rPr>
                <w:rFonts w:asciiTheme="minorHAnsi" w:eastAsia="Times New Roman" w:hAnsiTheme="minorHAnsi" w:cstheme="minorHAnsi"/>
                <w:szCs w:val="20"/>
              </w:rPr>
              <w:t>Toutes sujétions nécessaires à une exécution correcte, y compris trappe de visite.</w:t>
            </w:r>
          </w:p>
          <w:p w14:paraId="72281917" w14:textId="4A2665E8" w:rsidR="00980AF2" w:rsidRPr="00980AF2" w:rsidRDefault="00980AF2" w:rsidP="0046433D">
            <w:pPr>
              <w:pStyle w:val="Paragraphedeliste"/>
              <w:numPr>
                <w:ilvl w:val="0"/>
                <w:numId w:val="111"/>
              </w:numPr>
              <w:spacing w:line="240" w:lineRule="auto"/>
              <w:rPr>
                <w:rFonts w:asciiTheme="minorHAnsi" w:eastAsia="Times New Roman" w:hAnsiTheme="minorHAnsi" w:cstheme="minorHAnsi"/>
                <w:b/>
                <w:bCs/>
                <w:i/>
                <w:iCs/>
                <w:szCs w:val="20"/>
                <w:lang w:val="fr-BE" w:eastAsia="fr-BE"/>
              </w:rPr>
            </w:pPr>
            <w:r w:rsidRPr="00980AF2">
              <w:rPr>
                <w:rFonts w:asciiTheme="minorHAnsi" w:eastAsia="Times New Roman" w:hAnsiTheme="minorHAnsi" w:cstheme="minorHAnsi"/>
                <w:b/>
                <w:bCs/>
                <w:i/>
                <w:iCs/>
                <w:szCs w:val="20"/>
                <w:lang w:val="fr-BE" w:eastAsia="fr-BE"/>
              </w:rPr>
              <w:t>Mesure et paiement</w:t>
            </w:r>
          </w:p>
          <w:p w14:paraId="45039E98" w14:textId="216B9463" w:rsidR="00980AF2" w:rsidRPr="00980AF2" w:rsidRDefault="00980AF2" w:rsidP="00980AF2">
            <w:pPr>
              <w:rPr>
                <w:rFonts w:asciiTheme="minorHAnsi" w:eastAsia="Times New Roman" w:hAnsiTheme="minorHAnsi" w:cstheme="minorHAnsi"/>
                <w:szCs w:val="20"/>
              </w:rPr>
            </w:pPr>
            <w:r w:rsidRPr="00980AF2">
              <w:rPr>
                <w:rFonts w:asciiTheme="minorHAnsi" w:eastAsia="Times New Roman" w:hAnsiTheme="minorHAnsi" w:cstheme="minorHAnsi"/>
                <w:szCs w:val="20"/>
              </w:rPr>
              <w:t>Paiement à la pièce, pour le puits perdu entièrement réalisé conformément au plan/DQE. Aucun surplus de dimension, matériaux, quantités supplémentaires ou modifications ne sera pris en compte sans instruction écrite du Fonctionnaire Dirigeant.</w:t>
            </w:r>
          </w:p>
          <w:p w14:paraId="6034D965" w14:textId="36E806FC" w:rsidR="00980AF2" w:rsidRPr="00980AF2" w:rsidRDefault="00980AF2" w:rsidP="00980AF2">
            <w:pPr>
              <w:rPr>
                <w:rFonts w:asciiTheme="minorHAnsi" w:eastAsia="Times New Roman" w:hAnsiTheme="minorHAnsi" w:cstheme="minorHAnsi"/>
                <w:b/>
                <w:bCs/>
                <w:i/>
                <w:iCs/>
                <w:szCs w:val="20"/>
              </w:rPr>
            </w:pPr>
            <w:r w:rsidRPr="00980AF2">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505299" w:rsidRPr="00841C48" w14:paraId="0D301F30"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208E466A" w14:textId="026C82A8" w:rsidR="00505299" w:rsidRPr="00841C48" w:rsidRDefault="00505299"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980AF2">
              <w:rPr>
                <w:rFonts w:asciiTheme="minorHAnsi" w:eastAsia="Times New Roman" w:hAnsiTheme="minorHAnsi" w:cstheme="minorHAnsi"/>
                <w:b/>
                <w:bCs/>
                <w:szCs w:val="20"/>
                <w:lang w:val="fr-BE" w:eastAsia="fr-BE"/>
              </w:rPr>
              <w:t xml:space="preserve">à la pièce </w:t>
            </w:r>
          </w:p>
        </w:tc>
      </w:tr>
      <w:tr w:rsidR="00505299" w:rsidRPr="00841C48" w14:paraId="6123E920"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0A291D47" w14:textId="77777777" w:rsidR="00505299" w:rsidRPr="00841C48" w:rsidRDefault="00505299"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6654E00B" w14:textId="77777777" w:rsidR="00505299" w:rsidRPr="00841C48" w:rsidRDefault="00505299"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980AF2" w:rsidRPr="00841C48" w14:paraId="0EBAF413"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tcPr>
          <w:p w14:paraId="378C78AF" w14:textId="77777777" w:rsidR="00980AF2" w:rsidRDefault="00980AF2" w:rsidP="00980AF2">
            <w:pPr>
              <w:pStyle w:val="Titre3"/>
              <w:rPr>
                <w:rFonts w:eastAsia="Times New Roman"/>
              </w:rPr>
            </w:pPr>
            <w:r w:rsidRPr="00CE075F">
              <w:rPr>
                <w:rFonts w:eastAsia="Times New Roman"/>
              </w:rPr>
              <w:lastRenderedPageBreak/>
              <w:t xml:space="preserve">Fo et Po de WC Turc complet </w:t>
            </w:r>
          </w:p>
          <w:p w14:paraId="441CF24B" w14:textId="77777777" w:rsidR="00980AF2" w:rsidRDefault="00980AF2" w:rsidP="00980AF2">
            <w:r>
              <w:t>1. Fo et Po de WC Turc complet avec chasse</w:t>
            </w:r>
          </w:p>
          <w:p w14:paraId="2588135F" w14:textId="77777777" w:rsidR="00980AF2" w:rsidRDefault="00980AF2" w:rsidP="00980AF2">
            <w:r>
              <w:t>Ce prix rémunère, à la pièce fournie et posée, selon les quantités réellement exécutées dans la limite des quantités du plan/DQE, la fourniture et la pose d’un WC turc complet, y compris chasse suspendue, accessoires de fixation, raccordements, étanchéité et toutes sujétions, conformément au CPT, aux plans et aux prescriptions du Fonctionnaire Dirigeant.</w:t>
            </w:r>
          </w:p>
          <w:p w14:paraId="705BDB1B" w14:textId="77777777" w:rsidR="00980AF2" w:rsidRPr="00980AF2" w:rsidRDefault="00980AF2" w:rsidP="0046433D">
            <w:pPr>
              <w:pStyle w:val="Paragraphedeliste"/>
              <w:numPr>
                <w:ilvl w:val="0"/>
                <w:numId w:val="118"/>
              </w:numPr>
              <w:spacing w:line="240" w:lineRule="auto"/>
              <w:rPr>
                <w:rFonts w:asciiTheme="minorHAnsi" w:eastAsia="Times New Roman" w:hAnsiTheme="minorHAnsi" w:cstheme="minorHAnsi"/>
                <w:b/>
                <w:bCs/>
                <w:i/>
                <w:iCs/>
                <w:szCs w:val="20"/>
                <w:lang w:val="fr-BE" w:eastAsia="fr-BE"/>
              </w:rPr>
            </w:pPr>
            <w:r w:rsidRPr="00980AF2">
              <w:rPr>
                <w:rFonts w:asciiTheme="minorHAnsi" w:eastAsia="Times New Roman" w:hAnsiTheme="minorHAnsi" w:cstheme="minorHAnsi"/>
                <w:b/>
                <w:bCs/>
                <w:i/>
                <w:iCs/>
                <w:szCs w:val="20"/>
                <w:lang w:val="fr-BE" w:eastAsia="fr-BE"/>
              </w:rPr>
              <w:t>Caractéristiques principales</w:t>
            </w:r>
          </w:p>
          <w:p w14:paraId="0EF19279" w14:textId="4E81E1F0" w:rsidR="00980AF2" w:rsidRDefault="00980AF2" w:rsidP="0046433D">
            <w:pPr>
              <w:pStyle w:val="Paragraphedeliste"/>
              <w:numPr>
                <w:ilvl w:val="0"/>
                <w:numId w:val="117"/>
              </w:numPr>
              <w:spacing w:line="240" w:lineRule="auto"/>
            </w:pPr>
            <w:r>
              <w:t>WC turc 49 × 113 × 39,5 cm en béton synthétique ou céramique, finition blanche.</w:t>
            </w:r>
          </w:p>
          <w:p w14:paraId="648CE294" w14:textId="5E8FE581" w:rsidR="00980AF2" w:rsidRDefault="00980AF2" w:rsidP="0046433D">
            <w:pPr>
              <w:pStyle w:val="Paragraphedeliste"/>
              <w:numPr>
                <w:ilvl w:val="0"/>
                <w:numId w:val="117"/>
              </w:numPr>
              <w:spacing w:line="240" w:lineRule="auto"/>
            </w:pPr>
            <w:r>
              <w:t>Zone des pieds antidérapante.</w:t>
            </w:r>
          </w:p>
          <w:p w14:paraId="0BDD3191" w14:textId="6A1DD54A" w:rsidR="00980AF2" w:rsidRDefault="00980AF2" w:rsidP="0046433D">
            <w:pPr>
              <w:pStyle w:val="Paragraphedeliste"/>
              <w:numPr>
                <w:ilvl w:val="0"/>
                <w:numId w:val="117"/>
              </w:numPr>
              <w:spacing w:line="240" w:lineRule="auto"/>
            </w:pPr>
            <w:r>
              <w:t>Montage encastré conforme aux plans.</w:t>
            </w:r>
          </w:p>
          <w:p w14:paraId="3FC34D6F" w14:textId="2073CE60" w:rsidR="00980AF2" w:rsidRDefault="00980AF2" w:rsidP="0046433D">
            <w:pPr>
              <w:pStyle w:val="Paragraphedeliste"/>
              <w:numPr>
                <w:ilvl w:val="0"/>
                <w:numId w:val="117"/>
              </w:numPr>
              <w:spacing w:line="240" w:lineRule="auto"/>
            </w:pPr>
            <w:r>
              <w:t>Bonde de vidage DN100 avec évacuation encastrée dans le sol.</w:t>
            </w:r>
          </w:p>
          <w:p w14:paraId="427E7949" w14:textId="5E004682" w:rsidR="00980AF2" w:rsidRDefault="00980AF2" w:rsidP="0046433D">
            <w:pPr>
              <w:pStyle w:val="Paragraphedeliste"/>
              <w:numPr>
                <w:ilvl w:val="0"/>
                <w:numId w:val="117"/>
              </w:numPr>
              <w:spacing w:line="240" w:lineRule="auto"/>
            </w:pPr>
            <w:r>
              <w:t>Chasse d’eau suspendue, avec accessoires complets.</w:t>
            </w:r>
          </w:p>
          <w:p w14:paraId="08FFB6D2" w14:textId="71BEC2F3" w:rsidR="00980AF2" w:rsidRDefault="00980AF2" w:rsidP="0046433D">
            <w:pPr>
              <w:pStyle w:val="Paragraphedeliste"/>
              <w:numPr>
                <w:ilvl w:val="0"/>
                <w:numId w:val="117"/>
              </w:numPr>
              <w:spacing w:line="240" w:lineRule="auto"/>
            </w:pPr>
            <w:r>
              <w:t>Fixations robustes, drainées et étanches.</w:t>
            </w:r>
          </w:p>
          <w:p w14:paraId="55205D99" w14:textId="77777777" w:rsidR="00980AF2" w:rsidRPr="00980AF2" w:rsidRDefault="00980AF2" w:rsidP="0046433D">
            <w:pPr>
              <w:pStyle w:val="Paragraphedeliste"/>
              <w:numPr>
                <w:ilvl w:val="0"/>
                <w:numId w:val="118"/>
              </w:numPr>
              <w:spacing w:line="240" w:lineRule="auto"/>
              <w:rPr>
                <w:rFonts w:asciiTheme="minorHAnsi" w:eastAsia="Times New Roman" w:hAnsiTheme="minorHAnsi" w:cstheme="minorHAnsi"/>
                <w:b/>
                <w:bCs/>
                <w:i/>
                <w:iCs/>
                <w:szCs w:val="20"/>
                <w:lang w:val="fr-BE" w:eastAsia="fr-BE"/>
              </w:rPr>
            </w:pPr>
            <w:r w:rsidRPr="00980AF2">
              <w:rPr>
                <w:rFonts w:asciiTheme="minorHAnsi" w:eastAsia="Times New Roman" w:hAnsiTheme="minorHAnsi" w:cstheme="minorHAnsi"/>
                <w:b/>
                <w:bCs/>
                <w:i/>
                <w:iCs/>
                <w:szCs w:val="20"/>
                <w:lang w:val="fr-BE" w:eastAsia="fr-BE"/>
              </w:rPr>
              <w:t>Mise en œuvre</w:t>
            </w:r>
          </w:p>
          <w:p w14:paraId="55B39A03" w14:textId="5C3B7549" w:rsidR="00980AF2" w:rsidRDefault="00980AF2" w:rsidP="0046433D">
            <w:pPr>
              <w:pStyle w:val="Paragraphedeliste"/>
              <w:numPr>
                <w:ilvl w:val="0"/>
                <w:numId w:val="119"/>
              </w:numPr>
            </w:pPr>
            <w:r>
              <w:t>Pose sur chape ou réservation intégrée.</w:t>
            </w:r>
          </w:p>
          <w:p w14:paraId="6628405A" w14:textId="6AD0606F" w:rsidR="00980AF2" w:rsidRDefault="00980AF2" w:rsidP="0046433D">
            <w:pPr>
              <w:pStyle w:val="Paragraphedeliste"/>
              <w:numPr>
                <w:ilvl w:val="0"/>
                <w:numId w:val="119"/>
              </w:numPr>
            </w:pPr>
            <w:r>
              <w:t>Raccordement à l’évacuation et à l’alimentation chasse.</w:t>
            </w:r>
          </w:p>
          <w:p w14:paraId="47A136AA" w14:textId="10F18BAF" w:rsidR="00980AF2" w:rsidRPr="00980AF2" w:rsidRDefault="00980AF2" w:rsidP="0046433D">
            <w:pPr>
              <w:pStyle w:val="Paragraphedeliste"/>
              <w:numPr>
                <w:ilvl w:val="0"/>
                <w:numId w:val="119"/>
              </w:numPr>
            </w:pPr>
            <w:r>
              <w:t>Étanchéité périphérique au mortier ou mastic.</w:t>
            </w:r>
          </w:p>
        </w:tc>
      </w:tr>
      <w:tr w:rsidR="00980AF2" w:rsidRPr="00841C48" w14:paraId="096613A6"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4DD29E78" w14:textId="7008AEC0" w:rsidR="00980AF2" w:rsidRDefault="00980AF2" w:rsidP="0046433D">
            <w:pPr>
              <w:pStyle w:val="Paragraphedeliste"/>
              <w:numPr>
                <w:ilvl w:val="0"/>
                <w:numId w:val="120"/>
              </w:numPr>
              <w:spacing w:line="240" w:lineRule="auto"/>
            </w:pPr>
            <w:r>
              <w:t>Fixations anti</w:t>
            </w:r>
            <w:r w:rsidRPr="00980AF2">
              <w:rPr>
                <w:rFonts w:ascii="Cambria Math" w:hAnsi="Cambria Math" w:cs="Cambria Math"/>
              </w:rPr>
              <w:t>‑</w:t>
            </w:r>
            <w:r>
              <w:t xml:space="preserve">mouvement. </w:t>
            </w:r>
          </w:p>
          <w:p w14:paraId="1C006227" w14:textId="5512D06C" w:rsidR="00980AF2" w:rsidRDefault="00980AF2" w:rsidP="0046433D">
            <w:pPr>
              <w:pStyle w:val="Paragraphedeliste"/>
              <w:numPr>
                <w:ilvl w:val="0"/>
                <w:numId w:val="120"/>
              </w:numPr>
              <w:spacing w:line="240" w:lineRule="auto"/>
            </w:pPr>
            <w:r>
              <w:t>Vérification du débit et de l’évacuation.</w:t>
            </w:r>
          </w:p>
          <w:p w14:paraId="55C22F75" w14:textId="1542464F" w:rsidR="00980AF2" w:rsidRDefault="00980AF2" w:rsidP="0046433D">
            <w:pPr>
              <w:pStyle w:val="Paragraphedeliste"/>
              <w:numPr>
                <w:ilvl w:val="0"/>
                <w:numId w:val="120"/>
              </w:numPr>
              <w:spacing w:line="240" w:lineRule="auto"/>
            </w:pPr>
            <w:r>
              <w:t>Nettoyage final.</w:t>
            </w:r>
          </w:p>
          <w:p w14:paraId="15A38BAD" w14:textId="77777777" w:rsidR="00980AF2" w:rsidRPr="00A36CB8" w:rsidRDefault="00980AF2" w:rsidP="0046433D">
            <w:pPr>
              <w:pStyle w:val="Paragraphedeliste"/>
              <w:numPr>
                <w:ilvl w:val="0"/>
                <w:numId w:val="118"/>
              </w:numPr>
              <w:spacing w:line="240" w:lineRule="auto"/>
              <w:rPr>
                <w:rFonts w:asciiTheme="minorHAnsi" w:eastAsia="Times New Roman" w:hAnsiTheme="minorHAnsi" w:cstheme="minorHAnsi"/>
                <w:b/>
                <w:bCs/>
                <w:i/>
                <w:iCs/>
                <w:szCs w:val="20"/>
                <w:lang w:val="fr-BE" w:eastAsia="fr-BE"/>
              </w:rPr>
            </w:pPr>
            <w:r w:rsidRPr="00A36CB8">
              <w:rPr>
                <w:rFonts w:asciiTheme="minorHAnsi" w:eastAsia="Times New Roman" w:hAnsiTheme="minorHAnsi" w:cstheme="minorHAnsi"/>
                <w:b/>
                <w:bCs/>
                <w:i/>
                <w:iCs/>
                <w:szCs w:val="20"/>
                <w:lang w:val="fr-BE" w:eastAsia="fr-BE"/>
              </w:rPr>
              <w:t>Prestations incluses</w:t>
            </w:r>
          </w:p>
          <w:p w14:paraId="3E321C1A" w14:textId="354DDBC7" w:rsidR="00980AF2" w:rsidRDefault="00980AF2" w:rsidP="0046433D">
            <w:pPr>
              <w:pStyle w:val="Paragraphedeliste"/>
              <w:numPr>
                <w:ilvl w:val="0"/>
                <w:numId w:val="120"/>
              </w:numPr>
              <w:spacing w:line="240" w:lineRule="auto"/>
            </w:pPr>
            <w:r>
              <w:t>Fourniture complète du WC turc + chasse.</w:t>
            </w:r>
          </w:p>
          <w:p w14:paraId="236CEA63" w14:textId="363975B9" w:rsidR="00980AF2" w:rsidRDefault="00980AF2" w:rsidP="0046433D">
            <w:pPr>
              <w:pStyle w:val="Paragraphedeliste"/>
              <w:numPr>
                <w:ilvl w:val="0"/>
                <w:numId w:val="120"/>
              </w:numPr>
              <w:spacing w:line="240" w:lineRule="auto"/>
            </w:pPr>
            <w:r>
              <w:t>Accessoires, joints, fixations, scellements.</w:t>
            </w:r>
          </w:p>
          <w:p w14:paraId="2468A2BF" w14:textId="2D61CB43" w:rsidR="00980AF2" w:rsidRDefault="00980AF2" w:rsidP="0046433D">
            <w:pPr>
              <w:pStyle w:val="Paragraphedeliste"/>
              <w:numPr>
                <w:ilvl w:val="0"/>
                <w:numId w:val="120"/>
              </w:numPr>
              <w:spacing w:line="240" w:lineRule="auto"/>
            </w:pPr>
            <w:r>
              <w:t>Raccordements eau + évacuation.</w:t>
            </w:r>
          </w:p>
          <w:p w14:paraId="5D383780" w14:textId="6E2FB522" w:rsidR="00980AF2" w:rsidRDefault="00980AF2" w:rsidP="0046433D">
            <w:pPr>
              <w:pStyle w:val="Paragraphedeliste"/>
              <w:numPr>
                <w:ilvl w:val="0"/>
                <w:numId w:val="120"/>
              </w:numPr>
              <w:spacing w:line="240" w:lineRule="auto"/>
            </w:pPr>
            <w:r>
              <w:t>Protection et essais de fonctionnement.</w:t>
            </w:r>
          </w:p>
          <w:p w14:paraId="50B61998" w14:textId="7835F85F" w:rsidR="00980AF2" w:rsidRDefault="00980AF2" w:rsidP="0046433D">
            <w:pPr>
              <w:pStyle w:val="Paragraphedeliste"/>
              <w:numPr>
                <w:ilvl w:val="0"/>
                <w:numId w:val="120"/>
              </w:numPr>
              <w:spacing w:line="240" w:lineRule="auto"/>
            </w:pPr>
            <w:r>
              <w:t>Respect du CPT, des plans et des prescriptions du Fonctionnaire Dirigeant.</w:t>
            </w:r>
          </w:p>
          <w:p w14:paraId="7500ABDD" w14:textId="6ACD1E24" w:rsidR="00980AF2" w:rsidRDefault="00980AF2" w:rsidP="0046433D">
            <w:pPr>
              <w:pStyle w:val="Paragraphedeliste"/>
              <w:numPr>
                <w:ilvl w:val="0"/>
                <w:numId w:val="120"/>
              </w:numPr>
              <w:spacing w:line="240" w:lineRule="auto"/>
            </w:pPr>
            <w:r>
              <w:t>Toutes sujétions de pose.</w:t>
            </w:r>
          </w:p>
          <w:p w14:paraId="298F72F3" w14:textId="77777777" w:rsidR="00980AF2" w:rsidRPr="00980AF2" w:rsidRDefault="00980AF2" w:rsidP="0046433D">
            <w:pPr>
              <w:pStyle w:val="Paragraphedeliste"/>
              <w:numPr>
                <w:ilvl w:val="0"/>
                <w:numId w:val="118"/>
              </w:numPr>
              <w:spacing w:line="240" w:lineRule="auto"/>
              <w:rPr>
                <w:rFonts w:asciiTheme="minorHAnsi" w:eastAsia="Times New Roman" w:hAnsiTheme="minorHAnsi" w:cstheme="minorHAnsi"/>
                <w:b/>
                <w:bCs/>
                <w:i/>
                <w:iCs/>
                <w:szCs w:val="20"/>
                <w:lang w:val="fr-BE" w:eastAsia="fr-BE"/>
              </w:rPr>
            </w:pPr>
            <w:r w:rsidRPr="00980AF2">
              <w:rPr>
                <w:rFonts w:asciiTheme="minorHAnsi" w:eastAsia="Times New Roman" w:hAnsiTheme="minorHAnsi" w:cstheme="minorHAnsi"/>
                <w:b/>
                <w:bCs/>
                <w:i/>
                <w:iCs/>
                <w:szCs w:val="20"/>
                <w:lang w:val="fr-BE" w:eastAsia="fr-BE"/>
              </w:rPr>
              <w:t>Mesure et paiement</w:t>
            </w:r>
          </w:p>
          <w:p w14:paraId="7E7EE81E" w14:textId="669022DB" w:rsidR="00A36CB8" w:rsidRPr="00A36CB8" w:rsidRDefault="00A36CB8" w:rsidP="00A36CB8">
            <w:pPr>
              <w:rPr>
                <w:rFonts w:asciiTheme="minorHAnsi" w:eastAsia="Times New Roman" w:hAnsiTheme="minorHAnsi" w:cstheme="minorHAnsi"/>
                <w:szCs w:val="20"/>
              </w:rPr>
            </w:pPr>
            <w:r w:rsidRPr="00A36CB8">
              <w:rPr>
                <w:rFonts w:asciiTheme="minorHAnsi" w:eastAsia="Times New Roman" w:hAnsiTheme="minorHAnsi" w:cstheme="minorHAnsi"/>
                <w:szCs w:val="20"/>
              </w:rPr>
              <w:t>La mesure est effectuée à la pièce fournie et posée, conformément aux dimensions et indications du plan/DQE.</w:t>
            </w:r>
            <w:r>
              <w:rPr>
                <w:rFonts w:asciiTheme="minorHAnsi" w:eastAsia="Times New Roman" w:hAnsiTheme="minorHAnsi" w:cstheme="minorHAnsi"/>
                <w:szCs w:val="20"/>
              </w:rPr>
              <w:t xml:space="preserve"> </w:t>
            </w:r>
            <w:r w:rsidRPr="00A36CB8">
              <w:rPr>
                <w:rFonts w:asciiTheme="minorHAnsi" w:eastAsia="Times New Roman" w:hAnsiTheme="minorHAnsi" w:cstheme="minorHAnsi"/>
                <w:szCs w:val="20"/>
              </w:rPr>
              <w:t>Le paiement est effectué sur la base des pièces réellement posées, dans la limite des quantités du plan/DQE, validées par le Fonctionnaire Dirigeant.</w:t>
            </w:r>
            <w:r>
              <w:rPr>
                <w:rFonts w:asciiTheme="minorHAnsi" w:eastAsia="Times New Roman" w:hAnsiTheme="minorHAnsi" w:cstheme="minorHAnsi"/>
                <w:szCs w:val="20"/>
              </w:rPr>
              <w:t xml:space="preserve"> </w:t>
            </w:r>
            <w:r w:rsidRPr="00A36CB8">
              <w:rPr>
                <w:rFonts w:asciiTheme="minorHAnsi" w:eastAsia="Times New Roman" w:hAnsiTheme="minorHAnsi" w:cstheme="minorHAnsi"/>
                <w:szCs w:val="20"/>
              </w:rPr>
              <w:t>Aucun surplus, accessoire supplémentaire ou modification non approuvée ne sera pris en compte sans instruction écrite du Fonctionnaire Dirigeant.</w:t>
            </w:r>
          </w:p>
          <w:p w14:paraId="4C3E3438" w14:textId="77A3638A" w:rsidR="00980AF2" w:rsidRPr="00980AF2" w:rsidRDefault="00980AF2" w:rsidP="00980AF2">
            <w:pPr>
              <w:spacing w:line="240" w:lineRule="auto"/>
              <w:rPr>
                <w:rFonts w:asciiTheme="minorHAnsi" w:eastAsia="Times New Roman" w:hAnsiTheme="minorHAnsi" w:cstheme="minorHAnsi"/>
                <w:b/>
                <w:bCs/>
                <w:i/>
                <w:iCs/>
                <w:szCs w:val="20"/>
              </w:rPr>
            </w:pPr>
            <w:r w:rsidRPr="00980AF2">
              <w:rPr>
                <w:b/>
                <w:bCs/>
                <w:i/>
                <w:iCs/>
              </w:rPr>
              <w:t>Ce poste comprend toutes les sujétions nécessaires à une exécution professionnelle et conforme aux règles de l’art.</w:t>
            </w:r>
          </w:p>
        </w:tc>
      </w:tr>
      <w:tr w:rsidR="00980AF2" w:rsidRPr="00841C48" w14:paraId="78F6D7FC"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2C0C8FD6" w14:textId="58F17E69" w:rsidR="00980AF2" w:rsidRPr="00841C48" w:rsidRDefault="00980AF2"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A36CB8">
              <w:rPr>
                <w:rFonts w:asciiTheme="minorHAnsi" w:eastAsia="Times New Roman" w:hAnsiTheme="minorHAnsi" w:cstheme="minorHAnsi"/>
                <w:b/>
                <w:bCs/>
                <w:szCs w:val="20"/>
                <w:lang w:val="fr-BE" w:eastAsia="fr-BE"/>
              </w:rPr>
              <w:t>à la pièce</w:t>
            </w:r>
          </w:p>
        </w:tc>
      </w:tr>
      <w:tr w:rsidR="00980AF2" w:rsidRPr="00841C48" w14:paraId="5F7D2A68"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30C8D72F" w14:textId="77777777" w:rsidR="00980AF2" w:rsidRPr="00841C48" w:rsidRDefault="00980AF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23F3EAA3" w14:textId="77777777" w:rsidR="00980AF2" w:rsidRPr="00841C48" w:rsidRDefault="00980AF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980AF2" w:rsidRPr="00841C48" w14:paraId="07749A99"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tcPr>
          <w:p w14:paraId="0FD1A3CB" w14:textId="77777777" w:rsidR="00980AF2" w:rsidRDefault="00980AF2" w:rsidP="00A36CB8">
            <w:pPr>
              <w:pStyle w:val="Titre3"/>
              <w:rPr>
                <w:rFonts w:eastAsia="Times New Roman"/>
              </w:rPr>
            </w:pPr>
            <w:r w:rsidRPr="00CE075F">
              <w:rPr>
                <w:rFonts w:eastAsia="Times New Roman"/>
              </w:rPr>
              <w:t xml:space="preserve">Fo et </w:t>
            </w:r>
            <w:r w:rsidR="00A36CB8" w:rsidRPr="00CE075F">
              <w:rPr>
                <w:rFonts w:eastAsia="Times New Roman"/>
              </w:rPr>
              <w:t>Po de</w:t>
            </w:r>
            <w:r w:rsidRPr="00CE075F">
              <w:rPr>
                <w:rFonts w:eastAsia="Times New Roman"/>
              </w:rPr>
              <w:t xml:space="preserve"> WC en maçonnerie pour PMR</w:t>
            </w:r>
          </w:p>
          <w:p w14:paraId="238D0C9D" w14:textId="77777777" w:rsidR="00A36CB8" w:rsidRDefault="00A36CB8" w:rsidP="00A36CB8">
            <w:r>
              <w:t>Ce prix rémunère, à la pièce fournie et posée, la construction complète d’un WC PMR en maçonnerie, totalement conforme aux normes PMR/handicap (ISO 21542, UNICEF/OMS WASH), y compris les équipements, barres d’appui, revêtements, finitions et accessoires, conformément au CPT, aux plans et aux prescriptions du Fonctionnaire Dirigeant.</w:t>
            </w:r>
          </w:p>
          <w:p w14:paraId="75299A54" w14:textId="77777777" w:rsidR="00A36CB8" w:rsidRPr="00A36CB8" w:rsidRDefault="00A36CB8" w:rsidP="0046433D">
            <w:pPr>
              <w:pStyle w:val="Paragraphedeliste"/>
              <w:numPr>
                <w:ilvl w:val="0"/>
                <w:numId w:val="121"/>
              </w:numPr>
              <w:spacing w:line="240" w:lineRule="auto"/>
              <w:rPr>
                <w:rFonts w:asciiTheme="minorHAnsi" w:eastAsia="Times New Roman" w:hAnsiTheme="minorHAnsi" w:cstheme="minorHAnsi"/>
                <w:b/>
                <w:bCs/>
                <w:i/>
                <w:iCs/>
                <w:szCs w:val="20"/>
                <w:lang w:val="fr-BE" w:eastAsia="fr-BE"/>
              </w:rPr>
            </w:pPr>
            <w:r w:rsidRPr="00A36CB8">
              <w:rPr>
                <w:rFonts w:asciiTheme="minorHAnsi" w:eastAsia="Times New Roman" w:hAnsiTheme="minorHAnsi" w:cstheme="minorHAnsi"/>
                <w:b/>
                <w:bCs/>
                <w:i/>
                <w:iCs/>
                <w:szCs w:val="20"/>
                <w:lang w:val="fr-BE" w:eastAsia="fr-BE"/>
              </w:rPr>
              <w:t>Dimensions et accessibilité</w:t>
            </w:r>
          </w:p>
          <w:p w14:paraId="58128AAA" w14:textId="489B7664" w:rsidR="00A36CB8" w:rsidRDefault="00A36CB8" w:rsidP="0046433D">
            <w:pPr>
              <w:pStyle w:val="Paragraphedeliste"/>
              <w:numPr>
                <w:ilvl w:val="0"/>
                <w:numId w:val="122"/>
              </w:numPr>
            </w:pPr>
            <w:r>
              <w:t>Espace intérieur : 1,50 × 2,00 m minimum.</w:t>
            </w:r>
          </w:p>
          <w:p w14:paraId="5A5E893A" w14:textId="15375650" w:rsidR="00A36CB8" w:rsidRDefault="00A36CB8" w:rsidP="0046433D">
            <w:pPr>
              <w:pStyle w:val="Paragraphedeliste"/>
              <w:numPr>
                <w:ilvl w:val="0"/>
                <w:numId w:val="122"/>
              </w:numPr>
            </w:pPr>
            <w:r>
              <w:t>Porte : largeur ≥ 90 cm, ouverture extérieure ou coulissante.</w:t>
            </w:r>
          </w:p>
          <w:p w14:paraId="77C35E5E" w14:textId="572F233D" w:rsidR="00A36CB8" w:rsidRDefault="00A36CB8" w:rsidP="0046433D">
            <w:pPr>
              <w:pStyle w:val="Paragraphedeliste"/>
              <w:numPr>
                <w:ilvl w:val="0"/>
                <w:numId w:val="122"/>
              </w:numPr>
            </w:pPr>
            <w:r>
              <w:t>Seuil : sans ressaut (≤ 2 cm).</w:t>
            </w:r>
          </w:p>
          <w:p w14:paraId="1D08365C" w14:textId="3BAA68F6" w:rsidR="00A36CB8" w:rsidRDefault="00A36CB8" w:rsidP="0046433D">
            <w:pPr>
              <w:pStyle w:val="Paragraphedeliste"/>
              <w:numPr>
                <w:ilvl w:val="0"/>
                <w:numId w:val="122"/>
              </w:numPr>
            </w:pPr>
            <w:r>
              <w:t>Zone de manœuvre plate et antidérapante.</w:t>
            </w:r>
          </w:p>
          <w:p w14:paraId="5F1A24C9" w14:textId="77777777" w:rsidR="00A36CB8" w:rsidRPr="00366849" w:rsidRDefault="00A36CB8" w:rsidP="0046433D">
            <w:pPr>
              <w:pStyle w:val="Paragraphedeliste"/>
              <w:numPr>
                <w:ilvl w:val="0"/>
                <w:numId w:val="121"/>
              </w:numPr>
              <w:spacing w:line="240" w:lineRule="auto"/>
              <w:rPr>
                <w:rFonts w:asciiTheme="minorHAnsi" w:eastAsia="Times New Roman" w:hAnsiTheme="minorHAnsi" w:cstheme="minorHAnsi"/>
                <w:b/>
                <w:bCs/>
                <w:i/>
                <w:iCs/>
                <w:szCs w:val="20"/>
                <w:lang w:val="fr-BE" w:eastAsia="fr-BE"/>
              </w:rPr>
            </w:pPr>
            <w:r w:rsidRPr="00366849">
              <w:rPr>
                <w:rFonts w:asciiTheme="minorHAnsi" w:eastAsia="Times New Roman" w:hAnsiTheme="minorHAnsi" w:cstheme="minorHAnsi"/>
                <w:b/>
                <w:bCs/>
                <w:i/>
                <w:iCs/>
                <w:szCs w:val="20"/>
                <w:lang w:val="fr-BE" w:eastAsia="fr-BE"/>
              </w:rPr>
              <w:t>Maçonneries et revêtements</w:t>
            </w:r>
          </w:p>
          <w:p w14:paraId="09022A29" w14:textId="37634267" w:rsidR="00A36CB8" w:rsidRDefault="00A36CB8" w:rsidP="0046433D">
            <w:pPr>
              <w:pStyle w:val="Paragraphedeliste"/>
              <w:numPr>
                <w:ilvl w:val="0"/>
                <w:numId w:val="123"/>
              </w:numPr>
            </w:pPr>
            <w:r>
              <w:t>Murs en blocs béton 15 cm, enduits ciment sable 350 kg/m³.</w:t>
            </w:r>
          </w:p>
          <w:p w14:paraId="4BE0BB0C" w14:textId="5A9799CB" w:rsidR="00366849" w:rsidRPr="00A36CB8" w:rsidRDefault="00366849" w:rsidP="0046433D">
            <w:pPr>
              <w:pStyle w:val="Paragraphedeliste"/>
              <w:numPr>
                <w:ilvl w:val="0"/>
                <w:numId w:val="127"/>
              </w:numPr>
            </w:pPr>
          </w:p>
        </w:tc>
      </w:tr>
      <w:tr w:rsidR="00980AF2" w:rsidRPr="00841C48" w14:paraId="50DE5AEC"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4D2E95D4" w14:textId="77777777" w:rsidR="000B495A" w:rsidRDefault="000B495A" w:rsidP="0046433D">
            <w:pPr>
              <w:pStyle w:val="Paragraphedeliste"/>
              <w:numPr>
                <w:ilvl w:val="0"/>
                <w:numId w:val="123"/>
              </w:numPr>
            </w:pPr>
            <w:r>
              <w:lastRenderedPageBreak/>
              <w:t>Hauteur sous plafond ≥ 2,40 m.</w:t>
            </w:r>
          </w:p>
          <w:p w14:paraId="0F36BB23" w14:textId="77777777" w:rsidR="000B495A" w:rsidRDefault="000B495A" w:rsidP="0046433D">
            <w:pPr>
              <w:pStyle w:val="Paragraphedeliste"/>
              <w:numPr>
                <w:ilvl w:val="0"/>
                <w:numId w:val="123"/>
              </w:numPr>
            </w:pPr>
            <w:r>
              <w:t>Enduit intérieur lissé + peinture lavable.</w:t>
            </w:r>
          </w:p>
          <w:p w14:paraId="41B5EE61" w14:textId="77777777" w:rsidR="000B495A" w:rsidRDefault="000B495A" w:rsidP="0046433D">
            <w:pPr>
              <w:pStyle w:val="Paragraphedeliste"/>
              <w:numPr>
                <w:ilvl w:val="0"/>
                <w:numId w:val="123"/>
              </w:numPr>
            </w:pPr>
            <w:r>
              <w:t>Extérieur : enduit hydrofuge ou crépi conformément aux prescriptions architecturales.</w:t>
            </w:r>
          </w:p>
          <w:p w14:paraId="7B86CFB5" w14:textId="77777777" w:rsidR="000B495A" w:rsidRPr="00366849" w:rsidRDefault="000B495A" w:rsidP="0046433D">
            <w:pPr>
              <w:pStyle w:val="Paragraphedeliste"/>
              <w:numPr>
                <w:ilvl w:val="0"/>
                <w:numId w:val="121"/>
              </w:numPr>
              <w:spacing w:line="240" w:lineRule="auto"/>
              <w:rPr>
                <w:rFonts w:asciiTheme="minorHAnsi" w:eastAsia="Times New Roman" w:hAnsiTheme="minorHAnsi" w:cstheme="minorHAnsi"/>
                <w:b/>
                <w:bCs/>
                <w:i/>
                <w:iCs/>
                <w:szCs w:val="20"/>
                <w:lang w:val="fr-BE" w:eastAsia="fr-BE"/>
              </w:rPr>
            </w:pPr>
            <w:r w:rsidRPr="00366849">
              <w:rPr>
                <w:rFonts w:asciiTheme="minorHAnsi" w:eastAsia="Times New Roman" w:hAnsiTheme="minorHAnsi" w:cstheme="minorHAnsi"/>
                <w:b/>
                <w:bCs/>
                <w:i/>
                <w:iCs/>
                <w:szCs w:val="20"/>
                <w:lang w:val="fr-BE" w:eastAsia="fr-BE"/>
              </w:rPr>
              <w:t>Équipements sanitaires PMR</w:t>
            </w:r>
          </w:p>
          <w:p w14:paraId="7DDB561A" w14:textId="77777777" w:rsidR="000B495A" w:rsidRDefault="000B495A" w:rsidP="0046433D">
            <w:pPr>
              <w:pStyle w:val="Paragraphedeliste"/>
              <w:numPr>
                <w:ilvl w:val="0"/>
                <w:numId w:val="124"/>
              </w:numPr>
            </w:pPr>
            <w:r>
              <w:t>Cuvette WC PMR en céramique blanche, posée au sol, avec abattant.</w:t>
            </w:r>
          </w:p>
          <w:p w14:paraId="62830D51" w14:textId="77777777" w:rsidR="000B495A" w:rsidRDefault="000B495A" w:rsidP="0046433D">
            <w:pPr>
              <w:pStyle w:val="Paragraphedeliste"/>
              <w:numPr>
                <w:ilvl w:val="0"/>
                <w:numId w:val="124"/>
              </w:numPr>
            </w:pPr>
            <w:r>
              <w:t>Hauteur assise : 45–50 cm.</w:t>
            </w:r>
          </w:p>
          <w:p w14:paraId="58A2CF97" w14:textId="77777777" w:rsidR="000B495A" w:rsidRDefault="000B495A" w:rsidP="0046433D">
            <w:pPr>
              <w:pStyle w:val="Paragraphedeliste"/>
              <w:numPr>
                <w:ilvl w:val="0"/>
                <w:numId w:val="124"/>
              </w:numPr>
            </w:pPr>
            <w:r>
              <w:t>Chasse d’eau accessible ≤ 1,10 m.</w:t>
            </w:r>
          </w:p>
          <w:p w14:paraId="7902B4A9" w14:textId="77777777" w:rsidR="000B495A" w:rsidRDefault="000B495A" w:rsidP="0046433D">
            <w:pPr>
              <w:pStyle w:val="Paragraphedeliste"/>
              <w:numPr>
                <w:ilvl w:val="0"/>
                <w:numId w:val="124"/>
              </w:numPr>
            </w:pPr>
            <w:r>
              <w:t>Barres d’appui PMR : 1 barre rabattable 70 cm, Ø 32 mm à 75 cm du sol, 1 barre horizontale fixe (mêmes dimensions).</w:t>
            </w:r>
          </w:p>
          <w:p w14:paraId="77D9AB4E" w14:textId="77777777" w:rsidR="000B495A" w:rsidRDefault="000B495A" w:rsidP="0046433D">
            <w:pPr>
              <w:pStyle w:val="Paragraphedeliste"/>
              <w:numPr>
                <w:ilvl w:val="0"/>
                <w:numId w:val="125"/>
              </w:numPr>
            </w:pPr>
            <w:r>
              <w:t>Lavabo PMR (si prévu) : hauteur 80 cm, dégagement ≥ 70 cm.</w:t>
            </w:r>
          </w:p>
          <w:p w14:paraId="748DCF89" w14:textId="77777777" w:rsidR="000B495A" w:rsidRDefault="000B495A" w:rsidP="0046433D">
            <w:pPr>
              <w:pStyle w:val="Paragraphedeliste"/>
              <w:numPr>
                <w:ilvl w:val="0"/>
                <w:numId w:val="125"/>
              </w:numPr>
            </w:pPr>
            <w:r>
              <w:t>Accessoires : porte savon, miroir incliné, crochet.</w:t>
            </w:r>
          </w:p>
          <w:p w14:paraId="7F5FB2E0" w14:textId="77777777" w:rsidR="000B495A" w:rsidRPr="00366849" w:rsidRDefault="000B495A" w:rsidP="0046433D">
            <w:pPr>
              <w:pStyle w:val="Paragraphedeliste"/>
              <w:numPr>
                <w:ilvl w:val="0"/>
                <w:numId w:val="121"/>
              </w:numPr>
              <w:spacing w:line="240" w:lineRule="auto"/>
              <w:rPr>
                <w:rFonts w:asciiTheme="minorHAnsi" w:eastAsia="Times New Roman" w:hAnsiTheme="minorHAnsi" w:cstheme="minorHAnsi"/>
                <w:b/>
                <w:bCs/>
                <w:i/>
                <w:iCs/>
                <w:szCs w:val="20"/>
                <w:lang w:val="fr-BE" w:eastAsia="fr-BE"/>
              </w:rPr>
            </w:pPr>
            <w:r w:rsidRPr="00366849">
              <w:rPr>
                <w:rFonts w:asciiTheme="minorHAnsi" w:eastAsia="Times New Roman" w:hAnsiTheme="minorHAnsi" w:cstheme="minorHAnsi"/>
                <w:b/>
                <w:bCs/>
                <w:i/>
                <w:iCs/>
                <w:szCs w:val="20"/>
                <w:lang w:val="fr-BE" w:eastAsia="fr-BE"/>
              </w:rPr>
              <w:t>Sol et drainage</w:t>
            </w:r>
          </w:p>
          <w:p w14:paraId="155E422D" w14:textId="77777777" w:rsidR="000B495A" w:rsidRDefault="000B495A" w:rsidP="0046433D">
            <w:pPr>
              <w:pStyle w:val="Paragraphedeliste"/>
              <w:numPr>
                <w:ilvl w:val="0"/>
                <w:numId w:val="126"/>
              </w:numPr>
            </w:pPr>
            <w:r>
              <w:t>Dallage BA 10 cm, dosé à 350 kg/m³.</w:t>
            </w:r>
          </w:p>
          <w:p w14:paraId="5C1D6321" w14:textId="77777777" w:rsidR="000B495A" w:rsidRDefault="000B495A" w:rsidP="0046433D">
            <w:pPr>
              <w:pStyle w:val="Paragraphedeliste"/>
              <w:numPr>
                <w:ilvl w:val="0"/>
                <w:numId w:val="126"/>
              </w:numPr>
            </w:pPr>
            <w:r>
              <w:t>Revêtement antidérapant.</w:t>
            </w:r>
          </w:p>
          <w:p w14:paraId="6E70DE53" w14:textId="77777777" w:rsidR="000B495A" w:rsidRDefault="000B495A" w:rsidP="0046433D">
            <w:pPr>
              <w:pStyle w:val="Paragraphedeliste"/>
              <w:numPr>
                <w:ilvl w:val="0"/>
                <w:numId w:val="126"/>
              </w:numPr>
            </w:pPr>
            <w:r>
              <w:t>Pente ≤ 2 % vers siphon de sol.</w:t>
            </w:r>
          </w:p>
          <w:p w14:paraId="7B0E0139" w14:textId="77777777" w:rsidR="000B495A" w:rsidRPr="00366849" w:rsidRDefault="000B495A" w:rsidP="0046433D">
            <w:pPr>
              <w:pStyle w:val="Paragraphedeliste"/>
              <w:numPr>
                <w:ilvl w:val="0"/>
                <w:numId w:val="121"/>
              </w:numPr>
              <w:spacing w:line="240" w:lineRule="auto"/>
              <w:rPr>
                <w:rFonts w:asciiTheme="minorHAnsi" w:eastAsia="Times New Roman" w:hAnsiTheme="minorHAnsi" w:cstheme="minorHAnsi"/>
                <w:b/>
                <w:bCs/>
                <w:i/>
                <w:iCs/>
                <w:szCs w:val="20"/>
                <w:lang w:val="fr-BE" w:eastAsia="fr-BE"/>
              </w:rPr>
            </w:pPr>
            <w:r w:rsidRPr="00366849">
              <w:rPr>
                <w:rFonts w:asciiTheme="minorHAnsi" w:eastAsia="Times New Roman" w:hAnsiTheme="minorHAnsi" w:cstheme="minorHAnsi"/>
                <w:b/>
                <w:bCs/>
                <w:i/>
                <w:iCs/>
                <w:szCs w:val="20"/>
                <w:lang w:val="fr-BE" w:eastAsia="fr-BE"/>
              </w:rPr>
              <w:t>Menuiserie</w:t>
            </w:r>
          </w:p>
          <w:p w14:paraId="6351D746" w14:textId="77777777" w:rsidR="000B495A" w:rsidRDefault="000B495A" w:rsidP="0046433D">
            <w:pPr>
              <w:pStyle w:val="Paragraphedeliste"/>
              <w:numPr>
                <w:ilvl w:val="0"/>
                <w:numId w:val="127"/>
              </w:numPr>
            </w:pPr>
            <w:r>
              <w:t>Porte pleine métal ou bois traité, largeur ≥ 90 cm.</w:t>
            </w:r>
          </w:p>
          <w:p w14:paraId="1E1A8FDE" w14:textId="55BC841A" w:rsidR="000B495A" w:rsidRPr="000B495A" w:rsidRDefault="000B495A" w:rsidP="000B495A">
            <w:pPr>
              <w:spacing w:line="240" w:lineRule="auto"/>
              <w:rPr>
                <w:rFonts w:asciiTheme="minorHAnsi" w:eastAsia="Times New Roman" w:hAnsiTheme="minorHAnsi" w:cstheme="minorHAnsi"/>
                <w:b/>
                <w:bCs/>
                <w:i/>
                <w:iCs/>
                <w:szCs w:val="20"/>
                <w:lang w:val="fr-BE" w:eastAsia="fr-BE"/>
              </w:rPr>
            </w:pPr>
            <w:r>
              <w:t>Poignée levier et serrure à déverrouiller de l’extérieur.</w:t>
            </w:r>
          </w:p>
          <w:p w14:paraId="71F16625" w14:textId="04F3F56A" w:rsidR="00366849" w:rsidRPr="00366849" w:rsidRDefault="00366849" w:rsidP="0046433D">
            <w:pPr>
              <w:pStyle w:val="Paragraphedeliste"/>
              <w:numPr>
                <w:ilvl w:val="0"/>
                <w:numId w:val="121"/>
              </w:numPr>
              <w:spacing w:line="240" w:lineRule="auto"/>
              <w:rPr>
                <w:rFonts w:asciiTheme="minorHAnsi" w:eastAsia="Times New Roman" w:hAnsiTheme="minorHAnsi" w:cstheme="minorHAnsi"/>
                <w:b/>
                <w:bCs/>
                <w:i/>
                <w:iCs/>
                <w:szCs w:val="20"/>
                <w:lang w:val="fr-BE" w:eastAsia="fr-BE"/>
              </w:rPr>
            </w:pPr>
            <w:r w:rsidRPr="00366849">
              <w:rPr>
                <w:rFonts w:asciiTheme="minorHAnsi" w:eastAsia="Times New Roman" w:hAnsiTheme="minorHAnsi" w:cstheme="minorHAnsi"/>
                <w:b/>
                <w:bCs/>
                <w:i/>
                <w:iCs/>
                <w:szCs w:val="20"/>
                <w:lang w:val="fr-BE" w:eastAsia="fr-BE"/>
              </w:rPr>
              <w:t>Ventilation et éclairage</w:t>
            </w:r>
          </w:p>
          <w:p w14:paraId="54E892E7" w14:textId="00941A29" w:rsidR="00366849" w:rsidRDefault="00366849" w:rsidP="0046433D">
            <w:pPr>
              <w:pStyle w:val="Paragraphedeliste"/>
              <w:numPr>
                <w:ilvl w:val="0"/>
                <w:numId w:val="128"/>
              </w:numPr>
            </w:pPr>
            <w:r>
              <w:t>Ventilation haute ≥ 400 cm².</w:t>
            </w:r>
          </w:p>
          <w:p w14:paraId="79587AB6" w14:textId="783AD796" w:rsidR="00366849" w:rsidRDefault="00366849" w:rsidP="0046433D">
            <w:pPr>
              <w:pStyle w:val="Paragraphedeliste"/>
              <w:numPr>
                <w:ilvl w:val="0"/>
                <w:numId w:val="128"/>
              </w:numPr>
            </w:pPr>
            <w:r>
              <w:t>Éclairage naturel ou artificiel suffisant.</w:t>
            </w:r>
          </w:p>
          <w:p w14:paraId="52688D4E" w14:textId="77777777" w:rsidR="00366849" w:rsidRPr="00366849" w:rsidRDefault="00366849" w:rsidP="0046433D">
            <w:pPr>
              <w:pStyle w:val="Paragraphedeliste"/>
              <w:numPr>
                <w:ilvl w:val="0"/>
                <w:numId w:val="121"/>
              </w:numPr>
              <w:spacing w:line="240" w:lineRule="auto"/>
              <w:rPr>
                <w:rFonts w:asciiTheme="minorHAnsi" w:eastAsia="Times New Roman" w:hAnsiTheme="minorHAnsi" w:cstheme="minorHAnsi"/>
                <w:b/>
                <w:bCs/>
                <w:i/>
                <w:iCs/>
                <w:szCs w:val="20"/>
                <w:lang w:val="fr-BE" w:eastAsia="fr-BE"/>
              </w:rPr>
            </w:pPr>
            <w:r w:rsidRPr="00366849">
              <w:rPr>
                <w:rFonts w:asciiTheme="minorHAnsi" w:eastAsia="Times New Roman" w:hAnsiTheme="minorHAnsi" w:cstheme="minorHAnsi"/>
                <w:b/>
                <w:bCs/>
                <w:i/>
                <w:iCs/>
                <w:szCs w:val="20"/>
                <w:lang w:val="fr-BE" w:eastAsia="fr-BE"/>
              </w:rPr>
              <w:t>Prestations incluses</w:t>
            </w:r>
          </w:p>
          <w:p w14:paraId="1001C67A" w14:textId="6DCE5283" w:rsidR="00366849" w:rsidRDefault="00366849" w:rsidP="0046433D">
            <w:pPr>
              <w:pStyle w:val="Paragraphedeliste"/>
              <w:numPr>
                <w:ilvl w:val="0"/>
                <w:numId w:val="129"/>
              </w:numPr>
            </w:pPr>
            <w:r>
              <w:t>Construire, équiper, raccorder, installer et finir intégralement le WC PMR.</w:t>
            </w:r>
          </w:p>
          <w:p w14:paraId="2F27E155" w14:textId="7E085665" w:rsidR="00366849" w:rsidRDefault="00366849" w:rsidP="0046433D">
            <w:pPr>
              <w:pStyle w:val="Paragraphedeliste"/>
              <w:numPr>
                <w:ilvl w:val="0"/>
                <w:numId w:val="129"/>
              </w:numPr>
            </w:pPr>
            <w:r>
              <w:t xml:space="preserve">Accessoires : barres PMR, verrous </w:t>
            </w:r>
            <w:proofErr w:type="spellStart"/>
            <w:proofErr w:type="gramStart"/>
            <w:r>
              <w:t>int</w:t>
            </w:r>
            <w:proofErr w:type="spellEnd"/>
            <w:r>
              <w:t>./</w:t>
            </w:r>
            <w:proofErr w:type="spellStart"/>
            <w:proofErr w:type="gramEnd"/>
            <w:r>
              <w:t>ext</w:t>
            </w:r>
            <w:proofErr w:type="spellEnd"/>
            <w:r>
              <w:t>., arrêts de porte, cadenas grand format.</w:t>
            </w:r>
          </w:p>
          <w:p w14:paraId="27FC3766" w14:textId="5A2B79A6" w:rsidR="00366849" w:rsidRDefault="00366849" w:rsidP="0046433D">
            <w:pPr>
              <w:pStyle w:val="Paragraphedeliste"/>
              <w:numPr>
                <w:ilvl w:val="0"/>
                <w:numId w:val="129"/>
              </w:numPr>
            </w:pPr>
            <w:r>
              <w:t>Peintures et protections.</w:t>
            </w:r>
          </w:p>
          <w:p w14:paraId="5085FD93" w14:textId="62E01B7A" w:rsidR="00366849" w:rsidRPr="00366849" w:rsidRDefault="00366849" w:rsidP="0046433D">
            <w:pPr>
              <w:pStyle w:val="Paragraphedeliste"/>
              <w:numPr>
                <w:ilvl w:val="0"/>
                <w:numId w:val="129"/>
              </w:numPr>
              <w:spacing w:line="240" w:lineRule="auto"/>
              <w:rPr>
                <w:rFonts w:asciiTheme="minorHAnsi" w:eastAsia="Times New Roman" w:hAnsiTheme="minorHAnsi" w:cstheme="minorHAnsi"/>
                <w:szCs w:val="20"/>
              </w:rPr>
            </w:pPr>
            <w:r>
              <w:t>Toutes sujétions d’exécution, coordination et nettoyage.</w:t>
            </w:r>
          </w:p>
          <w:p w14:paraId="331A0D1D" w14:textId="3BA8A9C7" w:rsidR="00A36CB8" w:rsidRPr="00366849" w:rsidRDefault="00A36CB8" w:rsidP="0046433D">
            <w:pPr>
              <w:pStyle w:val="Paragraphedeliste"/>
              <w:numPr>
                <w:ilvl w:val="0"/>
                <w:numId w:val="121"/>
              </w:numPr>
              <w:spacing w:line="240" w:lineRule="auto"/>
              <w:rPr>
                <w:rFonts w:asciiTheme="minorHAnsi" w:eastAsia="Times New Roman" w:hAnsiTheme="minorHAnsi" w:cstheme="minorHAnsi"/>
                <w:b/>
                <w:bCs/>
                <w:i/>
                <w:iCs/>
                <w:szCs w:val="20"/>
                <w:lang w:val="fr-BE" w:eastAsia="fr-BE"/>
              </w:rPr>
            </w:pPr>
            <w:r w:rsidRPr="00366849">
              <w:rPr>
                <w:rFonts w:asciiTheme="minorHAnsi" w:eastAsia="Times New Roman" w:hAnsiTheme="minorHAnsi" w:cstheme="minorHAnsi"/>
                <w:b/>
                <w:bCs/>
                <w:i/>
                <w:iCs/>
                <w:szCs w:val="20"/>
                <w:lang w:val="fr-BE" w:eastAsia="fr-BE"/>
              </w:rPr>
              <w:t>Mesure et paiement</w:t>
            </w:r>
          </w:p>
          <w:p w14:paraId="5CDB2656" w14:textId="1279AFC4" w:rsidR="00A36CB8" w:rsidRPr="00A36CB8" w:rsidRDefault="00A36CB8" w:rsidP="00A36CB8">
            <w:pPr>
              <w:spacing w:line="240" w:lineRule="auto"/>
              <w:rPr>
                <w:rFonts w:asciiTheme="minorHAnsi" w:eastAsia="Times New Roman" w:hAnsiTheme="minorHAnsi" w:cstheme="minorHAnsi"/>
                <w:szCs w:val="20"/>
              </w:rPr>
            </w:pPr>
            <w:r w:rsidRPr="00A36CB8">
              <w:rPr>
                <w:rFonts w:asciiTheme="minorHAnsi" w:eastAsia="Times New Roman" w:hAnsiTheme="minorHAnsi" w:cstheme="minorHAnsi"/>
                <w:szCs w:val="20"/>
              </w:rPr>
              <w:t>La mesure est effectuée à la pièce, pour un WC PMR complet (maçonneries, équipements, accessoires, barres PMR, finition, ventilation, drainage), conforme au plan/DQE</w:t>
            </w:r>
            <w:r w:rsidR="00366849">
              <w:rPr>
                <w:rFonts w:asciiTheme="minorHAnsi" w:eastAsia="Times New Roman" w:hAnsiTheme="minorHAnsi" w:cstheme="minorHAnsi"/>
                <w:szCs w:val="20"/>
              </w:rPr>
              <w:t>.</w:t>
            </w:r>
            <w:r w:rsidRPr="00A36CB8">
              <w:rPr>
                <w:rFonts w:asciiTheme="minorHAnsi" w:eastAsia="Times New Roman" w:hAnsiTheme="minorHAnsi" w:cstheme="minorHAnsi"/>
                <w:szCs w:val="20"/>
              </w:rPr>
              <w:t xml:space="preserve"> Le paiement est réalisé selon les WC PMR réellement exécutés, dans la limite des quantités du plan/DQE, validées par le Fonctionnaire Dirigeant.</w:t>
            </w:r>
            <w:r w:rsidR="00366849">
              <w:rPr>
                <w:rFonts w:asciiTheme="minorHAnsi" w:eastAsia="Times New Roman" w:hAnsiTheme="minorHAnsi" w:cstheme="minorHAnsi"/>
                <w:szCs w:val="20"/>
              </w:rPr>
              <w:t xml:space="preserve"> </w:t>
            </w:r>
            <w:r w:rsidRPr="00A36CB8">
              <w:rPr>
                <w:rFonts w:asciiTheme="minorHAnsi" w:eastAsia="Times New Roman" w:hAnsiTheme="minorHAnsi" w:cstheme="minorHAnsi"/>
                <w:szCs w:val="20"/>
              </w:rPr>
              <w:t xml:space="preserve"> Aucun surplus ne sera pris en compte (dimensions, accessoires, modifications, finition), sauf instruction écrite du Fonctionnaire Dirigeant.</w:t>
            </w:r>
          </w:p>
          <w:p w14:paraId="74D2AA5B" w14:textId="5E5A987E" w:rsidR="00980AF2" w:rsidRPr="00366849" w:rsidRDefault="00A36CB8" w:rsidP="00A36CB8">
            <w:pPr>
              <w:spacing w:line="240" w:lineRule="auto"/>
              <w:rPr>
                <w:rFonts w:asciiTheme="minorHAnsi" w:eastAsia="Times New Roman" w:hAnsiTheme="minorHAnsi" w:cstheme="minorHAnsi"/>
                <w:b/>
                <w:bCs/>
                <w:i/>
                <w:iCs/>
                <w:szCs w:val="20"/>
              </w:rPr>
            </w:pPr>
            <w:r w:rsidRPr="00366849">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980AF2" w:rsidRPr="00841C48" w14:paraId="5CEC62EA"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31B73802" w14:textId="0D7861E7" w:rsidR="00980AF2" w:rsidRPr="00841C48" w:rsidRDefault="00980AF2"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366849">
              <w:rPr>
                <w:rFonts w:asciiTheme="minorHAnsi" w:eastAsia="Times New Roman" w:hAnsiTheme="minorHAnsi" w:cstheme="minorHAnsi"/>
                <w:b/>
                <w:bCs/>
                <w:szCs w:val="20"/>
                <w:lang w:val="fr-BE" w:eastAsia="fr-BE"/>
              </w:rPr>
              <w:t>à la pièce</w:t>
            </w:r>
          </w:p>
        </w:tc>
      </w:tr>
      <w:tr w:rsidR="00980AF2" w:rsidRPr="00841C48" w14:paraId="4630619C"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739BA211" w14:textId="77777777" w:rsidR="00980AF2" w:rsidRPr="00841C48" w:rsidRDefault="00980AF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34A55811" w14:textId="77777777" w:rsidR="00980AF2" w:rsidRPr="00841C48" w:rsidRDefault="00980AF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980AF2" w:rsidRPr="00841C48" w14:paraId="6A7EA475"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tcPr>
          <w:p w14:paraId="405747BB" w14:textId="77777777" w:rsidR="00980AF2" w:rsidRDefault="00980AF2" w:rsidP="00366849">
            <w:pPr>
              <w:pStyle w:val="Titre3"/>
              <w:rPr>
                <w:rFonts w:eastAsia="Times New Roman"/>
              </w:rPr>
            </w:pPr>
            <w:r w:rsidRPr="00CE075F">
              <w:rPr>
                <w:rFonts w:eastAsia="Times New Roman"/>
              </w:rPr>
              <w:t xml:space="preserve">Fo et </w:t>
            </w:r>
            <w:r w:rsidR="00366849" w:rsidRPr="00CE075F">
              <w:rPr>
                <w:rFonts w:eastAsia="Times New Roman"/>
              </w:rPr>
              <w:t>Po de</w:t>
            </w:r>
            <w:r w:rsidRPr="00CE075F">
              <w:rPr>
                <w:rFonts w:eastAsia="Times New Roman"/>
              </w:rPr>
              <w:t xml:space="preserve"> </w:t>
            </w:r>
            <w:r w:rsidR="00366849" w:rsidRPr="00CE075F">
              <w:rPr>
                <w:rFonts w:eastAsia="Times New Roman"/>
              </w:rPr>
              <w:t>urinoirs</w:t>
            </w:r>
          </w:p>
          <w:p w14:paraId="13E3F203" w14:textId="77777777" w:rsidR="00366849" w:rsidRDefault="00366849" w:rsidP="00366849">
            <w:r>
              <w:t>Ce prix rémunère, à la pièce posée et raccordée, la fourniture, fixation et raccordement complet d’un urinoir en céramique blanche, avec dispositifs de chasse, siphon et accessoires, conformément aux plans, au CPT et aux prescriptions du Fonctionnaire Dirigeant.</w:t>
            </w:r>
          </w:p>
          <w:p w14:paraId="2AC829E5" w14:textId="77777777" w:rsidR="00366849" w:rsidRPr="00366849" w:rsidRDefault="00366849" w:rsidP="0046433D">
            <w:pPr>
              <w:pStyle w:val="Paragraphedeliste"/>
              <w:numPr>
                <w:ilvl w:val="0"/>
                <w:numId w:val="130"/>
              </w:numPr>
              <w:spacing w:line="240" w:lineRule="auto"/>
              <w:rPr>
                <w:rFonts w:asciiTheme="minorHAnsi" w:eastAsia="Times New Roman" w:hAnsiTheme="minorHAnsi" w:cstheme="minorHAnsi"/>
                <w:b/>
                <w:bCs/>
                <w:i/>
                <w:iCs/>
                <w:szCs w:val="20"/>
                <w:lang w:val="fr-BE" w:eastAsia="fr-BE"/>
              </w:rPr>
            </w:pPr>
            <w:r w:rsidRPr="00366849">
              <w:rPr>
                <w:rFonts w:asciiTheme="minorHAnsi" w:eastAsia="Times New Roman" w:hAnsiTheme="minorHAnsi" w:cstheme="minorHAnsi"/>
                <w:b/>
                <w:bCs/>
                <w:i/>
                <w:iCs/>
                <w:szCs w:val="20"/>
                <w:lang w:val="fr-BE" w:eastAsia="fr-BE"/>
              </w:rPr>
              <w:t>Caractéristiques de l’appareil</w:t>
            </w:r>
          </w:p>
          <w:p w14:paraId="5BFBF0A2" w14:textId="2376AB8B" w:rsidR="00366849" w:rsidRDefault="00366849" w:rsidP="0046433D">
            <w:pPr>
              <w:pStyle w:val="Paragraphedeliste"/>
              <w:numPr>
                <w:ilvl w:val="0"/>
                <w:numId w:val="131"/>
              </w:numPr>
            </w:pPr>
            <w:r>
              <w:t xml:space="preserve">Urinoir en céramique blanche, dimensions ≥ 325 × 280 × 390 </w:t>
            </w:r>
            <w:proofErr w:type="spellStart"/>
            <w:r>
              <w:t>mm.</w:t>
            </w:r>
            <w:proofErr w:type="spellEnd"/>
          </w:p>
          <w:p w14:paraId="6B4B6AC3" w14:textId="28397F7A" w:rsidR="00366849" w:rsidRDefault="00366849" w:rsidP="0046433D">
            <w:pPr>
              <w:pStyle w:val="Paragraphedeliste"/>
              <w:numPr>
                <w:ilvl w:val="0"/>
                <w:numId w:val="131"/>
              </w:numPr>
            </w:pPr>
            <w:r>
              <w:t>Bonde à grille en acier inox.</w:t>
            </w:r>
          </w:p>
          <w:p w14:paraId="474BBAF8" w14:textId="09E6B67C" w:rsidR="00366849" w:rsidRDefault="00366849" w:rsidP="0046433D">
            <w:pPr>
              <w:pStyle w:val="Paragraphedeliste"/>
              <w:numPr>
                <w:ilvl w:val="0"/>
                <w:numId w:val="131"/>
              </w:numPr>
            </w:pPr>
            <w:r>
              <w:t>Robinet de chasse ½″, réglable, avec rosace et fixation.</w:t>
            </w:r>
          </w:p>
          <w:p w14:paraId="3F5086F3" w14:textId="65910A30" w:rsidR="00366849" w:rsidRDefault="00366849" w:rsidP="0046433D">
            <w:pPr>
              <w:pStyle w:val="Paragraphedeliste"/>
              <w:numPr>
                <w:ilvl w:val="0"/>
                <w:numId w:val="131"/>
              </w:numPr>
            </w:pPr>
            <w:r>
              <w:t>Tubulure d’alimentation avec effet d’eau.</w:t>
            </w:r>
          </w:p>
          <w:p w14:paraId="0F55DD5D" w14:textId="4F8154E6" w:rsidR="00366849" w:rsidRDefault="00366849" w:rsidP="0046433D">
            <w:pPr>
              <w:pStyle w:val="Paragraphedeliste"/>
              <w:numPr>
                <w:ilvl w:val="0"/>
                <w:numId w:val="131"/>
              </w:numPr>
            </w:pPr>
            <w:r>
              <w:t xml:space="preserve">Siphon réglable à culot démontable, sortie Ø 32 </w:t>
            </w:r>
            <w:proofErr w:type="spellStart"/>
            <w:r>
              <w:t>mm.</w:t>
            </w:r>
            <w:proofErr w:type="spellEnd"/>
          </w:p>
          <w:p w14:paraId="6C19FE64" w14:textId="524515DF" w:rsidR="00366849" w:rsidRDefault="00366849" w:rsidP="0046433D">
            <w:pPr>
              <w:pStyle w:val="Paragraphedeliste"/>
              <w:numPr>
                <w:ilvl w:val="0"/>
                <w:numId w:val="131"/>
              </w:numPr>
            </w:pPr>
            <w:r>
              <w:t>Jeu complet de crochets de fixation.</w:t>
            </w:r>
          </w:p>
          <w:p w14:paraId="3C4138B7" w14:textId="1D500FF1" w:rsidR="00366849" w:rsidRDefault="00366849" w:rsidP="0046433D">
            <w:pPr>
              <w:pStyle w:val="Paragraphedeliste"/>
              <w:numPr>
                <w:ilvl w:val="0"/>
                <w:numId w:val="131"/>
              </w:numPr>
            </w:pPr>
            <w:r>
              <w:t>Robinet d’arrêt équerre chromé + tuyau de raccordement.</w:t>
            </w:r>
          </w:p>
          <w:p w14:paraId="230AA592" w14:textId="42F8E266" w:rsidR="00366849" w:rsidRPr="00366849" w:rsidRDefault="00366849" w:rsidP="00366849">
            <w:pPr>
              <w:rPr>
                <w:b/>
                <w:bCs/>
                <w:i/>
                <w:iCs/>
              </w:rPr>
            </w:pPr>
          </w:p>
        </w:tc>
      </w:tr>
      <w:tr w:rsidR="000B495A" w:rsidRPr="00841C48" w14:paraId="07ED26C0"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2FF4394A" w14:textId="77777777" w:rsidR="000B495A" w:rsidRPr="00366849" w:rsidRDefault="000B495A" w:rsidP="0046433D">
            <w:pPr>
              <w:pStyle w:val="Paragraphedeliste"/>
              <w:numPr>
                <w:ilvl w:val="0"/>
                <w:numId w:val="130"/>
              </w:numPr>
              <w:spacing w:line="240" w:lineRule="auto"/>
              <w:rPr>
                <w:rFonts w:asciiTheme="minorHAnsi" w:eastAsia="Times New Roman" w:hAnsiTheme="minorHAnsi" w:cstheme="minorHAnsi"/>
                <w:b/>
                <w:bCs/>
                <w:i/>
                <w:iCs/>
                <w:szCs w:val="20"/>
                <w:lang w:val="fr-BE" w:eastAsia="fr-BE"/>
              </w:rPr>
            </w:pPr>
            <w:r w:rsidRPr="00366849">
              <w:rPr>
                <w:rFonts w:asciiTheme="minorHAnsi" w:eastAsia="Times New Roman" w:hAnsiTheme="minorHAnsi" w:cstheme="minorHAnsi"/>
                <w:b/>
                <w:bCs/>
                <w:i/>
                <w:iCs/>
                <w:szCs w:val="20"/>
                <w:lang w:val="fr-BE" w:eastAsia="fr-BE"/>
              </w:rPr>
              <w:lastRenderedPageBreak/>
              <w:t>Mise en œuvre</w:t>
            </w:r>
          </w:p>
          <w:p w14:paraId="4746A5CC" w14:textId="77777777" w:rsidR="000B495A" w:rsidRDefault="000B495A" w:rsidP="0046433D">
            <w:pPr>
              <w:pStyle w:val="Paragraphedeliste"/>
              <w:numPr>
                <w:ilvl w:val="0"/>
                <w:numId w:val="132"/>
              </w:numPr>
            </w:pPr>
            <w:r>
              <w:t>Fixation au mur par crochets à hauteur indicative 40–50 cm du sol.</w:t>
            </w:r>
          </w:p>
          <w:p w14:paraId="7C535BBF" w14:textId="77777777" w:rsidR="000B495A" w:rsidRDefault="000B495A" w:rsidP="0046433D">
            <w:pPr>
              <w:pStyle w:val="Paragraphedeliste"/>
              <w:numPr>
                <w:ilvl w:val="0"/>
                <w:numId w:val="132"/>
              </w:numPr>
            </w:pPr>
            <w:r>
              <w:t>Raccordement alimentation + évacuation.</w:t>
            </w:r>
          </w:p>
          <w:p w14:paraId="24F3AA05" w14:textId="77777777" w:rsidR="000B495A" w:rsidRDefault="000B495A" w:rsidP="0046433D">
            <w:pPr>
              <w:pStyle w:val="Paragraphedeliste"/>
              <w:numPr>
                <w:ilvl w:val="0"/>
                <w:numId w:val="132"/>
              </w:numPr>
            </w:pPr>
            <w:r>
              <w:t>Réglage du débit de chasse.</w:t>
            </w:r>
          </w:p>
          <w:p w14:paraId="32CE5091" w14:textId="77777777" w:rsidR="000B495A" w:rsidRDefault="000B495A" w:rsidP="0046433D">
            <w:pPr>
              <w:pStyle w:val="Paragraphedeliste"/>
              <w:numPr>
                <w:ilvl w:val="0"/>
                <w:numId w:val="132"/>
              </w:numPr>
            </w:pPr>
            <w:r>
              <w:t>Vérification anti-odeur du siphon.</w:t>
            </w:r>
          </w:p>
          <w:p w14:paraId="2FF5A0D8" w14:textId="77777777" w:rsidR="000B495A" w:rsidRDefault="000B495A" w:rsidP="0046433D">
            <w:pPr>
              <w:pStyle w:val="Paragraphedeliste"/>
              <w:numPr>
                <w:ilvl w:val="0"/>
                <w:numId w:val="132"/>
              </w:numPr>
            </w:pPr>
            <w:r>
              <w:t>Nettoyage post installation.</w:t>
            </w:r>
          </w:p>
          <w:p w14:paraId="7D2853F5" w14:textId="77777777" w:rsidR="000B495A" w:rsidRPr="00366849" w:rsidRDefault="000B495A" w:rsidP="0046433D">
            <w:pPr>
              <w:pStyle w:val="Paragraphedeliste"/>
              <w:numPr>
                <w:ilvl w:val="0"/>
                <w:numId w:val="130"/>
              </w:numPr>
              <w:spacing w:line="240" w:lineRule="auto"/>
              <w:rPr>
                <w:rFonts w:asciiTheme="minorHAnsi" w:eastAsia="Times New Roman" w:hAnsiTheme="minorHAnsi" w:cstheme="minorHAnsi"/>
                <w:b/>
                <w:bCs/>
                <w:i/>
                <w:iCs/>
                <w:szCs w:val="20"/>
                <w:lang w:val="fr-BE" w:eastAsia="fr-BE"/>
              </w:rPr>
            </w:pPr>
            <w:r w:rsidRPr="00366849">
              <w:rPr>
                <w:rFonts w:asciiTheme="minorHAnsi" w:eastAsia="Times New Roman" w:hAnsiTheme="minorHAnsi" w:cstheme="minorHAnsi"/>
                <w:b/>
                <w:bCs/>
                <w:i/>
                <w:iCs/>
                <w:szCs w:val="20"/>
                <w:lang w:val="fr-BE" w:eastAsia="fr-BE"/>
              </w:rPr>
              <w:t>Prestations incluses</w:t>
            </w:r>
          </w:p>
          <w:p w14:paraId="0F29E7E0" w14:textId="77777777" w:rsidR="000B495A" w:rsidRDefault="000B495A" w:rsidP="0046433D">
            <w:pPr>
              <w:pStyle w:val="Paragraphedeliste"/>
              <w:numPr>
                <w:ilvl w:val="0"/>
                <w:numId w:val="133"/>
              </w:numPr>
            </w:pPr>
            <w:r>
              <w:t>Fourniture de l’urinoir et de tous les accessoires.</w:t>
            </w:r>
          </w:p>
          <w:p w14:paraId="55B1383E" w14:textId="77777777" w:rsidR="000B495A" w:rsidRDefault="000B495A" w:rsidP="0046433D">
            <w:pPr>
              <w:pStyle w:val="Paragraphedeliste"/>
              <w:numPr>
                <w:ilvl w:val="0"/>
                <w:numId w:val="133"/>
              </w:numPr>
            </w:pPr>
            <w:r>
              <w:t>Fixations, scellements, raccordements.</w:t>
            </w:r>
          </w:p>
          <w:p w14:paraId="0AC78163" w14:textId="77777777" w:rsidR="000B495A" w:rsidRDefault="000B495A" w:rsidP="0046433D">
            <w:pPr>
              <w:pStyle w:val="Paragraphedeliste"/>
              <w:numPr>
                <w:ilvl w:val="0"/>
                <w:numId w:val="133"/>
              </w:numPr>
            </w:pPr>
            <w:r>
              <w:t>Robinet d’arrêt et raccord inclus.</w:t>
            </w:r>
          </w:p>
          <w:p w14:paraId="22BB64CB" w14:textId="77777777" w:rsidR="000B495A" w:rsidRDefault="000B495A" w:rsidP="0046433D">
            <w:pPr>
              <w:pStyle w:val="Paragraphedeliste"/>
              <w:numPr>
                <w:ilvl w:val="0"/>
                <w:numId w:val="133"/>
              </w:numPr>
            </w:pPr>
            <w:r>
              <w:t>Protection, essais et nettoyage final.</w:t>
            </w:r>
          </w:p>
          <w:p w14:paraId="0A169192" w14:textId="77777777" w:rsidR="000B495A" w:rsidRDefault="000B495A" w:rsidP="0046433D">
            <w:pPr>
              <w:pStyle w:val="Paragraphedeliste"/>
              <w:numPr>
                <w:ilvl w:val="0"/>
                <w:numId w:val="133"/>
              </w:numPr>
            </w:pPr>
            <w:r>
              <w:t>Respect du CPT, des plans et des prescriptions du Fonctionnaire Dirigeant.</w:t>
            </w:r>
          </w:p>
          <w:p w14:paraId="1EDB4F01" w14:textId="77777777" w:rsidR="000B495A" w:rsidRDefault="000B495A" w:rsidP="0046433D">
            <w:pPr>
              <w:pStyle w:val="Paragraphedeliste"/>
              <w:numPr>
                <w:ilvl w:val="0"/>
                <w:numId w:val="133"/>
              </w:numPr>
            </w:pPr>
            <w:r>
              <w:t>Toutes sujétions nécessaires.</w:t>
            </w:r>
          </w:p>
          <w:p w14:paraId="5E729F58" w14:textId="77777777" w:rsidR="000B495A" w:rsidRPr="00366849" w:rsidRDefault="000B495A" w:rsidP="0046433D">
            <w:pPr>
              <w:pStyle w:val="Paragraphedeliste"/>
              <w:numPr>
                <w:ilvl w:val="0"/>
                <w:numId w:val="130"/>
              </w:numPr>
              <w:spacing w:line="240" w:lineRule="auto"/>
              <w:rPr>
                <w:rFonts w:asciiTheme="minorHAnsi" w:eastAsia="Times New Roman" w:hAnsiTheme="minorHAnsi" w:cstheme="minorHAnsi"/>
                <w:b/>
                <w:bCs/>
                <w:i/>
                <w:iCs/>
                <w:szCs w:val="20"/>
                <w:lang w:val="fr-BE" w:eastAsia="fr-BE"/>
              </w:rPr>
            </w:pPr>
            <w:r w:rsidRPr="00366849">
              <w:rPr>
                <w:rFonts w:asciiTheme="minorHAnsi" w:eastAsia="Times New Roman" w:hAnsiTheme="minorHAnsi" w:cstheme="minorHAnsi"/>
                <w:b/>
                <w:bCs/>
                <w:i/>
                <w:iCs/>
                <w:szCs w:val="20"/>
                <w:lang w:val="fr-BE" w:eastAsia="fr-BE"/>
              </w:rPr>
              <w:t>Mesure et paiement</w:t>
            </w:r>
          </w:p>
          <w:p w14:paraId="6E57E5D5" w14:textId="77777777" w:rsidR="000B495A" w:rsidRDefault="000B495A" w:rsidP="000B495A">
            <w:r>
              <w:t>La mesure est effectuée à la pièce posée et raccordée, selon les dimensions et prescriptions du plan/DQE. Le paiement se fait sur la base des urinoirs réellement posés, dans la limite des quantités du plan/DQE, validées par le Fonctionnaire Dirigeant. Aucun surplus, modification de modèle, accessoire ou prestation complémentaire ne sera pris en compte sans instruction écrite du Fonctionnaire Dirigeant.</w:t>
            </w:r>
          </w:p>
          <w:p w14:paraId="11586A27" w14:textId="3D1907AD" w:rsidR="000B495A" w:rsidRPr="00CE075F" w:rsidRDefault="000B495A" w:rsidP="000B495A">
            <w:pPr>
              <w:pStyle w:val="Titre3"/>
              <w:numPr>
                <w:ilvl w:val="0"/>
                <w:numId w:val="0"/>
              </w:numPr>
              <w:ind w:left="720" w:hanging="720"/>
              <w:rPr>
                <w:rFonts w:eastAsia="Times New Roman"/>
              </w:rPr>
            </w:pPr>
            <w:r w:rsidRPr="00366849">
              <w:rPr>
                <w:bCs/>
                <w:i/>
                <w:iCs/>
              </w:rPr>
              <w:t>Ce poste comprend toutes les sujétions nécessaires à une exécution professionnelle et conforme aux règles de l’art.</w:t>
            </w:r>
          </w:p>
        </w:tc>
      </w:tr>
      <w:tr w:rsidR="00980AF2" w:rsidRPr="00841C48" w14:paraId="2EEFBE86"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0955782B" w14:textId="6DE16A5B" w:rsidR="00980AF2" w:rsidRPr="00841C48" w:rsidRDefault="00980AF2" w:rsidP="00980AF2">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0012FA">
              <w:rPr>
                <w:rFonts w:asciiTheme="minorHAnsi" w:eastAsia="Times New Roman" w:hAnsiTheme="minorHAnsi" w:cstheme="minorHAnsi"/>
                <w:b/>
                <w:bCs/>
                <w:szCs w:val="20"/>
                <w:lang w:val="fr-BE" w:eastAsia="fr-BE"/>
              </w:rPr>
              <w:t>à la pièce</w:t>
            </w:r>
          </w:p>
        </w:tc>
      </w:tr>
      <w:tr w:rsidR="00980AF2" w:rsidRPr="00841C48" w14:paraId="52DC68F1"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3E6CD74C" w14:textId="77777777" w:rsidR="00980AF2" w:rsidRPr="00841C48" w:rsidRDefault="00980AF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708C566C" w14:textId="77777777" w:rsidR="00980AF2" w:rsidRPr="00841C48" w:rsidRDefault="00980AF2"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366849" w:rsidRPr="00841C48" w14:paraId="0679C720"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hideMark/>
          </w:tcPr>
          <w:p w14:paraId="424D0636" w14:textId="77777777" w:rsidR="00366849" w:rsidRDefault="00366849" w:rsidP="000012FA">
            <w:pPr>
              <w:pStyle w:val="Titre3"/>
              <w:rPr>
                <w:rFonts w:eastAsia="Times New Roman"/>
              </w:rPr>
            </w:pPr>
            <w:r w:rsidRPr="00CE075F">
              <w:rPr>
                <w:rFonts w:eastAsia="Times New Roman"/>
              </w:rPr>
              <w:t xml:space="preserve">Construction d'un bac à laver en </w:t>
            </w:r>
            <w:r w:rsidR="000012FA" w:rsidRPr="00CE075F">
              <w:rPr>
                <w:rFonts w:eastAsia="Times New Roman"/>
              </w:rPr>
              <w:t>béton</w:t>
            </w:r>
            <w:r w:rsidRPr="00CE075F">
              <w:rPr>
                <w:rFonts w:eastAsia="Times New Roman"/>
              </w:rPr>
              <w:t xml:space="preserve"> a1 robinet PMR y compris </w:t>
            </w:r>
            <w:r w:rsidR="000012FA" w:rsidRPr="00CE075F">
              <w:rPr>
                <w:rFonts w:eastAsia="Times New Roman"/>
              </w:rPr>
              <w:t>les faïences</w:t>
            </w:r>
            <w:r w:rsidRPr="00CE075F">
              <w:rPr>
                <w:rFonts w:eastAsia="Times New Roman"/>
              </w:rPr>
              <w:t xml:space="preserve"> de </w:t>
            </w:r>
            <w:r w:rsidR="000012FA" w:rsidRPr="00CE075F">
              <w:rPr>
                <w:rFonts w:eastAsia="Times New Roman"/>
              </w:rPr>
              <w:t>revêtement</w:t>
            </w:r>
          </w:p>
          <w:p w14:paraId="5410A2D4" w14:textId="77777777" w:rsidR="00473D9D" w:rsidRDefault="00473D9D" w:rsidP="00473D9D">
            <w:r>
              <w:t>Ce prix rémunère, à la pièce construite et fonctionnelle, la fourniture et la construction d’un bac à laver PMR en béton, dimensions 60 × 60 cm, hauteur 60 cm, y compris robinet, évacuation, revêtement en faïence et toutes sujétions, conformément aux plans, au CPT et aux prescriptions du Fonctionnaire Dirigeant.</w:t>
            </w:r>
          </w:p>
          <w:p w14:paraId="1D438F43" w14:textId="77777777" w:rsidR="00473D9D" w:rsidRPr="00473D9D" w:rsidRDefault="00473D9D" w:rsidP="0046433D">
            <w:pPr>
              <w:pStyle w:val="Paragraphedeliste"/>
              <w:numPr>
                <w:ilvl w:val="0"/>
                <w:numId w:val="134"/>
              </w:numPr>
              <w:spacing w:line="240" w:lineRule="auto"/>
              <w:rPr>
                <w:rFonts w:asciiTheme="minorHAnsi" w:eastAsia="Times New Roman" w:hAnsiTheme="minorHAnsi" w:cstheme="minorHAnsi"/>
                <w:b/>
                <w:bCs/>
                <w:i/>
                <w:iCs/>
                <w:szCs w:val="20"/>
                <w:lang w:val="fr-BE" w:eastAsia="fr-BE"/>
              </w:rPr>
            </w:pPr>
            <w:r w:rsidRPr="00473D9D">
              <w:rPr>
                <w:rFonts w:asciiTheme="minorHAnsi" w:eastAsia="Times New Roman" w:hAnsiTheme="minorHAnsi" w:cstheme="minorHAnsi"/>
                <w:b/>
                <w:bCs/>
                <w:i/>
                <w:iCs/>
                <w:szCs w:val="20"/>
                <w:lang w:val="fr-BE" w:eastAsia="fr-BE"/>
              </w:rPr>
              <w:t>Travaux compris</w:t>
            </w:r>
          </w:p>
          <w:p w14:paraId="43DBB490" w14:textId="69C16243" w:rsidR="00473D9D" w:rsidRDefault="005A797C" w:rsidP="0046433D">
            <w:pPr>
              <w:pStyle w:val="Paragraphedeliste"/>
              <w:numPr>
                <w:ilvl w:val="0"/>
                <w:numId w:val="135"/>
              </w:numPr>
            </w:pPr>
            <w:r>
              <w:t>Dallettes</w:t>
            </w:r>
            <w:r w:rsidR="00473D9D">
              <w:t xml:space="preserve"> en béton armé de support.</w:t>
            </w:r>
          </w:p>
          <w:p w14:paraId="5EAACD21" w14:textId="3DE60D94" w:rsidR="00473D9D" w:rsidRDefault="00473D9D" w:rsidP="0046433D">
            <w:pPr>
              <w:pStyle w:val="Paragraphedeliste"/>
              <w:numPr>
                <w:ilvl w:val="0"/>
                <w:numId w:val="135"/>
              </w:numPr>
            </w:pPr>
            <w:r>
              <w:t>Maçonneries formant le bac (appui + parois) selon dimensions du plan.</w:t>
            </w:r>
          </w:p>
          <w:p w14:paraId="598C5C81" w14:textId="58CDF49C" w:rsidR="00473D9D" w:rsidRDefault="00473D9D" w:rsidP="0046433D">
            <w:pPr>
              <w:pStyle w:val="Paragraphedeliste"/>
              <w:numPr>
                <w:ilvl w:val="0"/>
                <w:numId w:val="135"/>
              </w:numPr>
            </w:pPr>
            <w:r>
              <w:t>Revêtement en carreaux de faïence sur toutes les faces visibles du bac et sur le mur sur 60 × 60 cm au-dessus.</w:t>
            </w:r>
          </w:p>
          <w:p w14:paraId="78C5A1D1" w14:textId="334A0DB1" w:rsidR="00473D9D" w:rsidRDefault="00473D9D" w:rsidP="0046433D">
            <w:pPr>
              <w:pStyle w:val="Paragraphedeliste"/>
              <w:numPr>
                <w:ilvl w:val="0"/>
                <w:numId w:val="135"/>
              </w:numPr>
            </w:pPr>
            <w:r>
              <w:t>Fourniture et pose : 1 robinet PMR, siphon PVC Ø50, crépine, accessoires.</w:t>
            </w:r>
          </w:p>
          <w:p w14:paraId="3E968440" w14:textId="262D2252" w:rsidR="00473D9D" w:rsidRDefault="00473D9D" w:rsidP="0046433D">
            <w:pPr>
              <w:pStyle w:val="Paragraphedeliste"/>
              <w:numPr>
                <w:ilvl w:val="0"/>
                <w:numId w:val="135"/>
              </w:numPr>
            </w:pPr>
            <w:r>
              <w:t>Raccordement :</w:t>
            </w:r>
            <w:r w:rsidR="005A797C">
              <w:t xml:space="preserve"> </w:t>
            </w:r>
            <w:r>
              <w:t>alimentation du bac depuis le réservoir,</w:t>
            </w:r>
            <w:r w:rsidR="005A797C">
              <w:t xml:space="preserve"> </w:t>
            </w:r>
            <w:r>
              <w:t>évacuation en PVC Ø75 vers caniveau EP ou fosse.</w:t>
            </w:r>
          </w:p>
          <w:p w14:paraId="467D6496" w14:textId="77777777" w:rsidR="00473D9D" w:rsidRDefault="00473D9D" w:rsidP="0046433D">
            <w:pPr>
              <w:pStyle w:val="Paragraphedeliste"/>
              <w:numPr>
                <w:ilvl w:val="0"/>
                <w:numId w:val="135"/>
              </w:numPr>
            </w:pPr>
            <w:r>
              <w:t>Nettoyage, protection et finitions.</w:t>
            </w:r>
          </w:p>
          <w:p w14:paraId="5AE214E0" w14:textId="77777777" w:rsidR="005A797C" w:rsidRPr="005A797C" w:rsidRDefault="005A797C" w:rsidP="0046433D">
            <w:pPr>
              <w:pStyle w:val="Paragraphedeliste"/>
              <w:numPr>
                <w:ilvl w:val="0"/>
                <w:numId w:val="134"/>
              </w:numPr>
              <w:spacing w:line="240" w:lineRule="auto"/>
              <w:rPr>
                <w:rFonts w:asciiTheme="minorHAnsi" w:eastAsia="Times New Roman" w:hAnsiTheme="minorHAnsi" w:cstheme="minorHAnsi"/>
                <w:b/>
                <w:bCs/>
                <w:i/>
                <w:iCs/>
                <w:szCs w:val="20"/>
                <w:lang w:val="fr-BE" w:eastAsia="fr-BE"/>
              </w:rPr>
            </w:pPr>
            <w:r w:rsidRPr="005A797C">
              <w:rPr>
                <w:rFonts w:asciiTheme="minorHAnsi" w:eastAsia="Times New Roman" w:hAnsiTheme="minorHAnsi" w:cstheme="minorHAnsi"/>
                <w:b/>
                <w:bCs/>
                <w:i/>
                <w:iCs/>
                <w:szCs w:val="20"/>
                <w:lang w:val="fr-BE" w:eastAsia="fr-BE"/>
              </w:rPr>
              <w:t>Matériaux</w:t>
            </w:r>
          </w:p>
          <w:p w14:paraId="5F33544C" w14:textId="325833EE" w:rsidR="005A797C" w:rsidRDefault="005A797C" w:rsidP="0046433D">
            <w:pPr>
              <w:pStyle w:val="Paragraphedeliste"/>
              <w:numPr>
                <w:ilvl w:val="0"/>
                <w:numId w:val="135"/>
              </w:numPr>
            </w:pPr>
            <w:r>
              <w:t>Dallettes en béton armé selon prescriptions du poste FOND.2.1.4.</w:t>
            </w:r>
          </w:p>
          <w:p w14:paraId="4F35E377" w14:textId="5F37BD2A" w:rsidR="005A797C" w:rsidRDefault="005A797C" w:rsidP="0046433D">
            <w:pPr>
              <w:pStyle w:val="Paragraphedeliste"/>
              <w:numPr>
                <w:ilvl w:val="0"/>
                <w:numId w:val="135"/>
              </w:numPr>
            </w:pPr>
            <w:r>
              <w:t>Maçonnerie du bac (60 × 60 × 60 cm) en briques ou blocs.</w:t>
            </w:r>
          </w:p>
          <w:p w14:paraId="61642FBC" w14:textId="37A3C62A" w:rsidR="005A797C" w:rsidRDefault="005A797C" w:rsidP="0046433D">
            <w:pPr>
              <w:pStyle w:val="Paragraphedeliste"/>
              <w:numPr>
                <w:ilvl w:val="0"/>
                <w:numId w:val="135"/>
              </w:numPr>
            </w:pPr>
            <w:r>
              <w:t>Revêtement en carreaux de faïence sur toutes les faces visibles + mur 60 × 60 cm au-dessus.</w:t>
            </w:r>
          </w:p>
          <w:p w14:paraId="5B882187" w14:textId="1AD47CEE" w:rsidR="005A797C" w:rsidRDefault="005A797C" w:rsidP="0046433D">
            <w:pPr>
              <w:pStyle w:val="Paragraphedeliste"/>
              <w:numPr>
                <w:ilvl w:val="0"/>
                <w:numId w:val="135"/>
              </w:numPr>
            </w:pPr>
            <w:r>
              <w:t>Siphon PVC Ø50, crépine, 1 robinet PMR.</w:t>
            </w:r>
          </w:p>
          <w:p w14:paraId="49B333A2" w14:textId="49674E59" w:rsidR="005A797C" w:rsidRDefault="005A797C" w:rsidP="0046433D">
            <w:pPr>
              <w:pStyle w:val="Paragraphedeliste"/>
              <w:numPr>
                <w:ilvl w:val="0"/>
                <w:numId w:val="135"/>
              </w:numPr>
            </w:pPr>
            <w:r>
              <w:t>Raccordement à l’alimentation et à l’évacuation PVC Ø75.</w:t>
            </w:r>
          </w:p>
          <w:p w14:paraId="701E2F82" w14:textId="2980BE16" w:rsidR="005A797C" w:rsidRPr="005A797C" w:rsidRDefault="005A797C" w:rsidP="0046433D">
            <w:pPr>
              <w:pStyle w:val="Paragraphedeliste"/>
              <w:numPr>
                <w:ilvl w:val="0"/>
                <w:numId w:val="134"/>
              </w:numPr>
              <w:spacing w:line="240" w:lineRule="auto"/>
              <w:rPr>
                <w:rFonts w:asciiTheme="minorHAnsi" w:eastAsia="Times New Roman" w:hAnsiTheme="minorHAnsi" w:cstheme="minorHAnsi"/>
                <w:b/>
                <w:bCs/>
                <w:i/>
                <w:iCs/>
                <w:szCs w:val="20"/>
                <w:lang w:val="fr-BE" w:eastAsia="fr-BE"/>
              </w:rPr>
            </w:pPr>
            <w:r w:rsidRPr="005A797C">
              <w:rPr>
                <w:rFonts w:asciiTheme="minorHAnsi" w:eastAsia="Times New Roman" w:hAnsiTheme="minorHAnsi" w:cstheme="minorHAnsi"/>
                <w:b/>
                <w:bCs/>
                <w:i/>
                <w:iCs/>
                <w:szCs w:val="20"/>
                <w:lang w:val="fr-BE" w:eastAsia="fr-BE"/>
              </w:rPr>
              <w:t>Mise en œuvre</w:t>
            </w:r>
          </w:p>
          <w:p w14:paraId="562EEB51" w14:textId="08DA0A0F" w:rsidR="005A797C" w:rsidRDefault="005A797C" w:rsidP="0046433D">
            <w:pPr>
              <w:pStyle w:val="Paragraphedeliste"/>
              <w:numPr>
                <w:ilvl w:val="0"/>
                <w:numId w:val="135"/>
              </w:numPr>
            </w:pPr>
            <w:r>
              <w:t>Coffrage et coulage de la dallette en béton armé, dressée et nivelée.</w:t>
            </w:r>
          </w:p>
          <w:p w14:paraId="6106646E" w14:textId="4307C076" w:rsidR="005A797C" w:rsidRDefault="005A797C" w:rsidP="0046433D">
            <w:pPr>
              <w:pStyle w:val="Paragraphedeliste"/>
              <w:numPr>
                <w:ilvl w:val="0"/>
                <w:numId w:val="135"/>
              </w:numPr>
            </w:pPr>
            <w:r>
              <w:t>Montage des maçonneries du bac selon dimensions prévues.</w:t>
            </w:r>
          </w:p>
          <w:p w14:paraId="42A0B16F" w14:textId="183CCC45" w:rsidR="005A797C" w:rsidRDefault="005A797C" w:rsidP="0046433D">
            <w:pPr>
              <w:pStyle w:val="Paragraphedeliste"/>
              <w:numPr>
                <w:ilvl w:val="0"/>
                <w:numId w:val="135"/>
              </w:numPr>
            </w:pPr>
            <w:r>
              <w:t>Application du mortier d’accrochage puis pose des carreaux de faïence : plein bain de mortier ou ciment</w:t>
            </w:r>
            <w:r w:rsidRPr="005A797C">
              <w:rPr>
                <w:rFonts w:ascii="Cambria Math" w:hAnsi="Cambria Math" w:cs="Cambria Math"/>
              </w:rPr>
              <w:t>‑</w:t>
            </w:r>
            <w:r>
              <w:t>colle, joints de 2 - 3 mm, rejointoyé au ciment blanc.</w:t>
            </w:r>
          </w:p>
          <w:p w14:paraId="29C3CCC3" w14:textId="575DC428" w:rsidR="005A797C" w:rsidRDefault="005A797C" w:rsidP="0046433D">
            <w:pPr>
              <w:pStyle w:val="Paragraphedeliste"/>
              <w:numPr>
                <w:ilvl w:val="0"/>
                <w:numId w:val="135"/>
              </w:numPr>
            </w:pPr>
            <w:r>
              <w:t>Pose du robinet PMR, siphon Ø50 et crépine.</w:t>
            </w:r>
          </w:p>
          <w:p w14:paraId="57931BB9" w14:textId="3E0D4E92" w:rsidR="005A797C" w:rsidRDefault="005A797C" w:rsidP="0046433D">
            <w:pPr>
              <w:pStyle w:val="Paragraphedeliste"/>
              <w:numPr>
                <w:ilvl w:val="0"/>
                <w:numId w:val="135"/>
              </w:numPr>
            </w:pPr>
            <w:r>
              <w:t>Raccordement eau propre et évacuation PVC Ø75 jusqu’au caniveau ou fosse.</w:t>
            </w:r>
          </w:p>
          <w:p w14:paraId="6BE9E16B" w14:textId="1ED8E099" w:rsidR="005A797C" w:rsidRPr="00473D9D" w:rsidRDefault="005A797C" w:rsidP="0046433D">
            <w:pPr>
              <w:pStyle w:val="Paragraphedeliste"/>
              <w:numPr>
                <w:ilvl w:val="0"/>
                <w:numId w:val="135"/>
              </w:numPr>
            </w:pPr>
            <w:r>
              <w:t>Vérification de l’étanchéité, essais d’écoulement et bon fonctionnement du robinet.</w:t>
            </w:r>
          </w:p>
        </w:tc>
      </w:tr>
      <w:tr w:rsidR="000B495A" w:rsidRPr="00841C48" w14:paraId="2A3A60CE"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2" w:space="0" w:color="auto"/>
              <w:left w:val="single" w:sz="12" w:space="0" w:color="auto"/>
              <w:bottom w:val="single" w:sz="2" w:space="0" w:color="auto"/>
              <w:right w:val="single" w:sz="12" w:space="0" w:color="auto"/>
            </w:tcBorders>
            <w:vAlign w:val="center"/>
          </w:tcPr>
          <w:p w14:paraId="1CA08BB7" w14:textId="77777777" w:rsidR="000B495A" w:rsidRDefault="000B495A" w:rsidP="0046433D">
            <w:pPr>
              <w:pStyle w:val="Paragraphedeliste"/>
              <w:numPr>
                <w:ilvl w:val="0"/>
                <w:numId w:val="135"/>
              </w:numPr>
            </w:pPr>
            <w:r>
              <w:lastRenderedPageBreak/>
              <w:t>Nettoyage final, protections et finitions.</w:t>
            </w:r>
          </w:p>
          <w:p w14:paraId="561CACE4" w14:textId="77777777" w:rsidR="000B495A" w:rsidRPr="005A797C" w:rsidRDefault="000B495A" w:rsidP="0046433D">
            <w:pPr>
              <w:pStyle w:val="Paragraphedeliste"/>
              <w:numPr>
                <w:ilvl w:val="0"/>
                <w:numId w:val="134"/>
              </w:numPr>
              <w:spacing w:line="240" w:lineRule="auto"/>
              <w:rPr>
                <w:rFonts w:asciiTheme="minorHAnsi" w:eastAsia="Times New Roman" w:hAnsiTheme="minorHAnsi" w:cstheme="minorHAnsi"/>
                <w:b/>
                <w:bCs/>
                <w:i/>
                <w:iCs/>
                <w:szCs w:val="20"/>
                <w:lang w:val="fr-BE" w:eastAsia="fr-BE"/>
              </w:rPr>
            </w:pPr>
            <w:r w:rsidRPr="005A797C">
              <w:rPr>
                <w:rFonts w:asciiTheme="minorHAnsi" w:eastAsia="Times New Roman" w:hAnsiTheme="minorHAnsi" w:cstheme="minorHAnsi"/>
                <w:b/>
                <w:bCs/>
                <w:i/>
                <w:iCs/>
                <w:szCs w:val="20"/>
                <w:lang w:val="fr-BE" w:eastAsia="fr-BE"/>
              </w:rPr>
              <w:t>Prestations incluses</w:t>
            </w:r>
          </w:p>
          <w:p w14:paraId="252196A0" w14:textId="77777777" w:rsidR="000B495A" w:rsidRDefault="000B495A" w:rsidP="0046433D">
            <w:pPr>
              <w:pStyle w:val="Paragraphedeliste"/>
              <w:numPr>
                <w:ilvl w:val="0"/>
                <w:numId w:val="136"/>
              </w:numPr>
            </w:pPr>
            <w:r>
              <w:t>Fourniture complète : béton, maçonnerie, faïence, robinet, siphon, crépine, raccords.</w:t>
            </w:r>
          </w:p>
          <w:p w14:paraId="149C2BE7" w14:textId="77777777" w:rsidR="000B495A" w:rsidRDefault="000B495A" w:rsidP="0046433D">
            <w:pPr>
              <w:pStyle w:val="Paragraphedeliste"/>
              <w:numPr>
                <w:ilvl w:val="0"/>
                <w:numId w:val="136"/>
              </w:numPr>
            </w:pPr>
            <w:r>
              <w:t>Découpes, ajustages, scellements, finitions.</w:t>
            </w:r>
          </w:p>
          <w:p w14:paraId="464D041A" w14:textId="77777777" w:rsidR="000B495A" w:rsidRDefault="000B495A" w:rsidP="0046433D">
            <w:pPr>
              <w:pStyle w:val="Paragraphedeliste"/>
              <w:numPr>
                <w:ilvl w:val="0"/>
                <w:numId w:val="136"/>
              </w:numPr>
            </w:pPr>
            <w:r>
              <w:t>Protection, nettoyage, coordination avec autres corps d’état.</w:t>
            </w:r>
          </w:p>
          <w:p w14:paraId="13A3225B" w14:textId="77777777" w:rsidR="000B495A" w:rsidRDefault="000B495A" w:rsidP="0046433D">
            <w:pPr>
              <w:pStyle w:val="Paragraphedeliste"/>
              <w:numPr>
                <w:ilvl w:val="0"/>
                <w:numId w:val="136"/>
              </w:numPr>
            </w:pPr>
            <w:r>
              <w:t>Respect du CPT, des plans et du Fonctionnaire Dirigeant.</w:t>
            </w:r>
          </w:p>
          <w:p w14:paraId="7469A66B" w14:textId="77777777" w:rsidR="000B495A" w:rsidRPr="005A797C" w:rsidRDefault="000B495A" w:rsidP="0046433D">
            <w:pPr>
              <w:pStyle w:val="Paragraphedeliste"/>
              <w:numPr>
                <w:ilvl w:val="0"/>
                <w:numId w:val="134"/>
              </w:numPr>
              <w:spacing w:line="240" w:lineRule="auto"/>
              <w:rPr>
                <w:rFonts w:asciiTheme="minorHAnsi" w:eastAsia="Times New Roman" w:hAnsiTheme="minorHAnsi" w:cstheme="minorHAnsi"/>
                <w:b/>
                <w:bCs/>
                <w:i/>
                <w:iCs/>
                <w:szCs w:val="20"/>
                <w:lang w:val="fr-BE" w:eastAsia="fr-BE"/>
              </w:rPr>
            </w:pPr>
            <w:r w:rsidRPr="005A797C">
              <w:rPr>
                <w:rFonts w:asciiTheme="minorHAnsi" w:eastAsia="Times New Roman" w:hAnsiTheme="minorHAnsi" w:cstheme="minorHAnsi"/>
                <w:b/>
                <w:bCs/>
                <w:i/>
                <w:iCs/>
                <w:szCs w:val="20"/>
                <w:lang w:val="fr-BE" w:eastAsia="fr-BE"/>
              </w:rPr>
              <w:t>Mesure et paiement</w:t>
            </w:r>
          </w:p>
          <w:p w14:paraId="14223AE7" w14:textId="77777777" w:rsidR="000B495A" w:rsidRDefault="000B495A" w:rsidP="000B495A">
            <w:r>
              <w:t>La mesure est faite à la pièce, bac entièrement construit et fonctionnel, conformément au plan/DQE. Le paiement est fait à la limite des quantités DQE/plan. Aucun surplus ne sera pris en compte sans instruction écrite.</w:t>
            </w:r>
          </w:p>
          <w:p w14:paraId="399F2AD1" w14:textId="5DD84AC6" w:rsidR="000B495A" w:rsidRPr="000B495A" w:rsidRDefault="000B495A" w:rsidP="000B495A">
            <w:pPr>
              <w:rPr>
                <w:b/>
                <w:bCs/>
                <w:i/>
                <w:iCs/>
              </w:rPr>
            </w:pPr>
            <w:r w:rsidRPr="005A797C">
              <w:rPr>
                <w:b/>
                <w:bCs/>
                <w:i/>
                <w:iCs/>
              </w:rPr>
              <w:t>Ce poste comprend toutes les sujétions nécessaires à une exécution professionnelle et conforme aux règles de l’art.</w:t>
            </w:r>
          </w:p>
        </w:tc>
      </w:tr>
      <w:tr w:rsidR="000012FA" w:rsidRPr="00841C48" w14:paraId="6D5FA35E"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4DC2AB7" w14:textId="15156B42" w:rsidR="000012FA" w:rsidRPr="00841C48" w:rsidRDefault="000012FA"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5A797C">
              <w:rPr>
                <w:rFonts w:asciiTheme="minorHAnsi" w:eastAsia="Times New Roman" w:hAnsiTheme="minorHAnsi" w:cstheme="minorHAnsi"/>
                <w:b/>
                <w:bCs/>
                <w:szCs w:val="20"/>
                <w:lang w:val="fr-BE" w:eastAsia="fr-BE"/>
              </w:rPr>
              <w:t>à la pièce</w:t>
            </w:r>
          </w:p>
        </w:tc>
      </w:tr>
      <w:tr w:rsidR="000012FA" w:rsidRPr="00841C48" w14:paraId="75C0EE45"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090B34C7" w14:textId="77777777" w:rsidR="000012FA" w:rsidRPr="00841C48" w:rsidRDefault="000012F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0DF471DD" w14:textId="77777777" w:rsidR="000012FA" w:rsidRPr="00841C48" w:rsidRDefault="000012F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366849" w:rsidRPr="00841C48" w14:paraId="5C68C094"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hideMark/>
          </w:tcPr>
          <w:p w14:paraId="518A41EE" w14:textId="77777777" w:rsidR="00366849" w:rsidRDefault="00366849" w:rsidP="002B336C">
            <w:pPr>
              <w:pStyle w:val="Titre3"/>
              <w:rPr>
                <w:rFonts w:asciiTheme="minorHAnsi" w:eastAsia="Times New Roman" w:hAnsiTheme="minorHAnsi" w:cstheme="minorHAnsi"/>
                <w:szCs w:val="20"/>
              </w:rPr>
            </w:pPr>
            <w:r w:rsidRPr="00CE075F">
              <w:rPr>
                <w:rFonts w:asciiTheme="minorHAnsi" w:eastAsia="Times New Roman" w:hAnsiTheme="minorHAnsi" w:cstheme="minorHAnsi"/>
                <w:szCs w:val="20"/>
              </w:rPr>
              <w:t xml:space="preserve">Construction d'un bac à laver en </w:t>
            </w:r>
            <w:r w:rsidR="000012FA" w:rsidRPr="00CE075F">
              <w:rPr>
                <w:rFonts w:asciiTheme="minorHAnsi" w:eastAsia="Times New Roman" w:hAnsiTheme="minorHAnsi" w:cstheme="minorHAnsi"/>
                <w:szCs w:val="20"/>
              </w:rPr>
              <w:t>béton</w:t>
            </w:r>
            <w:r w:rsidRPr="00CE075F">
              <w:rPr>
                <w:rFonts w:asciiTheme="minorHAnsi" w:eastAsia="Times New Roman" w:hAnsiTheme="minorHAnsi" w:cstheme="minorHAnsi"/>
                <w:szCs w:val="20"/>
              </w:rPr>
              <w:t xml:space="preserve"> a 5 </w:t>
            </w:r>
            <w:r w:rsidR="005A797C" w:rsidRPr="00CE075F">
              <w:rPr>
                <w:rFonts w:asciiTheme="minorHAnsi" w:eastAsia="Times New Roman" w:hAnsiTheme="minorHAnsi" w:cstheme="minorHAnsi"/>
                <w:szCs w:val="20"/>
              </w:rPr>
              <w:t>robinets y</w:t>
            </w:r>
            <w:r w:rsidRPr="00CE075F">
              <w:rPr>
                <w:rFonts w:asciiTheme="minorHAnsi" w:eastAsia="Times New Roman" w:hAnsiTheme="minorHAnsi" w:cstheme="minorHAnsi"/>
                <w:szCs w:val="20"/>
              </w:rPr>
              <w:t xml:space="preserve"> compris </w:t>
            </w:r>
            <w:r w:rsidR="005A797C" w:rsidRPr="00CE075F">
              <w:rPr>
                <w:rFonts w:asciiTheme="minorHAnsi" w:eastAsia="Times New Roman" w:hAnsiTheme="minorHAnsi" w:cstheme="minorHAnsi"/>
                <w:szCs w:val="20"/>
              </w:rPr>
              <w:t>les faines</w:t>
            </w:r>
            <w:r w:rsidRPr="00CE075F">
              <w:rPr>
                <w:rFonts w:asciiTheme="minorHAnsi" w:eastAsia="Times New Roman" w:hAnsiTheme="minorHAnsi" w:cstheme="minorHAnsi"/>
                <w:szCs w:val="20"/>
              </w:rPr>
              <w:t xml:space="preserve"> de </w:t>
            </w:r>
            <w:r w:rsidR="000012FA" w:rsidRPr="00CE075F">
              <w:rPr>
                <w:rFonts w:asciiTheme="minorHAnsi" w:eastAsia="Times New Roman" w:hAnsiTheme="minorHAnsi" w:cstheme="minorHAnsi"/>
                <w:szCs w:val="20"/>
              </w:rPr>
              <w:t>revêtement</w:t>
            </w:r>
          </w:p>
          <w:p w14:paraId="14B93F67" w14:textId="77777777" w:rsidR="002B336C" w:rsidRDefault="002B336C" w:rsidP="00473D9D">
            <w:pPr>
              <w:spacing w:line="240" w:lineRule="auto"/>
              <w:rPr>
                <w:rFonts w:asciiTheme="minorHAnsi" w:eastAsia="Times New Roman" w:hAnsiTheme="minorHAnsi" w:cstheme="minorHAnsi"/>
                <w:szCs w:val="20"/>
              </w:rPr>
            </w:pPr>
            <w:r w:rsidRPr="002B336C">
              <w:rPr>
                <w:rFonts w:asciiTheme="minorHAnsi" w:eastAsia="Times New Roman" w:hAnsiTheme="minorHAnsi" w:cstheme="minorHAnsi"/>
                <w:szCs w:val="20"/>
              </w:rPr>
              <w:t>Ce prix rémunère, à la pièce construite et fonctionnelle, la fourniture et la construction d’un bac à laver en béton à 5 robinets, dimensions 240 × 60 cm, hauteur 60 cm, y compris siphon, crépine, faïence, raccordements et toutes sujétions d’exécution, conformément au CPT, aux plans et aux prescriptions du Fonctionnaire Dirigeant.</w:t>
            </w:r>
          </w:p>
          <w:p w14:paraId="6C0EF7E1" w14:textId="0350AF08" w:rsidR="002B336C" w:rsidRPr="002B336C" w:rsidRDefault="002B336C" w:rsidP="0046433D">
            <w:pPr>
              <w:pStyle w:val="Paragraphedeliste"/>
              <w:numPr>
                <w:ilvl w:val="0"/>
                <w:numId w:val="137"/>
              </w:numPr>
              <w:spacing w:line="240" w:lineRule="auto"/>
              <w:rPr>
                <w:rFonts w:asciiTheme="minorHAnsi" w:eastAsia="Times New Roman" w:hAnsiTheme="minorHAnsi" w:cstheme="minorHAnsi"/>
                <w:szCs w:val="20"/>
              </w:rPr>
            </w:pPr>
            <w:r w:rsidRPr="002B336C">
              <w:rPr>
                <w:rFonts w:asciiTheme="minorHAnsi" w:eastAsia="Times New Roman" w:hAnsiTheme="minorHAnsi" w:cstheme="minorHAnsi"/>
                <w:b/>
                <w:bCs/>
                <w:i/>
                <w:iCs/>
                <w:szCs w:val="20"/>
                <w:lang w:val="fr-BE" w:eastAsia="fr-BE"/>
              </w:rPr>
              <w:t>Travaux préparatoires</w:t>
            </w:r>
          </w:p>
          <w:p w14:paraId="13BCA3EC" w14:textId="77777777" w:rsidR="002B336C" w:rsidRPr="002B336C" w:rsidRDefault="002B336C" w:rsidP="0046433D">
            <w:pPr>
              <w:pStyle w:val="Paragraphedeliste"/>
              <w:numPr>
                <w:ilvl w:val="0"/>
                <w:numId w:val="136"/>
              </w:numPr>
            </w:pPr>
            <w:r w:rsidRPr="002B336C">
              <w:t>Implantation selon les plans, contrôle des niveaux et arrivées d’eau.</w:t>
            </w:r>
          </w:p>
          <w:p w14:paraId="5B68BEB3" w14:textId="6CB9AD3B" w:rsidR="002B336C" w:rsidRPr="002B336C" w:rsidRDefault="002B336C" w:rsidP="0046433D">
            <w:pPr>
              <w:pStyle w:val="Paragraphedeliste"/>
              <w:numPr>
                <w:ilvl w:val="0"/>
                <w:numId w:val="136"/>
              </w:numPr>
            </w:pPr>
            <w:r w:rsidRPr="002B336C">
              <w:t>Décapage, préparation du support et mise en place du coffrage.</w:t>
            </w:r>
          </w:p>
        </w:tc>
      </w:tr>
      <w:tr w:rsidR="005A797C" w:rsidRPr="00841C48" w14:paraId="495EE089"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47F76EF6" w14:textId="77777777" w:rsidR="005A797C" w:rsidRPr="002B336C" w:rsidRDefault="002B336C" w:rsidP="0046433D">
            <w:pPr>
              <w:pStyle w:val="Paragraphedeliste"/>
              <w:numPr>
                <w:ilvl w:val="0"/>
                <w:numId w:val="136"/>
              </w:numPr>
              <w:rPr>
                <w:rFonts w:asciiTheme="minorHAnsi" w:eastAsia="Times New Roman" w:hAnsiTheme="minorHAnsi" w:cstheme="minorHAnsi"/>
                <w:szCs w:val="20"/>
              </w:rPr>
            </w:pPr>
            <w:r w:rsidRPr="002B336C">
              <w:t>Préparation des réservations pour robinetterie et évacuation.</w:t>
            </w:r>
          </w:p>
          <w:p w14:paraId="54D4E73A" w14:textId="5557B897" w:rsidR="002B336C" w:rsidRPr="002B336C" w:rsidRDefault="002B336C" w:rsidP="0046433D">
            <w:pPr>
              <w:pStyle w:val="Paragraphedeliste"/>
              <w:numPr>
                <w:ilvl w:val="0"/>
                <w:numId w:val="137"/>
              </w:numPr>
              <w:spacing w:line="240" w:lineRule="auto"/>
              <w:rPr>
                <w:rFonts w:asciiTheme="minorHAnsi" w:eastAsia="Times New Roman" w:hAnsiTheme="minorHAnsi" w:cstheme="minorHAnsi"/>
                <w:b/>
                <w:bCs/>
                <w:i/>
                <w:iCs/>
                <w:szCs w:val="20"/>
                <w:lang w:val="fr-BE" w:eastAsia="fr-BE"/>
              </w:rPr>
            </w:pPr>
            <w:r w:rsidRPr="002B336C">
              <w:rPr>
                <w:rFonts w:asciiTheme="minorHAnsi" w:eastAsia="Times New Roman" w:hAnsiTheme="minorHAnsi" w:cstheme="minorHAnsi"/>
                <w:b/>
                <w:bCs/>
                <w:i/>
                <w:iCs/>
                <w:szCs w:val="20"/>
                <w:lang w:val="fr-BE" w:eastAsia="fr-BE"/>
              </w:rPr>
              <w:t>Matériaux et éléments structurels</w:t>
            </w:r>
          </w:p>
          <w:p w14:paraId="47026D27" w14:textId="15E9946D" w:rsidR="002B336C" w:rsidRPr="002B336C" w:rsidRDefault="002B336C" w:rsidP="0046433D">
            <w:pPr>
              <w:pStyle w:val="Paragraphedeliste"/>
              <w:numPr>
                <w:ilvl w:val="0"/>
                <w:numId w:val="136"/>
              </w:numPr>
            </w:pPr>
            <w:r w:rsidRPr="002B336C">
              <w:t>Da</w:t>
            </w:r>
            <w:r>
              <w:t>l</w:t>
            </w:r>
            <w:r w:rsidRPr="002B336C">
              <w:t>lette en béton armé conforme au poste FOND.2.1.4.</w:t>
            </w:r>
          </w:p>
          <w:p w14:paraId="43224623" w14:textId="77777777" w:rsidR="002B336C" w:rsidRPr="002B336C" w:rsidRDefault="002B336C" w:rsidP="0046433D">
            <w:pPr>
              <w:pStyle w:val="Paragraphedeliste"/>
              <w:numPr>
                <w:ilvl w:val="0"/>
                <w:numId w:val="136"/>
              </w:numPr>
            </w:pPr>
            <w:r w:rsidRPr="002B336C">
              <w:t>Maçonneries formant le bac de 240 × 60 × 60 cm (appui + parois).</w:t>
            </w:r>
          </w:p>
          <w:p w14:paraId="04B7E577" w14:textId="5528F2FC" w:rsidR="002B336C" w:rsidRPr="002B336C" w:rsidRDefault="002B336C" w:rsidP="0046433D">
            <w:pPr>
              <w:pStyle w:val="Paragraphedeliste"/>
              <w:numPr>
                <w:ilvl w:val="0"/>
                <w:numId w:val="136"/>
              </w:numPr>
            </w:pPr>
            <w:r w:rsidRPr="002B336C">
              <w:t>Revêtement en faïence : toutes faces visibles du bac, mur au</w:t>
            </w:r>
            <w:r w:rsidRPr="002B336C">
              <w:rPr>
                <w:rFonts w:ascii="Cambria Math" w:hAnsi="Cambria Math" w:cs="Cambria Math"/>
              </w:rPr>
              <w:t>‑</w:t>
            </w:r>
            <w:r w:rsidRPr="002B336C">
              <w:t>dessus du bac sur 240 × 60 cm.</w:t>
            </w:r>
          </w:p>
          <w:p w14:paraId="1DEAAA59" w14:textId="77777777" w:rsidR="002B336C" w:rsidRPr="002B336C" w:rsidRDefault="002B336C" w:rsidP="0046433D">
            <w:pPr>
              <w:pStyle w:val="Paragraphedeliste"/>
              <w:numPr>
                <w:ilvl w:val="0"/>
                <w:numId w:val="136"/>
              </w:numPr>
            </w:pPr>
            <w:r w:rsidRPr="002B336C">
              <w:t>Carreaux premier choix, format et teinte approuvés par le Fonctionnaire Dirigeant.</w:t>
            </w:r>
          </w:p>
          <w:p w14:paraId="4E95E0F0" w14:textId="77777777" w:rsidR="002B336C" w:rsidRPr="002B336C" w:rsidRDefault="002B336C" w:rsidP="0046433D">
            <w:pPr>
              <w:pStyle w:val="Paragraphedeliste"/>
              <w:numPr>
                <w:ilvl w:val="0"/>
                <w:numId w:val="136"/>
              </w:numPr>
            </w:pPr>
            <w:r w:rsidRPr="002B336C">
              <w:t>Siphon PVC Ø50, crépine, 5 robinets installés en façade du bac.</w:t>
            </w:r>
          </w:p>
          <w:p w14:paraId="380147D3" w14:textId="7B9473A9" w:rsidR="002B336C" w:rsidRPr="002B336C" w:rsidRDefault="002B336C" w:rsidP="0046433D">
            <w:pPr>
              <w:pStyle w:val="Paragraphedeliste"/>
              <w:numPr>
                <w:ilvl w:val="0"/>
                <w:numId w:val="136"/>
              </w:numPr>
            </w:pPr>
            <w:r w:rsidRPr="002B336C">
              <w:t>Raccords PVC Ø75 vers caniveau d’eau pluviale ou fosse.</w:t>
            </w:r>
          </w:p>
          <w:p w14:paraId="242D39C1" w14:textId="5C16B7C7" w:rsidR="002B336C" w:rsidRPr="002B336C" w:rsidRDefault="002B336C" w:rsidP="0046433D">
            <w:pPr>
              <w:pStyle w:val="Paragraphedeliste"/>
              <w:numPr>
                <w:ilvl w:val="0"/>
                <w:numId w:val="137"/>
              </w:numPr>
              <w:spacing w:line="240" w:lineRule="auto"/>
              <w:rPr>
                <w:rFonts w:asciiTheme="minorHAnsi" w:eastAsia="Times New Roman" w:hAnsiTheme="minorHAnsi" w:cstheme="minorHAnsi"/>
                <w:b/>
                <w:bCs/>
                <w:i/>
                <w:iCs/>
                <w:szCs w:val="20"/>
                <w:lang w:val="fr-BE" w:eastAsia="fr-BE"/>
              </w:rPr>
            </w:pPr>
            <w:r w:rsidRPr="002B336C">
              <w:rPr>
                <w:rFonts w:asciiTheme="minorHAnsi" w:eastAsia="Times New Roman" w:hAnsiTheme="minorHAnsi" w:cstheme="minorHAnsi"/>
                <w:b/>
                <w:bCs/>
                <w:i/>
                <w:iCs/>
                <w:szCs w:val="20"/>
                <w:lang w:val="fr-BE" w:eastAsia="fr-BE"/>
              </w:rPr>
              <w:t>Mise en œuvre</w:t>
            </w:r>
          </w:p>
          <w:p w14:paraId="7972CB04" w14:textId="43963735" w:rsidR="002B336C" w:rsidRPr="002B336C" w:rsidRDefault="002B336C" w:rsidP="0046433D">
            <w:pPr>
              <w:pStyle w:val="Paragraphedeliste"/>
              <w:numPr>
                <w:ilvl w:val="0"/>
                <w:numId w:val="136"/>
              </w:numPr>
            </w:pPr>
            <w:r w:rsidRPr="002B336C">
              <w:t xml:space="preserve">Coulage et dressage de la </w:t>
            </w:r>
            <w:r w:rsidR="00F43FFA" w:rsidRPr="002B336C">
              <w:t>dallette</w:t>
            </w:r>
            <w:r w:rsidRPr="002B336C">
              <w:t xml:space="preserve"> BA, mise à niveau.</w:t>
            </w:r>
          </w:p>
          <w:p w14:paraId="43E342C7" w14:textId="77777777" w:rsidR="002B336C" w:rsidRPr="002B336C" w:rsidRDefault="002B336C" w:rsidP="0046433D">
            <w:pPr>
              <w:pStyle w:val="Paragraphedeliste"/>
              <w:numPr>
                <w:ilvl w:val="0"/>
                <w:numId w:val="136"/>
              </w:numPr>
            </w:pPr>
            <w:r w:rsidRPr="002B336C">
              <w:t>Montage des maçonneries et formation du bac selon dimensions.</w:t>
            </w:r>
          </w:p>
          <w:p w14:paraId="00859C8C" w14:textId="1E0F064C" w:rsidR="002B336C" w:rsidRPr="002B336C" w:rsidRDefault="002B336C" w:rsidP="0046433D">
            <w:pPr>
              <w:pStyle w:val="Paragraphedeliste"/>
              <w:numPr>
                <w:ilvl w:val="0"/>
                <w:numId w:val="136"/>
              </w:numPr>
            </w:pPr>
            <w:r w:rsidRPr="002B336C">
              <w:t>Pose de la faïence au plein bain, joints 2</w:t>
            </w:r>
            <w:r>
              <w:t xml:space="preserve"> - </w:t>
            </w:r>
            <w:r w:rsidRPr="002B336C">
              <w:t>3 mm, rejointoyé au ciment blanc.</w:t>
            </w:r>
          </w:p>
          <w:p w14:paraId="20D34894" w14:textId="77777777" w:rsidR="002B336C" w:rsidRPr="002B336C" w:rsidRDefault="002B336C" w:rsidP="0046433D">
            <w:pPr>
              <w:pStyle w:val="Paragraphedeliste"/>
              <w:numPr>
                <w:ilvl w:val="0"/>
                <w:numId w:val="136"/>
              </w:numPr>
            </w:pPr>
            <w:r w:rsidRPr="002B336C">
              <w:t>Installation des 5 robinets, siphon Ø50 et crépine.</w:t>
            </w:r>
          </w:p>
          <w:p w14:paraId="09D62B57" w14:textId="0ED66DAB" w:rsidR="002B336C" w:rsidRPr="002B336C" w:rsidRDefault="002B336C" w:rsidP="0046433D">
            <w:pPr>
              <w:pStyle w:val="Paragraphedeliste"/>
              <w:numPr>
                <w:ilvl w:val="0"/>
                <w:numId w:val="136"/>
              </w:numPr>
            </w:pPr>
            <w:r w:rsidRPr="002B336C">
              <w:t>Raccordements :</w:t>
            </w:r>
            <w:r>
              <w:t xml:space="preserve"> </w:t>
            </w:r>
            <w:r w:rsidRPr="002B336C">
              <w:t>alimentation du réservoir → robinetterie,</w:t>
            </w:r>
            <w:r>
              <w:t xml:space="preserve"> </w:t>
            </w:r>
            <w:r w:rsidRPr="002B336C">
              <w:t>évacuation PVC Ø75 → caniveau</w:t>
            </w:r>
            <w:r>
              <w:t xml:space="preserve"> ou puisard</w:t>
            </w:r>
            <w:r w:rsidRPr="002B336C">
              <w:t>.</w:t>
            </w:r>
          </w:p>
          <w:p w14:paraId="784954BC" w14:textId="77777777" w:rsidR="002B336C" w:rsidRPr="002B336C" w:rsidRDefault="002B336C" w:rsidP="0046433D">
            <w:pPr>
              <w:pStyle w:val="Paragraphedeliste"/>
              <w:numPr>
                <w:ilvl w:val="0"/>
                <w:numId w:val="136"/>
              </w:numPr>
            </w:pPr>
            <w:r w:rsidRPr="002B336C">
              <w:t>Essais : écoulement, étanchéité, pression d’alimentation.</w:t>
            </w:r>
          </w:p>
          <w:p w14:paraId="3044AFFA" w14:textId="77777777" w:rsidR="002B336C" w:rsidRPr="002B336C" w:rsidRDefault="002B336C" w:rsidP="0046433D">
            <w:pPr>
              <w:pStyle w:val="Paragraphedeliste"/>
              <w:numPr>
                <w:ilvl w:val="0"/>
                <w:numId w:val="136"/>
              </w:numPr>
              <w:rPr>
                <w:rFonts w:asciiTheme="minorHAnsi" w:eastAsia="Times New Roman" w:hAnsiTheme="minorHAnsi" w:cstheme="minorHAnsi"/>
                <w:szCs w:val="20"/>
              </w:rPr>
            </w:pPr>
            <w:r w:rsidRPr="002B336C">
              <w:t>Nettoyage</w:t>
            </w:r>
            <w:r w:rsidRPr="002B336C">
              <w:rPr>
                <w:rFonts w:asciiTheme="minorHAnsi" w:eastAsia="Times New Roman" w:hAnsiTheme="minorHAnsi" w:cstheme="minorHAnsi"/>
                <w:szCs w:val="20"/>
              </w:rPr>
              <w:t xml:space="preserve"> final et protections.</w:t>
            </w:r>
          </w:p>
          <w:p w14:paraId="53D27CAE" w14:textId="1265519B" w:rsidR="002B336C" w:rsidRPr="002B336C" w:rsidRDefault="002B336C" w:rsidP="0046433D">
            <w:pPr>
              <w:pStyle w:val="Paragraphedeliste"/>
              <w:numPr>
                <w:ilvl w:val="0"/>
                <w:numId w:val="137"/>
              </w:numPr>
              <w:spacing w:line="240" w:lineRule="auto"/>
              <w:rPr>
                <w:rFonts w:asciiTheme="minorHAnsi" w:eastAsia="Times New Roman" w:hAnsiTheme="minorHAnsi" w:cstheme="minorHAnsi"/>
                <w:b/>
                <w:bCs/>
                <w:i/>
                <w:iCs/>
                <w:szCs w:val="20"/>
                <w:lang w:val="fr-BE" w:eastAsia="fr-BE"/>
              </w:rPr>
            </w:pPr>
            <w:r w:rsidRPr="002B336C">
              <w:rPr>
                <w:rFonts w:asciiTheme="minorHAnsi" w:eastAsia="Times New Roman" w:hAnsiTheme="minorHAnsi" w:cstheme="minorHAnsi"/>
                <w:b/>
                <w:bCs/>
                <w:i/>
                <w:iCs/>
                <w:szCs w:val="20"/>
                <w:lang w:val="fr-BE" w:eastAsia="fr-BE"/>
              </w:rPr>
              <w:t>Prestations incluses</w:t>
            </w:r>
          </w:p>
          <w:p w14:paraId="7AC58728" w14:textId="77777777" w:rsidR="002B336C" w:rsidRPr="002B336C" w:rsidRDefault="002B336C" w:rsidP="0046433D">
            <w:pPr>
              <w:pStyle w:val="Paragraphedeliste"/>
              <w:numPr>
                <w:ilvl w:val="0"/>
                <w:numId w:val="136"/>
              </w:numPr>
            </w:pPr>
            <w:r w:rsidRPr="002B336C">
              <w:t>Béton armé, coffrages, ferraillage, maçonneries.</w:t>
            </w:r>
          </w:p>
          <w:p w14:paraId="06DF03AB" w14:textId="77777777" w:rsidR="002B336C" w:rsidRPr="002B336C" w:rsidRDefault="002B336C" w:rsidP="0046433D">
            <w:pPr>
              <w:pStyle w:val="Paragraphedeliste"/>
              <w:numPr>
                <w:ilvl w:val="0"/>
                <w:numId w:val="136"/>
              </w:numPr>
            </w:pPr>
            <w:r w:rsidRPr="002B336C">
              <w:t>Faïence, 5 robinets, siphon, crépine, raccords.</w:t>
            </w:r>
          </w:p>
          <w:p w14:paraId="349C6D98" w14:textId="77777777" w:rsidR="002B336C" w:rsidRPr="002B336C" w:rsidRDefault="002B336C" w:rsidP="0046433D">
            <w:pPr>
              <w:pStyle w:val="Paragraphedeliste"/>
              <w:numPr>
                <w:ilvl w:val="0"/>
                <w:numId w:val="136"/>
              </w:numPr>
            </w:pPr>
            <w:r w:rsidRPr="002B336C">
              <w:t>Percements, découpes, scellements, finitions.</w:t>
            </w:r>
          </w:p>
          <w:p w14:paraId="70253C14" w14:textId="77777777" w:rsidR="002B336C" w:rsidRPr="002B336C" w:rsidRDefault="002B336C" w:rsidP="0046433D">
            <w:pPr>
              <w:pStyle w:val="Paragraphedeliste"/>
              <w:numPr>
                <w:ilvl w:val="0"/>
                <w:numId w:val="136"/>
              </w:numPr>
            </w:pPr>
            <w:r w:rsidRPr="002B336C">
              <w:t>Respect du CPT, des plans et des prescriptions du Fonctionnaire Dirigeant.</w:t>
            </w:r>
          </w:p>
          <w:p w14:paraId="5F7EBFA1" w14:textId="77777777" w:rsidR="002B336C" w:rsidRPr="002B336C" w:rsidRDefault="002B336C" w:rsidP="0046433D">
            <w:pPr>
              <w:pStyle w:val="Paragraphedeliste"/>
              <w:numPr>
                <w:ilvl w:val="0"/>
                <w:numId w:val="136"/>
              </w:numPr>
            </w:pPr>
            <w:r w:rsidRPr="002B336C">
              <w:t>Toutes sujétions pour un bac parfaitement fonctionnel.</w:t>
            </w:r>
          </w:p>
          <w:p w14:paraId="7BB1DECB" w14:textId="4796169D" w:rsidR="002B336C" w:rsidRPr="002B336C" w:rsidRDefault="002B336C" w:rsidP="0046433D">
            <w:pPr>
              <w:pStyle w:val="Paragraphedeliste"/>
              <w:numPr>
                <w:ilvl w:val="0"/>
                <w:numId w:val="137"/>
              </w:numPr>
              <w:spacing w:line="240" w:lineRule="auto"/>
              <w:rPr>
                <w:rFonts w:asciiTheme="minorHAnsi" w:eastAsia="Times New Roman" w:hAnsiTheme="minorHAnsi" w:cstheme="minorHAnsi"/>
                <w:b/>
                <w:bCs/>
                <w:i/>
                <w:iCs/>
                <w:szCs w:val="20"/>
                <w:lang w:val="fr-BE" w:eastAsia="fr-BE"/>
              </w:rPr>
            </w:pPr>
            <w:r w:rsidRPr="002B336C">
              <w:rPr>
                <w:rFonts w:asciiTheme="minorHAnsi" w:eastAsia="Times New Roman" w:hAnsiTheme="minorHAnsi" w:cstheme="minorHAnsi"/>
                <w:b/>
                <w:bCs/>
                <w:i/>
                <w:iCs/>
                <w:szCs w:val="20"/>
                <w:lang w:val="fr-BE" w:eastAsia="fr-BE"/>
              </w:rPr>
              <w:t>Mesure et paiement</w:t>
            </w:r>
          </w:p>
          <w:p w14:paraId="4818A048" w14:textId="7B2E2D78" w:rsidR="002B336C" w:rsidRPr="002B336C" w:rsidRDefault="002B336C" w:rsidP="002B336C">
            <w:pPr>
              <w:rPr>
                <w:rFonts w:asciiTheme="minorHAnsi" w:eastAsia="Times New Roman" w:hAnsiTheme="minorHAnsi" w:cstheme="minorHAnsi"/>
                <w:szCs w:val="20"/>
              </w:rPr>
            </w:pPr>
            <w:r w:rsidRPr="002B336C">
              <w:rPr>
                <w:rFonts w:asciiTheme="minorHAnsi" w:eastAsia="Times New Roman" w:hAnsiTheme="minorHAnsi" w:cstheme="minorHAnsi"/>
                <w:szCs w:val="20"/>
              </w:rPr>
              <w:t>Mesure à la pièce, bac complet construit et fonctionnel selon le plan/DQE</w:t>
            </w:r>
            <w:r>
              <w:rPr>
                <w:rFonts w:asciiTheme="minorHAnsi" w:eastAsia="Times New Roman" w:hAnsiTheme="minorHAnsi" w:cstheme="minorHAnsi"/>
                <w:szCs w:val="20"/>
              </w:rPr>
              <w:t>, p</w:t>
            </w:r>
            <w:r w:rsidRPr="002B336C">
              <w:rPr>
                <w:rFonts w:asciiTheme="minorHAnsi" w:eastAsia="Times New Roman" w:hAnsiTheme="minorHAnsi" w:cstheme="minorHAnsi"/>
                <w:szCs w:val="20"/>
              </w:rPr>
              <w:t>aiement limité aux quantités validées par le Fonctionnaire Dirigeant.</w:t>
            </w:r>
            <w:r>
              <w:rPr>
                <w:rFonts w:asciiTheme="minorHAnsi" w:eastAsia="Times New Roman" w:hAnsiTheme="minorHAnsi" w:cstheme="minorHAnsi"/>
                <w:szCs w:val="20"/>
              </w:rPr>
              <w:t xml:space="preserve"> </w:t>
            </w:r>
            <w:r w:rsidRPr="002B336C">
              <w:rPr>
                <w:rFonts w:asciiTheme="minorHAnsi" w:eastAsia="Times New Roman" w:hAnsiTheme="minorHAnsi" w:cstheme="minorHAnsi"/>
                <w:szCs w:val="20"/>
              </w:rPr>
              <w:t>Aucun surplus ou variante non approuvée ne sera pris en compte.</w:t>
            </w:r>
          </w:p>
          <w:p w14:paraId="767D8B88" w14:textId="06EC3206" w:rsidR="002B336C" w:rsidRPr="002B336C" w:rsidRDefault="002B336C" w:rsidP="002B336C">
            <w:pPr>
              <w:rPr>
                <w:rFonts w:asciiTheme="minorHAnsi" w:eastAsia="Times New Roman" w:hAnsiTheme="minorHAnsi" w:cstheme="minorHAnsi"/>
                <w:b/>
                <w:bCs/>
                <w:i/>
                <w:iCs/>
                <w:szCs w:val="20"/>
              </w:rPr>
            </w:pPr>
            <w:r w:rsidRPr="002B336C">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5A797C" w:rsidRPr="00841C48" w14:paraId="71DA1BC0"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853CC86" w14:textId="77777777" w:rsidR="005A797C" w:rsidRPr="00841C48" w:rsidRDefault="005A797C"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à la pièce</w:t>
            </w:r>
          </w:p>
        </w:tc>
      </w:tr>
      <w:tr w:rsidR="005A797C" w:rsidRPr="00841C48" w14:paraId="45D666D6"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5767843E" w14:textId="77777777" w:rsidR="005A797C" w:rsidRPr="00841C48" w:rsidRDefault="005A797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39492327" w14:textId="77777777" w:rsidR="005A797C" w:rsidRPr="00841C48" w:rsidRDefault="005A797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366849" w:rsidRPr="00841C48" w14:paraId="7E03CAB6"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hideMark/>
          </w:tcPr>
          <w:p w14:paraId="1EBA5DF0" w14:textId="77777777" w:rsidR="00366849" w:rsidRDefault="00366849" w:rsidP="00BE38FA">
            <w:pPr>
              <w:pStyle w:val="Titre3"/>
              <w:rPr>
                <w:rFonts w:asciiTheme="minorHAnsi" w:eastAsia="Times New Roman" w:hAnsiTheme="minorHAnsi" w:cstheme="minorHAnsi"/>
                <w:szCs w:val="20"/>
              </w:rPr>
            </w:pPr>
            <w:r w:rsidRPr="00CE075F">
              <w:rPr>
                <w:rFonts w:asciiTheme="minorHAnsi" w:eastAsia="Times New Roman" w:hAnsiTheme="minorHAnsi" w:cstheme="minorHAnsi"/>
                <w:szCs w:val="20"/>
              </w:rPr>
              <w:lastRenderedPageBreak/>
              <w:t>Fo et Po de tuyau PVC 110 y compris Té et treillis moustiquaire pour l'</w:t>
            </w:r>
            <w:r w:rsidR="005A797C" w:rsidRPr="00CE075F">
              <w:rPr>
                <w:rFonts w:asciiTheme="minorHAnsi" w:eastAsia="Times New Roman" w:hAnsiTheme="minorHAnsi" w:cstheme="minorHAnsi"/>
                <w:szCs w:val="20"/>
              </w:rPr>
              <w:t>aération</w:t>
            </w:r>
            <w:r w:rsidRPr="00CE075F">
              <w:rPr>
                <w:rFonts w:asciiTheme="minorHAnsi" w:eastAsia="Times New Roman" w:hAnsiTheme="minorHAnsi" w:cstheme="minorHAnsi"/>
                <w:szCs w:val="20"/>
              </w:rPr>
              <w:t xml:space="preserve"> de la fosse</w:t>
            </w:r>
          </w:p>
          <w:p w14:paraId="3AF495E0" w14:textId="77777777" w:rsidR="00BE38FA" w:rsidRPr="00BE38FA" w:rsidRDefault="00BE38FA" w:rsidP="00BE38FA">
            <w:pPr>
              <w:spacing w:line="240" w:lineRule="auto"/>
              <w:rPr>
                <w:rFonts w:asciiTheme="minorHAnsi" w:eastAsia="Times New Roman" w:hAnsiTheme="minorHAnsi" w:cstheme="minorHAnsi"/>
                <w:szCs w:val="20"/>
              </w:rPr>
            </w:pPr>
            <w:r w:rsidRPr="00BE38FA">
              <w:rPr>
                <w:rFonts w:asciiTheme="minorHAnsi" w:eastAsia="Times New Roman" w:hAnsiTheme="minorHAnsi" w:cstheme="minorHAnsi"/>
                <w:szCs w:val="20"/>
              </w:rPr>
              <w:t>Ce prix rémunère, à la pièce fournie et posée, la fourniture et la mise en place d’un tuyau PVC rigide Ø110 mm, équipé d’un Té d’aération et d’un treillis moustiquaire, y compris tous accessoires, fixations et sujétions d’exécution, conformément au CPT, aux plans et aux prescriptions du Fonctionnaire Dirigeant.</w:t>
            </w:r>
          </w:p>
          <w:p w14:paraId="64319EEC" w14:textId="73A07C54" w:rsidR="00BE38FA" w:rsidRPr="00BE38FA" w:rsidRDefault="00BE38FA" w:rsidP="0046433D">
            <w:pPr>
              <w:pStyle w:val="Paragraphedeliste"/>
              <w:numPr>
                <w:ilvl w:val="0"/>
                <w:numId w:val="138"/>
              </w:numPr>
              <w:spacing w:line="240" w:lineRule="auto"/>
              <w:rPr>
                <w:rFonts w:asciiTheme="minorHAnsi" w:eastAsia="Times New Roman" w:hAnsiTheme="minorHAnsi" w:cstheme="minorHAnsi"/>
                <w:b/>
                <w:bCs/>
                <w:i/>
                <w:iCs/>
                <w:szCs w:val="20"/>
                <w:lang w:val="fr-BE" w:eastAsia="fr-BE"/>
              </w:rPr>
            </w:pPr>
            <w:r w:rsidRPr="00BE38FA">
              <w:rPr>
                <w:rFonts w:asciiTheme="minorHAnsi" w:eastAsia="Times New Roman" w:hAnsiTheme="minorHAnsi" w:cstheme="minorHAnsi"/>
                <w:b/>
                <w:bCs/>
                <w:i/>
                <w:iCs/>
                <w:szCs w:val="20"/>
                <w:lang w:val="fr-BE" w:eastAsia="fr-BE"/>
              </w:rPr>
              <w:t>Matériaux</w:t>
            </w:r>
          </w:p>
          <w:p w14:paraId="52634276" w14:textId="77777777" w:rsidR="00BE38FA" w:rsidRPr="00893569" w:rsidRDefault="00BE38FA" w:rsidP="0046433D">
            <w:pPr>
              <w:pStyle w:val="Paragraphedeliste"/>
              <w:numPr>
                <w:ilvl w:val="0"/>
                <w:numId w:val="136"/>
              </w:numPr>
            </w:pPr>
            <w:r w:rsidRPr="00893569">
              <w:t>Tuyau PVC rigide non plastifié Ø110 mm, conforme ISO 4422 / EN 1401, longueur courante 3 m.</w:t>
            </w:r>
          </w:p>
          <w:p w14:paraId="44F98E9F" w14:textId="77777777" w:rsidR="00BE38FA" w:rsidRPr="00893569" w:rsidRDefault="00BE38FA" w:rsidP="0046433D">
            <w:pPr>
              <w:pStyle w:val="Paragraphedeliste"/>
              <w:numPr>
                <w:ilvl w:val="0"/>
                <w:numId w:val="136"/>
              </w:numPr>
            </w:pPr>
            <w:r w:rsidRPr="00893569">
              <w:t>Résistance chimique et thermique : eaux usées jusqu’à 60°C (pointes 80°C).</w:t>
            </w:r>
          </w:p>
          <w:p w14:paraId="34E136DD" w14:textId="77777777" w:rsidR="00BE38FA" w:rsidRPr="00893569" w:rsidRDefault="00BE38FA" w:rsidP="0046433D">
            <w:pPr>
              <w:pStyle w:val="Paragraphedeliste"/>
              <w:numPr>
                <w:ilvl w:val="0"/>
                <w:numId w:val="136"/>
              </w:numPr>
            </w:pPr>
            <w:r w:rsidRPr="00893569">
              <w:t>Couleur standard : gris ou blanc.</w:t>
            </w:r>
          </w:p>
          <w:p w14:paraId="3F02929A" w14:textId="77777777" w:rsidR="00BE38FA" w:rsidRPr="00893569" w:rsidRDefault="00BE38FA" w:rsidP="0046433D">
            <w:pPr>
              <w:pStyle w:val="Paragraphedeliste"/>
              <w:numPr>
                <w:ilvl w:val="0"/>
                <w:numId w:val="136"/>
              </w:numPr>
            </w:pPr>
            <w:r w:rsidRPr="00893569">
              <w:t>Té PVC Ø110 pour dérivation d’aération.</w:t>
            </w:r>
          </w:p>
          <w:p w14:paraId="60BF0160" w14:textId="77777777" w:rsidR="00BE38FA" w:rsidRPr="00893569" w:rsidRDefault="00BE38FA" w:rsidP="0046433D">
            <w:pPr>
              <w:pStyle w:val="Paragraphedeliste"/>
              <w:numPr>
                <w:ilvl w:val="0"/>
                <w:numId w:val="136"/>
              </w:numPr>
            </w:pPr>
            <w:r w:rsidRPr="00893569">
              <w:t>Treillis moustiquaire en inox, aluminium ou PVC, mailles fines 1–2 mm, anti</w:t>
            </w:r>
            <w:r w:rsidRPr="00893569">
              <w:rPr>
                <w:rFonts w:ascii="Cambria Math" w:hAnsi="Cambria Math" w:cs="Cambria Math"/>
              </w:rPr>
              <w:t>‑</w:t>
            </w:r>
            <w:r w:rsidRPr="00893569">
              <w:t>insectes.</w:t>
            </w:r>
          </w:p>
          <w:p w14:paraId="6A7657B5" w14:textId="77777777" w:rsidR="00BE38FA" w:rsidRDefault="00BE38FA" w:rsidP="0046433D">
            <w:pPr>
              <w:pStyle w:val="Paragraphedeliste"/>
              <w:numPr>
                <w:ilvl w:val="0"/>
                <w:numId w:val="136"/>
              </w:numPr>
              <w:rPr>
                <w:rFonts w:asciiTheme="minorHAnsi" w:eastAsia="Times New Roman" w:hAnsiTheme="minorHAnsi" w:cstheme="minorHAnsi"/>
                <w:szCs w:val="20"/>
              </w:rPr>
            </w:pPr>
            <w:r w:rsidRPr="00893569">
              <w:t>Fixation</w:t>
            </w:r>
            <w:r w:rsidRPr="00BE38FA">
              <w:rPr>
                <w:rFonts w:asciiTheme="minorHAnsi" w:eastAsia="Times New Roman" w:hAnsiTheme="minorHAnsi" w:cstheme="minorHAnsi"/>
                <w:szCs w:val="20"/>
              </w:rPr>
              <w:t xml:space="preserve"> du treillis par collage, clips ou scellement démontable pour nettoyage.</w:t>
            </w:r>
          </w:p>
          <w:p w14:paraId="03207B62" w14:textId="283D78DA" w:rsidR="00893569" w:rsidRPr="00893569" w:rsidRDefault="00893569" w:rsidP="0046433D">
            <w:pPr>
              <w:pStyle w:val="Paragraphedeliste"/>
              <w:numPr>
                <w:ilvl w:val="0"/>
                <w:numId w:val="138"/>
              </w:numPr>
              <w:spacing w:line="240" w:lineRule="auto"/>
              <w:rPr>
                <w:rFonts w:asciiTheme="minorHAnsi" w:eastAsia="Times New Roman" w:hAnsiTheme="minorHAnsi" w:cstheme="minorHAnsi"/>
                <w:b/>
                <w:bCs/>
                <w:i/>
                <w:iCs/>
                <w:szCs w:val="20"/>
                <w:lang w:val="fr-BE" w:eastAsia="fr-BE"/>
              </w:rPr>
            </w:pPr>
            <w:r w:rsidRPr="00893569">
              <w:rPr>
                <w:rFonts w:asciiTheme="minorHAnsi" w:eastAsia="Times New Roman" w:hAnsiTheme="minorHAnsi" w:cstheme="minorHAnsi"/>
                <w:b/>
                <w:bCs/>
                <w:i/>
                <w:iCs/>
                <w:szCs w:val="20"/>
                <w:lang w:val="fr-BE" w:eastAsia="fr-BE"/>
              </w:rPr>
              <w:t>Mise en œuvre</w:t>
            </w:r>
          </w:p>
          <w:p w14:paraId="372A1048" w14:textId="77777777" w:rsidR="00893569" w:rsidRPr="00893569" w:rsidRDefault="00893569" w:rsidP="0046433D">
            <w:pPr>
              <w:pStyle w:val="Paragraphedeliste"/>
              <w:numPr>
                <w:ilvl w:val="0"/>
                <w:numId w:val="136"/>
              </w:numPr>
            </w:pPr>
            <w:r w:rsidRPr="00893569">
              <w:t>Installation verticale ou selon plans du conduit d’aération PVC Ø110.</w:t>
            </w:r>
          </w:p>
          <w:p w14:paraId="63BF599E" w14:textId="77777777" w:rsidR="00893569" w:rsidRPr="00893569" w:rsidRDefault="00893569" w:rsidP="0046433D">
            <w:pPr>
              <w:pStyle w:val="Paragraphedeliste"/>
              <w:numPr>
                <w:ilvl w:val="0"/>
                <w:numId w:val="136"/>
              </w:numPr>
            </w:pPr>
            <w:r w:rsidRPr="00893569">
              <w:t>Pose du Té pour ventilation de la fosse.</w:t>
            </w:r>
          </w:p>
          <w:p w14:paraId="3EDDFCD5" w14:textId="312B1CBF" w:rsidR="00893569" w:rsidRPr="00893569" w:rsidRDefault="003E0C87" w:rsidP="0046433D">
            <w:pPr>
              <w:pStyle w:val="Paragraphedeliste"/>
              <w:numPr>
                <w:ilvl w:val="0"/>
                <w:numId w:val="136"/>
              </w:numPr>
            </w:pPr>
            <w:r>
              <w:t>F</w:t>
            </w:r>
            <w:r w:rsidR="00893569" w:rsidRPr="00893569">
              <w:t>ixation du tuyau sur support ou mur selon la configuration (colliers/fixations).</w:t>
            </w:r>
          </w:p>
          <w:p w14:paraId="587F9D03" w14:textId="67AC0473" w:rsidR="00893569" w:rsidRPr="00893569" w:rsidRDefault="00893569" w:rsidP="0046433D">
            <w:pPr>
              <w:pStyle w:val="Paragraphedeliste"/>
              <w:numPr>
                <w:ilvl w:val="0"/>
                <w:numId w:val="136"/>
              </w:numPr>
            </w:pPr>
            <w:r w:rsidRPr="00893569">
              <w:t>Mise en place du treillis moustiquaire à l’extrémité supérieure :</w:t>
            </w:r>
            <w:r>
              <w:t xml:space="preserve"> </w:t>
            </w:r>
            <w:r w:rsidRPr="00893569">
              <w:t>empêchant l’entrée des insectes, permettant une ventilation correcte, facilement démontable pour entretien.</w:t>
            </w:r>
          </w:p>
          <w:p w14:paraId="5EEE7B79" w14:textId="74130A27" w:rsidR="00893569" w:rsidRPr="00893569" w:rsidRDefault="00893569" w:rsidP="0046433D">
            <w:pPr>
              <w:pStyle w:val="Paragraphedeliste"/>
              <w:numPr>
                <w:ilvl w:val="0"/>
                <w:numId w:val="136"/>
              </w:numPr>
            </w:pPr>
            <w:r w:rsidRPr="00893569">
              <w:t>Étanchéité parfaite des jonctions par collage PVC ou joints compatibles.</w:t>
            </w:r>
          </w:p>
        </w:tc>
      </w:tr>
      <w:tr w:rsidR="005A797C" w:rsidRPr="00841C48" w14:paraId="3ED2BC4A"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19796E76" w14:textId="77777777" w:rsidR="00893569" w:rsidRPr="00893569" w:rsidRDefault="00893569" w:rsidP="0046433D">
            <w:pPr>
              <w:pStyle w:val="Paragraphedeliste"/>
              <w:numPr>
                <w:ilvl w:val="0"/>
                <w:numId w:val="136"/>
              </w:numPr>
            </w:pPr>
            <w:r w:rsidRPr="00893569">
              <w:t>Vérification du tirage d’air et du bon fonctionnement de la ventilation.</w:t>
            </w:r>
          </w:p>
          <w:p w14:paraId="06DE2ECC" w14:textId="77777777" w:rsidR="005A797C" w:rsidRDefault="00893569" w:rsidP="0046433D">
            <w:pPr>
              <w:pStyle w:val="Paragraphedeliste"/>
              <w:numPr>
                <w:ilvl w:val="0"/>
                <w:numId w:val="136"/>
              </w:numPr>
              <w:rPr>
                <w:rFonts w:asciiTheme="minorHAnsi" w:eastAsia="Times New Roman" w:hAnsiTheme="minorHAnsi" w:cstheme="minorHAnsi"/>
                <w:szCs w:val="20"/>
              </w:rPr>
            </w:pPr>
            <w:r w:rsidRPr="00893569">
              <w:t>Protection</w:t>
            </w:r>
            <w:r w:rsidRPr="00893569">
              <w:rPr>
                <w:rFonts w:asciiTheme="minorHAnsi" w:eastAsia="Times New Roman" w:hAnsiTheme="minorHAnsi" w:cstheme="minorHAnsi"/>
                <w:szCs w:val="20"/>
              </w:rPr>
              <w:t xml:space="preserve"> de l’ouvrage contre chocs et obstructions.</w:t>
            </w:r>
          </w:p>
          <w:p w14:paraId="0C5F4F53" w14:textId="5F52FA7F" w:rsidR="00893569" w:rsidRPr="00893569" w:rsidRDefault="00893569" w:rsidP="0046433D">
            <w:pPr>
              <w:pStyle w:val="Paragraphedeliste"/>
              <w:numPr>
                <w:ilvl w:val="0"/>
                <w:numId w:val="138"/>
              </w:numPr>
              <w:spacing w:line="240" w:lineRule="auto"/>
              <w:rPr>
                <w:rFonts w:asciiTheme="minorHAnsi" w:eastAsia="Times New Roman" w:hAnsiTheme="minorHAnsi" w:cstheme="minorHAnsi"/>
                <w:b/>
                <w:bCs/>
                <w:i/>
                <w:iCs/>
                <w:szCs w:val="20"/>
                <w:lang w:val="fr-BE" w:eastAsia="fr-BE"/>
              </w:rPr>
            </w:pPr>
            <w:r w:rsidRPr="00893569">
              <w:rPr>
                <w:rFonts w:asciiTheme="minorHAnsi" w:eastAsia="Times New Roman" w:hAnsiTheme="minorHAnsi" w:cstheme="minorHAnsi"/>
                <w:b/>
                <w:bCs/>
                <w:i/>
                <w:iCs/>
                <w:szCs w:val="20"/>
                <w:lang w:val="fr-BE" w:eastAsia="fr-BE"/>
              </w:rPr>
              <w:t>Prestations incluses</w:t>
            </w:r>
          </w:p>
          <w:p w14:paraId="317BBFDB" w14:textId="77777777" w:rsidR="00893569" w:rsidRPr="00893569" w:rsidRDefault="00893569" w:rsidP="0046433D">
            <w:pPr>
              <w:pStyle w:val="Paragraphedeliste"/>
              <w:numPr>
                <w:ilvl w:val="0"/>
                <w:numId w:val="136"/>
              </w:numPr>
            </w:pPr>
            <w:r w:rsidRPr="00893569">
              <w:t>Fourniture complète : tuyau Ø110, Té, treillis moustiquaire, fixations, joints.</w:t>
            </w:r>
          </w:p>
          <w:p w14:paraId="737C0973" w14:textId="77777777" w:rsidR="00893569" w:rsidRPr="00893569" w:rsidRDefault="00893569" w:rsidP="0046433D">
            <w:pPr>
              <w:pStyle w:val="Paragraphedeliste"/>
              <w:numPr>
                <w:ilvl w:val="0"/>
                <w:numId w:val="136"/>
              </w:numPr>
            </w:pPr>
            <w:r w:rsidRPr="00893569">
              <w:t>Pose, alignement, scellements et raccordements.</w:t>
            </w:r>
          </w:p>
          <w:p w14:paraId="78837942" w14:textId="77777777" w:rsidR="00893569" w:rsidRPr="00893569" w:rsidRDefault="00893569" w:rsidP="0046433D">
            <w:pPr>
              <w:pStyle w:val="Paragraphedeliste"/>
              <w:numPr>
                <w:ilvl w:val="0"/>
                <w:numId w:val="136"/>
              </w:numPr>
            </w:pPr>
            <w:r w:rsidRPr="00893569">
              <w:t>Accessoires, découpes, ajustages, outillage.</w:t>
            </w:r>
          </w:p>
          <w:p w14:paraId="66CFDC2D" w14:textId="77777777" w:rsidR="00893569" w:rsidRPr="00893569" w:rsidRDefault="00893569" w:rsidP="0046433D">
            <w:pPr>
              <w:pStyle w:val="Paragraphedeliste"/>
              <w:numPr>
                <w:ilvl w:val="0"/>
                <w:numId w:val="136"/>
              </w:numPr>
            </w:pPr>
            <w:r w:rsidRPr="00893569">
              <w:t>Respect du CPT, des plans et des prescriptions du Fonctionnaire Dirigeant.</w:t>
            </w:r>
          </w:p>
          <w:p w14:paraId="4F3E8649" w14:textId="77777777" w:rsidR="00893569" w:rsidRPr="00893569" w:rsidRDefault="00893569" w:rsidP="0046433D">
            <w:pPr>
              <w:pStyle w:val="Paragraphedeliste"/>
              <w:numPr>
                <w:ilvl w:val="0"/>
                <w:numId w:val="136"/>
              </w:numPr>
              <w:rPr>
                <w:rFonts w:asciiTheme="minorHAnsi" w:eastAsia="Times New Roman" w:hAnsiTheme="minorHAnsi" w:cstheme="minorHAnsi"/>
                <w:szCs w:val="20"/>
              </w:rPr>
            </w:pPr>
            <w:r w:rsidRPr="00893569">
              <w:t>Toutes</w:t>
            </w:r>
            <w:r w:rsidRPr="00893569">
              <w:rPr>
                <w:rFonts w:asciiTheme="minorHAnsi" w:eastAsia="Times New Roman" w:hAnsiTheme="minorHAnsi" w:cstheme="minorHAnsi"/>
                <w:szCs w:val="20"/>
              </w:rPr>
              <w:t xml:space="preserve"> sujétions nécessaires pour une exécution correcte.</w:t>
            </w:r>
          </w:p>
          <w:p w14:paraId="49941637" w14:textId="7F395393" w:rsidR="00893569" w:rsidRPr="00893569" w:rsidRDefault="00893569" w:rsidP="0046433D">
            <w:pPr>
              <w:pStyle w:val="Paragraphedeliste"/>
              <w:numPr>
                <w:ilvl w:val="0"/>
                <w:numId w:val="138"/>
              </w:numPr>
              <w:spacing w:line="240" w:lineRule="auto"/>
              <w:rPr>
                <w:rFonts w:asciiTheme="minorHAnsi" w:eastAsia="Times New Roman" w:hAnsiTheme="minorHAnsi" w:cstheme="minorHAnsi"/>
                <w:b/>
                <w:bCs/>
                <w:i/>
                <w:iCs/>
                <w:szCs w:val="20"/>
                <w:lang w:val="fr-BE" w:eastAsia="fr-BE"/>
              </w:rPr>
            </w:pPr>
            <w:r w:rsidRPr="00893569">
              <w:rPr>
                <w:rFonts w:asciiTheme="minorHAnsi" w:eastAsia="Times New Roman" w:hAnsiTheme="minorHAnsi" w:cstheme="minorHAnsi"/>
                <w:b/>
                <w:bCs/>
                <w:i/>
                <w:iCs/>
                <w:szCs w:val="20"/>
                <w:lang w:val="fr-BE" w:eastAsia="fr-BE"/>
              </w:rPr>
              <w:t>Mesure et paiement</w:t>
            </w:r>
          </w:p>
          <w:p w14:paraId="2292BF31" w14:textId="762F02CE" w:rsidR="00893569" w:rsidRPr="00893569" w:rsidRDefault="00893569" w:rsidP="00893569">
            <w:pPr>
              <w:rPr>
                <w:rFonts w:asciiTheme="minorHAnsi" w:eastAsia="Times New Roman" w:hAnsiTheme="minorHAnsi" w:cstheme="minorHAnsi"/>
                <w:szCs w:val="20"/>
              </w:rPr>
            </w:pPr>
            <w:r w:rsidRPr="00893569">
              <w:rPr>
                <w:rFonts w:asciiTheme="minorHAnsi" w:eastAsia="Times New Roman" w:hAnsiTheme="minorHAnsi" w:cstheme="minorHAnsi"/>
                <w:szCs w:val="20"/>
              </w:rPr>
              <w:t>Mesure à la pièce fournie et posée, conformément au plan/DQE.</w:t>
            </w:r>
            <w:r>
              <w:rPr>
                <w:rFonts w:asciiTheme="minorHAnsi" w:eastAsia="Times New Roman" w:hAnsiTheme="minorHAnsi" w:cstheme="minorHAnsi"/>
                <w:szCs w:val="20"/>
              </w:rPr>
              <w:t xml:space="preserve"> </w:t>
            </w:r>
            <w:r w:rsidRPr="00893569">
              <w:rPr>
                <w:rFonts w:asciiTheme="minorHAnsi" w:eastAsia="Times New Roman" w:hAnsiTheme="minorHAnsi" w:cstheme="minorHAnsi"/>
                <w:szCs w:val="20"/>
              </w:rPr>
              <w:t>Paiement effectué selon les quantités réellement installées dans la limite des quantités du plan/DQE, validées par le Fonctionnaire Dirigeant.</w:t>
            </w:r>
            <w:r>
              <w:rPr>
                <w:rFonts w:asciiTheme="minorHAnsi" w:eastAsia="Times New Roman" w:hAnsiTheme="minorHAnsi" w:cstheme="minorHAnsi"/>
                <w:szCs w:val="20"/>
              </w:rPr>
              <w:t xml:space="preserve"> </w:t>
            </w:r>
            <w:r w:rsidRPr="00893569">
              <w:rPr>
                <w:rFonts w:asciiTheme="minorHAnsi" w:eastAsia="Times New Roman" w:hAnsiTheme="minorHAnsi" w:cstheme="minorHAnsi"/>
                <w:szCs w:val="20"/>
              </w:rPr>
              <w:t>Aucun surplus ou accessoire non approuvé ne sera pris en compte.</w:t>
            </w:r>
          </w:p>
          <w:p w14:paraId="18383194" w14:textId="4ADECED8" w:rsidR="00893569" w:rsidRPr="00893569" w:rsidRDefault="00893569" w:rsidP="00893569">
            <w:pPr>
              <w:rPr>
                <w:rFonts w:asciiTheme="minorHAnsi" w:eastAsia="Times New Roman" w:hAnsiTheme="minorHAnsi" w:cstheme="minorHAnsi"/>
                <w:b/>
                <w:bCs/>
                <w:i/>
                <w:iCs/>
                <w:szCs w:val="20"/>
              </w:rPr>
            </w:pPr>
            <w:r w:rsidRPr="00893569">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5A797C" w:rsidRPr="00841C48" w14:paraId="27BF0FB9"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79A771A0" w14:textId="77777777" w:rsidR="005A797C" w:rsidRPr="00841C48" w:rsidRDefault="005A797C"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à la pièce</w:t>
            </w:r>
          </w:p>
        </w:tc>
      </w:tr>
      <w:tr w:rsidR="005A797C" w:rsidRPr="00841C48" w14:paraId="348780D8"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67CAE4C7" w14:textId="77777777" w:rsidR="005A797C" w:rsidRPr="00841C48" w:rsidRDefault="005A797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6DB78573" w14:textId="77777777" w:rsidR="005A797C" w:rsidRPr="00841C48" w:rsidRDefault="005A797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366849" w:rsidRPr="00841C48" w14:paraId="619E09B7"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9"/>
            <w:tcBorders>
              <w:top w:val="single" w:sz="2" w:space="0" w:color="auto"/>
              <w:left w:val="single" w:sz="12" w:space="0" w:color="auto"/>
              <w:bottom w:val="single" w:sz="4" w:space="0" w:color="auto"/>
              <w:right w:val="single" w:sz="12" w:space="0" w:color="auto"/>
            </w:tcBorders>
            <w:shd w:val="clear" w:color="000000" w:fill="F4B084"/>
            <w:vAlign w:val="center"/>
            <w:hideMark/>
          </w:tcPr>
          <w:p w14:paraId="15686958" w14:textId="548BA43A" w:rsidR="00366849" w:rsidRPr="00CE075F" w:rsidRDefault="00366849" w:rsidP="00893569">
            <w:pPr>
              <w:pStyle w:val="Titre2"/>
              <w:rPr>
                <w:rFonts w:eastAsia="Times New Roman"/>
              </w:rPr>
            </w:pPr>
            <w:r w:rsidRPr="00CE075F">
              <w:rPr>
                <w:rFonts w:eastAsia="Times New Roman"/>
              </w:rPr>
              <w:t>Peinture </w:t>
            </w:r>
          </w:p>
        </w:tc>
      </w:tr>
      <w:tr w:rsidR="00366849" w:rsidRPr="00841C48" w14:paraId="4FAD5F0B"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top w:val="single" w:sz="4" w:space="0" w:color="auto"/>
              <w:left w:val="single" w:sz="12" w:space="0" w:color="auto"/>
              <w:right w:val="single" w:sz="12" w:space="0" w:color="auto"/>
            </w:tcBorders>
            <w:vAlign w:val="center"/>
            <w:hideMark/>
          </w:tcPr>
          <w:p w14:paraId="350CBFEB" w14:textId="77777777" w:rsidR="00366849" w:rsidRDefault="00366849" w:rsidP="00893569">
            <w:pPr>
              <w:pStyle w:val="Titre3"/>
              <w:rPr>
                <w:rFonts w:eastAsia="Times New Roman"/>
              </w:rPr>
            </w:pPr>
            <w:r w:rsidRPr="00CE075F">
              <w:rPr>
                <w:rFonts w:eastAsia="Times New Roman"/>
              </w:rPr>
              <w:t>Fo et application Peinture latex sur murs intérieurs</w:t>
            </w:r>
          </w:p>
          <w:p w14:paraId="625146E9" w14:textId="77777777" w:rsidR="00905F18" w:rsidRDefault="00905F18" w:rsidP="00905F18">
            <w:r>
              <w:t>Ce prix rémunère, au mètre carré, la fourniture et l’application de peinture latex de première qualité sur les murs intérieurs, conformément aux cotations du plan/DQE, incluant la préparation complète des supports, les couches de mastic, les couches de peinture et toutes sujétions nécessaires, conformément aux prescriptions du CPT, des plans et du Fonctionnaire Dirigeant.</w:t>
            </w:r>
          </w:p>
          <w:p w14:paraId="03486019" w14:textId="31C13459" w:rsidR="00905F18" w:rsidRPr="00905F18" w:rsidRDefault="00905F18" w:rsidP="0046433D">
            <w:pPr>
              <w:pStyle w:val="Paragraphedeliste"/>
              <w:numPr>
                <w:ilvl w:val="0"/>
                <w:numId w:val="139"/>
              </w:numPr>
              <w:spacing w:line="240" w:lineRule="auto"/>
              <w:rPr>
                <w:rFonts w:asciiTheme="minorHAnsi" w:eastAsia="Times New Roman" w:hAnsiTheme="minorHAnsi" w:cstheme="minorHAnsi"/>
                <w:b/>
                <w:bCs/>
                <w:i/>
                <w:iCs/>
                <w:szCs w:val="20"/>
                <w:lang w:val="fr-BE" w:eastAsia="fr-BE"/>
              </w:rPr>
            </w:pPr>
            <w:r w:rsidRPr="00905F18">
              <w:rPr>
                <w:rFonts w:asciiTheme="minorHAnsi" w:eastAsia="Times New Roman" w:hAnsiTheme="minorHAnsi" w:cstheme="minorHAnsi"/>
                <w:b/>
                <w:bCs/>
                <w:i/>
                <w:iCs/>
                <w:szCs w:val="20"/>
                <w:lang w:val="fr-BE" w:eastAsia="fr-BE"/>
              </w:rPr>
              <w:t>Travaux préparatoires</w:t>
            </w:r>
          </w:p>
          <w:p w14:paraId="0A9B4320" w14:textId="77777777" w:rsidR="00905F18" w:rsidRDefault="00905F18" w:rsidP="00905F18">
            <w:r>
              <w:t>Les supports à peindre reçoivent les travaux complets suivants :</w:t>
            </w:r>
          </w:p>
          <w:p w14:paraId="7CC3D3AA" w14:textId="1F8F7DD7" w:rsidR="00905F18" w:rsidRDefault="00905F18" w:rsidP="0046433D">
            <w:pPr>
              <w:pStyle w:val="Paragraphedeliste"/>
              <w:numPr>
                <w:ilvl w:val="0"/>
                <w:numId w:val="136"/>
              </w:numPr>
            </w:pPr>
            <w:r>
              <w:t>Grattage, rebouchage, égrenage, bossage, décapage éventuel ;</w:t>
            </w:r>
          </w:p>
          <w:p w14:paraId="3AE3C946" w14:textId="7D682D9C" w:rsidR="00905F18" w:rsidRPr="00905F18" w:rsidRDefault="00905F18" w:rsidP="0046433D">
            <w:pPr>
              <w:pStyle w:val="Paragraphedeliste"/>
              <w:numPr>
                <w:ilvl w:val="0"/>
                <w:numId w:val="136"/>
              </w:numPr>
            </w:pPr>
          </w:p>
        </w:tc>
      </w:tr>
      <w:tr w:rsidR="00893569" w:rsidRPr="00841C48" w14:paraId="2972F6A0"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tcPr>
          <w:p w14:paraId="445D5B8E" w14:textId="77777777" w:rsidR="000B495A" w:rsidRDefault="000B495A" w:rsidP="0046433D">
            <w:pPr>
              <w:pStyle w:val="Paragraphedeliste"/>
              <w:numPr>
                <w:ilvl w:val="0"/>
                <w:numId w:val="136"/>
              </w:numPr>
            </w:pPr>
            <w:r>
              <w:lastRenderedPageBreak/>
              <w:t>Nettoyage des impuretés, poussières, traces de mortier ou de colle ;</w:t>
            </w:r>
          </w:p>
          <w:p w14:paraId="4C8E2C74" w14:textId="77777777" w:rsidR="000B495A" w:rsidRDefault="000B495A" w:rsidP="0046433D">
            <w:pPr>
              <w:pStyle w:val="Paragraphedeliste"/>
              <w:numPr>
                <w:ilvl w:val="0"/>
                <w:numId w:val="136"/>
              </w:numPr>
            </w:pPr>
            <w:r>
              <w:t>Suppression des aspérités, réparation des creux et trous ;</w:t>
            </w:r>
          </w:p>
          <w:p w14:paraId="054C3E21" w14:textId="77777777" w:rsidR="000B495A" w:rsidRDefault="000B495A" w:rsidP="0046433D">
            <w:pPr>
              <w:pStyle w:val="Paragraphedeliste"/>
              <w:numPr>
                <w:ilvl w:val="0"/>
                <w:numId w:val="136"/>
              </w:numPr>
            </w:pPr>
            <w:r>
              <w:t>Application de deux couches de mastic (enduit de peintre), soigneusement dressées ;</w:t>
            </w:r>
          </w:p>
          <w:p w14:paraId="58F81F40" w14:textId="77777777" w:rsidR="000B495A" w:rsidRDefault="000B495A" w:rsidP="0046433D">
            <w:pPr>
              <w:pStyle w:val="Paragraphedeliste"/>
              <w:numPr>
                <w:ilvl w:val="0"/>
                <w:numId w:val="136"/>
              </w:numPr>
            </w:pPr>
            <w:r>
              <w:t>Ponçage fin avant peinture ;</w:t>
            </w:r>
          </w:p>
          <w:p w14:paraId="41D3BAFC" w14:textId="77777777" w:rsidR="000B495A" w:rsidRDefault="000B495A" w:rsidP="0046433D">
            <w:pPr>
              <w:pStyle w:val="Paragraphedeliste"/>
              <w:numPr>
                <w:ilvl w:val="0"/>
                <w:numId w:val="136"/>
              </w:numPr>
            </w:pPr>
            <w:r>
              <w:t>Protection du sol et des éléments environnants pour éviter les taches.</w:t>
            </w:r>
          </w:p>
          <w:p w14:paraId="72B91C20" w14:textId="77777777" w:rsidR="000B495A" w:rsidRDefault="000B495A" w:rsidP="000B495A">
            <w:r>
              <w:t>Les supports doivent être secs, propres, cohérents, parfaitement lisses.</w:t>
            </w:r>
          </w:p>
          <w:p w14:paraId="4278FBE0" w14:textId="77777777" w:rsidR="000B495A" w:rsidRPr="00905F18" w:rsidRDefault="000B495A" w:rsidP="0046433D">
            <w:pPr>
              <w:pStyle w:val="Paragraphedeliste"/>
              <w:numPr>
                <w:ilvl w:val="0"/>
                <w:numId w:val="139"/>
              </w:numPr>
              <w:spacing w:line="240" w:lineRule="auto"/>
              <w:rPr>
                <w:rFonts w:asciiTheme="minorHAnsi" w:eastAsia="Times New Roman" w:hAnsiTheme="minorHAnsi" w:cstheme="minorHAnsi"/>
                <w:b/>
                <w:bCs/>
                <w:i/>
                <w:iCs/>
                <w:szCs w:val="20"/>
                <w:lang w:val="fr-BE" w:eastAsia="fr-BE"/>
              </w:rPr>
            </w:pPr>
            <w:r w:rsidRPr="00905F18">
              <w:rPr>
                <w:rFonts w:asciiTheme="minorHAnsi" w:eastAsia="Times New Roman" w:hAnsiTheme="minorHAnsi" w:cstheme="minorHAnsi"/>
                <w:b/>
                <w:bCs/>
                <w:i/>
                <w:iCs/>
                <w:szCs w:val="20"/>
                <w:lang w:val="fr-BE" w:eastAsia="fr-BE"/>
              </w:rPr>
              <w:t>Matériaux</w:t>
            </w:r>
          </w:p>
          <w:p w14:paraId="36638AC8" w14:textId="77777777" w:rsidR="000B495A" w:rsidRDefault="000B495A" w:rsidP="0046433D">
            <w:pPr>
              <w:pStyle w:val="Paragraphedeliste"/>
              <w:numPr>
                <w:ilvl w:val="0"/>
                <w:numId w:val="136"/>
              </w:numPr>
            </w:pPr>
            <w:r>
              <w:t>Peinture latex de première qualité, teinte pierre de France (ou autre teinte approuvée).</w:t>
            </w:r>
          </w:p>
          <w:p w14:paraId="23CFDC4C" w14:textId="77777777" w:rsidR="000B495A" w:rsidRDefault="000B495A" w:rsidP="0046433D">
            <w:pPr>
              <w:pStyle w:val="Paragraphedeliste"/>
              <w:numPr>
                <w:ilvl w:val="0"/>
                <w:numId w:val="136"/>
              </w:numPr>
            </w:pPr>
            <w:r>
              <w:t>Produits livrés dans leurs emballages d’origine, fermés et non altérés.</w:t>
            </w:r>
          </w:p>
          <w:p w14:paraId="78430794" w14:textId="77777777" w:rsidR="000B495A" w:rsidRDefault="000B495A" w:rsidP="0046433D">
            <w:pPr>
              <w:pStyle w:val="Paragraphedeliste"/>
              <w:numPr>
                <w:ilvl w:val="0"/>
                <w:numId w:val="136"/>
              </w:numPr>
            </w:pPr>
            <w:r>
              <w:t>Aucune substitution de marque ou modification des produits n’est autorisée après approbation.</w:t>
            </w:r>
          </w:p>
          <w:p w14:paraId="3E86ACE8" w14:textId="77777777" w:rsidR="000B495A" w:rsidRDefault="000B495A" w:rsidP="0046433D">
            <w:pPr>
              <w:pStyle w:val="Paragraphedeliste"/>
              <w:numPr>
                <w:ilvl w:val="0"/>
                <w:numId w:val="136"/>
              </w:numPr>
            </w:pPr>
            <w:r>
              <w:t>L’entrepreneur présente la carte des teintes pour validation par le Fonctionnaire Dirigeant avant exécution.</w:t>
            </w:r>
          </w:p>
          <w:p w14:paraId="4FA408BC" w14:textId="77777777" w:rsidR="000B495A" w:rsidRPr="00905F18" w:rsidRDefault="000B495A" w:rsidP="0046433D">
            <w:pPr>
              <w:pStyle w:val="Paragraphedeliste"/>
              <w:numPr>
                <w:ilvl w:val="0"/>
                <w:numId w:val="139"/>
              </w:numPr>
              <w:spacing w:line="240" w:lineRule="auto"/>
              <w:rPr>
                <w:rFonts w:asciiTheme="minorHAnsi" w:eastAsia="Times New Roman" w:hAnsiTheme="minorHAnsi" w:cstheme="minorHAnsi"/>
                <w:b/>
                <w:bCs/>
                <w:i/>
                <w:iCs/>
                <w:szCs w:val="20"/>
                <w:lang w:val="fr-BE" w:eastAsia="fr-BE"/>
              </w:rPr>
            </w:pPr>
            <w:r w:rsidRPr="00905F18">
              <w:rPr>
                <w:rFonts w:asciiTheme="minorHAnsi" w:eastAsia="Times New Roman" w:hAnsiTheme="minorHAnsi" w:cstheme="minorHAnsi"/>
                <w:b/>
                <w:bCs/>
                <w:i/>
                <w:iCs/>
                <w:szCs w:val="20"/>
                <w:lang w:val="fr-BE" w:eastAsia="fr-BE"/>
              </w:rPr>
              <w:t xml:space="preserve"> Mise en œuvre</w:t>
            </w:r>
          </w:p>
          <w:p w14:paraId="62F006EF" w14:textId="77777777" w:rsidR="000B495A" w:rsidRDefault="000B495A" w:rsidP="0046433D">
            <w:pPr>
              <w:pStyle w:val="Paragraphedeliste"/>
              <w:numPr>
                <w:ilvl w:val="0"/>
                <w:numId w:val="136"/>
              </w:numPr>
            </w:pPr>
            <w:r>
              <w:t>Application à la brosse ou au rouleau : deux couches de base, une couche de finition, jusqu’à homogénéité parfaite de la surface.</w:t>
            </w:r>
          </w:p>
          <w:p w14:paraId="2D46FB95" w14:textId="77777777" w:rsidR="000B495A" w:rsidRDefault="000B495A" w:rsidP="0046433D">
            <w:pPr>
              <w:pStyle w:val="Paragraphedeliste"/>
              <w:numPr>
                <w:ilvl w:val="0"/>
                <w:numId w:val="136"/>
              </w:numPr>
            </w:pPr>
            <w:r>
              <w:t>La peinture est appliquée uniquement sur support sec et propre.</w:t>
            </w:r>
          </w:p>
          <w:p w14:paraId="172E472B" w14:textId="77777777" w:rsidR="000B495A" w:rsidRDefault="000B495A" w:rsidP="0046433D">
            <w:pPr>
              <w:pStyle w:val="Paragraphedeliste"/>
              <w:numPr>
                <w:ilvl w:val="0"/>
                <w:numId w:val="136"/>
              </w:numPr>
            </w:pPr>
            <w:r>
              <w:t>Aucun « nuage », différence de teinte, coulure ou défaut n’est admis.</w:t>
            </w:r>
          </w:p>
          <w:p w14:paraId="656CED66" w14:textId="77777777" w:rsidR="000B495A" w:rsidRDefault="000B495A" w:rsidP="0046433D">
            <w:pPr>
              <w:pStyle w:val="Paragraphedeliste"/>
              <w:numPr>
                <w:ilvl w:val="0"/>
                <w:numId w:val="136"/>
              </w:numPr>
            </w:pPr>
            <w:r>
              <w:t>Nettoyage immédiat des taches sur pavements, briques apparentes ou équipements.</w:t>
            </w:r>
          </w:p>
          <w:p w14:paraId="1EDC4569" w14:textId="77777777" w:rsidR="000B495A" w:rsidRDefault="000B495A" w:rsidP="0046433D">
            <w:pPr>
              <w:pStyle w:val="Paragraphedeliste"/>
              <w:numPr>
                <w:ilvl w:val="0"/>
                <w:numId w:val="136"/>
              </w:numPr>
            </w:pPr>
            <w:r>
              <w:t>Le Fonctionnaire Dirigeant peut exiger décapage complet et réfection à la charge de l’entrepreneur en cas de : cloques, pelage, fissuration, farinage, différence visible de teinte ou défaut d’homogénéité.</w:t>
            </w:r>
          </w:p>
          <w:p w14:paraId="035FA171" w14:textId="77777777" w:rsidR="000B495A" w:rsidRPr="00905F18" w:rsidRDefault="000B495A" w:rsidP="0046433D">
            <w:pPr>
              <w:pStyle w:val="Paragraphedeliste"/>
              <w:numPr>
                <w:ilvl w:val="0"/>
                <w:numId w:val="139"/>
              </w:numPr>
              <w:spacing w:line="240" w:lineRule="auto"/>
              <w:rPr>
                <w:rFonts w:asciiTheme="minorHAnsi" w:eastAsia="Times New Roman" w:hAnsiTheme="minorHAnsi" w:cstheme="minorHAnsi"/>
                <w:b/>
                <w:bCs/>
                <w:i/>
                <w:iCs/>
                <w:szCs w:val="20"/>
                <w:lang w:val="fr-BE" w:eastAsia="fr-BE"/>
              </w:rPr>
            </w:pPr>
            <w:r w:rsidRPr="00905F18">
              <w:rPr>
                <w:rFonts w:asciiTheme="minorHAnsi" w:eastAsia="Times New Roman" w:hAnsiTheme="minorHAnsi" w:cstheme="minorHAnsi"/>
                <w:b/>
                <w:bCs/>
                <w:i/>
                <w:iCs/>
                <w:szCs w:val="20"/>
                <w:lang w:val="fr-BE" w:eastAsia="fr-BE"/>
              </w:rPr>
              <w:t>Prestations incluses</w:t>
            </w:r>
          </w:p>
          <w:p w14:paraId="06C12CCB" w14:textId="77777777" w:rsidR="000B495A" w:rsidRDefault="000B495A" w:rsidP="0046433D">
            <w:pPr>
              <w:pStyle w:val="Paragraphedeliste"/>
              <w:numPr>
                <w:ilvl w:val="0"/>
                <w:numId w:val="136"/>
              </w:numPr>
            </w:pPr>
            <w:r>
              <w:t>Fourniture de la peinture latex et mastic.</w:t>
            </w:r>
          </w:p>
          <w:p w14:paraId="4E81B0F4" w14:textId="3BE018D3" w:rsidR="000B495A" w:rsidRDefault="000B495A" w:rsidP="000B495A">
            <w:r>
              <w:t>Préparation complète des supports.</w:t>
            </w:r>
          </w:p>
          <w:p w14:paraId="333EB643" w14:textId="20AAAB7D" w:rsidR="00893569" w:rsidRDefault="00905F18" w:rsidP="0046433D">
            <w:pPr>
              <w:pStyle w:val="Paragraphedeliste"/>
              <w:numPr>
                <w:ilvl w:val="0"/>
                <w:numId w:val="136"/>
              </w:numPr>
            </w:pPr>
            <w:r>
              <w:t>Trois couches de peinture (2 bases + 1 finition).</w:t>
            </w:r>
          </w:p>
          <w:p w14:paraId="5334E80D" w14:textId="77777777" w:rsidR="00905F18" w:rsidRDefault="00905F18" w:rsidP="0046433D">
            <w:pPr>
              <w:pStyle w:val="Paragraphedeliste"/>
              <w:numPr>
                <w:ilvl w:val="0"/>
                <w:numId w:val="136"/>
              </w:numPr>
            </w:pPr>
            <w:r>
              <w:t>Nettoyage au fur et à mesure.</w:t>
            </w:r>
          </w:p>
          <w:p w14:paraId="2FB72D4A" w14:textId="77777777" w:rsidR="00905F18" w:rsidRDefault="00905F18" w:rsidP="0046433D">
            <w:pPr>
              <w:pStyle w:val="Paragraphedeliste"/>
              <w:numPr>
                <w:ilvl w:val="0"/>
                <w:numId w:val="136"/>
              </w:numPr>
            </w:pPr>
            <w:r>
              <w:t>Protection des éléments environnants.</w:t>
            </w:r>
          </w:p>
          <w:p w14:paraId="21513F4F" w14:textId="77777777" w:rsidR="00905F18" w:rsidRDefault="00905F18" w:rsidP="0046433D">
            <w:pPr>
              <w:pStyle w:val="Paragraphedeliste"/>
              <w:numPr>
                <w:ilvl w:val="0"/>
                <w:numId w:val="136"/>
              </w:numPr>
            </w:pPr>
            <w:r>
              <w:t>Respect des prescriptions du CPT, des plans et du Fonctionnaire Dirigeant.</w:t>
            </w:r>
          </w:p>
          <w:p w14:paraId="777136B3" w14:textId="44F681DB" w:rsidR="00905F18" w:rsidRDefault="00905F18" w:rsidP="0046433D">
            <w:pPr>
              <w:pStyle w:val="Paragraphedeliste"/>
              <w:numPr>
                <w:ilvl w:val="0"/>
                <w:numId w:val="136"/>
              </w:numPr>
            </w:pPr>
            <w:r>
              <w:t>Toutes sujétions nécessaires pour une finition parfaite.</w:t>
            </w:r>
          </w:p>
          <w:p w14:paraId="58553318" w14:textId="39CE974B" w:rsidR="00905F18" w:rsidRPr="00905F18" w:rsidRDefault="00905F18" w:rsidP="0046433D">
            <w:pPr>
              <w:pStyle w:val="Paragraphedeliste"/>
              <w:numPr>
                <w:ilvl w:val="0"/>
                <w:numId w:val="139"/>
              </w:numPr>
              <w:spacing w:line="240" w:lineRule="auto"/>
              <w:rPr>
                <w:rFonts w:asciiTheme="minorHAnsi" w:eastAsia="Times New Roman" w:hAnsiTheme="minorHAnsi" w:cstheme="minorHAnsi"/>
                <w:b/>
                <w:bCs/>
                <w:i/>
                <w:iCs/>
                <w:szCs w:val="20"/>
                <w:lang w:val="fr-BE" w:eastAsia="fr-BE"/>
              </w:rPr>
            </w:pPr>
            <w:r w:rsidRPr="00905F18">
              <w:rPr>
                <w:rFonts w:asciiTheme="minorHAnsi" w:eastAsia="Times New Roman" w:hAnsiTheme="minorHAnsi" w:cstheme="minorHAnsi"/>
                <w:b/>
                <w:bCs/>
                <w:i/>
                <w:iCs/>
                <w:szCs w:val="20"/>
                <w:lang w:val="fr-BE" w:eastAsia="fr-BE"/>
              </w:rPr>
              <w:t>Mesure et paiement</w:t>
            </w:r>
          </w:p>
          <w:p w14:paraId="4B5CA60C" w14:textId="37550B3F" w:rsidR="00905F18" w:rsidRPr="00905F18" w:rsidRDefault="00905F18" w:rsidP="00905F18">
            <w:pPr>
              <w:spacing w:line="240" w:lineRule="auto"/>
              <w:rPr>
                <w:rFonts w:asciiTheme="minorHAnsi" w:eastAsia="Times New Roman" w:hAnsiTheme="minorHAnsi" w:cstheme="minorHAnsi"/>
                <w:szCs w:val="20"/>
              </w:rPr>
            </w:pPr>
            <w:r w:rsidRPr="00905F18">
              <w:rPr>
                <w:rFonts w:asciiTheme="minorHAnsi" w:eastAsia="Times New Roman" w:hAnsiTheme="minorHAnsi" w:cstheme="minorHAnsi"/>
                <w:szCs w:val="20"/>
              </w:rPr>
              <w:t>Mesure en m² de surface peinte, conformément aux plans/DQE.</w:t>
            </w:r>
            <w:r>
              <w:rPr>
                <w:rFonts w:asciiTheme="minorHAnsi" w:eastAsia="Times New Roman" w:hAnsiTheme="minorHAnsi" w:cstheme="minorHAnsi"/>
                <w:szCs w:val="20"/>
              </w:rPr>
              <w:t xml:space="preserve"> </w:t>
            </w:r>
            <w:r w:rsidRPr="00905F18">
              <w:rPr>
                <w:rFonts w:asciiTheme="minorHAnsi" w:eastAsia="Times New Roman" w:hAnsiTheme="minorHAnsi" w:cstheme="minorHAnsi"/>
                <w:szCs w:val="20"/>
              </w:rPr>
              <w:t>Paiement effectué sur les surfaces réellement exécutées, dans la limite des quantités du plan/DQE, validées par le Fonctionnaire Dirigeant.</w:t>
            </w:r>
            <w:r>
              <w:rPr>
                <w:rFonts w:asciiTheme="minorHAnsi" w:eastAsia="Times New Roman" w:hAnsiTheme="minorHAnsi" w:cstheme="minorHAnsi"/>
                <w:szCs w:val="20"/>
              </w:rPr>
              <w:t xml:space="preserve"> </w:t>
            </w:r>
            <w:r w:rsidRPr="00905F18">
              <w:rPr>
                <w:rFonts w:asciiTheme="minorHAnsi" w:eastAsia="Times New Roman" w:hAnsiTheme="minorHAnsi" w:cstheme="minorHAnsi"/>
                <w:szCs w:val="20"/>
              </w:rPr>
              <w:t>Aucun surplus ou couche supplémentaire non approuvé ne sera pris en compte.</w:t>
            </w:r>
          </w:p>
          <w:p w14:paraId="5821F2F8" w14:textId="6AFCA56B" w:rsidR="00905F18" w:rsidRPr="00905F18" w:rsidRDefault="00905F18" w:rsidP="00905F18">
            <w:pPr>
              <w:spacing w:line="240" w:lineRule="auto"/>
              <w:rPr>
                <w:rFonts w:asciiTheme="minorHAnsi" w:eastAsia="Times New Roman" w:hAnsiTheme="minorHAnsi" w:cstheme="minorHAnsi"/>
                <w:b/>
                <w:bCs/>
                <w:i/>
                <w:iCs/>
                <w:szCs w:val="20"/>
              </w:rPr>
            </w:pPr>
            <w:r w:rsidRPr="00905F18">
              <w:rPr>
                <w:rFonts w:asciiTheme="minorHAnsi" w:eastAsia="Times New Roman" w:hAnsiTheme="minorHAnsi" w:cstheme="minorHAnsi"/>
                <w:b/>
                <w:bCs/>
                <w:i/>
                <w:iCs/>
                <w:szCs w:val="20"/>
              </w:rPr>
              <w:t>Ce poste comprend toutes les sujétions nécessaires à une exécution professionnelle et conforme aux règles de l’art.</w:t>
            </w:r>
          </w:p>
        </w:tc>
      </w:tr>
      <w:tr w:rsidR="00F43FFA" w:rsidRPr="00841C48" w14:paraId="50E56666"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5E7530FE" w14:textId="2CCEA1FF" w:rsidR="00F43FFA" w:rsidRPr="00841C48" w:rsidRDefault="00F43FFA"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m² (mètre carré)</w:t>
            </w:r>
          </w:p>
        </w:tc>
      </w:tr>
      <w:tr w:rsidR="00F43FFA" w:rsidRPr="00841C48" w14:paraId="57D9076B" w14:textId="77777777" w:rsidTr="0074197D">
        <w:trPr>
          <w:trHeight w:val="285"/>
        </w:trPr>
        <w:tc>
          <w:tcPr>
            <w:tcW w:w="2662" w:type="pct"/>
            <w:gridSpan w:val="3"/>
            <w:tcBorders>
              <w:top w:val="single" w:sz="2" w:space="0" w:color="auto"/>
              <w:left w:val="single" w:sz="12" w:space="0" w:color="auto"/>
              <w:bottom w:val="single" w:sz="4" w:space="0" w:color="auto"/>
            </w:tcBorders>
            <w:noWrap/>
            <w:vAlign w:val="center"/>
            <w:hideMark/>
          </w:tcPr>
          <w:p w14:paraId="0B964700" w14:textId="77777777" w:rsidR="00F43FFA" w:rsidRPr="00841C48" w:rsidRDefault="00F43FF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4" w:space="0" w:color="auto"/>
              <w:right w:val="single" w:sz="12" w:space="0" w:color="auto"/>
            </w:tcBorders>
            <w:noWrap/>
            <w:vAlign w:val="center"/>
            <w:hideMark/>
          </w:tcPr>
          <w:p w14:paraId="1F2E8CB7" w14:textId="77777777" w:rsidR="00F43FFA" w:rsidRPr="00841C48" w:rsidRDefault="00F43FF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74197D" w:rsidRPr="00841C48" w14:paraId="7310B769" w14:textId="77777777" w:rsidTr="0074197D">
        <w:trPr>
          <w:trHeight w:val="285"/>
        </w:trPr>
        <w:tc>
          <w:tcPr>
            <w:tcW w:w="5000" w:type="pct"/>
            <w:gridSpan w:val="9"/>
            <w:tcBorders>
              <w:top w:val="single" w:sz="4" w:space="0" w:color="auto"/>
              <w:left w:val="single" w:sz="12" w:space="0" w:color="auto"/>
              <w:bottom w:val="nil"/>
              <w:right w:val="single" w:sz="12" w:space="0" w:color="auto"/>
            </w:tcBorders>
            <w:noWrap/>
            <w:vAlign w:val="center"/>
          </w:tcPr>
          <w:p w14:paraId="6138D55F" w14:textId="77777777" w:rsidR="0074197D" w:rsidRDefault="0074197D" w:rsidP="0074197D">
            <w:pPr>
              <w:pStyle w:val="Titre3"/>
              <w:rPr>
                <w:rFonts w:eastAsia="Times New Roman"/>
              </w:rPr>
            </w:pPr>
            <w:r w:rsidRPr="00CE075F">
              <w:rPr>
                <w:rFonts w:eastAsia="Times New Roman"/>
              </w:rPr>
              <w:t>Fo et application vernis claire sur face extérieure des briques stabilisées</w:t>
            </w:r>
          </w:p>
          <w:p w14:paraId="5C5E99F7" w14:textId="77777777" w:rsidR="0074197D" w:rsidRDefault="0074197D" w:rsidP="0074197D">
            <w:r>
              <w:t>Ce prix rémunère, au mètre carré, la fourniture et l’application d’un vernis clair de première qualité sur les murs extérieurs en briques stabilisées non crépis, conformément aux côtes des plans/DQE, incluant préparation complète des surfaces et toutes sujétions, selon les prescriptions du CPT, des plans et du Fonctionnaire Dirigeant.</w:t>
            </w:r>
          </w:p>
          <w:p w14:paraId="34458D9F" w14:textId="77777777" w:rsidR="0074197D" w:rsidRPr="00F43FFA" w:rsidRDefault="0074197D" w:rsidP="0046433D">
            <w:pPr>
              <w:pStyle w:val="Paragraphedeliste"/>
              <w:numPr>
                <w:ilvl w:val="0"/>
                <w:numId w:val="140"/>
              </w:numPr>
              <w:spacing w:line="240" w:lineRule="auto"/>
              <w:rPr>
                <w:rFonts w:asciiTheme="minorHAnsi" w:eastAsia="Times New Roman" w:hAnsiTheme="minorHAnsi" w:cstheme="minorHAnsi"/>
                <w:b/>
                <w:bCs/>
                <w:i/>
                <w:iCs/>
                <w:szCs w:val="20"/>
                <w:lang w:val="fr-BE" w:eastAsia="fr-BE"/>
              </w:rPr>
            </w:pPr>
            <w:r w:rsidRPr="00F43FFA">
              <w:rPr>
                <w:rFonts w:asciiTheme="minorHAnsi" w:eastAsia="Times New Roman" w:hAnsiTheme="minorHAnsi" w:cstheme="minorHAnsi"/>
                <w:b/>
                <w:bCs/>
                <w:i/>
                <w:iCs/>
                <w:szCs w:val="20"/>
                <w:lang w:val="fr-BE" w:eastAsia="fr-BE"/>
              </w:rPr>
              <w:t>Préparation des surfaces</w:t>
            </w:r>
          </w:p>
          <w:p w14:paraId="6B56CE06" w14:textId="77777777" w:rsidR="0074197D" w:rsidRDefault="0074197D" w:rsidP="0046433D">
            <w:pPr>
              <w:pStyle w:val="Paragraphedeliste"/>
              <w:numPr>
                <w:ilvl w:val="0"/>
                <w:numId w:val="136"/>
              </w:numPr>
            </w:pPr>
            <w:r>
              <w:t>Nettoyage complet des briques apparentes : dépoussiérage, brossage et élimination des impuretés.</w:t>
            </w:r>
          </w:p>
          <w:p w14:paraId="7C2A9E08" w14:textId="77777777" w:rsidR="0074197D" w:rsidRDefault="0074197D" w:rsidP="0046433D">
            <w:pPr>
              <w:pStyle w:val="Paragraphedeliste"/>
              <w:numPr>
                <w:ilvl w:val="0"/>
                <w:numId w:val="136"/>
              </w:numPr>
            </w:pPr>
            <w:r>
              <w:t>Enlèvement des aspérités, coulures et projections diverses.</w:t>
            </w:r>
          </w:p>
          <w:p w14:paraId="09FDA1CE" w14:textId="77777777" w:rsidR="0074197D" w:rsidRDefault="0074197D" w:rsidP="0046433D">
            <w:pPr>
              <w:pStyle w:val="Paragraphedeliste"/>
              <w:numPr>
                <w:ilvl w:val="0"/>
                <w:numId w:val="136"/>
              </w:numPr>
            </w:pPr>
            <w:r>
              <w:t>Obturation des trous, fissures et défauts au moyen d’un enduit de peinture adapté.</w:t>
            </w:r>
          </w:p>
          <w:p w14:paraId="623509EA" w14:textId="77777777" w:rsidR="0074197D" w:rsidRDefault="0074197D" w:rsidP="0046433D">
            <w:pPr>
              <w:pStyle w:val="Paragraphedeliste"/>
              <w:numPr>
                <w:ilvl w:val="0"/>
                <w:numId w:val="136"/>
              </w:numPr>
            </w:pPr>
            <w:r>
              <w:t>Ragréages ponctuels respectant la texture et l’aspect des briques stabilisées.</w:t>
            </w:r>
          </w:p>
          <w:p w14:paraId="27CA4B0C" w14:textId="77777777" w:rsidR="0074197D" w:rsidRDefault="0074197D" w:rsidP="0046433D">
            <w:pPr>
              <w:pStyle w:val="Paragraphedeliste"/>
              <w:numPr>
                <w:ilvl w:val="0"/>
                <w:numId w:val="136"/>
              </w:numPr>
            </w:pPr>
            <w:r>
              <w:t>Vérification de la sécheresse et de la cohésion du support avant application.</w:t>
            </w:r>
          </w:p>
          <w:p w14:paraId="16ADDA90" w14:textId="77777777" w:rsidR="0074197D" w:rsidRPr="00F43FFA" w:rsidRDefault="0074197D" w:rsidP="0046433D">
            <w:pPr>
              <w:pStyle w:val="Paragraphedeliste"/>
              <w:numPr>
                <w:ilvl w:val="0"/>
                <w:numId w:val="140"/>
              </w:numPr>
              <w:spacing w:line="240" w:lineRule="auto"/>
              <w:rPr>
                <w:rFonts w:asciiTheme="minorHAnsi" w:eastAsia="Times New Roman" w:hAnsiTheme="minorHAnsi" w:cstheme="minorHAnsi"/>
                <w:b/>
                <w:bCs/>
                <w:i/>
                <w:iCs/>
                <w:szCs w:val="20"/>
                <w:lang w:val="fr-BE" w:eastAsia="fr-BE"/>
              </w:rPr>
            </w:pPr>
            <w:r w:rsidRPr="00F43FFA">
              <w:rPr>
                <w:rFonts w:asciiTheme="minorHAnsi" w:eastAsia="Times New Roman" w:hAnsiTheme="minorHAnsi" w:cstheme="minorHAnsi"/>
                <w:b/>
                <w:bCs/>
                <w:i/>
                <w:iCs/>
                <w:szCs w:val="20"/>
                <w:lang w:val="fr-BE" w:eastAsia="fr-BE"/>
              </w:rPr>
              <w:t>Matériaux</w:t>
            </w:r>
          </w:p>
          <w:p w14:paraId="26A67991" w14:textId="77777777" w:rsidR="0074197D" w:rsidRDefault="0074197D" w:rsidP="0046433D">
            <w:pPr>
              <w:pStyle w:val="Paragraphedeliste"/>
              <w:numPr>
                <w:ilvl w:val="0"/>
                <w:numId w:val="136"/>
              </w:numPr>
            </w:pPr>
            <w:r>
              <w:t>Vernis clair de toute première qualité, adapté aux supports poreux (briques stabilisées).</w:t>
            </w:r>
          </w:p>
          <w:p w14:paraId="5B926C71" w14:textId="77777777" w:rsidR="0074197D" w:rsidRDefault="0074197D" w:rsidP="0046433D">
            <w:pPr>
              <w:pStyle w:val="Paragraphedeliste"/>
              <w:numPr>
                <w:ilvl w:val="0"/>
                <w:numId w:val="136"/>
              </w:numPr>
            </w:pPr>
            <w:r>
              <w:t>Teinte et finition approuvées par le Fonctionnaire Dirigeant avant exécution.</w:t>
            </w:r>
          </w:p>
          <w:p w14:paraId="531F4E6E" w14:textId="5DC12E94" w:rsidR="0074197D" w:rsidRPr="0074197D" w:rsidRDefault="0074197D" w:rsidP="0046433D">
            <w:pPr>
              <w:pStyle w:val="Paragraphedeliste"/>
              <w:numPr>
                <w:ilvl w:val="0"/>
                <w:numId w:val="136"/>
              </w:numPr>
            </w:pPr>
            <w:r>
              <w:t>Produits livrés dans leurs emballages d’origine, non altérés.</w:t>
            </w:r>
          </w:p>
        </w:tc>
      </w:tr>
      <w:tr w:rsidR="00366849" w:rsidRPr="00841C48" w14:paraId="7DF775B4" w14:textId="77777777" w:rsidTr="00741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9"/>
            <w:tcBorders>
              <w:left w:val="single" w:sz="12" w:space="0" w:color="auto"/>
              <w:bottom w:val="single" w:sz="4" w:space="0" w:color="auto"/>
              <w:right w:val="single" w:sz="12" w:space="0" w:color="auto"/>
            </w:tcBorders>
            <w:vAlign w:val="center"/>
            <w:hideMark/>
          </w:tcPr>
          <w:p w14:paraId="6FEFF004" w14:textId="3A6D5171" w:rsidR="00F43FFA" w:rsidRPr="00F43FFA" w:rsidRDefault="00F43FFA" w:rsidP="0046433D">
            <w:pPr>
              <w:pStyle w:val="Paragraphedeliste"/>
              <w:numPr>
                <w:ilvl w:val="0"/>
                <w:numId w:val="140"/>
              </w:numPr>
              <w:spacing w:line="240" w:lineRule="auto"/>
              <w:rPr>
                <w:rFonts w:asciiTheme="minorHAnsi" w:eastAsia="Times New Roman" w:hAnsiTheme="minorHAnsi" w:cstheme="minorHAnsi"/>
                <w:b/>
                <w:bCs/>
                <w:i/>
                <w:iCs/>
                <w:szCs w:val="20"/>
                <w:lang w:val="fr-BE" w:eastAsia="fr-BE"/>
              </w:rPr>
            </w:pPr>
            <w:r w:rsidRPr="00F43FFA">
              <w:rPr>
                <w:rFonts w:asciiTheme="minorHAnsi" w:eastAsia="Times New Roman" w:hAnsiTheme="minorHAnsi" w:cstheme="minorHAnsi"/>
                <w:b/>
                <w:bCs/>
                <w:i/>
                <w:iCs/>
                <w:szCs w:val="20"/>
                <w:lang w:val="fr-BE" w:eastAsia="fr-BE"/>
              </w:rPr>
              <w:lastRenderedPageBreak/>
              <w:t>Mise en œuvre</w:t>
            </w:r>
          </w:p>
          <w:p w14:paraId="0B82823B" w14:textId="57FBE825" w:rsidR="00F43FFA" w:rsidRDefault="00F43FFA" w:rsidP="0046433D">
            <w:pPr>
              <w:pStyle w:val="Paragraphedeliste"/>
              <w:numPr>
                <w:ilvl w:val="0"/>
                <w:numId w:val="136"/>
              </w:numPr>
            </w:pPr>
            <w:r>
              <w:t>Application de deux couches minimums de vernis clair.</w:t>
            </w:r>
          </w:p>
          <w:p w14:paraId="28CAC057" w14:textId="77777777" w:rsidR="00F43FFA" w:rsidRDefault="00F43FFA" w:rsidP="0046433D">
            <w:pPr>
              <w:pStyle w:val="Paragraphedeliste"/>
              <w:numPr>
                <w:ilvl w:val="0"/>
                <w:numId w:val="136"/>
              </w:numPr>
            </w:pPr>
            <w:r>
              <w:t>Application au pinceau, rouleau ou pulvérisateur selon la rugosité du support.</w:t>
            </w:r>
          </w:p>
          <w:p w14:paraId="05419836" w14:textId="77777777" w:rsidR="00F43FFA" w:rsidRDefault="00F43FFA" w:rsidP="0046433D">
            <w:pPr>
              <w:pStyle w:val="Paragraphedeliste"/>
              <w:numPr>
                <w:ilvl w:val="0"/>
                <w:numId w:val="136"/>
              </w:numPr>
            </w:pPr>
            <w:r>
              <w:t>Respect des temps de séchage entre couches.</w:t>
            </w:r>
          </w:p>
          <w:p w14:paraId="4078F17C" w14:textId="77777777" w:rsidR="00F43FFA" w:rsidRDefault="00F43FFA" w:rsidP="0046433D">
            <w:pPr>
              <w:pStyle w:val="Paragraphedeliste"/>
              <w:numPr>
                <w:ilvl w:val="0"/>
                <w:numId w:val="136"/>
              </w:numPr>
            </w:pPr>
            <w:r>
              <w:t>Uniformité parfaite sans traces, zones brillantes irrégulières ou manques.</w:t>
            </w:r>
          </w:p>
          <w:p w14:paraId="56DBF66D" w14:textId="77777777" w:rsidR="00F43FFA" w:rsidRDefault="00F43FFA" w:rsidP="0046433D">
            <w:pPr>
              <w:pStyle w:val="Paragraphedeliste"/>
              <w:numPr>
                <w:ilvl w:val="0"/>
                <w:numId w:val="136"/>
              </w:numPr>
            </w:pPr>
            <w:r>
              <w:t>Protection des zones adjacentes (menuiseries, sols, maçonneries crépies) contre les projections.</w:t>
            </w:r>
          </w:p>
          <w:p w14:paraId="2792BFBD" w14:textId="25070192" w:rsidR="00F43FFA" w:rsidRPr="00F43FFA" w:rsidRDefault="00F43FFA" w:rsidP="0046433D">
            <w:pPr>
              <w:pStyle w:val="Paragraphedeliste"/>
              <w:numPr>
                <w:ilvl w:val="0"/>
                <w:numId w:val="140"/>
              </w:numPr>
              <w:spacing w:line="240" w:lineRule="auto"/>
              <w:rPr>
                <w:rFonts w:asciiTheme="minorHAnsi" w:eastAsia="Times New Roman" w:hAnsiTheme="minorHAnsi" w:cstheme="minorHAnsi"/>
                <w:b/>
                <w:bCs/>
                <w:i/>
                <w:iCs/>
                <w:szCs w:val="20"/>
                <w:lang w:val="fr-BE" w:eastAsia="fr-BE"/>
              </w:rPr>
            </w:pPr>
            <w:r w:rsidRPr="00F43FFA">
              <w:rPr>
                <w:rFonts w:asciiTheme="minorHAnsi" w:eastAsia="Times New Roman" w:hAnsiTheme="minorHAnsi" w:cstheme="minorHAnsi"/>
                <w:b/>
                <w:bCs/>
                <w:i/>
                <w:iCs/>
                <w:szCs w:val="20"/>
                <w:lang w:val="fr-BE" w:eastAsia="fr-BE"/>
              </w:rPr>
              <w:t>Prestations incluses</w:t>
            </w:r>
          </w:p>
          <w:p w14:paraId="7C3D3CAF" w14:textId="77777777" w:rsidR="00F43FFA" w:rsidRDefault="00F43FFA" w:rsidP="0046433D">
            <w:pPr>
              <w:pStyle w:val="Paragraphedeliste"/>
              <w:numPr>
                <w:ilvl w:val="0"/>
                <w:numId w:val="136"/>
              </w:numPr>
            </w:pPr>
            <w:r>
              <w:t>Fourniture du vernis clair et matériaux associés.</w:t>
            </w:r>
          </w:p>
          <w:p w14:paraId="544DF178" w14:textId="77777777" w:rsidR="00F43FFA" w:rsidRDefault="00F43FFA" w:rsidP="0046433D">
            <w:pPr>
              <w:pStyle w:val="Paragraphedeliste"/>
              <w:numPr>
                <w:ilvl w:val="0"/>
                <w:numId w:val="136"/>
              </w:numPr>
            </w:pPr>
            <w:r>
              <w:t>Travaux complets de préparation des supports.</w:t>
            </w:r>
          </w:p>
          <w:p w14:paraId="4D357803" w14:textId="77777777" w:rsidR="00F43FFA" w:rsidRDefault="00F43FFA" w:rsidP="0046433D">
            <w:pPr>
              <w:pStyle w:val="Paragraphedeliste"/>
              <w:numPr>
                <w:ilvl w:val="0"/>
                <w:numId w:val="136"/>
              </w:numPr>
            </w:pPr>
            <w:r>
              <w:t>Application des deux couches de vernis.</w:t>
            </w:r>
          </w:p>
          <w:p w14:paraId="1749E8C1" w14:textId="77777777" w:rsidR="00F43FFA" w:rsidRDefault="00F43FFA" w:rsidP="0046433D">
            <w:pPr>
              <w:pStyle w:val="Paragraphedeliste"/>
              <w:numPr>
                <w:ilvl w:val="0"/>
                <w:numId w:val="136"/>
              </w:numPr>
            </w:pPr>
            <w:r>
              <w:t>Protection, nettoyage final et corrections éventuelles.</w:t>
            </w:r>
          </w:p>
          <w:p w14:paraId="0972E98A" w14:textId="77777777" w:rsidR="00F43FFA" w:rsidRDefault="00F43FFA" w:rsidP="0046433D">
            <w:pPr>
              <w:pStyle w:val="Paragraphedeliste"/>
              <w:numPr>
                <w:ilvl w:val="0"/>
                <w:numId w:val="136"/>
              </w:numPr>
            </w:pPr>
            <w:r>
              <w:t>Respect du CPT, des plans et des prescriptions du Fonctionnaire Dirigeant.</w:t>
            </w:r>
          </w:p>
          <w:p w14:paraId="6E71D689" w14:textId="77777777" w:rsidR="00F43FFA" w:rsidRDefault="00F43FFA" w:rsidP="0046433D">
            <w:pPr>
              <w:pStyle w:val="Paragraphedeliste"/>
              <w:numPr>
                <w:ilvl w:val="0"/>
                <w:numId w:val="136"/>
              </w:numPr>
            </w:pPr>
            <w:r>
              <w:t>Toutes sujétions nécessaires à une finition durable et homogène.</w:t>
            </w:r>
          </w:p>
          <w:p w14:paraId="08E46A54" w14:textId="6018F420" w:rsidR="00F43FFA" w:rsidRPr="00F43FFA" w:rsidRDefault="00F43FFA" w:rsidP="0046433D">
            <w:pPr>
              <w:pStyle w:val="Paragraphedeliste"/>
              <w:numPr>
                <w:ilvl w:val="0"/>
                <w:numId w:val="140"/>
              </w:numPr>
              <w:spacing w:line="240" w:lineRule="auto"/>
              <w:rPr>
                <w:rFonts w:asciiTheme="minorHAnsi" w:eastAsia="Times New Roman" w:hAnsiTheme="minorHAnsi" w:cstheme="minorHAnsi"/>
                <w:b/>
                <w:bCs/>
                <w:i/>
                <w:iCs/>
                <w:szCs w:val="20"/>
                <w:lang w:val="fr-BE" w:eastAsia="fr-BE"/>
              </w:rPr>
            </w:pPr>
            <w:r w:rsidRPr="00F43FFA">
              <w:rPr>
                <w:rFonts w:asciiTheme="minorHAnsi" w:eastAsia="Times New Roman" w:hAnsiTheme="minorHAnsi" w:cstheme="minorHAnsi"/>
                <w:b/>
                <w:bCs/>
                <w:i/>
                <w:iCs/>
                <w:szCs w:val="20"/>
                <w:lang w:val="fr-BE" w:eastAsia="fr-BE"/>
              </w:rPr>
              <w:t>Mesure et paiement</w:t>
            </w:r>
          </w:p>
          <w:p w14:paraId="588ADDE5" w14:textId="35E25BC6" w:rsidR="00F43FFA" w:rsidRDefault="00F43FFA" w:rsidP="00F43FFA">
            <w:r>
              <w:t>Mesure en mètre carré (m²) de surface vernie conformément au plan/DQE. Paiement effectué pour les surfaces réellement exécutées, dans la limite des quantités du plan/DQE, validées par le Fonctionnaire Dirigeant. Aucun surplus ou couche additionnelle non approuvée ne sera pris en compte.</w:t>
            </w:r>
          </w:p>
          <w:p w14:paraId="7FA1D1B8" w14:textId="74675D14" w:rsidR="00F43FFA" w:rsidRPr="00F43FFA" w:rsidRDefault="00F43FFA" w:rsidP="00F43FFA">
            <w:pPr>
              <w:rPr>
                <w:b/>
                <w:bCs/>
                <w:i/>
                <w:iCs/>
              </w:rPr>
            </w:pPr>
            <w:r w:rsidRPr="00F43FFA">
              <w:rPr>
                <w:b/>
                <w:bCs/>
                <w:i/>
                <w:iCs/>
              </w:rPr>
              <w:t>Ce poste comprend toutes les sujétions nécessaires à une exécution professionnelle et conforme aux règles de l’art.</w:t>
            </w:r>
          </w:p>
        </w:tc>
      </w:tr>
      <w:tr w:rsidR="00F43FFA" w:rsidRPr="00841C48" w14:paraId="14CA4894"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185BCCBE" w14:textId="4A034DC8" w:rsidR="00F43FFA" w:rsidRPr="00841C48" w:rsidRDefault="00F43FFA" w:rsidP="00487A54">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m² (mètre carré)</w:t>
            </w:r>
          </w:p>
        </w:tc>
      </w:tr>
      <w:tr w:rsidR="00F43FFA" w:rsidRPr="00841C48" w14:paraId="0B90F64E"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2F4F080B" w14:textId="77777777" w:rsidR="00F43FFA" w:rsidRPr="00841C48" w:rsidRDefault="00F43FF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05F46345" w14:textId="77777777" w:rsidR="00F43FFA" w:rsidRPr="00841C48" w:rsidRDefault="00F43FFA"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02D76" w:rsidRPr="00841C48" w14:paraId="1719ED2C"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74846B6B" w14:textId="089E5ABE" w:rsidR="00D02D76" w:rsidRPr="00841C48" w:rsidRDefault="00D02D76" w:rsidP="00D02D76">
            <w:pPr>
              <w:pStyle w:val="Titre1"/>
              <w:rPr>
                <w:rFonts w:asciiTheme="minorHAnsi" w:eastAsia="Times New Roman" w:hAnsiTheme="minorHAnsi" w:cstheme="minorHAnsi"/>
                <w:bCs/>
                <w:szCs w:val="20"/>
                <w:lang w:val="fr-BE" w:eastAsia="fr-BE"/>
              </w:rPr>
            </w:pPr>
            <w:r w:rsidRPr="00AD691D">
              <w:t xml:space="preserve">AMENAGEMENT EXTERIEUR </w:t>
            </w:r>
          </w:p>
        </w:tc>
      </w:tr>
      <w:tr w:rsidR="00D02D76" w:rsidRPr="00841C48" w14:paraId="2D12DAE5"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6E758241" w14:textId="3E0BEB8A" w:rsidR="00D02D76" w:rsidRPr="00841C48" w:rsidRDefault="00D02D76" w:rsidP="00D02D76">
            <w:pPr>
              <w:pStyle w:val="Titre2"/>
              <w:rPr>
                <w:rFonts w:asciiTheme="minorHAnsi" w:eastAsia="Times New Roman" w:hAnsiTheme="minorHAnsi" w:cstheme="minorHAnsi"/>
                <w:bCs/>
                <w:szCs w:val="20"/>
                <w:lang w:val="fr-BE" w:eastAsia="fr-BE"/>
              </w:rPr>
            </w:pPr>
            <w:r w:rsidRPr="00AD691D">
              <w:t xml:space="preserve">Trottoir perron   et protection de la fondation et Aspects Environnementaux </w:t>
            </w:r>
          </w:p>
        </w:tc>
      </w:tr>
      <w:tr w:rsidR="00D02D76" w:rsidRPr="00841C48" w14:paraId="1E69ADA2"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6470D847" w14:textId="1C9DC038" w:rsidR="00D02D76" w:rsidRDefault="00D02D76" w:rsidP="00D02D76">
            <w:pPr>
              <w:pStyle w:val="Titre3"/>
            </w:pPr>
            <w:r w:rsidRPr="00AD691D">
              <w:t>Fouille bordure</w:t>
            </w:r>
            <w:r w:rsidR="00E23EA5">
              <w:t xml:space="preserve"> de 30 cm de profondeur</w:t>
            </w:r>
          </w:p>
          <w:p w14:paraId="6D56CBB9" w14:textId="77777777" w:rsidR="00D02D76" w:rsidRDefault="00E23EA5" w:rsidP="002A049C">
            <w:r w:rsidRPr="00E23EA5">
              <w:t>Ce prix rémunère, au mètre cube exécuté, l’exécution des fouilles pour bordures, comprenant l’ouverture, le profilage et l’évacuation des déblais, y compris toutes sujétions, conformément au CPT, aux plans et aux prescriptions du Fonctionnaire Dirigeant.</w:t>
            </w:r>
          </w:p>
          <w:p w14:paraId="6C1FE38E" w14:textId="63DE5F46" w:rsidR="00E23EA5" w:rsidRPr="00E23EA5" w:rsidRDefault="00E23EA5" w:rsidP="002A049C">
            <w:pPr>
              <w:rPr>
                <w:b/>
                <w:bCs/>
                <w:i/>
                <w:iCs/>
              </w:rPr>
            </w:pPr>
            <w:r w:rsidRPr="00E23EA5">
              <w:rPr>
                <w:b/>
                <w:bCs/>
                <w:i/>
                <w:iCs/>
                <w:highlight w:val="green"/>
              </w:rPr>
              <w:t>Pour les autres spécifications, se référer au poste : 2.1.1.1.1</w:t>
            </w:r>
            <w:r w:rsidRPr="00E23EA5">
              <w:rPr>
                <w:b/>
                <w:bCs/>
                <w:i/>
                <w:iCs/>
                <w:highlight w:val="green"/>
              </w:rPr>
              <w:tab/>
              <w:t>Fouilles Largeur : 35 cm;(Profondeur : 100cm)</w:t>
            </w:r>
          </w:p>
        </w:tc>
      </w:tr>
      <w:tr w:rsidR="002A049C" w:rsidRPr="00841C48" w14:paraId="1E138102"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1C525855" w14:textId="66589516" w:rsidR="002A049C" w:rsidRPr="00841C48" w:rsidRDefault="002A049C" w:rsidP="00B44EBE">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m</w:t>
            </w:r>
            <w:r w:rsidR="00E20C90">
              <w:rPr>
                <w:rFonts w:asciiTheme="minorHAnsi" w:eastAsia="Times New Roman" w:hAnsiTheme="minorHAnsi" w:cstheme="minorHAnsi"/>
                <w:b/>
                <w:bCs/>
                <w:szCs w:val="20"/>
                <w:lang w:val="fr-BE" w:eastAsia="fr-BE"/>
              </w:rPr>
              <w:t>³</w:t>
            </w:r>
            <w:r>
              <w:rPr>
                <w:rFonts w:asciiTheme="minorHAnsi" w:eastAsia="Times New Roman" w:hAnsiTheme="minorHAnsi" w:cstheme="minorHAnsi"/>
                <w:b/>
                <w:bCs/>
                <w:szCs w:val="20"/>
                <w:lang w:val="fr-BE" w:eastAsia="fr-BE"/>
              </w:rPr>
              <w:t xml:space="preserve"> (mètre c</w:t>
            </w:r>
            <w:r w:rsidR="00E20C90">
              <w:rPr>
                <w:rFonts w:asciiTheme="minorHAnsi" w:eastAsia="Times New Roman" w:hAnsiTheme="minorHAnsi" w:cstheme="minorHAnsi"/>
                <w:b/>
                <w:bCs/>
                <w:szCs w:val="20"/>
                <w:lang w:val="fr-BE" w:eastAsia="fr-BE"/>
              </w:rPr>
              <w:t>ube</w:t>
            </w:r>
            <w:r>
              <w:rPr>
                <w:rFonts w:asciiTheme="minorHAnsi" w:eastAsia="Times New Roman" w:hAnsiTheme="minorHAnsi" w:cstheme="minorHAnsi"/>
                <w:b/>
                <w:bCs/>
                <w:szCs w:val="20"/>
                <w:lang w:val="fr-BE" w:eastAsia="fr-BE"/>
              </w:rPr>
              <w:t>)</w:t>
            </w:r>
          </w:p>
        </w:tc>
      </w:tr>
      <w:tr w:rsidR="002A049C" w:rsidRPr="00841C48" w14:paraId="1A29703D"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6D48F22E" w14:textId="77777777" w:rsidR="002A049C" w:rsidRPr="00841C48" w:rsidRDefault="002A049C" w:rsidP="00B44EBE">
            <w:pPr>
              <w:spacing w:line="240" w:lineRule="auto"/>
              <w:jc w:val="center"/>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227FC15A" w14:textId="77777777" w:rsidR="002A049C" w:rsidRPr="00841C48" w:rsidRDefault="002A049C" w:rsidP="00B44EBE">
            <w:pPr>
              <w:spacing w:line="240" w:lineRule="auto"/>
              <w:jc w:val="center"/>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2A049C" w:rsidRPr="00841C48" w14:paraId="500CBC5B"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2C3A622" w14:textId="77777777" w:rsidR="002A049C" w:rsidRPr="00841C48" w:rsidRDefault="002A049C" w:rsidP="00B44EBE">
            <w:pPr>
              <w:spacing w:line="240" w:lineRule="auto"/>
              <w:jc w:val="center"/>
              <w:rPr>
                <w:rFonts w:asciiTheme="minorHAnsi" w:eastAsia="Times New Roman" w:hAnsiTheme="minorHAnsi" w:cstheme="minorHAnsi"/>
                <w:b/>
                <w:bCs/>
                <w:szCs w:val="20"/>
                <w:lang w:val="fr-BE" w:eastAsia="fr-BE"/>
              </w:rPr>
            </w:pPr>
          </w:p>
        </w:tc>
        <w:tc>
          <w:tcPr>
            <w:tcW w:w="2338" w:type="pct"/>
            <w:gridSpan w:val="6"/>
            <w:tcBorders>
              <w:top w:val="single" w:sz="2" w:space="0" w:color="auto"/>
              <w:bottom w:val="single" w:sz="2" w:space="0" w:color="auto"/>
              <w:right w:val="single" w:sz="12" w:space="0" w:color="auto"/>
            </w:tcBorders>
            <w:noWrap/>
            <w:vAlign w:val="center"/>
            <w:hideMark/>
          </w:tcPr>
          <w:p w14:paraId="66C93540" w14:textId="77777777" w:rsidR="002A049C" w:rsidRPr="00841C48" w:rsidRDefault="002A049C" w:rsidP="00B44EBE">
            <w:pPr>
              <w:spacing w:line="240" w:lineRule="auto"/>
              <w:jc w:val="center"/>
              <w:rPr>
                <w:rFonts w:asciiTheme="minorHAnsi" w:eastAsia="Times New Roman" w:hAnsiTheme="minorHAnsi" w:cstheme="minorHAnsi"/>
                <w:b/>
                <w:bCs/>
                <w:szCs w:val="20"/>
                <w:lang w:val="fr-BE" w:eastAsia="fr-BE"/>
              </w:rPr>
            </w:pPr>
          </w:p>
        </w:tc>
      </w:tr>
      <w:tr w:rsidR="00D02D76" w:rsidRPr="002A049C" w14:paraId="47846889"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08A7C3ED" w14:textId="77777777" w:rsidR="00D02D76" w:rsidRDefault="00D02D76" w:rsidP="00D02D76">
            <w:pPr>
              <w:pStyle w:val="Titre3"/>
            </w:pPr>
            <w:r w:rsidRPr="00AD691D">
              <w:t>Béton de propriété dosé à 150 Kg/m3</w:t>
            </w:r>
          </w:p>
          <w:p w14:paraId="00B336ED" w14:textId="77777777" w:rsidR="00E23EA5" w:rsidRDefault="00E23EA5" w:rsidP="00E23EA5">
            <w:r w:rsidRPr="00E23EA5">
              <w:t>Ce prix rémunère, au mètre cube mis en place, la fourniture et la mise en œuvre du béton de propreté dosé à 150 kg/m³, y compris préparation du fond de fouille et toutes sujétions, conformément au CPT, aux plans et aux prescriptions du Fonctionnaire Dirigeant.</w:t>
            </w:r>
          </w:p>
          <w:p w14:paraId="61F9CEEE" w14:textId="14E8D924" w:rsidR="00E23EA5" w:rsidRPr="00E23EA5" w:rsidRDefault="00E23EA5" w:rsidP="00E23EA5">
            <w:r w:rsidRPr="00E23EA5">
              <w:rPr>
                <w:b/>
                <w:bCs/>
                <w:i/>
                <w:iCs/>
                <w:highlight w:val="green"/>
              </w:rPr>
              <w:t>Pour les autres spécifications, se référer au poste :</w:t>
            </w:r>
            <w:r w:rsidRPr="00E23EA5">
              <w:rPr>
                <w:highlight w:val="green"/>
              </w:rPr>
              <w:t xml:space="preserve"> </w:t>
            </w:r>
            <w:r w:rsidRPr="00E23EA5">
              <w:rPr>
                <w:b/>
                <w:bCs/>
                <w:i/>
                <w:iCs/>
                <w:highlight w:val="green"/>
              </w:rPr>
              <w:t>2.1.2.1</w:t>
            </w:r>
            <w:r w:rsidRPr="00E23EA5">
              <w:rPr>
                <w:b/>
                <w:bCs/>
                <w:i/>
                <w:iCs/>
                <w:highlight w:val="green"/>
              </w:rPr>
              <w:tab/>
              <w:t>Béton de propreté (ép. : 5 cm) dosé à 150 kg/m³</w:t>
            </w:r>
          </w:p>
        </w:tc>
      </w:tr>
      <w:tr w:rsidR="002A049C" w:rsidRPr="00841C48" w14:paraId="6B31E473"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159E0BA8" w14:textId="2CAC5AD2" w:rsidR="002A049C" w:rsidRPr="00841C48" w:rsidRDefault="002A049C" w:rsidP="00B44EBE">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m</w:t>
            </w:r>
            <w:r w:rsidR="00E20C90">
              <w:rPr>
                <w:rFonts w:asciiTheme="minorHAnsi" w:eastAsia="Times New Roman" w:hAnsiTheme="minorHAnsi" w:cstheme="minorHAnsi"/>
                <w:b/>
                <w:bCs/>
                <w:szCs w:val="20"/>
                <w:lang w:val="fr-BE" w:eastAsia="fr-BE"/>
              </w:rPr>
              <w:t>³</w:t>
            </w:r>
            <w:r>
              <w:rPr>
                <w:rFonts w:asciiTheme="minorHAnsi" w:eastAsia="Times New Roman" w:hAnsiTheme="minorHAnsi" w:cstheme="minorHAnsi"/>
                <w:b/>
                <w:bCs/>
                <w:szCs w:val="20"/>
                <w:lang w:val="fr-BE" w:eastAsia="fr-BE"/>
              </w:rPr>
              <w:t xml:space="preserve"> (mètre c</w:t>
            </w:r>
            <w:r w:rsidR="00E20C90">
              <w:rPr>
                <w:rFonts w:asciiTheme="minorHAnsi" w:eastAsia="Times New Roman" w:hAnsiTheme="minorHAnsi" w:cstheme="minorHAnsi"/>
                <w:b/>
                <w:bCs/>
                <w:szCs w:val="20"/>
                <w:lang w:val="fr-BE" w:eastAsia="fr-BE"/>
              </w:rPr>
              <w:t>ube</w:t>
            </w:r>
            <w:r>
              <w:rPr>
                <w:rFonts w:asciiTheme="minorHAnsi" w:eastAsia="Times New Roman" w:hAnsiTheme="minorHAnsi" w:cstheme="minorHAnsi"/>
                <w:b/>
                <w:bCs/>
                <w:szCs w:val="20"/>
                <w:lang w:val="fr-BE" w:eastAsia="fr-BE"/>
              </w:rPr>
              <w:t>)</w:t>
            </w:r>
          </w:p>
        </w:tc>
      </w:tr>
      <w:tr w:rsidR="002A049C" w:rsidRPr="00841C48" w14:paraId="0E96D69A"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7416075C"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0C2550BB"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02D76" w:rsidRPr="002A049C" w14:paraId="0C16C4F6"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7C425609" w14:textId="078AC06F" w:rsidR="00D02D76" w:rsidRDefault="00B26EAA" w:rsidP="00D02D76">
            <w:pPr>
              <w:pStyle w:val="Titre3"/>
            </w:pPr>
            <w:r w:rsidRPr="00B26EAA">
              <w:t>Maçonnerie en blocs de ciment plein de 15x20x40</w:t>
            </w:r>
            <w:r>
              <w:t>,</w:t>
            </w:r>
            <w:r w:rsidRPr="00B26EAA">
              <w:t xml:space="preserve"> </w:t>
            </w:r>
            <w:r w:rsidRPr="00AD691D">
              <w:t>profondeur</w:t>
            </w:r>
            <w:r w:rsidR="00D02D76" w:rsidRPr="00AD691D">
              <w:t xml:space="preserve"> = 30 cm</w:t>
            </w:r>
          </w:p>
          <w:p w14:paraId="2C2BD1ED" w14:textId="77777777" w:rsidR="00E23EA5" w:rsidRDefault="00E23EA5" w:rsidP="00E23EA5">
            <w:r w:rsidRPr="00E23EA5">
              <w:t>Ce prix rémunère, au mètre cube exécuté, la fourniture et la mise en place de la maçonnerie en blocs ciment de 15 cm, y compris mortier, réglage, alignement et toutes sujétions d’exécution, conformément au CPT, aux plans et aux prescriptions du Fonctionnaire Dirigeant.</w:t>
            </w:r>
          </w:p>
          <w:p w14:paraId="1D8ED890" w14:textId="4BA1FD73" w:rsidR="00B26EAA" w:rsidRPr="00E23EA5" w:rsidRDefault="00B26EAA" w:rsidP="00E23EA5">
            <w:r w:rsidRPr="00E23EA5">
              <w:rPr>
                <w:b/>
                <w:bCs/>
                <w:i/>
                <w:iCs/>
                <w:highlight w:val="green"/>
              </w:rPr>
              <w:t>Pour les autres spécifications, se référer au poste :</w:t>
            </w:r>
            <w:r w:rsidRPr="00B26EAA">
              <w:rPr>
                <w:b/>
                <w:bCs/>
                <w:i/>
                <w:iCs/>
                <w:highlight w:val="green"/>
              </w:rPr>
              <w:t xml:space="preserve"> 2.2.1.2.1</w:t>
            </w:r>
            <w:r w:rsidRPr="00B26EAA">
              <w:rPr>
                <w:b/>
                <w:bCs/>
                <w:i/>
                <w:iCs/>
                <w:highlight w:val="green"/>
              </w:rPr>
              <w:tab/>
              <w:t>Maçonnerie en blocs de ciment plein de 15x20x40 pour perron d’accès</w:t>
            </w:r>
          </w:p>
        </w:tc>
      </w:tr>
      <w:tr w:rsidR="002A049C" w:rsidRPr="00841C48" w14:paraId="365082F8"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4CECDFBF" w14:textId="79AB52C8" w:rsidR="002A049C" w:rsidRPr="00841C48" w:rsidRDefault="002A049C" w:rsidP="00B44EBE">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m</w:t>
            </w:r>
            <w:r w:rsidR="00E20C90">
              <w:rPr>
                <w:rFonts w:asciiTheme="minorHAnsi" w:eastAsia="Times New Roman" w:hAnsiTheme="minorHAnsi" w:cstheme="minorHAnsi"/>
                <w:b/>
                <w:bCs/>
                <w:szCs w:val="20"/>
                <w:lang w:val="fr-BE" w:eastAsia="fr-BE"/>
              </w:rPr>
              <w:t>³</w:t>
            </w:r>
            <w:r>
              <w:rPr>
                <w:rFonts w:asciiTheme="minorHAnsi" w:eastAsia="Times New Roman" w:hAnsiTheme="minorHAnsi" w:cstheme="minorHAnsi"/>
                <w:b/>
                <w:bCs/>
                <w:szCs w:val="20"/>
                <w:lang w:val="fr-BE" w:eastAsia="fr-BE"/>
              </w:rPr>
              <w:t xml:space="preserve"> (mètre c</w:t>
            </w:r>
            <w:r w:rsidR="00E20C90">
              <w:rPr>
                <w:rFonts w:asciiTheme="minorHAnsi" w:eastAsia="Times New Roman" w:hAnsiTheme="minorHAnsi" w:cstheme="minorHAnsi"/>
                <w:b/>
                <w:bCs/>
                <w:szCs w:val="20"/>
                <w:lang w:val="fr-BE" w:eastAsia="fr-BE"/>
              </w:rPr>
              <w:t>ube</w:t>
            </w:r>
            <w:r>
              <w:rPr>
                <w:rFonts w:asciiTheme="minorHAnsi" w:eastAsia="Times New Roman" w:hAnsiTheme="minorHAnsi" w:cstheme="minorHAnsi"/>
                <w:b/>
                <w:bCs/>
                <w:szCs w:val="20"/>
                <w:lang w:val="fr-BE" w:eastAsia="fr-BE"/>
              </w:rPr>
              <w:t>)</w:t>
            </w:r>
          </w:p>
        </w:tc>
      </w:tr>
      <w:tr w:rsidR="002A049C" w:rsidRPr="00841C48" w14:paraId="0B6F2AFC"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9BD431A"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7CC42292"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02D76" w:rsidRPr="002A049C" w14:paraId="34B4E12C"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336887BE" w14:textId="77777777" w:rsidR="00D02D76" w:rsidRDefault="00D02D76" w:rsidP="00D02D76">
            <w:pPr>
              <w:pStyle w:val="Titre3"/>
            </w:pPr>
            <w:r w:rsidRPr="00AD691D">
              <w:lastRenderedPageBreak/>
              <w:t>Béton brut trottoir à 300kg/m3 ép. 7 cm l=80cm</w:t>
            </w:r>
          </w:p>
          <w:p w14:paraId="772C7D87" w14:textId="77777777" w:rsidR="00E23EA5" w:rsidRDefault="00E23EA5" w:rsidP="00E23EA5">
            <w:r w:rsidRPr="00E23EA5">
              <w:t>Ce prix rémunère, au mètre cube mis en place, la fourniture et la réalisation du béton brut de trottoir dosé à 300 kg/m³, y compris préparation du support, coulage, nivellement et toutes sujétions, conformément au CPT, aux plans et aux prescriptions du Fonctionnaire Dirigeant.</w:t>
            </w:r>
          </w:p>
          <w:p w14:paraId="379A477A" w14:textId="7C5BF6FA" w:rsidR="00B26EAA" w:rsidRPr="00E23EA5" w:rsidRDefault="00B26EAA" w:rsidP="00E23EA5">
            <w:r w:rsidRPr="00E23EA5">
              <w:rPr>
                <w:b/>
                <w:bCs/>
                <w:i/>
                <w:iCs/>
                <w:highlight w:val="green"/>
              </w:rPr>
              <w:t>Pour les autres spécifications</w:t>
            </w:r>
            <w:r>
              <w:rPr>
                <w:b/>
                <w:bCs/>
                <w:i/>
                <w:iCs/>
                <w:highlight w:val="green"/>
              </w:rPr>
              <w:t xml:space="preserve"> sauf pour le dosage et les dimensions</w:t>
            </w:r>
            <w:r w:rsidRPr="00E23EA5">
              <w:rPr>
                <w:b/>
                <w:bCs/>
                <w:i/>
                <w:iCs/>
                <w:highlight w:val="green"/>
              </w:rPr>
              <w:t>, se référer au poste :</w:t>
            </w:r>
            <w:r w:rsidRPr="00B26EAA">
              <w:rPr>
                <w:b/>
                <w:bCs/>
                <w:i/>
                <w:iCs/>
                <w:highlight w:val="green"/>
              </w:rPr>
              <w:t xml:space="preserve"> 2.1.4.3</w:t>
            </w:r>
            <w:r>
              <w:rPr>
                <w:b/>
                <w:bCs/>
                <w:i/>
                <w:iCs/>
                <w:highlight w:val="green"/>
              </w:rPr>
              <w:t xml:space="preserve"> </w:t>
            </w:r>
            <w:r w:rsidRPr="00B26EAA">
              <w:rPr>
                <w:b/>
                <w:bCs/>
                <w:i/>
                <w:iCs/>
                <w:highlight w:val="green"/>
              </w:rPr>
              <w:t>Colonnes de fosse en béton armé dosé à 350kg/m³ de section 35x35cm</w:t>
            </w:r>
          </w:p>
        </w:tc>
      </w:tr>
      <w:tr w:rsidR="002A049C" w:rsidRPr="00841C48" w14:paraId="667595CB"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F3BDC0B" w14:textId="730C1BBA" w:rsidR="002A049C" w:rsidRPr="00841C48" w:rsidRDefault="002A049C" w:rsidP="00B44EBE">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m</w:t>
            </w:r>
            <w:r w:rsidR="00E20C90">
              <w:rPr>
                <w:rFonts w:asciiTheme="minorHAnsi" w:eastAsia="Times New Roman" w:hAnsiTheme="minorHAnsi" w:cstheme="minorHAnsi"/>
                <w:b/>
                <w:bCs/>
                <w:szCs w:val="20"/>
                <w:lang w:val="fr-BE" w:eastAsia="fr-BE"/>
              </w:rPr>
              <w:t>³</w:t>
            </w:r>
            <w:r>
              <w:rPr>
                <w:rFonts w:asciiTheme="minorHAnsi" w:eastAsia="Times New Roman" w:hAnsiTheme="minorHAnsi" w:cstheme="minorHAnsi"/>
                <w:b/>
                <w:bCs/>
                <w:szCs w:val="20"/>
                <w:lang w:val="fr-BE" w:eastAsia="fr-BE"/>
              </w:rPr>
              <w:t xml:space="preserve"> (mètre c</w:t>
            </w:r>
            <w:r w:rsidR="00E20C90">
              <w:rPr>
                <w:rFonts w:asciiTheme="minorHAnsi" w:eastAsia="Times New Roman" w:hAnsiTheme="minorHAnsi" w:cstheme="minorHAnsi"/>
                <w:b/>
                <w:bCs/>
                <w:szCs w:val="20"/>
                <w:lang w:val="fr-BE" w:eastAsia="fr-BE"/>
              </w:rPr>
              <w:t>ube</w:t>
            </w:r>
            <w:r>
              <w:rPr>
                <w:rFonts w:asciiTheme="minorHAnsi" w:eastAsia="Times New Roman" w:hAnsiTheme="minorHAnsi" w:cstheme="minorHAnsi"/>
                <w:b/>
                <w:bCs/>
                <w:szCs w:val="20"/>
                <w:lang w:val="fr-BE" w:eastAsia="fr-BE"/>
              </w:rPr>
              <w:t>)</w:t>
            </w:r>
          </w:p>
        </w:tc>
      </w:tr>
      <w:tr w:rsidR="002A049C" w:rsidRPr="00841C48" w14:paraId="214F6239"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8007A11"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5557B88A"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02D76" w:rsidRPr="002A049C" w14:paraId="729FE915"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46E10ABE" w14:textId="77777777" w:rsidR="00D02D76" w:rsidRDefault="00D02D76" w:rsidP="00D02D76">
            <w:pPr>
              <w:pStyle w:val="Titre3"/>
            </w:pPr>
            <w:r w:rsidRPr="00AD691D">
              <w:t>Pose dallette en béton armé ép. 10 cm sur filet d'eau devant chaque entrée</w:t>
            </w:r>
          </w:p>
          <w:p w14:paraId="762435F0" w14:textId="77777777" w:rsidR="00E23EA5" w:rsidRDefault="00E23EA5" w:rsidP="00E23EA5">
            <w:r w:rsidRPr="00E23EA5">
              <w:t>Ce prix rémunère, au mètre cube décoffré, la fourniture et la mise en place de la dalle en béton armé de 10 cm, y compris coffrage, ferraillage, cales d’enrobage et toutes sujétions, conformément au CPT, aux plans et aux prescriptions du Fonctionnaire Dirigeant.</w:t>
            </w:r>
          </w:p>
          <w:p w14:paraId="6EB00AEC" w14:textId="2C004D46" w:rsidR="00B26EAA" w:rsidRPr="00E23EA5" w:rsidRDefault="00B26EAA" w:rsidP="00E23EA5">
            <w:r w:rsidRPr="00E23EA5">
              <w:rPr>
                <w:b/>
                <w:bCs/>
                <w:i/>
                <w:iCs/>
                <w:highlight w:val="green"/>
              </w:rPr>
              <w:t>Pour les autres spécifications</w:t>
            </w:r>
            <w:r w:rsidR="00E20C90">
              <w:rPr>
                <w:b/>
                <w:bCs/>
                <w:i/>
                <w:iCs/>
                <w:highlight w:val="green"/>
              </w:rPr>
              <w:t>, sauf pour les dimensions</w:t>
            </w:r>
            <w:r w:rsidRPr="00E23EA5">
              <w:rPr>
                <w:b/>
                <w:bCs/>
                <w:i/>
                <w:iCs/>
                <w:highlight w:val="green"/>
              </w:rPr>
              <w:t>, se référer au poste :</w:t>
            </w:r>
            <w:r w:rsidR="00E20C90" w:rsidRPr="00E20C90">
              <w:rPr>
                <w:b/>
                <w:bCs/>
                <w:i/>
                <w:iCs/>
                <w:highlight w:val="green"/>
              </w:rPr>
              <w:t xml:space="preserve"> 2.1.4.5.1</w:t>
            </w:r>
            <w:r w:rsidR="00E20C90" w:rsidRPr="00E20C90">
              <w:rPr>
                <w:b/>
                <w:bCs/>
                <w:i/>
                <w:iCs/>
                <w:highlight w:val="green"/>
              </w:rPr>
              <w:tab/>
              <w:t>Dalle en béton armé dosé à 350 Kg/m3 ep.12</w:t>
            </w:r>
          </w:p>
        </w:tc>
      </w:tr>
      <w:tr w:rsidR="002A049C" w:rsidRPr="00841C48" w14:paraId="2996E26E"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7809C351" w14:textId="6C103D7F" w:rsidR="002A049C" w:rsidRPr="00841C48" w:rsidRDefault="002A049C" w:rsidP="00B44EBE">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m</w:t>
            </w:r>
            <w:r w:rsidR="00E20C90">
              <w:rPr>
                <w:rFonts w:asciiTheme="minorHAnsi" w:eastAsia="Times New Roman" w:hAnsiTheme="minorHAnsi" w:cstheme="minorHAnsi"/>
                <w:b/>
                <w:bCs/>
                <w:szCs w:val="20"/>
                <w:lang w:val="fr-BE" w:eastAsia="fr-BE"/>
              </w:rPr>
              <w:t>³</w:t>
            </w:r>
            <w:r>
              <w:rPr>
                <w:rFonts w:asciiTheme="minorHAnsi" w:eastAsia="Times New Roman" w:hAnsiTheme="minorHAnsi" w:cstheme="minorHAnsi"/>
                <w:b/>
                <w:bCs/>
                <w:szCs w:val="20"/>
                <w:lang w:val="fr-BE" w:eastAsia="fr-BE"/>
              </w:rPr>
              <w:t xml:space="preserve"> (mètre </w:t>
            </w:r>
            <w:r w:rsidR="00E20C90">
              <w:rPr>
                <w:rFonts w:asciiTheme="minorHAnsi" w:eastAsia="Times New Roman" w:hAnsiTheme="minorHAnsi" w:cstheme="minorHAnsi"/>
                <w:b/>
                <w:bCs/>
                <w:szCs w:val="20"/>
                <w:lang w:val="fr-BE" w:eastAsia="fr-BE"/>
              </w:rPr>
              <w:t>cube</w:t>
            </w:r>
            <w:r>
              <w:rPr>
                <w:rFonts w:asciiTheme="minorHAnsi" w:eastAsia="Times New Roman" w:hAnsiTheme="minorHAnsi" w:cstheme="minorHAnsi"/>
                <w:b/>
                <w:bCs/>
                <w:szCs w:val="20"/>
                <w:lang w:val="fr-BE" w:eastAsia="fr-BE"/>
              </w:rPr>
              <w:t>)</w:t>
            </w:r>
          </w:p>
        </w:tc>
      </w:tr>
      <w:tr w:rsidR="002A049C" w:rsidRPr="00841C48" w14:paraId="0F57B741"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1C794DEF"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74AF9799"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02D76" w:rsidRPr="00841C48" w14:paraId="35EFACDE"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17963FBD" w14:textId="77777777" w:rsidR="00D02D76" w:rsidRDefault="00D02D76" w:rsidP="00D02D76">
            <w:pPr>
              <w:pStyle w:val="Titre3"/>
            </w:pPr>
            <w:r w:rsidRPr="00AD691D">
              <w:t xml:space="preserve">Filet d'eau de 40 cm largeur intérieure avec chape d'égalisation sur les maçonneries Blocs ciment plein ép. =15 cm   avec radier en Béton dosé à 300Kg/m3   </w:t>
            </w:r>
          </w:p>
          <w:p w14:paraId="7CD98C9B" w14:textId="77777777" w:rsidR="00B26EAA" w:rsidRDefault="00E23EA5" w:rsidP="00E23EA5">
            <w:r w:rsidRPr="00E23EA5">
              <w:t>Ce prix rémunère, au mètre linéaire exécuté, la fourniture et la mise en place du caniveau maçonné, comprenant fouilles, béton de propreté, radier, maçonnerie, enduits et toutes sujétions d’exécution, conformément au CPT, aux plans et aux prescriptions du Fonctionnaire Dirigeant.</w:t>
            </w:r>
          </w:p>
          <w:p w14:paraId="7CBBAFB0" w14:textId="77777777" w:rsidR="00E20C90" w:rsidRPr="00E20C90" w:rsidRDefault="00E20C90" w:rsidP="00E20C90">
            <w:pPr>
              <w:rPr>
                <w:b/>
                <w:bCs/>
              </w:rPr>
            </w:pPr>
            <w:r w:rsidRPr="00E20C90">
              <w:rPr>
                <w:b/>
                <w:bCs/>
              </w:rPr>
              <w:t>Travaux comprenant :</w:t>
            </w:r>
          </w:p>
          <w:p w14:paraId="474FE85A" w14:textId="5505335B" w:rsidR="00E20C90" w:rsidRDefault="00E20C90" w:rsidP="0046433D">
            <w:pPr>
              <w:pStyle w:val="Paragraphedeliste"/>
              <w:numPr>
                <w:ilvl w:val="0"/>
                <w:numId w:val="141"/>
              </w:numPr>
            </w:pPr>
            <w:r>
              <w:t>Fouille et évacuation</w:t>
            </w:r>
          </w:p>
          <w:p w14:paraId="5F919072" w14:textId="6E0EE4DF" w:rsidR="00E20C90" w:rsidRDefault="00E20C90" w:rsidP="0046433D">
            <w:pPr>
              <w:pStyle w:val="Paragraphedeliste"/>
              <w:numPr>
                <w:ilvl w:val="0"/>
                <w:numId w:val="141"/>
              </w:numPr>
            </w:pPr>
            <w:r>
              <w:t>Béton de propreté 5 cm (250 kg/m³)</w:t>
            </w:r>
          </w:p>
          <w:p w14:paraId="6E5F57C1" w14:textId="4F69DAA0" w:rsidR="00E20C90" w:rsidRDefault="00E20C90" w:rsidP="0046433D">
            <w:pPr>
              <w:pStyle w:val="Paragraphedeliste"/>
              <w:numPr>
                <w:ilvl w:val="0"/>
                <w:numId w:val="141"/>
              </w:numPr>
            </w:pPr>
            <w:r>
              <w:t>Radier 10 cm béton 300 kg/m³</w:t>
            </w:r>
          </w:p>
          <w:p w14:paraId="5AB667FF" w14:textId="1CC28D6E" w:rsidR="00E20C90" w:rsidRDefault="00E20C90" w:rsidP="0046433D">
            <w:pPr>
              <w:pStyle w:val="Paragraphedeliste"/>
              <w:numPr>
                <w:ilvl w:val="0"/>
                <w:numId w:val="141"/>
              </w:numPr>
            </w:pPr>
            <w:r>
              <w:t>Parois en blocs pleins 15 cm, hauteur 30 cm, mortier 300 kg/m³</w:t>
            </w:r>
          </w:p>
          <w:p w14:paraId="22C0763C" w14:textId="5B921C61" w:rsidR="00E20C90" w:rsidRDefault="00E20C90" w:rsidP="0046433D">
            <w:pPr>
              <w:pStyle w:val="Paragraphedeliste"/>
              <w:numPr>
                <w:ilvl w:val="0"/>
                <w:numId w:val="141"/>
              </w:numPr>
            </w:pPr>
            <w:r>
              <w:t>Enduit taloché 3 cm dosé à 400 kg/m³</w:t>
            </w:r>
          </w:p>
          <w:p w14:paraId="4C84920B" w14:textId="77777777" w:rsidR="00E20C90" w:rsidRPr="00E20C90" w:rsidRDefault="00E20C90" w:rsidP="00E20C90">
            <w:pPr>
              <w:rPr>
                <w:b/>
                <w:bCs/>
              </w:rPr>
            </w:pPr>
            <w:r w:rsidRPr="00E20C90">
              <w:rPr>
                <w:b/>
                <w:bCs/>
              </w:rPr>
              <w:t xml:space="preserve">Dimensions : 25 cm </w:t>
            </w:r>
            <w:proofErr w:type="spellStart"/>
            <w:r w:rsidRPr="00E20C90">
              <w:rPr>
                <w:b/>
                <w:bCs/>
              </w:rPr>
              <w:t>int</w:t>
            </w:r>
            <w:proofErr w:type="spellEnd"/>
            <w:r w:rsidRPr="00E20C90">
              <w:rPr>
                <w:b/>
                <w:bCs/>
              </w:rPr>
              <w:t>., 30 cm total, pente min. 2 %.</w:t>
            </w:r>
          </w:p>
          <w:p w14:paraId="14E39D52" w14:textId="77777777" w:rsidR="00E20C90" w:rsidRPr="00E20C90" w:rsidRDefault="00E20C90" w:rsidP="00E20C90">
            <w:pPr>
              <w:rPr>
                <w:b/>
                <w:bCs/>
              </w:rPr>
            </w:pPr>
            <w:r w:rsidRPr="00E20C90">
              <w:rPr>
                <w:b/>
                <w:bCs/>
              </w:rPr>
              <w:t>Surplus non payés.</w:t>
            </w:r>
          </w:p>
          <w:p w14:paraId="31B989FE" w14:textId="7B1706C9" w:rsidR="00E20C90" w:rsidRPr="00E20C90" w:rsidRDefault="00E20C90" w:rsidP="00E20C90">
            <w:pPr>
              <w:rPr>
                <w:b/>
                <w:bCs/>
                <w:i/>
                <w:iCs/>
              </w:rPr>
            </w:pPr>
            <w:r w:rsidRPr="00E20C90">
              <w:rPr>
                <w:b/>
                <w:bCs/>
                <w:i/>
                <w:iCs/>
              </w:rPr>
              <w:t>Ce poste comprend toutes les sujétions nécessaires à une exécution professionnelle et conforme aux règles de l’art.</w:t>
            </w:r>
          </w:p>
        </w:tc>
      </w:tr>
      <w:tr w:rsidR="002A049C" w:rsidRPr="00841C48" w14:paraId="690F38DD"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2E756778" w14:textId="06F69923" w:rsidR="002A049C" w:rsidRPr="00841C48" w:rsidRDefault="002A049C" w:rsidP="00B44EBE">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m</w:t>
            </w:r>
            <w:r w:rsidR="00E20C90">
              <w:rPr>
                <w:rFonts w:asciiTheme="minorHAnsi" w:eastAsia="Times New Roman" w:hAnsiTheme="minorHAnsi" w:cstheme="minorHAnsi"/>
                <w:b/>
                <w:bCs/>
                <w:szCs w:val="20"/>
                <w:lang w:val="fr-BE" w:eastAsia="fr-BE"/>
              </w:rPr>
              <w:t>l (mètre linéaire)</w:t>
            </w:r>
          </w:p>
        </w:tc>
      </w:tr>
      <w:tr w:rsidR="002A049C" w:rsidRPr="00841C48" w14:paraId="5031914A"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08056110"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51695012"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02D76" w:rsidRPr="002A049C" w14:paraId="5FD7D073"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51799A6E" w14:textId="77777777" w:rsidR="00D02D76" w:rsidRDefault="00D02D76" w:rsidP="00D02D76">
            <w:pPr>
              <w:pStyle w:val="Titre3"/>
            </w:pPr>
            <w:r w:rsidRPr="00AD691D">
              <w:t xml:space="preserve"> Puisard de 1 m de diamètre intérieur et 2,10 m de profondeur</w:t>
            </w:r>
          </w:p>
          <w:p w14:paraId="7E362394" w14:textId="77777777" w:rsidR="00E23EA5" w:rsidRDefault="00E23EA5" w:rsidP="00E23EA5">
            <w:r w:rsidRPr="00E23EA5">
              <w:t>Ce prix rémunère, à la pièce exécutée, la réalisation complète du puisard circulaire, y compris terrassement, maçonnerie, enduits, dalle de couverture, remblai et toutes sujétions, conformément au CPT, aux plans et aux prescriptions du Fonctionnaire Dirigeant.</w:t>
            </w:r>
          </w:p>
          <w:p w14:paraId="693919F7" w14:textId="77777777" w:rsidR="00E20C90" w:rsidRPr="00E20C90" w:rsidRDefault="00E20C90" w:rsidP="00E20C90">
            <w:pPr>
              <w:rPr>
                <w:b/>
                <w:bCs/>
              </w:rPr>
            </w:pPr>
            <w:r w:rsidRPr="00E20C90">
              <w:rPr>
                <w:b/>
                <w:bCs/>
              </w:rPr>
              <w:t>Travaux comprenant :</w:t>
            </w:r>
          </w:p>
          <w:p w14:paraId="289303D9" w14:textId="77777777" w:rsidR="00E20C90" w:rsidRPr="00402875" w:rsidRDefault="00E20C90" w:rsidP="0046433D">
            <w:pPr>
              <w:pStyle w:val="Paragraphedeliste"/>
              <w:numPr>
                <w:ilvl w:val="0"/>
                <w:numId w:val="141"/>
              </w:numPr>
            </w:pPr>
            <w:r w:rsidRPr="00402875">
              <w:t>Terrassement Ø 1,60 m jusqu’à –2,00 m</w:t>
            </w:r>
          </w:p>
          <w:p w14:paraId="2B077752" w14:textId="77777777" w:rsidR="00E20C90" w:rsidRPr="00402875" w:rsidRDefault="00E20C90" w:rsidP="0046433D">
            <w:pPr>
              <w:pStyle w:val="Paragraphedeliste"/>
              <w:numPr>
                <w:ilvl w:val="0"/>
                <w:numId w:val="141"/>
              </w:numPr>
            </w:pPr>
            <w:r w:rsidRPr="00402875">
              <w:t>Maçonnerie blocs 30 cm (300 kg/m³)</w:t>
            </w:r>
          </w:p>
          <w:p w14:paraId="5879564F" w14:textId="77777777" w:rsidR="00E20C90" w:rsidRPr="00402875" w:rsidRDefault="00E20C90" w:rsidP="0046433D">
            <w:pPr>
              <w:pStyle w:val="Paragraphedeliste"/>
              <w:numPr>
                <w:ilvl w:val="0"/>
                <w:numId w:val="141"/>
              </w:numPr>
            </w:pPr>
            <w:r w:rsidRPr="00402875">
              <w:t>Enduit 400 kg/m³</w:t>
            </w:r>
          </w:p>
          <w:p w14:paraId="41F10684" w14:textId="77777777" w:rsidR="00E20C90" w:rsidRPr="00402875" w:rsidRDefault="00E20C90" w:rsidP="0046433D">
            <w:pPr>
              <w:pStyle w:val="Paragraphedeliste"/>
              <w:numPr>
                <w:ilvl w:val="0"/>
                <w:numId w:val="141"/>
              </w:numPr>
            </w:pPr>
            <w:r w:rsidRPr="00402875">
              <w:t>Remblai moellons</w:t>
            </w:r>
          </w:p>
          <w:p w14:paraId="5693CC6B" w14:textId="77777777" w:rsidR="00E20C90" w:rsidRPr="00402875" w:rsidRDefault="00E20C90" w:rsidP="0046433D">
            <w:pPr>
              <w:pStyle w:val="Paragraphedeliste"/>
              <w:numPr>
                <w:ilvl w:val="0"/>
                <w:numId w:val="141"/>
              </w:numPr>
            </w:pPr>
            <w:r w:rsidRPr="00402875">
              <w:t>Dalle BA 12 cm (350 kg/m³), maille 13×13 cm HA8</w:t>
            </w:r>
          </w:p>
          <w:p w14:paraId="3D605EC8" w14:textId="316B5633" w:rsidR="00E20C90" w:rsidRPr="00E20C90" w:rsidRDefault="00E20C90" w:rsidP="0046433D">
            <w:pPr>
              <w:pStyle w:val="Paragraphedeliste"/>
              <w:numPr>
                <w:ilvl w:val="0"/>
                <w:numId w:val="141"/>
              </w:numPr>
            </w:pPr>
            <w:r w:rsidRPr="00402875">
              <w:t>Grille antidéchets</w:t>
            </w:r>
          </w:p>
          <w:p w14:paraId="4DCD80ED" w14:textId="1A154763" w:rsidR="00B26EAA" w:rsidRPr="00E23EA5" w:rsidRDefault="00E20C90" w:rsidP="00E20C90">
            <w:r w:rsidRPr="00E20C90">
              <w:rPr>
                <w:b/>
                <w:bCs/>
              </w:rPr>
              <w:t>Ce poste comprend toutes les sujétions nécessaires à une exécution professionnelle et conforme aux règles de l’art.</w:t>
            </w:r>
          </w:p>
        </w:tc>
      </w:tr>
      <w:tr w:rsidR="002A049C" w:rsidRPr="00841C48" w14:paraId="5A0D596B"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319FC9CC" w14:textId="4B3F8BDE" w:rsidR="002A049C" w:rsidRPr="00841C48" w:rsidRDefault="002A049C" w:rsidP="00B44EBE">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E20C90">
              <w:rPr>
                <w:rFonts w:asciiTheme="minorHAnsi" w:eastAsia="Times New Roman" w:hAnsiTheme="minorHAnsi" w:cstheme="minorHAnsi"/>
                <w:b/>
                <w:bCs/>
                <w:szCs w:val="20"/>
                <w:lang w:val="fr-BE" w:eastAsia="fr-BE"/>
              </w:rPr>
              <w:t>à la pièce</w:t>
            </w:r>
          </w:p>
        </w:tc>
      </w:tr>
      <w:tr w:rsidR="002A049C" w:rsidRPr="00841C48" w14:paraId="095CE8AE"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D2C548F"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38B4C100"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02D76" w:rsidRPr="002A049C" w14:paraId="7CB30733"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4909B304" w14:textId="7EDC8961" w:rsidR="00D02D76" w:rsidRDefault="00D02D76" w:rsidP="00D02D76">
            <w:pPr>
              <w:pStyle w:val="Titre3"/>
            </w:pPr>
            <w:r w:rsidRPr="00AD691D">
              <w:lastRenderedPageBreak/>
              <w:t>Mise en place de béton des voies d'</w:t>
            </w:r>
            <w:r w:rsidR="00E23EA5" w:rsidRPr="00AD691D">
              <w:t>accès</w:t>
            </w:r>
            <w:r w:rsidRPr="00AD691D">
              <w:t xml:space="preserve"> (dosé à 250Kg/m3) ép. 10 cm</w:t>
            </w:r>
          </w:p>
          <w:p w14:paraId="0C2E4492" w14:textId="414C3693" w:rsidR="00E23EA5" w:rsidRDefault="00E23EA5" w:rsidP="00E23EA5">
            <w:r w:rsidRPr="00E23EA5">
              <w:t xml:space="preserve">Ce prix rémunère, au mètre </w:t>
            </w:r>
            <w:r w:rsidR="003C542D">
              <w:t>carré</w:t>
            </w:r>
            <w:r w:rsidRPr="00E23EA5">
              <w:t xml:space="preserve"> mis en place, la fourniture et la mise en œuvre du béton des voies d’accès dosé à 250 kg/m³, y compris préparation du sol, couche de sable, coulage, nivellement et toutes sujétions, conformément au CPT, aux plans et aux prescriptions du Fonctionnaire Dirigeant.</w:t>
            </w:r>
          </w:p>
          <w:p w14:paraId="479D6831" w14:textId="06C512C5" w:rsidR="00B26EAA" w:rsidRPr="00E23EA5" w:rsidRDefault="00B26EAA" w:rsidP="00E23EA5">
            <w:r w:rsidRPr="00E23EA5">
              <w:rPr>
                <w:b/>
                <w:bCs/>
                <w:i/>
                <w:iCs/>
                <w:highlight w:val="green"/>
              </w:rPr>
              <w:t>Pour les autres spécifications, se référer au poste :</w:t>
            </w:r>
            <w:r w:rsidR="003C542D" w:rsidRPr="003C542D">
              <w:rPr>
                <w:b/>
                <w:bCs/>
                <w:i/>
                <w:iCs/>
                <w:highlight w:val="green"/>
              </w:rPr>
              <w:t xml:space="preserve"> 4.1.4</w:t>
            </w:r>
            <w:r w:rsidR="003C542D" w:rsidRPr="003C542D">
              <w:rPr>
                <w:b/>
                <w:bCs/>
                <w:i/>
                <w:iCs/>
                <w:highlight w:val="green"/>
              </w:rPr>
              <w:tab/>
              <w:t>Béton brut trottoir à 300kg/m3 ép. 7 cm l=80cm</w:t>
            </w:r>
          </w:p>
        </w:tc>
      </w:tr>
      <w:tr w:rsidR="002A049C" w:rsidRPr="00841C48" w14:paraId="6A3CC07E"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F494DDB" w14:textId="0D77273D" w:rsidR="002A049C" w:rsidRPr="00841C48" w:rsidRDefault="002A049C" w:rsidP="00B44EBE">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m</w:t>
            </w:r>
            <w:r w:rsidR="003C542D">
              <w:rPr>
                <w:rFonts w:asciiTheme="minorHAnsi" w:eastAsia="Times New Roman" w:hAnsiTheme="minorHAnsi" w:cstheme="minorHAnsi"/>
                <w:b/>
                <w:bCs/>
                <w:szCs w:val="20"/>
                <w:lang w:val="fr-BE" w:eastAsia="fr-BE"/>
              </w:rPr>
              <w:t>²</w:t>
            </w:r>
            <w:r>
              <w:rPr>
                <w:rFonts w:asciiTheme="minorHAnsi" w:eastAsia="Times New Roman" w:hAnsiTheme="minorHAnsi" w:cstheme="minorHAnsi"/>
                <w:b/>
                <w:bCs/>
                <w:szCs w:val="20"/>
                <w:lang w:val="fr-BE" w:eastAsia="fr-BE"/>
              </w:rPr>
              <w:t xml:space="preserve"> (mètre c</w:t>
            </w:r>
            <w:r w:rsidR="003C542D">
              <w:rPr>
                <w:rFonts w:asciiTheme="minorHAnsi" w:eastAsia="Times New Roman" w:hAnsiTheme="minorHAnsi" w:cstheme="minorHAnsi"/>
                <w:b/>
                <w:bCs/>
                <w:szCs w:val="20"/>
                <w:lang w:val="fr-BE" w:eastAsia="fr-BE"/>
              </w:rPr>
              <w:t>arré</w:t>
            </w:r>
            <w:r>
              <w:rPr>
                <w:rFonts w:asciiTheme="minorHAnsi" w:eastAsia="Times New Roman" w:hAnsiTheme="minorHAnsi" w:cstheme="minorHAnsi"/>
                <w:b/>
                <w:bCs/>
                <w:szCs w:val="20"/>
                <w:lang w:val="fr-BE" w:eastAsia="fr-BE"/>
              </w:rPr>
              <w:t>)</w:t>
            </w:r>
          </w:p>
        </w:tc>
      </w:tr>
      <w:tr w:rsidR="002A049C" w:rsidRPr="00841C48" w14:paraId="43347169"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37B19E61" w14:textId="77777777" w:rsidR="002A049C" w:rsidRPr="00841C48" w:rsidRDefault="002A049C" w:rsidP="00B44EBE">
            <w:pPr>
              <w:spacing w:line="240" w:lineRule="auto"/>
              <w:jc w:val="center"/>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3415CBB3" w14:textId="77777777" w:rsidR="002A049C" w:rsidRPr="00841C48" w:rsidRDefault="002A049C" w:rsidP="00B44EBE">
            <w:pPr>
              <w:spacing w:line="240" w:lineRule="auto"/>
              <w:jc w:val="center"/>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2A049C" w:rsidRPr="00841C48" w14:paraId="5E81F5F0"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4DEFABC0" w14:textId="77777777" w:rsidR="002A049C" w:rsidRPr="00841C48" w:rsidRDefault="002A049C" w:rsidP="00B44EBE">
            <w:pPr>
              <w:spacing w:line="240" w:lineRule="auto"/>
              <w:jc w:val="center"/>
              <w:rPr>
                <w:rFonts w:asciiTheme="minorHAnsi" w:eastAsia="Times New Roman" w:hAnsiTheme="minorHAnsi" w:cstheme="minorHAnsi"/>
                <w:b/>
                <w:bCs/>
                <w:szCs w:val="20"/>
                <w:lang w:val="fr-BE" w:eastAsia="fr-BE"/>
              </w:rPr>
            </w:pPr>
          </w:p>
        </w:tc>
        <w:tc>
          <w:tcPr>
            <w:tcW w:w="2338" w:type="pct"/>
            <w:gridSpan w:val="6"/>
            <w:tcBorders>
              <w:top w:val="single" w:sz="2" w:space="0" w:color="auto"/>
              <w:bottom w:val="single" w:sz="2" w:space="0" w:color="auto"/>
              <w:right w:val="single" w:sz="12" w:space="0" w:color="auto"/>
            </w:tcBorders>
            <w:noWrap/>
            <w:vAlign w:val="center"/>
            <w:hideMark/>
          </w:tcPr>
          <w:p w14:paraId="7E9CC016" w14:textId="77777777" w:rsidR="002A049C" w:rsidRPr="00841C48" w:rsidRDefault="002A049C" w:rsidP="00B44EBE">
            <w:pPr>
              <w:spacing w:line="240" w:lineRule="auto"/>
              <w:jc w:val="center"/>
              <w:rPr>
                <w:rFonts w:asciiTheme="minorHAnsi" w:eastAsia="Times New Roman" w:hAnsiTheme="minorHAnsi" w:cstheme="minorHAnsi"/>
                <w:b/>
                <w:bCs/>
                <w:szCs w:val="20"/>
                <w:lang w:val="fr-BE" w:eastAsia="fr-BE"/>
              </w:rPr>
            </w:pPr>
          </w:p>
        </w:tc>
      </w:tr>
      <w:tr w:rsidR="00D02D76" w:rsidRPr="00841C48" w14:paraId="32020078"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68C3402E" w14:textId="77777777" w:rsidR="00D02D76" w:rsidRDefault="00D02D76" w:rsidP="00D02D76">
            <w:pPr>
              <w:pStyle w:val="Titre3"/>
            </w:pPr>
            <w:r w:rsidRPr="00AD691D">
              <w:t>Mise en place de béton des bordures de 10x20 cm (dosé à 300Kg/m3)</w:t>
            </w:r>
          </w:p>
          <w:p w14:paraId="0F86307A" w14:textId="77777777" w:rsidR="00E23EA5" w:rsidRDefault="00E23EA5" w:rsidP="00E23EA5">
            <w:r w:rsidRPr="00E23EA5">
              <w:t>Ce prix rémunère, au mètre cube mis en place, la fourniture et la mise en œuvre des bordures en béton armé de 10×20 cm, y compris armatures, coffrage, réglage, alignement et toutes sujétions, conformément au CPT, aux plans et aux prescriptions du Fonctionnaire Dirigeant.</w:t>
            </w:r>
          </w:p>
          <w:p w14:paraId="538BB740" w14:textId="13969C58" w:rsidR="00B26EAA" w:rsidRPr="00E23EA5" w:rsidRDefault="00B26EAA" w:rsidP="00E23EA5">
            <w:r w:rsidRPr="00E23EA5">
              <w:rPr>
                <w:b/>
                <w:bCs/>
                <w:i/>
                <w:iCs/>
                <w:highlight w:val="green"/>
              </w:rPr>
              <w:t>Pour les autres spécifications, se référer au poste :</w:t>
            </w:r>
            <w:r w:rsidR="003C542D" w:rsidRPr="003C542D">
              <w:rPr>
                <w:b/>
                <w:bCs/>
                <w:i/>
                <w:iCs/>
                <w:highlight w:val="green"/>
              </w:rPr>
              <w:t xml:space="preserve"> 4.1.4</w:t>
            </w:r>
            <w:r w:rsidR="003C542D" w:rsidRPr="003C542D">
              <w:rPr>
                <w:b/>
                <w:bCs/>
                <w:i/>
                <w:iCs/>
                <w:highlight w:val="green"/>
              </w:rPr>
              <w:tab/>
              <w:t>Béton brut trottoir à 300kg/m3 ép. 7 cm l=80cm</w:t>
            </w:r>
          </w:p>
        </w:tc>
      </w:tr>
      <w:tr w:rsidR="002A049C" w:rsidRPr="00841C48" w14:paraId="2E22699E"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685C0B17" w14:textId="3ED87628" w:rsidR="002A049C" w:rsidRPr="00841C48" w:rsidRDefault="002A049C" w:rsidP="00B44EBE">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Pr>
                <w:rFonts w:asciiTheme="minorHAnsi" w:eastAsia="Times New Roman" w:hAnsiTheme="minorHAnsi" w:cstheme="minorHAnsi"/>
                <w:b/>
                <w:bCs/>
                <w:szCs w:val="20"/>
                <w:lang w:val="fr-BE" w:eastAsia="fr-BE"/>
              </w:rPr>
              <w:t>m</w:t>
            </w:r>
            <w:r w:rsidR="003C542D">
              <w:rPr>
                <w:rFonts w:asciiTheme="minorHAnsi" w:eastAsia="Times New Roman" w:hAnsiTheme="minorHAnsi" w:cstheme="minorHAnsi"/>
                <w:b/>
                <w:bCs/>
                <w:szCs w:val="20"/>
                <w:lang w:val="fr-BE" w:eastAsia="fr-BE"/>
              </w:rPr>
              <w:t>³</w:t>
            </w:r>
            <w:r>
              <w:rPr>
                <w:rFonts w:asciiTheme="minorHAnsi" w:eastAsia="Times New Roman" w:hAnsiTheme="minorHAnsi" w:cstheme="minorHAnsi"/>
                <w:b/>
                <w:bCs/>
                <w:szCs w:val="20"/>
                <w:lang w:val="fr-BE" w:eastAsia="fr-BE"/>
              </w:rPr>
              <w:t xml:space="preserve"> (mètre c</w:t>
            </w:r>
            <w:r w:rsidR="003C542D">
              <w:rPr>
                <w:rFonts w:asciiTheme="minorHAnsi" w:eastAsia="Times New Roman" w:hAnsiTheme="minorHAnsi" w:cstheme="minorHAnsi"/>
                <w:b/>
                <w:bCs/>
                <w:szCs w:val="20"/>
                <w:lang w:val="fr-BE" w:eastAsia="fr-BE"/>
              </w:rPr>
              <w:t>ube</w:t>
            </w:r>
            <w:r>
              <w:rPr>
                <w:rFonts w:asciiTheme="minorHAnsi" w:eastAsia="Times New Roman" w:hAnsiTheme="minorHAnsi" w:cstheme="minorHAnsi"/>
                <w:b/>
                <w:bCs/>
                <w:szCs w:val="20"/>
                <w:lang w:val="fr-BE" w:eastAsia="fr-BE"/>
              </w:rPr>
              <w:t>)</w:t>
            </w:r>
          </w:p>
        </w:tc>
      </w:tr>
      <w:tr w:rsidR="002A049C" w:rsidRPr="00841C48" w14:paraId="14D4F5FA"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793A9A54"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583F70BD"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02D76" w:rsidRPr="002A049C" w14:paraId="4A0CEE20"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5E0966B6" w14:textId="77777777" w:rsidR="00D02D76" w:rsidRDefault="00D02D76" w:rsidP="00D02D76">
            <w:pPr>
              <w:pStyle w:val="Titre3"/>
            </w:pPr>
            <w:r w:rsidRPr="00AD691D">
              <w:t>Plantation des pelouses et fleures honorifique</w:t>
            </w:r>
          </w:p>
          <w:p w14:paraId="1CD626C6" w14:textId="623626E6" w:rsidR="00E23EA5" w:rsidRDefault="00E23EA5" w:rsidP="00E23EA5">
            <w:r w:rsidRPr="00E23EA5">
              <w:t xml:space="preserve">Ce prix rémunère, au </w:t>
            </w:r>
            <w:r w:rsidR="003C542D">
              <w:t>forfait</w:t>
            </w:r>
            <w:r w:rsidRPr="00E23EA5">
              <w:t>, la fourniture et la mise en place de la pelouse et des fleurs honorifiques, y compris préparation du sol, apport de terre végétale, plantation, arrosage et toutes sujétions, conformément au CPT, aux plans et aux prescriptions du Fonctionnaire Dirigeant.</w:t>
            </w:r>
          </w:p>
          <w:p w14:paraId="5B125551" w14:textId="77777777" w:rsidR="003C542D" w:rsidRPr="003C542D" w:rsidRDefault="003C542D" w:rsidP="003C542D">
            <w:pPr>
              <w:rPr>
                <w:b/>
                <w:bCs/>
              </w:rPr>
            </w:pPr>
            <w:r w:rsidRPr="003C542D">
              <w:rPr>
                <w:b/>
                <w:bCs/>
              </w:rPr>
              <w:t>Comprend :</w:t>
            </w:r>
          </w:p>
          <w:p w14:paraId="695FFCAF" w14:textId="5AC6ECC5" w:rsidR="003C542D" w:rsidRDefault="003C542D" w:rsidP="0046433D">
            <w:pPr>
              <w:pStyle w:val="Paragraphedeliste"/>
              <w:numPr>
                <w:ilvl w:val="0"/>
                <w:numId w:val="141"/>
              </w:numPr>
            </w:pPr>
            <w:r>
              <w:t>Nettoyage, décapage, évacuation terre végétale</w:t>
            </w:r>
          </w:p>
          <w:p w14:paraId="226DB3DF" w14:textId="6C409FF6" w:rsidR="003C542D" w:rsidRDefault="003C542D" w:rsidP="0046433D">
            <w:pPr>
              <w:pStyle w:val="Paragraphedeliste"/>
              <w:numPr>
                <w:ilvl w:val="0"/>
                <w:numId w:val="141"/>
              </w:numPr>
            </w:pPr>
            <w:r>
              <w:t>Apport terre noire saine</w:t>
            </w:r>
          </w:p>
          <w:p w14:paraId="659A33DF" w14:textId="58C2FF02" w:rsidR="003C542D" w:rsidRDefault="003C542D" w:rsidP="0046433D">
            <w:pPr>
              <w:pStyle w:val="Paragraphedeliste"/>
              <w:numPr>
                <w:ilvl w:val="0"/>
                <w:numId w:val="141"/>
              </w:numPr>
            </w:pPr>
            <w:r>
              <w:t xml:space="preserve">Plantation de </w:t>
            </w:r>
            <w:proofErr w:type="spellStart"/>
            <w:r>
              <w:t>paspalum</w:t>
            </w:r>
            <w:proofErr w:type="spellEnd"/>
            <w:r>
              <w:t xml:space="preserve"> (1 plant/10 cm en quinconce)</w:t>
            </w:r>
          </w:p>
          <w:p w14:paraId="67C4E540" w14:textId="77AA3CF7" w:rsidR="003C542D" w:rsidRDefault="003C542D" w:rsidP="0046433D">
            <w:pPr>
              <w:pStyle w:val="Paragraphedeliste"/>
              <w:numPr>
                <w:ilvl w:val="0"/>
                <w:numId w:val="141"/>
              </w:numPr>
            </w:pPr>
            <w:r>
              <w:t>Entretien, arrosages et tontes jusqu’à la réception provisoire</w:t>
            </w:r>
          </w:p>
          <w:p w14:paraId="079BB008" w14:textId="31B1150A" w:rsidR="003C542D" w:rsidRDefault="003C542D" w:rsidP="003C542D">
            <w:r>
              <w:t>Surplus de superficie emblavée non payés.</w:t>
            </w:r>
          </w:p>
          <w:p w14:paraId="126F11DC" w14:textId="7ABCC5F8" w:rsidR="00B26EAA" w:rsidRPr="003C542D" w:rsidRDefault="003C542D" w:rsidP="003C542D">
            <w:pPr>
              <w:rPr>
                <w:b/>
                <w:bCs/>
                <w:i/>
                <w:iCs/>
              </w:rPr>
            </w:pPr>
            <w:r w:rsidRPr="003C542D">
              <w:rPr>
                <w:b/>
                <w:bCs/>
                <w:i/>
                <w:iCs/>
              </w:rPr>
              <w:t>Ce poste comprend toutes les sujétions nécessaires à une exécution professionnelle et conforme aux règles de l’art.</w:t>
            </w:r>
          </w:p>
        </w:tc>
      </w:tr>
      <w:tr w:rsidR="002A049C" w:rsidRPr="00841C48" w14:paraId="2A1AC2C3"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1ED9F1B7" w14:textId="6337C57E" w:rsidR="002A049C" w:rsidRPr="00841C48" w:rsidRDefault="002A049C" w:rsidP="00B44EBE">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3C542D">
              <w:rPr>
                <w:rFonts w:asciiTheme="minorHAnsi" w:eastAsia="Times New Roman" w:hAnsiTheme="minorHAnsi" w:cstheme="minorHAnsi"/>
                <w:b/>
                <w:bCs/>
                <w:szCs w:val="20"/>
                <w:lang w:val="fr-BE" w:eastAsia="fr-BE"/>
              </w:rPr>
              <w:t>au forfait</w:t>
            </w:r>
          </w:p>
        </w:tc>
      </w:tr>
      <w:tr w:rsidR="002A049C" w:rsidRPr="00841C48" w14:paraId="49802F64" w14:textId="77777777" w:rsidTr="0074197D">
        <w:trPr>
          <w:trHeight w:val="285"/>
        </w:trPr>
        <w:tc>
          <w:tcPr>
            <w:tcW w:w="2662" w:type="pct"/>
            <w:gridSpan w:val="3"/>
            <w:tcBorders>
              <w:top w:val="single" w:sz="2" w:space="0" w:color="auto"/>
              <w:left w:val="single" w:sz="12" w:space="0" w:color="auto"/>
              <w:bottom w:val="single" w:sz="2" w:space="0" w:color="auto"/>
            </w:tcBorders>
            <w:noWrap/>
            <w:vAlign w:val="center"/>
            <w:hideMark/>
          </w:tcPr>
          <w:p w14:paraId="5FAE7F0A"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bottom w:val="single" w:sz="2" w:space="0" w:color="auto"/>
              <w:right w:val="single" w:sz="12" w:space="0" w:color="auto"/>
            </w:tcBorders>
            <w:noWrap/>
            <w:vAlign w:val="center"/>
            <w:hideMark/>
          </w:tcPr>
          <w:p w14:paraId="444C986C"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r w:rsidR="00D02D76" w:rsidRPr="00841C48" w14:paraId="12C7967C" w14:textId="77777777" w:rsidTr="0074197D">
        <w:trPr>
          <w:trHeight w:val="285"/>
        </w:trPr>
        <w:tc>
          <w:tcPr>
            <w:tcW w:w="5000" w:type="pct"/>
            <w:gridSpan w:val="9"/>
            <w:tcBorders>
              <w:top w:val="single" w:sz="2" w:space="0" w:color="auto"/>
              <w:left w:val="single" w:sz="12" w:space="0" w:color="auto"/>
              <w:bottom w:val="single" w:sz="2" w:space="0" w:color="auto"/>
              <w:right w:val="single" w:sz="12" w:space="0" w:color="auto"/>
            </w:tcBorders>
            <w:noWrap/>
          </w:tcPr>
          <w:p w14:paraId="12C8D15E" w14:textId="77777777" w:rsidR="00D02D76" w:rsidRDefault="00D02D76" w:rsidP="00D02D76">
            <w:pPr>
              <w:pStyle w:val="Titre3"/>
            </w:pPr>
            <w:r w:rsidRPr="00AD691D">
              <w:t>Plantation des arbres fruitiers</w:t>
            </w:r>
          </w:p>
          <w:p w14:paraId="54D4DC15" w14:textId="77777777" w:rsidR="00E23EA5" w:rsidRDefault="00E23EA5" w:rsidP="00E23EA5">
            <w:r w:rsidRPr="00E23EA5">
              <w:t>Ce prix rémunère, à la pièce plantée, la fourniture et la mise en terre d’arbres fruitiers, y compris creusement des fosses, amendements, plantation, arrosage, protection et toutes sujétions, conformément au CPT, aux plans et aux prescriptions du Fonctionnaire Dirigeant.</w:t>
            </w:r>
          </w:p>
          <w:p w14:paraId="50767719" w14:textId="77777777" w:rsidR="003C542D" w:rsidRPr="003C542D" w:rsidRDefault="003C542D" w:rsidP="003C542D">
            <w:pPr>
              <w:rPr>
                <w:b/>
                <w:bCs/>
              </w:rPr>
            </w:pPr>
            <w:r w:rsidRPr="003C542D">
              <w:rPr>
                <w:b/>
                <w:bCs/>
              </w:rPr>
              <w:t>Comprend :</w:t>
            </w:r>
          </w:p>
          <w:p w14:paraId="6BC3C828" w14:textId="181F48DC" w:rsidR="003C542D" w:rsidRDefault="003C542D" w:rsidP="0046433D">
            <w:pPr>
              <w:pStyle w:val="Paragraphedeliste"/>
              <w:numPr>
                <w:ilvl w:val="0"/>
                <w:numId w:val="141"/>
              </w:numPr>
            </w:pPr>
            <w:r>
              <w:t>Fourniture plants (manguier, papayer, goyavier, agrumes…)</w:t>
            </w:r>
          </w:p>
          <w:p w14:paraId="50E28AB6" w14:textId="06B514BA" w:rsidR="003C542D" w:rsidRDefault="003C542D" w:rsidP="0046433D">
            <w:pPr>
              <w:pStyle w:val="Paragraphedeliste"/>
              <w:numPr>
                <w:ilvl w:val="0"/>
                <w:numId w:val="141"/>
              </w:numPr>
            </w:pPr>
            <w:r>
              <w:t>Trous 60×60×60 cm</w:t>
            </w:r>
          </w:p>
          <w:p w14:paraId="1DF03C6A" w14:textId="5C4A2A26" w:rsidR="003C542D" w:rsidRDefault="003C542D" w:rsidP="0046433D">
            <w:pPr>
              <w:pStyle w:val="Paragraphedeliste"/>
              <w:numPr>
                <w:ilvl w:val="0"/>
                <w:numId w:val="141"/>
              </w:numPr>
            </w:pPr>
            <w:r>
              <w:t>Amendement : terre végétale + 5–10 kg fumier + phosphate</w:t>
            </w:r>
          </w:p>
          <w:p w14:paraId="244A6F3F" w14:textId="3F1180FE" w:rsidR="003C542D" w:rsidRDefault="003C542D" w:rsidP="0046433D">
            <w:pPr>
              <w:pStyle w:val="Paragraphedeliste"/>
              <w:numPr>
                <w:ilvl w:val="0"/>
                <w:numId w:val="141"/>
              </w:numPr>
            </w:pPr>
            <w:r>
              <w:t>Plantation, arrosage, paillage, protection</w:t>
            </w:r>
          </w:p>
          <w:p w14:paraId="569A9B54" w14:textId="7B6CED7F" w:rsidR="003C542D" w:rsidRDefault="003C542D" w:rsidP="0046433D">
            <w:pPr>
              <w:pStyle w:val="Paragraphedeliste"/>
              <w:numPr>
                <w:ilvl w:val="0"/>
                <w:numId w:val="141"/>
              </w:numPr>
            </w:pPr>
            <w:r>
              <w:t>Espacement : 6×6 m (grands arbres), 4×4 m (petits)</w:t>
            </w:r>
          </w:p>
          <w:p w14:paraId="60435959" w14:textId="02A5796A" w:rsidR="00B26EAA" w:rsidRPr="003C542D" w:rsidRDefault="003C542D" w:rsidP="003C542D">
            <w:pPr>
              <w:rPr>
                <w:b/>
                <w:bCs/>
                <w:i/>
                <w:iCs/>
              </w:rPr>
            </w:pPr>
            <w:r w:rsidRPr="003C542D">
              <w:rPr>
                <w:b/>
                <w:bCs/>
                <w:i/>
                <w:iCs/>
              </w:rPr>
              <w:t>Ce poste comprend toutes les sujétions nécessaires à une exécution professionnelle et conforme aux règles de l’art.</w:t>
            </w:r>
          </w:p>
        </w:tc>
      </w:tr>
      <w:tr w:rsidR="002A049C" w:rsidRPr="00841C48" w14:paraId="0A84A2A4" w14:textId="77777777" w:rsidTr="0074197D">
        <w:trPr>
          <w:trHeight w:val="285"/>
        </w:trPr>
        <w:tc>
          <w:tcPr>
            <w:tcW w:w="5000" w:type="pct"/>
            <w:gridSpan w:val="9"/>
            <w:tcBorders>
              <w:top w:val="single" w:sz="4" w:space="0" w:color="auto"/>
              <w:left w:val="single" w:sz="12" w:space="0" w:color="auto"/>
              <w:bottom w:val="single" w:sz="2" w:space="0" w:color="auto"/>
              <w:right w:val="single" w:sz="12" w:space="0" w:color="auto"/>
            </w:tcBorders>
            <w:noWrap/>
            <w:vAlign w:val="center"/>
            <w:hideMark/>
          </w:tcPr>
          <w:p w14:paraId="1EADBEFD" w14:textId="16E960C5" w:rsidR="002A049C" w:rsidRPr="00841C48" w:rsidRDefault="002A049C" w:rsidP="00B44EBE">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 xml:space="preserve">Ce prix s'applique </w:t>
            </w:r>
            <w:r w:rsidR="003C542D">
              <w:rPr>
                <w:rFonts w:asciiTheme="minorHAnsi" w:eastAsia="Times New Roman" w:hAnsiTheme="minorHAnsi" w:cstheme="minorHAnsi"/>
                <w:b/>
                <w:bCs/>
                <w:szCs w:val="20"/>
                <w:lang w:val="fr-BE" w:eastAsia="fr-BE"/>
              </w:rPr>
              <w:t>à la pièce</w:t>
            </w:r>
          </w:p>
        </w:tc>
      </w:tr>
      <w:tr w:rsidR="002A049C" w:rsidRPr="00841C48" w14:paraId="5807A281" w14:textId="77777777" w:rsidTr="0074197D">
        <w:trPr>
          <w:trHeight w:val="285"/>
        </w:trPr>
        <w:tc>
          <w:tcPr>
            <w:tcW w:w="2662" w:type="pct"/>
            <w:gridSpan w:val="3"/>
            <w:tcBorders>
              <w:top w:val="single" w:sz="2" w:space="0" w:color="auto"/>
              <w:left w:val="single" w:sz="12" w:space="0" w:color="auto"/>
              <w:bottom w:val="single" w:sz="12" w:space="0" w:color="auto"/>
              <w:right w:val="single" w:sz="4" w:space="0" w:color="auto"/>
            </w:tcBorders>
            <w:noWrap/>
            <w:vAlign w:val="center"/>
            <w:hideMark/>
          </w:tcPr>
          <w:p w14:paraId="1D601FEF"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lettres</w:t>
            </w:r>
          </w:p>
        </w:tc>
        <w:tc>
          <w:tcPr>
            <w:tcW w:w="2338" w:type="pct"/>
            <w:gridSpan w:val="6"/>
            <w:tcBorders>
              <w:top w:val="single" w:sz="2" w:space="0" w:color="auto"/>
              <w:left w:val="single" w:sz="4" w:space="0" w:color="auto"/>
              <w:bottom w:val="single" w:sz="12" w:space="0" w:color="auto"/>
              <w:right w:val="single" w:sz="12" w:space="0" w:color="auto"/>
            </w:tcBorders>
            <w:noWrap/>
            <w:vAlign w:val="center"/>
            <w:hideMark/>
          </w:tcPr>
          <w:p w14:paraId="0BB5C9B4" w14:textId="77777777" w:rsidR="002A049C" w:rsidRPr="00841C48" w:rsidRDefault="002A049C" w:rsidP="00D33820">
            <w:pPr>
              <w:spacing w:line="240" w:lineRule="auto"/>
              <w:rPr>
                <w:rFonts w:asciiTheme="minorHAnsi" w:eastAsia="Times New Roman" w:hAnsiTheme="minorHAnsi" w:cstheme="minorHAnsi"/>
                <w:b/>
                <w:bCs/>
                <w:szCs w:val="20"/>
                <w:lang w:val="fr-BE" w:eastAsia="fr-BE"/>
              </w:rPr>
            </w:pPr>
            <w:r w:rsidRPr="00841C48">
              <w:rPr>
                <w:rFonts w:asciiTheme="minorHAnsi" w:eastAsia="Times New Roman" w:hAnsiTheme="minorHAnsi" w:cstheme="minorHAnsi"/>
                <w:b/>
                <w:bCs/>
                <w:szCs w:val="20"/>
                <w:lang w:val="fr-BE" w:eastAsia="fr-BE"/>
              </w:rPr>
              <w:t>Prix en chiffre</w:t>
            </w:r>
          </w:p>
        </w:tc>
      </w:tr>
    </w:tbl>
    <w:p w14:paraId="1582CC84" w14:textId="0DEC89C5" w:rsidR="00C91B1C" w:rsidRPr="00C91B1C" w:rsidRDefault="00C91B1C" w:rsidP="00C91B1C">
      <w:pPr>
        <w:tabs>
          <w:tab w:val="left" w:pos="3735"/>
        </w:tabs>
        <w:rPr>
          <w:rFonts w:ascii="Arial" w:hAnsi="Arial" w:cs="Arial"/>
        </w:rPr>
      </w:pPr>
    </w:p>
    <w:sectPr w:rsidR="00C91B1C" w:rsidRPr="00C91B1C" w:rsidSect="00841C48">
      <w:headerReference w:type="default" r:id="rId11"/>
      <w:footerReference w:type="default" r:id="rId12"/>
      <w:pgSz w:w="11906" w:h="16838"/>
      <w:pgMar w:top="1021" w:right="851" w:bottom="102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E540" w14:textId="77777777" w:rsidR="00192C5D" w:rsidRDefault="00192C5D" w:rsidP="00B04E45">
      <w:pPr>
        <w:spacing w:line="240" w:lineRule="auto"/>
      </w:pPr>
      <w:r>
        <w:separator/>
      </w:r>
    </w:p>
  </w:endnote>
  <w:endnote w:type="continuationSeparator" w:id="0">
    <w:p w14:paraId="4772B12B" w14:textId="77777777" w:rsidR="00192C5D" w:rsidRDefault="00192C5D" w:rsidP="00B04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B0E0" w14:textId="03025875" w:rsidR="00563C35" w:rsidRDefault="00563C35" w:rsidP="00B04E45">
    <w:pPr>
      <w:pStyle w:val="Pieddepage"/>
      <w:jc w:val="right"/>
    </w:pPr>
  </w:p>
  <w:p w14:paraId="21F90B30" w14:textId="0066DB23" w:rsidR="00A93892" w:rsidRPr="00675A68" w:rsidRDefault="00A93892" w:rsidP="00A93892">
    <w:pPr>
      <w:pStyle w:val="Pieddepage"/>
      <w:pBdr>
        <w:top w:val="single" w:sz="4" w:space="1" w:color="auto"/>
        <w:left w:val="single" w:sz="4" w:space="4" w:color="auto"/>
        <w:bottom w:val="single" w:sz="4" w:space="1" w:color="auto"/>
        <w:right w:val="single" w:sz="4" w:space="4" w:color="auto"/>
      </w:pBdr>
      <w:tabs>
        <w:tab w:val="clear" w:pos="9072"/>
        <w:tab w:val="right" w:pos="13608"/>
      </w:tabs>
      <w:rPr>
        <w:rFonts w:ascii="Helvetica" w:hAnsi="Helvetica"/>
        <w:i/>
        <w:color w:val="999999"/>
        <w:sz w:val="18"/>
        <w:szCs w:val="18"/>
      </w:rPr>
    </w:pPr>
    <w:r w:rsidRPr="00590CD7">
      <w:rPr>
        <w:rFonts w:ascii="Helvetica" w:hAnsi="Helvetica"/>
        <w:b/>
        <w:bCs/>
        <w:i/>
        <w:sz w:val="18"/>
        <w:highlight w:val="yellow"/>
      </w:rPr>
      <w:t xml:space="preserve">COD </w:t>
    </w:r>
    <w:r w:rsidR="00590CD7" w:rsidRPr="00590CD7">
      <w:rPr>
        <w:rFonts w:ascii="Helvetica" w:hAnsi="Helvetica"/>
        <w:b/>
        <w:bCs/>
        <w:i/>
        <w:sz w:val="18"/>
        <w:highlight w:val="yellow"/>
      </w:rPr>
      <w:t>……………………………….</w:t>
    </w:r>
    <w:r w:rsidRPr="00DF1D6A">
      <w:rPr>
        <w:rStyle w:val="Numrodepage"/>
        <w:b/>
        <w:bCs/>
      </w:rPr>
      <w:tab/>
    </w:r>
    <w:r>
      <w:rPr>
        <w:rStyle w:val="Numrodepage"/>
      </w:rPr>
      <w:tab/>
      <w:t xml:space="preserve">  </w:t>
    </w:r>
    <w:r w:rsidRPr="00675A68">
      <w:rPr>
        <w:rStyle w:val="Numrodepage"/>
        <w:sz w:val="18"/>
        <w:szCs w:val="18"/>
      </w:rPr>
      <w:fldChar w:fldCharType="begin"/>
    </w:r>
    <w:r w:rsidRPr="00675A68">
      <w:rPr>
        <w:rStyle w:val="Numrodepage"/>
        <w:sz w:val="18"/>
        <w:szCs w:val="18"/>
      </w:rPr>
      <w:instrText xml:space="preserve"> PAGE </w:instrText>
    </w:r>
    <w:r w:rsidRPr="00675A68">
      <w:rPr>
        <w:rStyle w:val="Numrodepage"/>
        <w:sz w:val="18"/>
        <w:szCs w:val="18"/>
      </w:rPr>
      <w:fldChar w:fldCharType="separate"/>
    </w:r>
    <w:r>
      <w:rPr>
        <w:rStyle w:val="Numrodepage"/>
        <w:sz w:val="18"/>
        <w:szCs w:val="18"/>
      </w:rPr>
      <w:t>1</w:t>
    </w:r>
    <w:r w:rsidRPr="00675A68">
      <w:rPr>
        <w:rStyle w:val="Numrodepage"/>
        <w:sz w:val="18"/>
        <w:szCs w:val="18"/>
      </w:rPr>
      <w:fldChar w:fldCharType="end"/>
    </w:r>
  </w:p>
  <w:p w14:paraId="2A29699A" w14:textId="77777777" w:rsidR="00563C35" w:rsidRDefault="00563C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9DE5" w14:textId="77777777" w:rsidR="00192C5D" w:rsidRDefault="00192C5D" w:rsidP="00B04E45">
      <w:pPr>
        <w:spacing w:line="240" w:lineRule="auto"/>
      </w:pPr>
      <w:r>
        <w:separator/>
      </w:r>
    </w:p>
  </w:footnote>
  <w:footnote w:type="continuationSeparator" w:id="0">
    <w:p w14:paraId="0D21239C" w14:textId="77777777" w:rsidR="00192C5D" w:rsidRDefault="00192C5D" w:rsidP="00B04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6955" w14:textId="310BA951" w:rsidR="00A93892" w:rsidRDefault="001C0017" w:rsidP="000B7B9D">
    <w:pPr>
      <w:pBdr>
        <w:top w:val="single" w:sz="4" w:space="1" w:color="auto"/>
        <w:left w:val="single" w:sz="4" w:space="4" w:color="auto"/>
        <w:bottom w:val="single" w:sz="4" w:space="0" w:color="auto"/>
        <w:right w:val="single" w:sz="4" w:space="4" w:color="auto"/>
      </w:pBdr>
      <w:spacing w:after="60" w:line="240" w:lineRule="auto"/>
      <w:rPr>
        <w:rFonts w:ascii="Helvetica" w:hAnsi="Helvetica"/>
        <w:i/>
        <w:color w:val="999999"/>
        <w:sz w:val="18"/>
      </w:rPr>
    </w:pPr>
    <w:r>
      <w:rPr>
        <w:rFonts w:ascii="Helvetica" w:hAnsi="Helvetica"/>
        <w:i/>
        <w:color w:val="999999"/>
        <w:sz w:val="18"/>
      </w:rPr>
      <w:t>Education de Base</w:t>
    </w:r>
    <w:r w:rsidR="00A93892">
      <w:rPr>
        <w:rFonts w:ascii="Helvetica" w:hAnsi="Helvetica"/>
        <w:i/>
        <w:color w:val="999999"/>
        <w:sz w:val="18"/>
      </w:rPr>
      <w:t xml:space="preserve"> </w:t>
    </w:r>
    <w:r>
      <w:rPr>
        <w:rFonts w:ascii="Helvetica" w:hAnsi="Helvetica"/>
        <w:i/>
        <w:color w:val="999999"/>
        <w:sz w:val="18"/>
      </w:rPr>
      <w:t>Sud-Ubangi</w:t>
    </w:r>
    <w:r w:rsidR="00A93892">
      <w:rPr>
        <w:rFonts w:ascii="Helvetica" w:hAnsi="Helvetica"/>
        <w:i/>
        <w:color w:val="999999"/>
        <w:sz w:val="18"/>
      </w:rPr>
      <w:t xml:space="preserve"> </w:t>
    </w:r>
    <w:r w:rsidR="000B7B9D">
      <w:rPr>
        <w:rFonts w:ascii="Helvetica" w:hAnsi="Helvetica"/>
        <w:i/>
        <w:color w:val="999999"/>
        <w:sz w:val="18"/>
      </w:rPr>
      <w:tab/>
    </w:r>
    <w:r w:rsidR="000B7B9D">
      <w:rPr>
        <w:rFonts w:ascii="Helvetica" w:hAnsi="Helvetica"/>
        <w:i/>
        <w:color w:val="999999"/>
        <w:sz w:val="18"/>
      </w:rPr>
      <w:tab/>
    </w:r>
    <w:r w:rsidR="000B7B9D">
      <w:rPr>
        <w:rFonts w:ascii="Helvetica" w:hAnsi="Helvetica"/>
        <w:i/>
        <w:color w:val="999999"/>
        <w:sz w:val="18"/>
      </w:rPr>
      <w:tab/>
    </w:r>
    <w:r w:rsidR="000B7B9D">
      <w:rPr>
        <w:rFonts w:ascii="Helvetica" w:hAnsi="Helvetica"/>
        <w:i/>
        <w:color w:val="999999"/>
        <w:sz w:val="18"/>
      </w:rPr>
      <w:tab/>
      <w:t xml:space="preserve">                                    </w:t>
    </w:r>
    <w:r w:rsidR="000B7B9D" w:rsidRPr="000B7B9D">
      <w:rPr>
        <w:rFonts w:ascii="Helvetica" w:hAnsi="Helvetica"/>
        <w:i/>
        <w:color w:val="999999"/>
        <w:sz w:val="18"/>
      </w:rPr>
      <w:t>Construction des latrines dans les écoles.</w:t>
    </w:r>
    <w:r w:rsidR="00A93892" w:rsidRPr="00AA5A65">
      <w:rPr>
        <w:rFonts w:ascii="Helvetica" w:hAnsi="Helvetica"/>
        <w:b/>
        <w:bCs/>
        <w:i/>
        <w:color w:val="999999"/>
        <w:sz w:val="18"/>
      </w:rPr>
      <w:t xml:space="preserve">                                                                                                              </w:t>
    </w:r>
  </w:p>
  <w:p w14:paraId="631CC343" w14:textId="7A718AF0" w:rsidR="00563C35" w:rsidRPr="00AA5A65" w:rsidRDefault="00AA5A65" w:rsidP="000B7B9D">
    <w:pPr>
      <w:pBdr>
        <w:top w:val="single" w:sz="4" w:space="1" w:color="auto"/>
        <w:left w:val="single" w:sz="4" w:space="4" w:color="auto"/>
        <w:bottom w:val="single" w:sz="4" w:space="0" w:color="auto"/>
        <w:right w:val="single" w:sz="4" w:space="4" w:color="auto"/>
      </w:pBdr>
      <w:tabs>
        <w:tab w:val="center" w:pos="4536"/>
        <w:tab w:val="right" w:pos="9072"/>
      </w:tabs>
      <w:spacing w:after="240" w:line="240" w:lineRule="auto"/>
      <w:rPr>
        <w:rFonts w:ascii="Helvetica" w:hAnsi="Helvetica"/>
        <w:b/>
        <w:bCs/>
        <w:i/>
        <w:color w:val="999999"/>
        <w:sz w:val="18"/>
      </w:rPr>
    </w:pPr>
    <w:r w:rsidRPr="00AA5A65">
      <w:rPr>
        <w:rFonts w:ascii="Helvetica" w:hAnsi="Helvetica"/>
        <w:b/>
        <w:bCs/>
        <w:i/>
        <w:color w:val="999999"/>
        <w:sz w:val="18"/>
      </w:rPr>
      <w:t xml:space="preserve">Spécifications techniques pour </w:t>
    </w:r>
    <w:r w:rsidR="000B7B9D">
      <w:rPr>
        <w:rFonts w:ascii="Helvetica" w:hAnsi="Helvetica"/>
        <w:b/>
        <w:bCs/>
        <w:i/>
        <w:color w:val="999999"/>
        <w:sz w:val="18"/>
      </w:rPr>
      <w:t>la construction des latrines dans</w:t>
    </w:r>
    <w:r w:rsidR="004555DB">
      <w:rPr>
        <w:rFonts w:ascii="Helvetica" w:hAnsi="Helvetica"/>
        <w:b/>
        <w:bCs/>
        <w:i/>
        <w:color w:val="999999"/>
        <w:sz w:val="18"/>
      </w:rPr>
      <w:t xml:space="preserve"> deux écoles primaires</w:t>
    </w:r>
    <w:r w:rsidR="00A93892" w:rsidRPr="00AA5A65">
      <w:rPr>
        <w:b/>
        <w:bCs/>
        <w:color w:val="8080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F9D"/>
    <w:multiLevelType w:val="hybridMultilevel"/>
    <w:tmpl w:val="064CF582"/>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095939"/>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3E2E76"/>
    <w:multiLevelType w:val="hybridMultilevel"/>
    <w:tmpl w:val="597EBF8E"/>
    <w:lvl w:ilvl="0" w:tplc="0809000F">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757C00"/>
    <w:multiLevelType w:val="hybridMultilevel"/>
    <w:tmpl w:val="9BF0F572"/>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7C666A"/>
    <w:multiLevelType w:val="hybridMultilevel"/>
    <w:tmpl w:val="6EF40FC8"/>
    <w:lvl w:ilvl="0" w:tplc="0809000F">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A91AD2"/>
    <w:multiLevelType w:val="hybridMultilevel"/>
    <w:tmpl w:val="2CFAF168"/>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C8424C"/>
    <w:multiLevelType w:val="hybridMultilevel"/>
    <w:tmpl w:val="45FC217A"/>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684371"/>
    <w:multiLevelType w:val="hybridMultilevel"/>
    <w:tmpl w:val="0FA44DA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DD34E8"/>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6215D3D"/>
    <w:multiLevelType w:val="hybridMultilevel"/>
    <w:tmpl w:val="585C3368"/>
    <w:lvl w:ilvl="0" w:tplc="0809000F">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6383EB9"/>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6D83C87"/>
    <w:multiLevelType w:val="hybridMultilevel"/>
    <w:tmpl w:val="7A801F2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9470D0"/>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8E8641D"/>
    <w:multiLevelType w:val="hybridMultilevel"/>
    <w:tmpl w:val="EEB4EEC6"/>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9053FA5"/>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9216413"/>
    <w:multiLevelType w:val="hybridMultilevel"/>
    <w:tmpl w:val="E534BA0E"/>
    <w:lvl w:ilvl="0" w:tplc="3D88E14A">
      <w:start w:val="1"/>
      <w:numFmt w:val="bullet"/>
      <w:lvlText w:val="-"/>
      <w:lvlJc w:val="left"/>
      <w:pPr>
        <w:ind w:left="1068"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092915C0"/>
    <w:multiLevelType w:val="hybridMultilevel"/>
    <w:tmpl w:val="07C2E1C0"/>
    <w:lvl w:ilvl="0" w:tplc="411C1F86">
      <w:start w:val="1"/>
      <w:numFmt w:val="bullet"/>
      <w:pStyle w:val="Listedepoints2"/>
      <w:lvlText w:val="-"/>
      <w:lvlJc w:val="left"/>
      <w:pPr>
        <w:ind w:left="1571" w:hanging="360"/>
      </w:pPr>
      <w:rPr>
        <w:rFonts w:ascii="Arial" w:hAnsi="Arial" w:cs="Times New Roman" w:hint="default"/>
        <w:color w:val="auto"/>
      </w:rPr>
    </w:lvl>
    <w:lvl w:ilvl="1" w:tplc="672EEC6A">
      <w:start w:val="1"/>
      <w:numFmt w:val="bullet"/>
      <w:pStyle w:val="Listedepoints3"/>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7" w15:restartNumberingAfterBreak="0">
    <w:nsid w:val="0CF845CE"/>
    <w:multiLevelType w:val="hybridMultilevel"/>
    <w:tmpl w:val="7EC27AC0"/>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E3827F7"/>
    <w:multiLevelType w:val="hybridMultilevel"/>
    <w:tmpl w:val="E4E24A26"/>
    <w:lvl w:ilvl="0" w:tplc="3D88E14A">
      <w:start w:val="1"/>
      <w:numFmt w:val="bullet"/>
      <w:lvlText w:val="-"/>
      <w:lvlJc w:val="left"/>
      <w:pPr>
        <w:ind w:left="108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0E6749E9"/>
    <w:multiLevelType w:val="hybridMultilevel"/>
    <w:tmpl w:val="80C820E2"/>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E7D7DCD"/>
    <w:multiLevelType w:val="hybridMultilevel"/>
    <w:tmpl w:val="F32C8BCA"/>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EBE4BB6"/>
    <w:multiLevelType w:val="hybridMultilevel"/>
    <w:tmpl w:val="A5BE0C5E"/>
    <w:lvl w:ilvl="0" w:tplc="0809000F">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C6782E"/>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EC96ADB"/>
    <w:multiLevelType w:val="hybridMultilevel"/>
    <w:tmpl w:val="431AAF9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5E1C1C"/>
    <w:multiLevelType w:val="hybridMultilevel"/>
    <w:tmpl w:val="1E027280"/>
    <w:lvl w:ilvl="0" w:tplc="44CA87B8">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1407BEB"/>
    <w:multiLevelType w:val="hybridMultilevel"/>
    <w:tmpl w:val="6BFAF4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1412968"/>
    <w:multiLevelType w:val="hybridMultilevel"/>
    <w:tmpl w:val="6BFAF4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1A51701"/>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3055611"/>
    <w:multiLevelType w:val="hybridMultilevel"/>
    <w:tmpl w:val="2F94A438"/>
    <w:lvl w:ilvl="0" w:tplc="3D88E14A">
      <w:start w:val="1"/>
      <w:numFmt w:val="bullet"/>
      <w:lvlText w:val="-"/>
      <w:lvlJc w:val="left"/>
      <w:pPr>
        <w:ind w:left="1068"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1324748A"/>
    <w:multiLevelType w:val="hybridMultilevel"/>
    <w:tmpl w:val="2DE6186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4512B93"/>
    <w:multiLevelType w:val="hybridMultilevel"/>
    <w:tmpl w:val="ADD8C9A4"/>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4CB6697"/>
    <w:multiLevelType w:val="hybridMultilevel"/>
    <w:tmpl w:val="0FEE95D8"/>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5244D70"/>
    <w:multiLevelType w:val="hybridMultilevel"/>
    <w:tmpl w:val="2A6858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63B7ABB"/>
    <w:multiLevelType w:val="hybridMultilevel"/>
    <w:tmpl w:val="0C02E9AA"/>
    <w:lvl w:ilvl="0" w:tplc="3D88E14A">
      <w:start w:val="1"/>
      <w:numFmt w:val="bullet"/>
      <w:lvlText w:val="-"/>
      <w:lvlJc w:val="left"/>
      <w:pPr>
        <w:ind w:left="720" w:hanging="360"/>
      </w:pPr>
      <w:rPr>
        <w:rFonts w:ascii="Agency FB" w:eastAsia="Agency FB" w:hAnsi="Agency FB" w:cs="Agency FB"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65561A2"/>
    <w:multiLevelType w:val="hybridMultilevel"/>
    <w:tmpl w:val="86782474"/>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890F63"/>
    <w:multiLevelType w:val="hybridMultilevel"/>
    <w:tmpl w:val="E69A5E3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88D0E8A"/>
    <w:multiLevelType w:val="hybridMultilevel"/>
    <w:tmpl w:val="C74C2392"/>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8F06067"/>
    <w:multiLevelType w:val="hybridMultilevel"/>
    <w:tmpl w:val="342E28D8"/>
    <w:lvl w:ilvl="0" w:tplc="3D88E14A">
      <w:start w:val="1"/>
      <w:numFmt w:val="bullet"/>
      <w:lvlText w:val="-"/>
      <w:lvlJc w:val="left"/>
      <w:pPr>
        <w:ind w:left="1068"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196A371C"/>
    <w:multiLevelType w:val="hybridMultilevel"/>
    <w:tmpl w:val="CE504910"/>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9D94EF5"/>
    <w:multiLevelType w:val="hybridMultilevel"/>
    <w:tmpl w:val="B31E3808"/>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DAF762D"/>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1E3622FA"/>
    <w:multiLevelType w:val="hybridMultilevel"/>
    <w:tmpl w:val="95CA00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204F2F71"/>
    <w:multiLevelType w:val="hybridMultilevel"/>
    <w:tmpl w:val="A07AD008"/>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11C6DFA"/>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42D18CC"/>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248D00B8"/>
    <w:multiLevelType w:val="hybridMultilevel"/>
    <w:tmpl w:val="15248032"/>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A66295EE">
      <w:numFmt w:val="bullet"/>
      <w:lvlText w:val="•"/>
      <w:lvlJc w:val="left"/>
      <w:pPr>
        <w:ind w:left="2160" w:hanging="360"/>
      </w:pPr>
      <w:rPr>
        <w:rFonts w:ascii="Calibri" w:eastAsiaTheme="minorEastAsia"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4C14187"/>
    <w:multiLevelType w:val="hybridMultilevel"/>
    <w:tmpl w:val="6BFAF4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6316226"/>
    <w:multiLevelType w:val="hybridMultilevel"/>
    <w:tmpl w:val="1304E056"/>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6A42D84"/>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271344C4"/>
    <w:multiLevelType w:val="hybridMultilevel"/>
    <w:tmpl w:val="C4F45152"/>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79E0DE3"/>
    <w:multiLevelType w:val="multilevel"/>
    <w:tmpl w:val="A28A34BE"/>
    <w:lvl w:ilvl="0">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1" w15:restartNumberingAfterBreak="0">
    <w:nsid w:val="28D5242E"/>
    <w:multiLevelType w:val="hybridMultilevel"/>
    <w:tmpl w:val="2A6858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29A6039B"/>
    <w:multiLevelType w:val="hybridMultilevel"/>
    <w:tmpl w:val="1FF41D34"/>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A897884"/>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2C0B5DCF"/>
    <w:multiLevelType w:val="hybridMultilevel"/>
    <w:tmpl w:val="3DB810E0"/>
    <w:lvl w:ilvl="0" w:tplc="0809000F">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E1926F5"/>
    <w:multiLevelType w:val="hybridMultilevel"/>
    <w:tmpl w:val="6EFE5E52"/>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E786C83"/>
    <w:multiLevelType w:val="hybridMultilevel"/>
    <w:tmpl w:val="6BBC7634"/>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EDA1E8E"/>
    <w:multiLevelType w:val="hybridMultilevel"/>
    <w:tmpl w:val="C972BE64"/>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1A41F79"/>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33FB5300"/>
    <w:multiLevelType w:val="hybridMultilevel"/>
    <w:tmpl w:val="CC8462B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5E139F7"/>
    <w:multiLevelType w:val="hybridMultilevel"/>
    <w:tmpl w:val="D21CFDE8"/>
    <w:lvl w:ilvl="0" w:tplc="365491D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3740542A"/>
    <w:multiLevelType w:val="hybridMultilevel"/>
    <w:tmpl w:val="2FF08D78"/>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778258D"/>
    <w:multiLevelType w:val="hybridMultilevel"/>
    <w:tmpl w:val="977871F8"/>
    <w:lvl w:ilvl="0" w:tplc="3D88E14A">
      <w:start w:val="1"/>
      <w:numFmt w:val="bullet"/>
      <w:lvlText w:val="-"/>
      <w:lvlJc w:val="left"/>
      <w:pPr>
        <w:ind w:left="1068"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3" w15:restartNumberingAfterBreak="0">
    <w:nsid w:val="38DE4A6C"/>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39193E42"/>
    <w:multiLevelType w:val="hybridMultilevel"/>
    <w:tmpl w:val="4010F7F0"/>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DED6838"/>
    <w:multiLevelType w:val="hybridMultilevel"/>
    <w:tmpl w:val="F8A8FC5E"/>
    <w:lvl w:ilvl="0" w:tplc="0809000F">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C5496E"/>
    <w:multiLevelType w:val="hybridMultilevel"/>
    <w:tmpl w:val="74EE3826"/>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EC84E24"/>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3EFD1EC4"/>
    <w:multiLevelType w:val="hybridMultilevel"/>
    <w:tmpl w:val="ECDEB8A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18832C8"/>
    <w:multiLevelType w:val="hybridMultilevel"/>
    <w:tmpl w:val="C8F6243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1941C01"/>
    <w:multiLevelType w:val="hybridMultilevel"/>
    <w:tmpl w:val="06122A70"/>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2A33BA6"/>
    <w:multiLevelType w:val="hybridMultilevel"/>
    <w:tmpl w:val="244E40B4"/>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3346575"/>
    <w:multiLevelType w:val="hybridMultilevel"/>
    <w:tmpl w:val="E9F4C27A"/>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3740B40"/>
    <w:multiLevelType w:val="hybridMultilevel"/>
    <w:tmpl w:val="740A1860"/>
    <w:lvl w:ilvl="0" w:tplc="3D88E14A">
      <w:start w:val="1"/>
      <w:numFmt w:val="bullet"/>
      <w:lvlText w:val="-"/>
      <w:lvlJc w:val="left"/>
      <w:pPr>
        <w:ind w:left="1068"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4" w15:restartNumberingAfterBreak="0">
    <w:nsid w:val="443A2BB5"/>
    <w:multiLevelType w:val="hybridMultilevel"/>
    <w:tmpl w:val="CEF4F082"/>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5551189"/>
    <w:multiLevelType w:val="hybridMultilevel"/>
    <w:tmpl w:val="C464E80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6515247"/>
    <w:multiLevelType w:val="hybridMultilevel"/>
    <w:tmpl w:val="6D1062F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6C115A8"/>
    <w:multiLevelType w:val="hybridMultilevel"/>
    <w:tmpl w:val="FC421FD0"/>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70372E7"/>
    <w:multiLevelType w:val="hybridMultilevel"/>
    <w:tmpl w:val="99DC127C"/>
    <w:lvl w:ilvl="0" w:tplc="44CA87B8">
      <w:start w:val="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9" w15:restartNumberingAfterBreak="0">
    <w:nsid w:val="47100071"/>
    <w:multiLevelType w:val="hybridMultilevel"/>
    <w:tmpl w:val="41CE03A4"/>
    <w:lvl w:ilvl="0" w:tplc="3D88E14A">
      <w:start w:val="1"/>
      <w:numFmt w:val="bullet"/>
      <w:lvlText w:val="-"/>
      <w:lvlJc w:val="left"/>
      <w:pPr>
        <w:ind w:left="1068"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15:restartNumberingAfterBreak="0">
    <w:nsid w:val="475F4196"/>
    <w:multiLevelType w:val="hybridMultilevel"/>
    <w:tmpl w:val="B03C75CA"/>
    <w:lvl w:ilvl="0" w:tplc="0809000F">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80C428D"/>
    <w:multiLevelType w:val="hybridMultilevel"/>
    <w:tmpl w:val="D70C8F7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9A20B10"/>
    <w:multiLevelType w:val="hybridMultilevel"/>
    <w:tmpl w:val="27683E58"/>
    <w:lvl w:ilvl="0" w:tplc="0809000F">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9FD24C4"/>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4AED34CB"/>
    <w:multiLevelType w:val="hybridMultilevel"/>
    <w:tmpl w:val="95CA00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4BB64513"/>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4D9516D2"/>
    <w:multiLevelType w:val="hybridMultilevel"/>
    <w:tmpl w:val="2A6858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4E927936"/>
    <w:multiLevelType w:val="hybridMultilevel"/>
    <w:tmpl w:val="DCDC7E1E"/>
    <w:lvl w:ilvl="0" w:tplc="0809000F">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EA5485F"/>
    <w:multiLevelType w:val="hybridMultilevel"/>
    <w:tmpl w:val="301625E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ED206BD"/>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4F7D38C4"/>
    <w:multiLevelType w:val="hybridMultilevel"/>
    <w:tmpl w:val="C74070C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0A91852"/>
    <w:multiLevelType w:val="hybridMultilevel"/>
    <w:tmpl w:val="4B36CDF4"/>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10E458E"/>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511E3361"/>
    <w:multiLevelType w:val="hybridMultilevel"/>
    <w:tmpl w:val="8886EDBC"/>
    <w:lvl w:ilvl="0" w:tplc="44CA87B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51417EEF"/>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52D73F87"/>
    <w:multiLevelType w:val="hybridMultilevel"/>
    <w:tmpl w:val="C1A8ECD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3163020"/>
    <w:multiLevelType w:val="hybridMultilevel"/>
    <w:tmpl w:val="D8D4FF2A"/>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54947B62"/>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54ED484E"/>
    <w:multiLevelType w:val="hybridMultilevel"/>
    <w:tmpl w:val="22CC6CA2"/>
    <w:lvl w:ilvl="0" w:tplc="44CA87B8">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4F510A6"/>
    <w:multiLevelType w:val="hybridMultilevel"/>
    <w:tmpl w:val="EB54975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5AF5D25"/>
    <w:multiLevelType w:val="hybridMultilevel"/>
    <w:tmpl w:val="3F586020"/>
    <w:lvl w:ilvl="0" w:tplc="44CA87B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77E43F9"/>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57800015"/>
    <w:multiLevelType w:val="hybridMultilevel"/>
    <w:tmpl w:val="B1FA697A"/>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580D2D3F"/>
    <w:multiLevelType w:val="hybridMultilevel"/>
    <w:tmpl w:val="FB1286C2"/>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59A25357"/>
    <w:multiLevelType w:val="hybridMultilevel"/>
    <w:tmpl w:val="E7BA483E"/>
    <w:lvl w:ilvl="0" w:tplc="3D88E14A">
      <w:start w:val="1"/>
      <w:numFmt w:val="bullet"/>
      <w:lvlText w:val="-"/>
      <w:lvlJc w:val="left"/>
      <w:pPr>
        <w:ind w:left="1068"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5" w15:restartNumberingAfterBreak="0">
    <w:nsid w:val="5C450A86"/>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5CD657CB"/>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5E164D75"/>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60DB74AF"/>
    <w:multiLevelType w:val="hybridMultilevel"/>
    <w:tmpl w:val="6C1E598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1721932"/>
    <w:multiLevelType w:val="hybridMultilevel"/>
    <w:tmpl w:val="6BFAF4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61EF68DD"/>
    <w:multiLevelType w:val="hybridMultilevel"/>
    <w:tmpl w:val="6BFAF4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625929D1"/>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62FA5940"/>
    <w:multiLevelType w:val="hybridMultilevel"/>
    <w:tmpl w:val="6B1A5BE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37E1D55"/>
    <w:multiLevelType w:val="hybridMultilevel"/>
    <w:tmpl w:val="DF08BE7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56231F6"/>
    <w:multiLevelType w:val="hybridMultilevel"/>
    <w:tmpl w:val="B0D4244A"/>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6DF32FA"/>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66FA50A2"/>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688C1BB6"/>
    <w:multiLevelType w:val="hybridMultilevel"/>
    <w:tmpl w:val="9B6C228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96B740F"/>
    <w:multiLevelType w:val="hybridMultilevel"/>
    <w:tmpl w:val="7140407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BC36E69"/>
    <w:multiLevelType w:val="hybridMultilevel"/>
    <w:tmpl w:val="0BD8B5B4"/>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6BCA76A0"/>
    <w:multiLevelType w:val="hybridMultilevel"/>
    <w:tmpl w:val="304E8EE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6C3D28F8"/>
    <w:multiLevelType w:val="multilevel"/>
    <w:tmpl w:val="040C0025"/>
    <w:styleLink w:val="Style1"/>
    <w:lvl w:ilvl="0">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2" w15:restartNumberingAfterBreak="0">
    <w:nsid w:val="6C7C3063"/>
    <w:multiLevelType w:val="hybridMultilevel"/>
    <w:tmpl w:val="5E625AAA"/>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DAF1112"/>
    <w:multiLevelType w:val="hybridMultilevel"/>
    <w:tmpl w:val="2EAAB394"/>
    <w:lvl w:ilvl="0" w:tplc="0809000F">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E395841"/>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6FB844FD"/>
    <w:multiLevelType w:val="hybridMultilevel"/>
    <w:tmpl w:val="AB2425A6"/>
    <w:lvl w:ilvl="0" w:tplc="3D88E14A">
      <w:start w:val="1"/>
      <w:numFmt w:val="bullet"/>
      <w:lvlText w:val="-"/>
      <w:lvlJc w:val="left"/>
      <w:pPr>
        <w:ind w:left="1068"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6" w15:restartNumberingAfterBreak="0">
    <w:nsid w:val="70844DD9"/>
    <w:multiLevelType w:val="hybridMultilevel"/>
    <w:tmpl w:val="9CAC20A0"/>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31A7D75"/>
    <w:multiLevelType w:val="hybridMultilevel"/>
    <w:tmpl w:val="6A2444C8"/>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35553CF"/>
    <w:multiLevelType w:val="hybridMultilevel"/>
    <w:tmpl w:val="F0D83F7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4676D91"/>
    <w:multiLevelType w:val="hybridMultilevel"/>
    <w:tmpl w:val="44DE6AE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514432C"/>
    <w:multiLevelType w:val="hybridMultilevel"/>
    <w:tmpl w:val="85F23BE0"/>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752D0C12"/>
    <w:multiLevelType w:val="hybridMultilevel"/>
    <w:tmpl w:val="C73E07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7556381E"/>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76FC6333"/>
    <w:multiLevelType w:val="hybridMultilevel"/>
    <w:tmpl w:val="6BFAF4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781B7244"/>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782A4508"/>
    <w:multiLevelType w:val="hybridMultilevel"/>
    <w:tmpl w:val="E69C75DE"/>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53D21C6A">
      <w:numFmt w:val="bullet"/>
      <w:lvlText w:val="–"/>
      <w:lvlJc w:val="left"/>
      <w:pPr>
        <w:ind w:left="1440" w:hanging="360"/>
      </w:pPr>
      <w:rPr>
        <w:rFonts w:ascii="Calibri" w:eastAsiaTheme="minorEastAs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A0F764C"/>
    <w:multiLevelType w:val="hybridMultilevel"/>
    <w:tmpl w:val="3DDA573C"/>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D8B0964"/>
    <w:multiLevelType w:val="hybridMultilevel"/>
    <w:tmpl w:val="FF145D26"/>
    <w:lvl w:ilvl="0" w:tplc="0809000F">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7DE51CAB"/>
    <w:multiLevelType w:val="hybridMultilevel"/>
    <w:tmpl w:val="C73E07E4"/>
    <w:lvl w:ilvl="0" w:tplc="08644BE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7DE62C78"/>
    <w:multiLevelType w:val="hybridMultilevel"/>
    <w:tmpl w:val="D21CFDE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7EAE1E60"/>
    <w:multiLevelType w:val="hybridMultilevel"/>
    <w:tmpl w:val="FB06DB96"/>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7EC3417D"/>
    <w:multiLevelType w:val="hybridMultilevel"/>
    <w:tmpl w:val="203AB032"/>
    <w:lvl w:ilvl="0" w:tplc="3D88E14A">
      <w:start w:val="1"/>
      <w:numFmt w:val="bullet"/>
      <w:lvlText w:val="-"/>
      <w:lvlJc w:val="left"/>
      <w:pPr>
        <w:ind w:left="720" w:hanging="36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4126205">
    <w:abstractNumId w:val="16"/>
  </w:num>
  <w:num w:numId="2" w16cid:durableId="729234407">
    <w:abstractNumId w:val="78"/>
  </w:num>
  <w:num w:numId="3" w16cid:durableId="807937770">
    <w:abstractNumId w:val="50"/>
  </w:num>
  <w:num w:numId="4" w16cid:durableId="2118596704">
    <w:abstractNumId w:val="121"/>
  </w:num>
  <w:num w:numId="5" w16cid:durableId="1242063506">
    <w:abstractNumId w:val="100"/>
  </w:num>
  <w:num w:numId="6" w16cid:durableId="1680040611">
    <w:abstractNumId w:val="93"/>
  </w:num>
  <w:num w:numId="7" w16cid:durableId="1271352175">
    <w:abstractNumId w:val="41"/>
  </w:num>
  <w:num w:numId="8" w16cid:durableId="885875454">
    <w:abstractNumId w:val="86"/>
  </w:num>
  <w:num w:numId="9" w16cid:durableId="923798987">
    <w:abstractNumId w:val="98"/>
  </w:num>
  <w:num w:numId="10" w16cid:durableId="932786195">
    <w:abstractNumId w:val="51"/>
  </w:num>
  <w:num w:numId="11" w16cid:durableId="91247634">
    <w:abstractNumId w:val="32"/>
  </w:num>
  <w:num w:numId="12" w16cid:durableId="54790327">
    <w:abstractNumId w:val="138"/>
  </w:num>
  <w:num w:numId="13" w16cid:durableId="1238978197">
    <w:abstractNumId w:val="63"/>
  </w:num>
  <w:num w:numId="14" w16cid:durableId="1532917406">
    <w:abstractNumId w:val="115"/>
  </w:num>
  <w:num w:numId="15" w16cid:durableId="1348601192">
    <w:abstractNumId w:val="48"/>
  </w:num>
  <w:num w:numId="16" w16cid:durableId="552543996">
    <w:abstractNumId w:val="1"/>
  </w:num>
  <w:num w:numId="17" w16cid:durableId="2070838472">
    <w:abstractNumId w:val="44"/>
  </w:num>
  <w:num w:numId="18" w16cid:durableId="1799716451">
    <w:abstractNumId w:val="43"/>
  </w:num>
  <w:num w:numId="19" w16cid:durableId="644704975">
    <w:abstractNumId w:val="58"/>
  </w:num>
  <w:num w:numId="20" w16cid:durableId="841972541">
    <w:abstractNumId w:val="85"/>
  </w:num>
  <w:num w:numId="21" w16cid:durableId="201409024">
    <w:abstractNumId w:val="124"/>
  </w:num>
  <w:num w:numId="22" w16cid:durableId="1679769640">
    <w:abstractNumId w:val="24"/>
  </w:num>
  <w:num w:numId="23" w16cid:durableId="455561671">
    <w:abstractNumId w:val="12"/>
  </w:num>
  <w:num w:numId="24" w16cid:durableId="1977877611">
    <w:abstractNumId w:val="10"/>
  </w:num>
  <w:num w:numId="25" w16cid:durableId="1561013299">
    <w:abstractNumId w:val="22"/>
  </w:num>
  <w:num w:numId="26" w16cid:durableId="784277690">
    <w:abstractNumId w:val="97"/>
  </w:num>
  <w:num w:numId="27" w16cid:durableId="1009059459">
    <w:abstractNumId w:val="131"/>
  </w:num>
  <w:num w:numId="28" w16cid:durableId="199828745">
    <w:abstractNumId w:val="116"/>
  </w:num>
  <w:num w:numId="29" w16cid:durableId="1527065296">
    <w:abstractNumId w:val="8"/>
  </w:num>
  <w:num w:numId="30" w16cid:durableId="973174676">
    <w:abstractNumId w:val="80"/>
  </w:num>
  <w:num w:numId="31" w16cid:durableId="1525481839">
    <w:abstractNumId w:val="40"/>
  </w:num>
  <w:num w:numId="32" w16cid:durableId="1136683088">
    <w:abstractNumId w:val="9"/>
  </w:num>
  <w:num w:numId="33" w16cid:durableId="1085612730">
    <w:abstractNumId w:val="2"/>
  </w:num>
  <w:num w:numId="34" w16cid:durableId="607005784">
    <w:abstractNumId w:val="110"/>
  </w:num>
  <w:num w:numId="35" w16cid:durableId="1636833846">
    <w:abstractNumId w:val="82"/>
  </w:num>
  <w:num w:numId="36" w16cid:durableId="1142039151">
    <w:abstractNumId w:val="54"/>
  </w:num>
  <w:num w:numId="37" w16cid:durableId="568000704">
    <w:abstractNumId w:val="137"/>
  </w:num>
  <w:num w:numId="38" w16cid:durableId="470902403">
    <w:abstractNumId w:val="4"/>
  </w:num>
  <w:num w:numId="39" w16cid:durableId="2081512500">
    <w:abstractNumId w:val="123"/>
  </w:num>
  <w:num w:numId="40" w16cid:durableId="1041127840">
    <w:abstractNumId w:val="26"/>
  </w:num>
  <w:num w:numId="41" w16cid:durableId="1080251899">
    <w:abstractNumId w:val="102"/>
  </w:num>
  <w:num w:numId="42" w16cid:durableId="199637472">
    <w:abstractNumId w:val="127"/>
  </w:num>
  <w:num w:numId="43" w16cid:durableId="538512230">
    <w:abstractNumId w:val="140"/>
  </w:num>
  <w:num w:numId="44" w16cid:durableId="137965448">
    <w:abstractNumId w:val="42"/>
  </w:num>
  <w:num w:numId="45" w16cid:durableId="161622849">
    <w:abstractNumId w:val="20"/>
  </w:num>
  <w:num w:numId="46" w16cid:durableId="536352085">
    <w:abstractNumId w:val="46"/>
  </w:num>
  <w:num w:numId="47" w16cid:durableId="1514145289">
    <w:abstractNumId w:val="47"/>
  </w:num>
  <w:num w:numId="48" w16cid:durableId="846478980">
    <w:abstractNumId w:val="6"/>
  </w:num>
  <w:num w:numId="49" w16cid:durableId="187447668">
    <w:abstractNumId w:val="74"/>
  </w:num>
  <w:num w:numId="50" w16cid:durableId="1998192770">
    <w:abstractNumId w:val="133"/>
  </w:num>
  <w:num w:numId="51" w16cid:durableId="1292713507">
    <w:abstractNumId w:val="15"/>
  </w:num>
  <w:num w:numId="52" w16cid:durableId="1579515258">
    <w:abstractNumId w:val="128"/>
  </w:num>
  <w:num w:numId="53" w16cid:durableId="1186402888">
    <w:abstractNumId w:val="136"/>
  </w:num>
  <w:num w:numId="54" w16cid:durableId="2045329814">
    <w:abstractNumId w:val="104"/>
  </w:num>
  <w:num w:numId="55" w16cid:durableId="895117706">
    <w:abstractNumId w:val="28"/>
  </w:num>
  <w:num w:numId="56" w16cid:durableId="339311569">
    <w:abstractNumId w:val="73"/>
  </w:num>
  <w:num w:numId="57" w16cid:durableId="2143379757">
    <w:abstractNumId w:val="91"/>
  </w:num>
  <w:num w:numId="58" w16cid:durableId="961112602">
    <w:abstractNumId w:val="25"/>
  </w:num>
  <w:num w:numId="59" w16cid:durableId="1352223242">
    <w:abstractNumId w:val="37"/>
  </w:num>
  <w:num w:numId="60" w16cid:durableId="562109221">
    <w:abstractNumId w:val="30"/>
  </w:num>
  <w:num w:numId="61" w16cid:durableId="197664300">
    <w:abstractNumId w:val="79"/>
  </w:num>
  <w:num w:numId="62" w16cid:durableId="1399476303">
    <w:abstractNumId w:val="55"/>
  </w:num>
  <w:num w:numId="63" w16cid:durableId="981350099">
    <w:abstractNumId w:val="109"/>
  </w:num>
  <w:num w:numId="64" w16cid:durableId="1392315095">
    <w:abstractNumId w:val="39"/>
  </w:num>
  <w:num w:numId="65" w16cid:durableId="1260144617">
    <w:abstractNumId w:val="13"/>
  </w:num>
  <w:num w:numId="66" w16cid:durableId="114760346">
    <w:abstractNumId w:val="60"/>
  </w:num>
  <w:num w:numId="67" w16cid:durableId="868300557">
    <w:abstractNumId w:val="62"/>
  </w:num>
  <w:num w:numId="68" w16cid:durableId="597567189">
    <w:abstractNumId w:val="125"/>
  </w:num>
  <w:num w:numId="69" w16cid:durableId="57750511">
    <w:abstractNumId w:val="18"/>
  </w:num>
  <w:num w:numId="70" w16cid:durableId="1829979779">
    <w:abstractNumId w:val="103"/>
  </w:num>
  <w:num w:numId="71" w16cid:durableId="889994995">
    <w:abstractNumId w:val="83"/>
  </w:num>
  <w:num w:numId="72" w16cid:durableId="1739786418">
    <w:abstractNumId w:val="96"/>
  </w:num>
  <w:num w:numId="73" w16cid:durableId="1514109451">
    <w:abstractNumId w:val="72"/>
  </w:num>
  <w:num w:numId="74" w16cid:durableId="1046872469">
    <w:abstractNumId w:val="113"/>
  </w:num>
  <w:num w:numId="75" w16cid:durableId="1856577801">
    <w:abstractNumId w:val="17"/>
  </w:num>
  <w:num w:numId="76" w16cid:durableId="1967735243">
    <w:abstractNumId w:val="94"/>
  </w:num>
  <w:num w:numId="77" w16cid:durableId="1486893788">
    <w:abstractNumId w:val="88"/>
  </w:num>
  <w:num w:numId="78" w16cid:durableId="1548105637">
    <w:abstractNumId w:val="135"/>
  </w:num>
  <w:num w:numId="79" w16cid:durableId="1925382652">
    <w:abstractNumId w:val="71"/>
  </w:num>
  <w:num w:numId="80" w16cid:durableId="1327394347">
    <w:abstractNumId w:val="49"/>
  </w:num>
  <w:num w:numId="81" w16cid:durableId="976687481">
    <w:abstractNumId w:val="19"/>
  </w:num>
  <w:num w:numId="82" w16cid:durableId="1651710741">
    <w:abstractNumId w:val="106"/>
  </w:num>
  <w:num w:numId="83" w16cid:durableId="1703047591">
    <w:abstractNumId w:val="118"/>
  </w:num>
  <w:num w:numId="84" w16cid:durableId="30543454">
    <w:abstractNumId w:val="87"/>
  </w:num>
  <w:num w:numId="85" w16cid:durableId="1965579653">
    <w:abstractNumId w:val="3"/>
  </w:num>
  <w:num w:numId="86" w16cid:durableId="1139808090">
    <w:abstractNumId w:val="35"/>
  </w:num>
  <w:num w:numId="87" w16cid:durableId="611207299">
    <w:abstractNumId w:val="21"/>
  </w:num>
  <w:num w:numId="88" w16cid:durableId="855314967">
    <w:abstractNumId w:val="65"/>
  </w:num>
  <w:num w:numId="89" w16cid:durableId="1659574737">
    <w:abstractNumId w:val="31"/>
  </w:num>
  <w:num w:numId="90" w16cid:durableId="1484469187">
    <w:abstractNumId w:val="14"/>
  </w:num>
  <w:num w:numId="91" w16cid:durableId="433018684">
    <w:abstractNumId w:val="122"/>
  </w:num>
  <w:num w:numId="92" w16cid:durableId="1033766975">
    <w:abstractNumId w:val="33"/>
  </w:num>
  <w:num w:numId="93" w16cid:durableId="924798344">
    <w:abstractNumId w:val="38"/>
  </w:num>
  <w:num w:numId="94" w16cid:durableId="1679115701">
    <w:abstractNumId w:val="101"/>
  </w:num>
  <w:num w:numId="95" w16cid:durableId="2006931415">
    <w:abstractNumId w:val="45"/>
  </w:num>
  <w:num w:numId="96" w16cid:durableId="1696425237">
    <w:abstractNumId w:val="34"/>
  </w:num>
  <w:num w:numId="97" w16cid:durableId="2143384124">
    <w:abstractNumId w:val="57"/>
  </w:num>
  <w:num w:numId="98" w16cid:durableId="1602101001">
    <w:abstractNumId w:val="76"/>
  </w:num>
  <w:num w:numId="99" w16cid:durableId="1227952908">
    <w:abstractNumId w:val="112"/>
  </w:num>
  <w:num w:numId="100" w16cid:durableId="1122654032">
    <w:abstractNumId w:val="53"/>
  </w:num>
  <w:num w:numId="101" w16cid:durableId="1922063691">
    <w:abstractNumId w:val="75"/>
  </w:num>
  <w:num w:numId="102" w16cid:durableId="822895695">
    <w:abstractNumId w:val="126"/>
  </w:num>
  <w:num w:numId="103" w16cid:durableId="688917845">
    <w:abstractNumId w:val="52"/>
  </w:num>
  <w:num w:numId="104" w16cid:durableId="1454665030">
    <w:abstractNumId w:val="114"/>
  </w:num>
  <w:num w:numId="105" w16cid:durableId="396514228">
    <w:abstractNumId w:val="108"/>
  </w:num>
  <w:num w:numId="106" w16cid:durableId="756482701">
    <w:abstractNumId w:val="27"/>
  </w:num>
  <w:num w:numId="107" w16cid:durableId="832991801">
    <w:abstractNumId w:val="59"/>
  </w:num>
  <w:num w:numId="108" w16cid:durableId="304899190">
    <w:abstractNumId w:val="70"/>
  </w:num>
  <w:num w:numId="109" w16cid:durableId="890270216">
    <w:abstractNumId w:val="129"/>
  </w:num>
  <w:num w:numId="110" w16cid:durableId="703988329">
    <w:abstractNumId w:val="29"/>
  </w:num>
  <w:num w:numId="111" w16cid:durableId="543177596">
    <w:abstractNumId w:val="92"/>
  </w:num>
  <w:num w:numId="112" w16cid:durableId="494344229">
    <w:abstractNumId w:val="119"/>
  </w:num>
  <w:num w:numId="113" w16cid:durableId="1694308306">
    <w:abstractNumId w:val="141"/>
  </w:num>
  <w:num w:numId="114" w16cid:durableId="1447314189">
    <w:abstractNumId w:val="23"/>
  </w:num>
  <w:num w:numId="115" w16cid:durableId="630937114">
    <w:abstractNumId w:val="120"/>
  </w:num>
  <w:num w:numId="116" w16cid:durableId="2040008462">
    <w:abstractNumId w:val="90"/>
  </w:num>
  <w:num w:numId="117" w16cid:durableId="16468804">
    <w:abstractNumId w:val="64"/>
  </w:num>
  <w:num w:numId="118" w16cid:durableId="1048408780">
    <w:abstractNumId w:val="89"/>
  </w:num>
  <w:num w:numId="119" w16cid:durableId="245187700">
    <w:abstractNumId w:val="81"/>
  </w:num>
  <w:num w:numId="120" w16cid:durableId="1539659719">
    <w:abstractNumId w:val="77"/>
  </w:num>
  <w:num w:numId="121" w16cid:durableId="877275492">
    <w:abstractNumId w:val="107"/>
  </w:num>
  <w:num w:numId="122" w16cid:durableId="1867792035">
    <w:abstractNumId w:val="69"/>
  </w:num>
  <w:num w:numId="123" w16cid:durableId="910501124">
    <w:abstractNumId w:val="68"/>
  </w:num>
  <w:num w:numId="124" w16cid:durableId="60754382">
    <w:abstractNumId w:val="99"/>
  </w:num>
  <w:num w:numId="125" w16cid:durableId="602347934">
    <w:abstractNumId w:val="7"/>
  </w:num>
  <w:num w:numId="126" w16cid:durableId="1496073608">
    <w:abstractNumId w:val="61"/>
  </w:num>
  <w:num w:numId="127" w16cid:durableId="244389129">
    <w:abstractNumId w:val="56"/>
  </w:num>
  <w:num w:numId="128" w16cid:durableId="2033334911">
    <w:abstractNumId w:val="95"/>
  </w:num>
  <w:num w:numId="129" w16cid:durableId="1298489774">
    <w:abstractNumId w:val="36"/>
  </w:num>
  <w:num w:numId="130" w16cid:durableId="647323237">
    <w:abstractNumId w:val="139"/>
  </w:num>
  <w:num w:numId="131" w16cid:durableId="1986080860">
    <w:abstractNumId w:val="11"/>
  </w:num>
  <w:num w:numId="132" w16cid:durableId="97406690">
    <w:abstractNumId w:val="5"/>
  </w:num>
  <w:num w:numId="133" w16cid:durableId="2025597246">
    <w:abstractNumId w:val="117"/>
  </w:num>
  <w:num w:numId="134" w16cid:durableId="1811703507">
    <w:abstractNumId w:val="134"/>
  </w:num>
  <w:num w:numId="135" w16cid:durableId="2138142327">
    <w:abstractNumId w:val="130"/>
  </w:num>
  <w:num w:numId="136" w16cid:durableId="1450199709">
    <w:abstractNumId w:val="66"/>
  </w:num>
  <w:num w:numId="137" w16cid:durableId="1863518302">
    <w:abstractNumId w:val="67"/>
  </w:num>
  <w:num w:numId="138" w16cid:durableId="346059040">
    <w:abstractNumId w:val="132"/>
  </w:num>
  <w:num w:numId="139" w16cid:durableId="1588802350">
    <w:abstractNumId w:val="111"/>
  </w:num>
  <w:num w:numId="140" w16cid:durableId="1960407215">
    <w:abstractNumId w:val="105"/>
  </w:num>
  <w:num w:numId="141" w16cid:durableId="124977548">
    <w:abstractNumId w:val="0"/>
  </w:num>
  <w:num w:numId="142" w16cid:durableId="346829506">
    <w:abstractNumId w:val="84"/>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FD"/>
    <w:rsid w:val="000012FA"/>
    <w:rsid w:val="000050CC"/>
    <w:rsid w:val="0000783F"/>
    <w:rsid w:val="00016D26"/>
    <w:rsid w:val="00022835"/>
    <w:rsid w:val="0004287F"/>
    <w:rsid w:val="000465D4"/>
    <w:rsid w:val="00051A7B"/>
    <w:rsid w:val="000535AF"/>
    <w:rsid w:val="00057643"/>
    <w:rsid w:val="000608A3"/>
    <w:rsid w:val="000621B9"/>
    <w:rsid w:val="000640A6"/>
    <w:rsid w:val="00066999"/>
    <w:rsid w:val="00067AE3"/>
    <w:rsid w:val="00071853"/>
    <w:rsid w:val="00072084"/>
    <w:rsid w:val="000776C1"/>
    <w:rsid w:val="00082E13"/>
    <w:rsid w:val="00085799"/>
    <w:rsid w:val="00086D19"/>
    <w:rsid w:val="00087AD9"/>
    <w:rsid w:val="00090CBC"/>
    <w:rsid w:val="00096BCC"/>
    <w:rsid w:val="000A0F5B"/>
    <w:rsid w:val="000A1E87"/>
    <w:rsid w:val="000A50E2"/>
    <w:rsid w:val="000A5729"/>
    <w:rsid w:val="000A6424"/>
    <w:rsid w:val="000A74C6"/>
    <w:rsid w:val="000B2D4F"/>
    <w:rsid w:val="000B3215"/>
    <w:rsid w:val="000B495A"/>
    <w:rsid w:val="000B4C03"/>
    <w:rsid w:val="000B6474"/>
    <w:rsid w:val="000B7B9D"/>
    <w:rsid w:val="000C1B32"/>
    <w:rsid w:val="000C1D9B"/>
    <w:rsid w:val="000C4726"/>
    <w:rsid w:val="000C5465"/>
    <w:rsid w:val="000D0A1C"/>
    <w:rsid w:val="000D3C4D"/>
    <w:rsid w:val="000D592F"/>
    <w:rsid w:val="000D7724"/>
    <w:rsid w:val="000E23C2"/>
    <w:rsid w:val="000E2AD9"/>
    <w:rsid w:val="000E7CD0"/>
    <w:rsid w:val="000F1D72"/>
    <w:rsid w:val="000F4A20"/>
    <w:rsid w:val="000F6147"/>
    <w:rsid w:val="000F7115"/>
    <w:rsid w:val="001023DE"/>
    <w:rsid w:val="00102C08"/>
    <w:rsid w:val="00103E6B"/>
    <w:rsid w:val="001069D0"/>
    <w:rsid w:val="00110727"/>
    <w:rsid w:val="00115B8C"/>
    <w:rsid w:val="00117013"/>
    <w:rsid w:val="00120681"/>
    <w:rsid w:val="00121985"/>
    <w:rsid w:val="0012565A"/>
    <w:rsid w:val="00131575"/>
    <w:rsid w:val="00137481"/>
    <w:rsid w:val="0014105D"/>
    <w:rsid w:val="0014176C"/>
    <w:rsid w:val="00142FBF"/>
    <w:rsid w:val="00145D3B"/>
    <w:rsid w:val="00152B1B"/>
    <w:rsid w:val="0015331E"/>
    <w:rsid w:val="00155A0B"/>
    <w:rsid w:val="00161B39"/>
    <w:rsid w:val="00162510"/>
    <w:rsid w:val="001741AE"/>
    <w:rsid w:val="00184A62"/>
    <w:rsid w:val="00186B97"/>
    <w:rsid w:val="001879C9"/>
    <w:rsid w:val="00190177"/>
    <w:rsid w:val="001905B3"/>
    <w:rsid w:val="00190A06"/>
    <w:rsid w:val="00192423"/>
    <w:rsid w:val="00192C5D"/>
    <w:rsid w:val="001947D5"/>
    <w:rsid w:val="00195076"/>
    <w:rsid w:val="00196147"/>
    <w:rsid w:val="001969AB"/>
    <w:rsid w:val="001A0461"/>
    <w:rsid w:val="001A3C0D"/>
    <w:rsid w:val="001B2144"/>
    <w:rsid w:val="001B434C"/>
    <w:rsid w:val="001B6D59"/>
    <w:rsid w:val="001C0017"/>
    <w:rsid w:val="001C00CC"/>
    <w:rsid w:val="001C0779"/>
    <w:rsid w:val="001C1FAD"/>
    <w:rsid w:val="001C47B6"/>
    <w:rsid w:val="001C6955"/>
    <w:rsid w:val="001D4AF3"/>
    <w:rsid w:val="001D527A"/>
    <w:rsid w:val="001E0787"/>
    <w:rsid w:val="001E082A"/>
    <w:rsid w:val="001E1A40"/>
    <w:rsid w:val="001E1F27"/>
    <w:rsid w:val="001E3420"/>
    <w:rsid w:val="001E3A98"/>
    <w:rsid w:val="001F02E4"/>
    <w:rsid w:val="00207593"/>
    <w:rsid w:val="0021160A"/>
    <w:rsid w:val="002121B9"/>
    <w:rsid w:val="00214841"/>
    <w:rsid w:val="00214B32"/>
    <w:rsid w:val="00215AAE"/>
    <w:rsid w:val="00216670"/>
    <w:rsid w:val="00216EA9"/>
    <w:rsid w:val="0022148A"/>
    <w:rsid w:val="002227D5"/>
    <w:rsid w:val="002253C6"/>
    <w:rsid w:val="002262F0"/>
    <w:rsid w:val="0023004E"/>
    <w:rsid w:val="00237890"/>
    <w:rsid w:val="002453C8"/>
    <w:rsid w:val="002502F1"/>
    <w:rsid w:val="00251DD6"/>
    <w:rsid w:val="002534AB"/>
    <w:rsid w:val="0025705C"/>
    <w:rsid w:val="00262985"/>
    <w:rsid w:val="00264261"/>
    <w:rsid w:val="00265B8B"/>
    <w:rsid w:val="00265C25"/>
    <w:rsid w:val="00266F51"/>
    <w:rsid w:val="00267FAD"/>
    <w:rsid w:val="00272963"/>
    <w:rsid w:val="00273899"/>
    <w:rsid w:val="00274F04"/>
    <w:rsid w:val="002751CD"/>
    <w:rsid w:val="002766F7"/>
    <w:rsid w:val="002778F2"/>
    <w:rsid w:val="00280A50"/>
    <w:rsid w:val="00290EBE"/>
    <w:rsid w:val="00292EDA"/>
    <w:rsid w:val="00295916"/>
    <w:rsid w:val="002A049C"/>
    <w:rsid w:val="002A2629"/>
    <w:rsid w:val="002A3A4F"/>
    <w:rsid w:val="002A5AC9"/>
    <w:rsid w:val="002A6A51"/>
    <w:rsid w:val="002A77CD"/>
    <w:rsid w:val="002B336C"/>
    <w:rsid w:val="002B464B"/>
    <w:rsid w:val="002C1BA7"/>
    <w:rsid w:val="002C2E22"/>
    <w:rsid w:val="002C3605"/>
    <w:rsid w:val="002C4855"/>
    <w:rsid w:val="002C4DF2"/>
    <w:rsid w:val="002D01EE"/>
    <w:rsid w:val="002D0409"/>
    <w:rsid w:val="002D07FF"/>
    <w:rsid w:val="002D5BA0"/>
    <w:rsid w:val="002D7484"/>
    <w:rsid w:val="002E320D"/>
    <w:rsid w:val="002E552C"/>
    <w:rsid w:val="002E5660"/>
    <w:rsid w:val="002F05BC"/>
    <w:rsid w:val="002F0AC2"/>
    <w:rsid w:val="002F2557"/>
    <w:rsid w:val="002F2D37"/>
    <w:rsid w:val="002F48EF"/>
    <w:rsid w:val="002F508D"/>
    <w:rsid w:val="002F6596"/>
    <w:rsid w:val="002F6CBE"/>
    <w:rsid w:val="003011F9"/>
    <w:rsid w:val="0030648E"/>
    <w:rsid w:val="00314ADB"/>
    <w:rsid w:val="00321C82"/>
    <w:rsid w:val="00323DD0"/>
    <w:rsid w:val="00323EC1"/>
    <w:rsid w:val="00333CA2"/>
    <w:rsid w:val="00335306"/>
    <w:rsid w:val="0034211A"/>
    <w:rsid w:val="00344105"/>
    <w:rsid w:val="00345818"/>
    <w:rsid w:val="00346282"/>
    <w:rsid w:val="003466CC"/>
    <w:rsid w:val="00353B13"/>
    <w:rsid w:val="003558CA"/>
    <w:rsid w:val="00356A8B"/>
    <w:rsid w:val="0036081D"/>
    <w:rsid w:val="00360F94"/>
    <w:rsid w:val="00366849"/>
    <w:rsid w:val="00367E2D"/>
    <w:rsid w:val="00373F1A"/>
    <w:rsid w:val="00375C2D"/>
    <w:rsid w:val="00382C11"/>
    <w:rsid w:val="00382F1A"/>
    <w:rsid w:val="0038418B"/>
    <w:rsid w:val="003A1A34"/>
    <w:rsid w:val="003B1277"/>
    <w:rsid w:val="003C327B"/>
    <w:rsid w:val="003C542D"/>
    <w:rsid w:val="003C6882"/>
    <w:rsid w:val="003D09D4"/>
    <w:rsid w:val="003D1EBF"/>
    <w:rsid w:val="003D3467"/>
    <w:rsid w:val="003D61CF"/>
    <w:rsid w:val="003D6E8F"/>
    <w:rsid w:val="003D7DD0"/>
    <w:rsid w:val="003E0C79"/>
    <w:rsid w:val="003E0C87"/>
    <w:rsid w:val="003E407B"/>
    <w:rsid w:val="003E5C24"/>
    <w:rsid w:val="003E61F0"/>
    <w:rsid w:val="003F0887"/>
    <w:rsid w:val="003F243D"/>
    <w:rsid w:val="003F6880"/>
    <w:rsid w:val="00402936"/>
    <w:rsid w:val="00407A80"/>
    <w:rsid w:val="004102E1"/>
    <w:rsid w:val="00415C67"/>
    <w:rsid w:val="00415F6E"/>
    <w:rsid w:val="00416A82"/>
    <w:rsid w:val="0041754A"/>
    <w:rsid w:val="00417C83"/>
    <w:rsid w:val="004244BE"/>
    <w:rsid w:val="00426C05"/>
    <w:rsid w:val="00430242"/>
    <w:rsid w:val="004324EA"/>
    <w:rsid w:val="00432C05"/>
    <w:rsid w:val="004368C8"/>
    <w:rsid w:val="004378FA"/>
    <w:rsid w:val="00440C86"/>
    <w:rsid w:val="004411D9"/>
    <w:rsid w:val="00447337"/>
    <w:rsid w:val="00447D20"/>
    <w:rsid w:val="00450E71"/>
    <w:rsid w:val="00451F30"/>
    <w:rsid w:val="0045400D"/>
    <w:rsid w:val="004555DB"/>
    <w:rsid w:val="00457018"/>
    <w:rsid w:val="004625C5"/>
    <w:rsid w:val="004633F6"/>
    <w:rsid w:val="0046433D"/>
    <w:rsid w:val="00466738"/>
    <w:rsid w:val="00471711"/>
    <w:rsid w:val="00472D3F"/>
    <w:rsid w:val="00473D9D"/>
    <w:rsid w:val="00474B06"/>
    <w:rsid w:val="00476DFC"/>
    <w:rsid w:val="00480BC9"/>
    <w:rsid w:val="00480D75"/>
    <w:rsid w:val="0048184F"/>
    <w:rsid w:val="00482888"/>
    <w:rsid w:val="00490745"/>
    <w:rsid w:val="00492042"/>
    <w:rsid w:val="00493E63"/>
    <w:rsid w:val="00494EBB"/>
    <w:rsid w:val="004A7A84"/>
    <w:rsid w:val="004B04DB"/>
    <w:rsid w:val="004B1340"/>
    <w:rsid w:val="004B1711"/>
    <w:rsid w:val="004B31EF"/>
    <w:rsid w:val="004B38CC"/>
    <w:rsid w:val="004B3B72"/>
    <w:rsid w:val="004B6732"/>
    <w:rsid w:val="004B6C9D"/>
    <w:rsid w:val="004C295A"/>
    <w:rsid w:val="004C4DC8"/>
    <w:rsid w:val="004C527A"/>
    <w:rsid w:val="004C586C"/>
    <w:rsid w:val="004C5EA8"/>
    <w:rsid w:val="004D077C"/>
    <w:rsid w:val="004D4128"/>
    <w:rsid w:val="004D49BF"/>
    <w:rsid w:val="004D63F6"/>
    <w:rsid w:val="004D6E4C"/>
    <w:rsid w:val="004D7678"/>
    <w:rsid w:val="004E047E"/>
    <w:rsid w:val="004E1E48"/>
    <w:rsid w:val="004E4E1C"/>
    <w:rsid w:val="004E68E3"/>
    <w:rsid w:val="004E701A"/>
    <w:rsid w:val="004E7891"/>
    <w:rsid w:val="004F45C0"/>
    <w:rsid w:val="00500396"/>
    <w:rsid w:val="00501773"/>
    <w:rsid w:val="00503C27"/>
    <w:rsid w:val="005045A9"/>
    <w:rsid w:val="00505299"/>
    <w:rsid w:val="00506DD7"/>
    <w:rsid w:val="00510B23"/>
    <w:rsid w:val="0051261B"/>
    <w:rsid w:val="0052152C"/>
    <w:rsid w:val="0052250E"/>
    <w:rsid w:val="00524867"/>
    <w:rsid w:val="00531FA7"/>
    <w:rsid w:val="00534B6C"/>
    <w:rsid w:val="00537319"/>
    <w:rsid w:val="0054182B"/>
    <w:rsid w:val="0055599F"/>
    <w:rsid w:val="0055618B"/>
    <w:rsid w:val="00557384"/>
    <w:rsid w:val="005578A4"/>
    <w:rsid w:val="005608C6"/>
    <w:rsid w:val="00563C35"/>
    <w:rsid w:val="00564CDE"/>
    <w:rsid w:val="00567E85"/>
    <w:rsid w:val="00570823"/>
    <w:rsid w:val="0057418E"/>
    <w:rsid w:val="00581814"/>
    <w:rsid w:val="00582289"/>
    <w:rsid w:val="0058492B"/>
    <w:rsid w:val="00590CD7"/>
    <w:rsid w:val="0059155A"/>
    <w:rsid w:val="00594B4C"/>
    <w:rsid w:val="00597261"/>
    <w:rsid w:val="005A16B7"/>
    <w:rsid w:val="005A1BAE"/>
    <w:rsid w:val="005A2897"/>
    <w:rsid w:val="005A43A0"/>
    <w:rsid w:val="005A5B97"/>
    <w:rsid w:val="005A7725"/>
    <w:rsid w:val="005A797C"/>
    <w:rsid w:val="005B5767"/>
    <w:rsid w:val="005C454D"/>
    <w:rsid w:val="005D5EF3"/>
    <w:rsid w:val="005D61F3"/>
    <w:rsid w:val="005E30CA"/>
    <w:rsid w:val="005E4438"/>
    <w:rsid w:val="005E5960"/>
    <w:rsid w:val="005E691B"/>
    <w:rsid w:val="005F1769"/>
    <w:rsid w:val="005F17AB"/>
    <w:rsid w:val="005F23B3"/>
    <w:rsid w:val="005F3598"/>
    <w:rsid w:val="005F56DB"/>
    <w:rsid w:val="006011FC"/>
    <w:rsid w:val="006065F8"/>
    <w:rsid w:val="00606DD0"/>
    <w:rsid w:val="006108A0"/>
    <w:rsid w:val="00610BE6"/>
    <w:rsid w:val="00621ED5"/>
    <w:rsid w:val="00626C00"/>
    <w:rsid w:val="006270EA"/>
    <w:rsid w:val="00627DF9"/>
    <w:rsid w:val="00632D9E"/>
    <w:rsid w:val="006368AA"/>
    <w:rsid w:val="00637898"/>
    <w:rsid w:val="006415C5"/>
    <w:rsid w:val="00644245"/>
    <w:rsid w:val="00652C1E"/>
    <w:rsid w:val="00657979"/>
    <w:rsid w:val="00660E2E"/>
    <w:rsid w:val="0066100C"/>
    <w:rsid w:val="006636C0"/>
    <w:rsid w:val="00665140"/>
    <w:rsid w:val="006653D1"/>
    <w:rsid w:val="0067196C"/>
    <w:rsid w:val="00671E3C"/>
    <w:rsid w:val="00673525"/>
    <w:rsid w:val="006752FD"/>
    <w:rsid w:val="00676634"/>
    <w:rsid w:val="006809DA"/>
    <w:rsid w:val="006818EE"/>
    <w:rsid w:val="00682790"/>
    <w:rsid w:val="006830B0"/>
    <w:rsid w:val="006849ED"/>
    <w:rsid w:val="00685D35"/>
    <w:rsid w:val="006869F4"/>
    <w:rsid w:val="00693D6D"/>
    <w:rsid w:val="00694ADF"/>
    <w:rsid w:val="00695DEA"/>
    <w:rsid w:val="006A0E44"/>
    <w:rsid w:val="006A2C51"/>
    <w:rsid w:val="006A56CB"/>
    <w:rsid w:val="006A757E"/>
    <w:rsid w:val="006B1144"/>
    <w:rsid w:val="006B220E"/>
    <w:rsid w:val="006C00F0"/>
    <w:rsid w:val="006C14EF"/>
    <w:rsid w:val="006C410A"/>
    <w:rsid w:val="006C4F1C"/>
    <w:rsid w:val="006C5EE1"/>
    <w:rsid w:val="006C6915"/>
    <w:rsid w:val="006C740A"/>
    <w:rsid w:val="006D3335"/>
    <w:rsid w:val="006D4E2D"/>
    <w:rsid w:val="006E2F1A"/>
    <w:rsid w:val="006F17BD"/>
    <w:rsid w:val="006F3E2C"/>
    <w:rsid w:val="006F6236"/>
    <w:rsid w:val="006F66B5"/>
    <w:rsid w:val="006F6744"/>
    <w:rsid w:val="006F6C73"/>
    <w:rsid w:val="006F7C44"/>
    <w:rsid w:val="007131BC"/>
    <w:rsid w:val="00713269"/>
    <w:rsid w:val="007210F2"/>
    <w:rsid w:val="007213CE"/>
    <w:rsid w:val="0072192B"/>
    <w:rsid w:val="0072538D"/>
    <w:rsid w:val="007253AC"/>
    <w:rsid w:val="00734EB8"/>
    <w:rsid w:val="0074197D"/>
    <w:rsid w:val="007435CA"/>
    <w:rsid w:val="00743B2B"/>
    <w:rsid w:val="00743BAD"/>
    <w:rsid w:val="00743EBD"/>
    <w:rsid w:val="00744FA2"/>
    <w:rsid w:val="007452F5"/>
    <w:rsid w:val="00747123"/>
    <w:rsid w:val="00753343"/>
    <w:rsid w:val="007554A3"/>
    <w:rsid w:val="00760776"/>
    <w:rsid w:val="00760F66"/>
    <w:rsid w:val="00761C0C"/>
    <w:rsid w:val="00762730"/>
    <w:rsid w:val="00763387"/>
    <w:rsid w:val="00767412"/>
    <w:rsid w:val="007708EA"/>
    <w:rsid w:val="00771F96"/>
    <w:rsid w:val="007725F8"/>
    <w:rsid w:val="00772676"/>
    <w:rsid w:val="00774FA8"/>
    <w:rsid w:val="00783A99"/>
    <w:rsid w:val="00785E31"/>
    <w:rsid w:val="007869E8"/>
    <w:rsid w:val="007909BC"/>
    <w:rsid w:val="007927CF"/>
    <w:rsid w:val="00794A02"/>
    <w:rsid w:val="00795B92"/>
    <w:rsid w:val="007A021F"/>
    <w:rsid w:val="007A0480"/>
    <w:rsid w:val="007A20E2"/>
    <w:rsid w:val="007B26F4"/>
    <w:rsid w:val="007B6C44"/>
    <w:rsid w:val="007C2239"/>
    <w:rsid w:val="007C4561"/>
    <w:rsid w:val="007C4D61"/>
    <w:rsid w:val="007C66B2"/>
    <w:rsid w:val="007D44DD"/>
    <w:rsid w:val="007D595C"/>
    <w:rsid w:val="007D5D9A"/>
    <w:rsid w:val="007D756E"/>
    <w:rsid w:val="007D764E"/>
    <w:rsid w:val="007D7EE8"/>
    <w:rsid w:val="007E31B7"/>
    <w:rsid w:val="007E4014"/>
    <w:rsid w:val="007E7288"/>
    <w:rsid w:val="007F35A8"/>
    <w:rsid w:val="007F49D6"/>
    <w:rsid w:val="00806155"/>
    <w:rsid w:val="00807EEC"/>
    <w:rsid w:val="00810167"/>
    <w:rsid w:val="00812A0B"/>
    <w:rsid w:val="00816188"/>
    <w:rsid w:val="00820405"/>
    <w:rsid w:val="00830551"/>
    <w:rsid w:val="008350DE"/>
    <w:rsid w:val="00841C48"/>
    <w:rsid w:val="00845958"/>
    <w:rsid w:val="008543C0"/>
    <w:rsid w:val="00860DD3"/>
    <w:rsid w:val="008611E7"/>
    <w:rsid w:val="008619E8"/>
    <w:rsid w:val="00866C7D"/>
    <w:rsid w:val="008729D1"/>
    <w:rsid w:val="0087303E"/>
    <w:rsid w:val="008739A9"/>
    <w:rsid w:val="00873AB2"/>
    <w:rsid w:val="00875950"/>
    <w:rsid w:val="00876C27"/>
    <w:rsid w:val="008807C2"/>
    <w:rsid w:val="008924D3"/>
    <w:rsid w:val="00893569"/>
    <w:rsid w:val="0089412B"/>
    <w:rsid w:val="00895ADE"/>
    <w:rsid w:val="00895DD6"/>
    <w:rsid w:val="008A02FA"/>
    <w:rsid w:val="008A151A"/>
    <w:rsid w:val="008A3381"/>
    <w:rsid w:val="008A362E"/>
    <w:rsid w:val="008A590F"/>
    <w:rsid w:val="008A5BCE"/>
    <w:rsid w:val="008A5E7A"/>
    <w:rsid w:val="008B2E20"/>
    <w:rsid w:val="008B51BC"/>
    <w:rsid w:val="008B57EE"/>
    <w:rsid w:val="008B74D7"/>
    <w:rsid w:val="008C00DD"/>
    <w:rsid w:val="008C480C"/>
    <w:rsid w:val="008C4A29"/>
    <w:rsid w:val="008C6DE6"/>
    <w:rsid w:val="008D07D4"/>
    <w:rsid w:val="008D495D"/>
    <w:rsid w:val="008D5678"/>
    <w:rsid w:val="008D6082"/>
    <w:rsid w:val="008E528D"/>
    <w:rsid w:val="008F1D1D"/>
    <w:rsid w:val="00900BB0"/>
    <w:rsid w:val="009035C0"/>
    <w:rsid w:val="00904C88"/>
    <w:rsid w:val="00905D15"/>
    <w:rsid w:val="00905F18"/>
    <w:rsid w:val="00907E15"/>
    <w:rsid w:val="009106C3"/>
    <w:rsid w:val="009115E8"/>
    <w:rsid w:val="009116D4"/>
    <w:rsid w:val="00912F19"/>
    <w:rsid w:val="00913975"/>
    <w:rsid w:val="0091484F"/>
    <w:rsid w:val="0091663C"/>
    <w:rsid w:val="00920804"/>
    <w:rsid w:val="00920CFA"/>
    <w:rsid w:val="00921289"/>
    <w:rsid w:val="009221AB"/>
    <w:rsid w:val="0092261E"/>
    <w:rsid w:val="009235A4"/>
    <w:rsid w:val="0092453D"/>
    <w:rsid w:val="009252BC"/>
    <w:rsid w:val="00926560"/>
    <w:rsid w:val="0092733D"/>
    <w:rsid w:val="00935A02"/>
    <w:rsid w:val="00936EE4"/>
    <w:rsid w:val="00937EFB"/>
    <w:rsid w:val="00942AF1"/>
    <w:rsid w:val="0094355F"/>
    <w:rsid w:val="00944ECA"/>
    <w:rsid w:val="00950D38"/>
    <w:rsid w:val="00951DBD"/>
    <w:rsid w:val="0095340F"/>
    <w:rsid w:val="0095477F"/>
    <w:rsid w:val="00954B57"/>
    <w:rsid w:val="00955125"/>
    <w:rsid w:val="00956098"/>
    <w:rsid w:val="00965632"/>
    <w:rsid w:val="00970A2C"/>
    <w:rsid w:val="00976973"/>
    <w:rsid w:val="00980AF2"/>
    <w:rsid w:val="009851A1"/>
    <w:rsid w:val="00986986"/>
    <w:rsid w:val="0099201C"/>
    <w:rsid w:val="00994387"/>
    <w:rsid w:val="0099456D"/>
    <w:rsid w:val="009955A5"/>
    <w:rsid w:val="00996EEF"/>
    <w:rsid w:val="009A146C"/>
    <w:rsid w:val="009A1D1F"/>
    <w:rsid w:val="009A5426"/>
    <w:rsid w:val="009A5913"/>
    <w:rsid w:val="009A5E2C"/>
    <w:rsid w:val="009B1712"/>
    <w:rsid w:val="009B230B"/>
    <w:rsid w:val="009B5512"/>
    <w:rsid w:val="009B6082"/>
    <w:rsid w:val="009C0147"/>
    <w:rsid w:val="009C6EDC"/>
    <w:rsid w:val="009D005D"/>
    <w:rsid w:val="009D12E6"/>
    <w:rsid w:val="009D21A5"/>
    <w:rsid w:val="009D378E"/>
    <w:rsid w:val="009D540D"/>
    <w:rsid w:val="009D59A7"/>
    <w:rsid w:val="009D66A5"/>
    <w:rsid w:val="009D7CC6"/>
    <w:rsid w:val="009E0F91"/>
    <w:rsid w:val="009E1560"/>
    <w:rsid w:val="009E73FB"/>
    <w:rsid w:val="009F423A"/>
    <w:rsid w:val="00A02813"/>
    <w:rsid w:val="00A06CE1"/>
    <w:rsid w:val="00A07C38"/>
    <w:rsid w:val="00A07D3A"/>
    <w:rsid w:val="00A1261A"/>
    <w:rsid w:val="00A1526A"/>
    <w:rsid w:val="00A17943"/>
    <w:rsid w:val="00A20AF9"/>
    <w:rsid w:val="00A20FE3"/>
    <w:rsid w:val="00A214EA"/>
    <w:rsid w:val="00A22687"/>
    <w:rsid w:val="00A27AC7"/>
    <w:rsid w:val="00A312A3"/>
    <w:rsid w:val="00A3250B"/>
    <w:rsid w:val="00A34863"/>
    <w:rsid w:val="00A36CB8"/>
    <w:rsid w:val="00A44F8E"/>
    <w:rsid w:val="00A514D2"/>
    <w:rsid w:val="00A52BDF"/>
    <w:rsid w:val="00A53A1C"/>
    <w:rsid w:val="00A57F25"/>
    <w:rsid w:val="00A61692"/>
    <w:rsid w:val="00A6263A"/>
    <w:rsid w:val="00A6538E"/>
    <w:rsid w:val="00A73515"/>
    <w:rsid w:val="00A73CA7"/>
    <w:rsid w:val="00A759C5"/>
    <w:rsid w:val="00A76189"/>
    <w:rsid w:val="00A82F0E"/>
    <w:rsid w:val="00A86F07"/>
    <w:rsid w:val="00A875E0"/>
    <w:rsid w:val="00A9253C"/>
    <w:rsid w:val="00A92921"/>
    <w:rsid w:val="00A93892"/>
    <w:rsid w:val="00A95F25"/>
    <w:rsid w:val="00A96989"/>
    <w:rsid w:val="00A973F0"/>
    <w:rsid w:val="00AA232A"/>
    <w:rsid w:val="00AA2D92"/>
    <w:rsid w:val="00AA3107"/>
    <w:rsid w:val="00AA5A65"/>
    <w:rsid w:val="00AA65B8"/>
    <w:rsid w:val="00AA7D52"/>
    <w:rsid w:val="00AB6EA5"/>
    <w:rsid w:val="00AC2400"/>
    <w:rsid w:val="00AC4A63"/>
    <w:rsid w:val="00AD1C46"/>
    <w:rsid w:val="00AD3C36"/>
    <w:rsid w:val="00AE02EC"/>
    <w:rsid w:val="00AE2362"/>
    <w:rsid w:val="00AE347B"/>
    <w:rsid w:val="00AF0582"/>
    <w:rsid w:val="00AF59BC"/>
    <w:rsid w:val="00AF7046"/>
    <w:rsid w:val="00B00581"/>
    <w:rsid w:val="00B0160D"/>
    <w:rsid w:val="00B0201B"/>
    <w:rsid w:val="00B04E45"/>
    <w:rsid w:val="00B07D29"/>
    <w:rsid w:val="00B11016"/>
    <w:rsid w:val="00B17444"/>
    <w:rsid w:val="00B21EC6"/>
    <w:rsid w:val="00B2430E"/>
    <w:rsid w:val="00B24EDD"/>
    <w:rsid w:val="00B26EAA"/>
    <w:rsid w:val="00B33E96"/>
    <w:rsid w:val="00B3634E"/>
    <w:rsid w:val="00B45C0A"/>
    <w:rsid w:val="00B53552"/>
    <w:rsid w:val="00B62659"/>
    <w:rsid w:val="00B6573C"/>
    <w:rsid w:val="00B661E6"/>
    <w:rsid w:val="00B6649C"/>
    <w:rsid w:val="00B67F01"/>
    <w:rsid w:val="00B7352A"/>
    <w:rsid w:val="00B73AC7"/>
    <w:rsid w:val="00B77269"/>
    <w:rsid w:val="00B8071C"/>
    <w:rsid w:val="00B80FEF"/>
    <w:rsid w:val="00B82BF5"/>
    <w:rsid w:val="00B83221"/>
    <w:rsid w:val="00B83DAF"/>
    <w:rsid w:val="00B95D6B"/>
    <w:rsid w:val="00BA4CAD"/>
    <w:rsid w:val="00BA51F1"/>
    <w:rsid w:val="00BA56F6"/>
    <w:rsid w:val="00BB073B"/>
    <w:rsid w:val="00BB0EA3"/>
    <w:rsid w:val="00BB3489"/>
    <w:rsid w:val="00BB6F86"/>
    <w:rsid w:val="00BD755A"/>
    <w:rsid w:val="00BE38FA"/>
    <w:rsid w:val="00BE50ED"/>
    <w:rsid w:val="00BE6562"/>
    <w:rsid w:val="00BE7E78"/>
    <w:rsid w:val="00BF417B"/>
    <w:rsid w:val="00BF5B47"/>
    <w:rsid w:val="00BF7B5E"/>
    <w:rsid w:val="00C01123"/>
    <w:rsid w:val="00C01753"/>
    <w:rsid w:val="00C019B2"/>
    <w:rsid w:val="00C032AE"/>
    <w:rsid w:val="00C035BE"/>
    <w:rsid w:val="00C06370"/>
    <w:rsid w:val="00C107D9"/>
    <w:rsid w:val="00C16F72"/>
    <w:rsid w:val="00C171D6"/>
    <w:rsid w:val="00C17562"/>
    <w:rsid w:val="00C31CF9"/>
    <w:rsid w:val="00C3794D"/>
    <w:rsid w:val="00C42BBF"/>
    <w:rsid w:val="00C474E7"/>
    <w:rsid w:val="00C5004E"/>
    <w:rsid w:val="00C51F94"/>
    <w:rsid w:val="00C5284D"/>
    <w:rsid w:val="00C55FC9"/>
    <w:rsid w:val="00C57D6F"/>
    <w:rsid w:val="00C64A67"/>
    <w:rsid w:val="00C64FF0"/>
    <w:rsid w:val="00C66048"/>
    <w:rsid w:val="00C66618"/>
    <w:rsid w:val="00C67B9F"/>
    <w:rsid w:val="00C70647"/>
    <w:rsid w:val="00C72B20"/>
    <w:rsid w:val="00C73A32"/>
    <w:rsid w:val="00C744B9"/>
    <w:rsid w:val="00C74658"/>
    <w:rsid w:val="00C749B2"/>
    <w:rsid w:val="00C7790F"/>
    <w:rsid w:val="00C77919"/>
    <w:rsid w:val="00C779B0"/>
    <w:rsid w:val="00C851BD"/>
    <w:rsid w:val="00C8768D"/>
    <w:rsid w:val="00C876F5"/>
    <w:rsid w:val="00C90765"/>
    <w:rsid w:val="00C91B1C"/>
    <w:rsid w:val="00C91D9A"/>
    <w:rsid w:val="00C936EF"/>
    <w:rsid w:val="00C93EC2"/>
    <w:rsid w:val="00C97873"/>
    <w:rsid w:val="00CA01E1"/>
    <w:rsid w:val="00CA1D57"/>
    <w:rsid w:val="00CA1D9D"/>
    <w:rsid w:val="00CA20EC"/>
    <w:rsid w:val="00CA2E23"/>
    <w:rsid w:val="00CA335C"/>
    <w:rsid w:val="00CA3E6F"/>
    <w:rsid w:val="00CA6DF1"/>
    <w:rsid w:val="00CA77AB"/>
    <w:rsid w:val="00CB2AE8"/>
    <w:rsid w:val="00CB2F70"/>
    <w:rsid w:val="00CC4DF1"/>
    <w:rsid w:val="00CC5501"/>
    <w:rsid w:val="00CC68A9"/>
    <w:rsid w:val="00CD06EF"/>
    <w:rsid w:val="00CD2063"/>
    <w:rsid w:val="00CD2F49"/>
    <w:rsid w:val="00CD3771"/>
    <w:rsid w:val="00CD4EA1"/>
    <w:rsid w:val="00CD5601"/>
    <w:rsid w:val="00CE0395"/>
    <w:rsid w:val="00CE051C"/>
    <w:rsid w:val="00CE075F"/>
    <w:rsid w:val="00CE3991"/>
    <w:rsid w:val="00CF0591"/>
    <w:rsid w:val="00CF74BC"/>
    <w:rsid w:val="00D02D76"/>
    <w:rsid w:val="00D061A6"/>
    <w:rsid w:val="00D066F2"/>
    <w:rsid w:val="00D10BBB"/>
    <w:rsid w:val="00D133EE"/>
    <w:rsid w:val="00D141A7"/>
    <w:rsid w:val="00D16195"/>
    <w:rsid w:val="00D17578"/>
    <w:rsid w:val="00D21D10"/>
    <w:rsid w:val="00D2396D"/>
    <w:rsid w:val="00D2461A"/>
    <w:rsid w:val="00D25705"/>
    <w:rsid w:val="00D2582F"/>
    <w:rsid w:val="00D26932"/>
    <w:rsid w:val="00D30D5D"/>
    <w:rsid w:val="00D33820"/>
    <w:rsid w:val="00D357EA"/>
    <w:rsid w:val="00D3716B"/>
    <w:rsid w:val="00D42AE8"/>
    <w:rsid w:val="00D45B13"/>
    <w:rsid w:val="00D45E2B"/>
    <w:rsid w:val="00D470B9"/>
    <w:rsid w:val="00D5236B"/>
    <w:rsid w:val="00D551D8"/>
    <w:rsid w:val="00D57BBC"/>
    <w:rsid w:val="00D61E86"/>
    <w:rsid w:val="00D67598"/>
    <w:rsid w:val="00D70B0B"/>
    <w:rsid w:val="00D82313"/>
    <w:rsid w:val="00D828CF"/>
    <w:rsid w:val="00D84AA3"/>
    <w:rsid w:val="00D8797D"/>
    <w:rsid w:val="00D92433"/>
    <w:rsid w:val="00D94D79"/>
    <w:rsid w:val="00DA138D"/>
    <w:rsid w:val="00DA2366"/>
    <w:rsid w:val="00DA2920"/>
    <w:rsid w:val="00DA54E3"/>
    <w:rsid w:val="00DA7BC1"/>
    <w:rsid w:val="00DB2468"/>
    <w:rsid w:val="00DB2FCD"/>
    <w:rsid w:val="00DB4B71"/>
    <w:rsid w:val="00DC00DC"/>
    <w:rsid w:val="00DC0FD7"/>
    <w:rsid w:val="00DC318B"/>
    <w:rsid w:val="00DC3A34"/>
    <w:rsid w:val="00DC5050"/>
    <w:rsid w:val="00DC5553"/>
    <w:rsid w:val="00DD1202"/>
    <w:rsid w:val="00DD1A57"/>
    <w:rsid w:val="00DD3435"/>
    <w:rsid w:val="00DE2D58"/>
    <w:rsid w:val="00DE3280"/>
    <w:rsid w:val="00DE5067"/>
    <w:rsid w:val="00DE6994"/>
    <w:rsid w:val="00DE6A25"/>
    <w:rsid w:val="00DF1CE3"/>
    <w:rsid w:val="00E018F5"/>
    <w:rsid w:val="00E02945"/>
    <w:rsid w:val="00E02EDB"/>
    <w:rsid w:val="00E048F3"/>
    <w:rsid w:val="00E07EFB"/>
    <w:rsid w:val="00E13C14"/>
    <w:rsid w:val="00E13CF9"/>
    <w:rsid w:val="00E160B1"/>
    <w:rsid w:val="00E16E5D"/>
    <w:rsid w:val="00E17909"/>
    <w:rsid w:val="00E20C90"/>
    <w:rsid w:val="00E2385C"/>
    <w:rsid w:val="00E23923"/>
    <w:rsid w:val="00E23EA5"/>
    <w:rsid w:val="00E2543D"/>
    <w:rsid w:val="00E32A01"/>
    <w:rsid w:val="00E353BB"/>
    <w:rsid w:val="00E35566"/>
    <w:rsid w:val="00E42333"/>
    <w:rsid w:val="00E42416"/>
    <w:rsid w:val="00E4299D"/>
    <w:rsid w:val="00E46765"/>
    <w:rsid w:val="00E50F81"/>
    <w:rsid w:val="00E549F4"/>
    <w:rsid w:val="00E5647C"/>
    <w:rsid w:val="00E614BF"/>
    <w:rsid w:val="00E616CC"/>
    <w:rsid w:val="00E621BB"/>
    <w:rsid w:val="00E63036"/>
    <w:rsid w:val="00E635A3"/>
    <w:rsid w:val="00E64438"/>
    <w:rsid w:val="00E66CFC"/>
    <w:rsid w:val="00E7104E"/>
    <w:rsid w:val="00E75494"/>
    <w:rsid w:val="00E7685B"/>
    <w:rsid w:val="00E822FB"/>
    <w:rsid w:val="00E823DA"/>
    <w:rsid w:val="00E91A0B"/>
    <w:rsid w:val="00E921F9"/>
    <w:rsid w:val="00E93008"/>
    <w:rsid w:val="00E95EA3"/>
    <w:rsid w:val="00EA13DD"/>
    <w:rsid w:val="00EA1E94"/>
    <w:rsid w:val="00EA2437"/>
    <w:rsid w:val="00EA59C9"/>
    <w:rsid w:val="00EA5D5C"/>
    <w:rsid w:val="00EA6E0D"/>
    <w:rsid w:val="00EA7613"/>
    <w:rsid w:val="00EA7C7A"/>
    <w:rsid w:val="00EB21ED"/>
    <w:rsid w:val="00EB314C"/>
    <w:rsid w:val="00EB439B"/>
    <w:rsid w:val="00EB7911"/>
    <w:rsid w:val="00EC2C91"/>
    <w:rsid w:val="00EC6191"/>
    <w:rsid w:val="00EC6630"/>
    <w:rsid w:val="00EC785E"/>
    <w:rsid w:val="00ED31A9"/>
    <w:rsid w:val="00ED5074"/>
    <w:rsid w:val="00ED5BA0"/>
    <w:rsid w:val="00ED6F0D"/>
    <w:rsid w:val="00EF0179"/>
    <w:rsid w:val="00EF3804"/>
    <w:rsid w:val="00EF39A3"/>
    <w:rsid w:val="00F01B63"/>
    <w:rsid w:val="00F06A4E"/>
    <w:rsid w:val="00F14BE7"/>
    <w:rsid w:val="00F21B35"/>
    <w:rsid w:val="00F2303F"/>
    <w:rsid w:val="00F309EE"/>
    <w:rsid w:val="00F408DD"/>
    <w:rsid w:val="00F42BB2"/>
    <w:rsid w:val="00F43FFA"/>
    <w:rsid w:val="00F446BD"/>
    <w:rsid w:val="00F479EE"/>
    <w:rsid w:val="00F47F5C"/>
    <w:rsid w:val="00F54D8D"/>
    <w:rsid w:val="00F60662"/>
    <w:rsid w:val="00F60A47"/>
    <w:rsid w:val="00F61301"/>
    <w:rsid w:val="00F625EB"/>
    <w:rsid w:val="00F63C59"/>
    <w:rsid w:val="00F64BF2"/>
    <w:rsid w:val="00F667EB"/>
    <w:rsid w:val="00F713BF"/>
    <w:rsid w:val="00F804F5"/>
    <w:rsid w:val="00F82215"/>
    <w:rsid w:val="00F83819"/>
    <w:rsid w:val="00F84043"/>
    <w:rsid w:val="00F9588E"/>
    <w:rsid w:val="00F958C1"/>
    <w:rsid w:val="00F97DD1"/>
    <w:rsid w:val="00FA0EDB"/>
    <w:rsid w:val="00FA57C3"/>
    <w:rsid w:val="00FB38E0"/>
    <w:rsid w:val="00FB5693"/>
    <w:rsid w:val="00FB5990"/>
    <w:rsid w:val="00FB62CE"/>
    <w:rsid w:val="00FB6A63"/>
    <w:rsid w:val="00FC069B"/>
    <w:rsid w:val="00FC3E5E"/>
    <w:rsid w:val="00FC4075"/>
    <w:rsid w:val="00FC40A2"/>
    <w:rsid w:val="00FC5006"/>
    <w:rsid w:val="00FD3B8C"/>
    <w:rsid w:val="00FD3E5B"/>
    <w:rsid w:val="00FD444C"/>
    <w:rsid w:val="00FD5B9A"/>
    <w:rsid w:val="00FD5E49"/>
    <w:rsid w:val="00FF03CD"/>
    <w:rsid w:val="00FF04D1"/>
    <w:rsid w:val="00FF30A3"/>
    <w:rsid w:val="00FF46D6"/>
    <w:rsid w:val="00FF4A7E"/>
    <w:rsid w:val="00FF4D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C6E72"/>
  <w15:docId w15:val="{AA3125AA-6DB2-4337-8B69-252ABA27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49"/>
    <w:pPr>
      <w:keepNext/>
      <w:keepLines/>
      <w:spacing w:after="0"/>
    </w:pPr>
    <w:rPr>
      <w:rFonts w:ascii="Calibri" w:hAnsi="Calibri"/>
      <w:color w:val="595959" w:themeColor="text1" w:themeTint="A6"/>
      <w:sz w:val="20"/>
    </w:rPr>
  </w:style>
  <w:style w:type="paragraph" w:styleId="Titre1">
    <w:name w:val="heading 1"/>
    <w:basedOn w:val="Normal"/>
    <w:next w:val="Normal"/>
    <w:link w:val="Titre1Car"/>
    <w:uiPriority w:val="9"/>
    <w:qFormat/>
    <w:rsid w:val="00503C27"/>
    <w:pPr>
      <w:numPr>
        <w:numId w:val="3"/>
      </w:numPr>
      <w:outlineLvl w:val="0"/>
    </w:pPr>
    <w:rPr>
      <w:rFonts w:eastAsiaTheme="majorEastAsia" w:cstheme="majorBidi"/>
      <w:b/>
      <w:sz w:val="24"/>
      <w:szCs w:val="32"/>
    </w:rPr>
  </w:style>
  <w:style w:type="paragraph" w:styleId="Titre2">
    <w:name w:val="heading 2"/>
    <w:basedOn w:val="Normal"/>
    <w:next w:val="Normal"/>
    <w:link w:val="Titre2Car"/>
    <w:autoRedefine/>
    <w:uiPriority w:val="9"/>
    <w:unhideWhenUsed/>
    <w:qFormat/>
    <w:rsid w:val="000F7115"/>
    <w:pPr>
      <w:numPr>
        <w:ilvl w:val="1"/>
        <w:numId w:val="3"/>
      </w:numPr>
      <w:spacing w:before="40"/>
      <w:ind w:left="578" w:hanging="578"/>
      <w:outlineLvl w:val="1"/>
    </w:pPr>
    <w:rPr>
      <w:rFonts w:eastAsiaTheme="majorEastAsia" w:cstheme="majorBidi"/>
      <w:b/>
      <w:szCs w:val="26"/>
    </w:rPr>
  </w:style>
  <w:style w:type="paragraph" w:styleId="Titre3">
    <w:name w:val="heading 3"/>
    <w:basedOn w:val="Normal"/>
    <w:next w:val="Normal"/>
    <w:link w:val="Titre3Car"/>
    <w:autoRedefine/>
    <w:uiPriority w:val="9"/>
    <w:unhideWhenUsed/>
    <w:qFormat/>
    <w:rsid w:val="000F7115"/>
    <w:pPr>
      <w:numPr>
        <w:ilvl w:val="2"/>
        <w:numId w:val="3"/>
      </w:numPr>
      <w:outlineLvl w:val="2"/>
    </w:pPr>
    <w:rPr>
      <w:rFonts w:eastAsiaTheme="majorEastAsia" w:cstheme="majorBidi"/>
      <w:b/>
      <w:szCs w:val="24"/>
    </w:rPr>
  </w:style>
  <w:style w:type="paragraph" w:styleId="Titre4">
    <w:name w:val="heading 4"/>
    <w:basedOn w:val="Normal"/>
    <w:next w:val="Normal"/>
    <w:link w:val="Titre4Car"/>
    <w:autoRedefine/>
    <w:uiPriority w:val="9"/>
    <w:unhideWhenUsed/>
    <w:qFormat/>
    <w:rsid w:val="000F7115"/>
    <w:pPr>
      <w:numPr>
        <w:ilvl w:val="3"/>
        <w:numId w:val="3"/>
      </w:numPr>
      <w:outlineLvl w:val="3"/>
    </w:pPr>
    <w:rPr>
      <w:rFonts w:eastAsiaTheme="majorEastAsia" w:cstheme="majorBidi"/>
      <w:i/>
      <w:iCs/>
    </w:rPr>
  </w:style>
  <w:style w:type="paragraph" w:styleId="Titre5">
    <w:name w:val="heading 5"/>
    <w:basedOn w:val="Normal"/>
    <w:next w:val="Normal"/>
    <w:link w:val="Titre5Car"/>
    <w:autoRedefine/>
    <w:uiPriority w:val="9"/>
    <w:unhideWhenUsed/>
    <w:qFormat/>
    <w:rsid w:val="000F7115"/>
    <w:pPr>
      <w:numPr>
        <w:ilvl w:val="4"/>
        <w:numId w:val="3"/>
      </w:numPr>
      <w:outlineLvl w:val="4"/>
    </w:pPr>
    <w:rPr>
      <w:rFonts w:asciiTheme="majorHAnsi" w:eastAsiaTheme="majorEastAsia" w:hAnsiTheme="majorHAnsi" w:cstheme="majorBidi"/>
      <w:i/>
    </w:rPr>
  </w:style>
  <w:style w:type="paragraph" w:styleId="Titre6">
    <w:name w:val="heading 6"/>
    <w:basedOn w:val="Normal"/>
    <w:next w:val="Normal"/>
    <w:link w:val="Titre6Car"/>
    <w:autoRedefine/>
    <w:uiPriority w:val="9"/>
    <w:semiHidden/>
    <w:unhideWhenUsed/>
    <w:qFormat/>
    <w:rsid w:val="000F7115"/>
    <w:pPr>
      <w:numPr>
        <w:ilvl w:val="5"/>
        <w:numId w:val="3"/>
      </w:numPr>
      <w:spacing w:before="40"/>
      <w:ind w:left="1151" w:hanging="1151"/>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03C27"/>
    <w:pPr>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503C27"/>
    <w:pPr>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03C27"/>
    <w:pPr>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752FD"/>
    <w:rPr>
      <w:color w:val="0000FF"/>
      <w:u w:val="single"/>
    </w:rPr>
  </w:style>
  <w:style w:type="character" w:styleId="Lienhypertextesuivivisit">
    <w:name w:val="FollowedHyperlink"/>
    <w:basedOn w:val="Policepardfaut"/>
    <w:uiPriority w:val="99"/>
    <w:semiHidden/>
    <w:unhideWhenUsed/>
    <w:rsid w:val="006752FD"/>
    <w:rPr>
      <w:color w:val="800080"/>
      <w:u w:val="single"/>
    </w:rPr>
  </w:style>
  <w:style w:type="paragraph" w:customStyle="1" w:styleId="xl63">
    <w:name w:val="xl63"/>
    <w:basedOn w:val="Normal"/>
    <w:rsid w:val="006752FD"/>
    <w:pPr>
      <w:spacing w:before="100" w:beforeAutospacing="1" w:after="100" w:afterAutospacing="1" w:line="240" w:lineRule="auto"/>
      <w:textAlignment w:val="center"/>
    </w:pPr>
    <w:rPr>
      <w:rFonts w:ascii="Comic Sans MS" w:eastAsia="Times New Roman" w:hAnsi="Comic Sans MS" w:cs="Times New Roman"/>
      <w:sz w:val="24"/>
      <w:szCs w:val="24"/>
      <w:lang w:val="fr-BE" w:eastAsia="fr-BE"/>
    </w:rPr>
  </w:style>
  <w:style w:type="paragraph" w:customStyle="1" w:styleId="xl64">
    <w:name w:val="xl64"/>
    <w:basedOn w:val="Normal"/>
    <w:rsid w:val="006752FD"/>
    <w:pPr>
      <w:spacing w:before="100" w:beforeAutospacing="1" w:after="100" w:afterAutospacing="1" w:line="240" w:lineRule="auto"/>
      <w:textAlignment w:val="center"/>
    </w:pPr>
    <w:rPr>
      <w:rFonts w:ascii="Comic Sans MS" w:eastAsia="Times New Roman" w:hAnsi="Comic Sans MS" w:cs="Times New Roman"/>
      <w:sz w:val="24"/>
      <w:szCs w:val="24"/>
      <w:lang w:val="fr-BE" w:eastAsia="fr-BE"/>
    </w:rPr>
  </w:style>
  <w:style w:type="paragraph" w:customStyle="1" w:styleId="xl65">
    <w:name w:val="xl65"/>
    <w:basedOn w:val="Normal"/>
    <w:rsid w:val="006752FD"/>
    <w:pPr>
      <w:spacing w:before="100" w:beforeAutospacing="1" w:after="100" w:afterAutospacing="1" w:line="240" w:lineRule="auto"/>
      <w:textAlignment w:val="center"/>
    </w:pPr>
    <w:rPr>
      <w:rFonts w:ascii="Comic Sans MS" w:eastAsia="Times New Roman" w:hAnsi="Comic Sans MS" w:cs="Times New Roman"/>
      <w:sz w:val="24"/>
      <w:szCs w:val="24"/>
      <w:lang w:val="fr-BE" w:eastAsia="fr-BE"/>
    </w:rPr>
  </w:style>
  <w:style w:type="paragraph" w:customStyle="1" w:styleId="xl66">
    <w:name w:val="xl66"/>
    <w:basedOn w:val="Normal"/>
    <w:rsid w:val="006752FD"/>
    <w:pPr>
      <w:spacing w:before="100" w:beforeAutospacing="1" w:after="100" w:afterAutospacing="1" w:line="240" w:lineRule="auto"/>
      <w:jc w:val="right"/>
      <w:textAlignment w:val="center"/>
    </w:pPr>
    <w:rPr>
      <w:rFonts w:ascii="Comic Sans MS" w:eastAsia="Times New Roman" w:hAnsi="Comic Sans MS" w:cs="Times New Roman"/>
      <w:sz w:val="24"/>
      <w:szCs w:val="24"/>
      <w:lang w:val="fr-BE" w:eastAsia="fr-BE"/>
    </w:rPr>
  </w:style>
  <w:style w:type="paragraph" w:customStyle="1" w:styleId="xl67">
    <w:name w:val="xl67"/>
    <w:basedOn w:val="Normal"/>
    <w:rsid w:val="006752FD"/>
    <w:pPr>
      <w:spacing w:before="100" w:beforeAutospacing="1" w:after="100" w:afterAutospacing="1" w:line="240" w:lineRule="auto"/>
      <w:jc w:val="right"/>
      <w:textAlignment w:val="center"/>
    </w:pPr>
    <w:rPr>
      <w:rFonts w:ascii="Comic Sans MS" w:eastAsia="Times New Roman" w:hAnsi="Comic Sans MS" w:cs="Times New Roman"/>
      <w:sz w:val="24"/>
      <w:szCs w:val="24"/>
      <w:lang w:val="fr-BE" w:eastAsia="fr-BE"/>
    </w:rPr>
  </w:style>
  <w:style w:type="paragraph" w:customStyle="1" w:styleId="xl68">
    <w:name w:val="xl68"/>
    <w:basedOn w:val="Normal"/>
    <w:rsid w:val="006752FD"/>
    <w:pPr>
      <w:spacing w:before="100" w:beforeAutospacing="1" w:after="100" w:afterAutospacing="1" w:line="240" w:lineRule="auto"/>
      <w:jc w:val="right"/>
      <w:textAlignment w:val="center"/>
    </w:pPr>
    <w:rPr>
      <w:rFonts w:ascii="Comic Sans MS" w:eastAsia="Times New Roman" w:hAnsi="Comic Sans MS" w:cs="Times New Roman"/>
      <w:sz w:val="24"/>
      <w:szCs w:val="24"/>
      <w:lang w:val="fr-BE" w:eastAsia="fr-BE"/>
    </w:rPr>
  </w:style>
  <w:style w:type="paragraph" w:customStyle="1" w:styleId="xl69">
    <w:name w:val="xl69"/>
    <w:basedOn w:val="Normal"/>
    <w:rsid w:val="006752FD"/>
    <w:pPr>
      <w:pBdr>
        <w:right w:val="single" w:sz="4" w:space="0" w:color="auto"/>
      </w:pBdr>
      <w:spacing w:before="100" w:beforeAutospacing="1" w:after="100" w:afterAutospacing="1" w:line="240" w:lineRule="auto"/>
      <w:textAlignment w:val="center"/>
    </w:pPr>
    <w:rPr>
      <w:rFonts w:ascii="Comic Sans MS" w:eastAsia="Times New Roman" w:hAnsi="Comic Sans MS" w:cs="Times New Roman"/>
      <w:sz w:val="24"/>
      <w:szCs w:val="24"/>
      <w:lang w:val="fr-BE" w:eastAsia="fr-BE"/>
    </w:rPr>
  </w:style>
  <w:style w:type="paragraph" w:customStyle="1" w:styleId="xl70">
    <w:name w:val="xl70"/>
    <w:basedOn w:val="Normal"/>
    <w:rsid w:val="006752FD"/>
    <w:pPr>
      <w:pBdr>
        <w:right w:val="single" w:sz="4" w:space="0" w:color="auto"/>
      </w:pBdr>
      <w:spacing w:before="100" w:beforeAutospacing="1" w:after="100" w:afterAutospacing="1" w:line="240" w:lineRule="auto"/>
      <w:jc w:val="center"/>
      <w:textAlignment w:val="center"/>
    </w:pPr>
    <w:rPr>
      <w:rFonts w:ascii="Comic Sans MS" w:eastAsia="Times New Roman" w:hAnsi="Comic Sans MS" w:cs="Times New Roman"/>
      <w:sz w:val="24"/>
      <w:szCs w:val="24"/>
      <w:lang w:val="fr-BE" w:eastAsia="fr-BE"/>
    </w:rPr>
  </w:style>
  <w:style w:type="paragraph" w:customStyle="1" w:styleId="xl71">
    <w:name w:val="xl71"/>
    <w:basedOn w:val="Normal"/>
    <w:rsid w:val="006752FD"/>
    <w:pP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72">
    <w:name w:val="xl72"/>
    <w:basedOn w:val="Normal"/>
    <w:rsid w:val="006752FD"/>
    <w:pPr>
      <w:spacing w:before="100" w:beforeAutospacing="1" w:after="100" w:afterAutospacing="1" w:line="240" w:lineRule="auto"/>
      <w:jc w:val="right"/>
      <w:textAlignment w:val="center"/>
    </w:pPr>
    <w:rPr>
      <w:rFonts w:ascii="Arial" w:eastAsia="Times New Roman" w:hAnsi="Arial" w:cs="Arial"/>
      <w:b/>
      <w:bCs/>
      <w:sz w:val="24"/>
      <w:szCs w:val="24"/>
      <w:lang w:val="fr-BE" w:eastAsia="fr-BE"/>
    </w:rPr>
  </w:style>
  <w:style w:type="paragraph" w:customStyle="1" w:styleId="xl73">
    <w:name w:val="xl73"/>
    <w:basedOn w:val="Normal"/>
    <w:rsid w:val="006752FD"/>
    <w:pP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74">
    <w:name w:val="xl74"/>
    <w:basedOn w:val="Normal"/>
    <w:rsid w:val="006752FD"/>
    <w:pP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75">
    <w:name w:val="xl75"/>
    <w:basedOn w:val="Normal"/>
    <w:rsid w:val="006752FD"/>
    <w:pPr>
      <w:spacing w:before="100" w:beforeAutospacing="1" w:after="100" w:afterAutospacing="1" w:line="240" w:lineRule="auto"/>
      <w:textAlignment w:val="center"/>
    </w:pPr>
    <w:rPr>
      <w:rFonts w:ascii="Arial" w:eastAsia="Times New Roman" w:hAnsi="Arial" w:cs="Arial"/>
      <w:b/>
      <w:bCs/>
      <w:szCs w:val="20"/>
      <w:lang w:val="fr-BE" w:eastAsia="fr-BE"/>
    </w:rPr>
  </w:style>
  <w:style w:type="paragraph" w:customStyle="1" w:styleId="xl76">
    <w:name w:val="xl76"/>
    <w:basedOn w:val="Normal"/>
    <w:rsid w:val="006752FD"/>
    <w:pPr>
      <w:spacing w:before="100" w:beforeAutospacing="1" w:after="100" w:afterAutospacing="1" w:line="240" w:lineRule="auto"/>
      <w:textAlignment w:val="center"/>
    </w:pPr>
    <w:rPr>
      <w:rFonts w:ascii="Arial" w:eastAsia="Times New Roman" w:hAnsi="Arial" w:cs="Arial"/>
      <w:b/>
      <w:bCs/>
      <w:szCs w:val="20"/>
      <w:lang w:val="fr-BE" w:eastAsia="fr-BE"/>
    </w:rPr>
  </w:style>
  <w:style w:type="paragraph" w:customStyle="1" w:styleId="xl77">
    <w:name w:val="xl77"/>
    <w:basedOn w:val="Normal"/>
    <w:rsid w:val="006752FD"/>
    <w:pP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78">
    <w:name w:val="xl78"/>
    <w:basedOn w:val="Normal"/>
    <w:rsid w:val="006752FD"/>
    <w:pPr>
      <w:spacing w:before="100" w:beforeAutospacing="1" w:after="100" w:afterAutospacing="1" w:line="240" w:lineRule="auto"/>
      <w:jc w:val="center"/>
    </w:pPr>
    <w:rPr>
      <w:rFonts w:ascii="Arial" w:eastAsia="Times New Roman" w:hAnsi="Arial" w:cs="Arial"/>
      <w:sz w:val="24"/>
      <w:szCs w:val="24"/>
      <w:lang w:val="fr-BE" w:eastAsia="fr-BE"/>
    </w:rPr>
  </w:style>
  <w:style w:type="paragraph" w:customStyle="1" w:styleId="xl79">
    <w:name w:val="xl79"/>
    <w:basedOn w:val="Normal"/>
    <w:rsid w:val="006752FD"/>
    <w:pP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80">
    <w:name w:val="xl80"/>
    <w:basedOn w:val="Normal"/>
    <w:rsid w:val="006752FD"/>
    <w:pPr>
      <w:spacing w:before="100" w:beforeAutospacing="1" w:after="100" w:afterAutospacing="1" w:line="240" w:lineRule="auto"/>
      <w:jc w:val="center"/>
      <w:textAlignment w:val="center"/>
    </w:pPr>
    <w:rPr>
      <w:rFonts w:ascii="Comic Sans MS" w:eastAsia="Times New Roman" w:hAnsi="Comic Sans MS" w:cs="Times New Roman"/>
      <w:sz w:val="24"/>
      <w:szCs w:val="24"/>
      <w:lang w:val="fr-BE" w:eastAsia="fr-BE"/>
    </w:rPr>
  </w:style>
  <w:style w:type="paragraph" w:customStyle="1" w:styleId="xl81">
    <w:name w:val="xl81"/>
    <w:basedOn w:val="Normal"/>
    <w:rsid w:val="006752FD"/>
    <w:pPr>
      <w:spacing w:before="100" w:beforeAutospacing="1" w:after="100" w:afterAutospacing="1" w:line="240" w:lineRule="auto"/>
      <w:jc w:val="right"/>
      <w:textAlignment w:val="center"/>
    </w:pPr>
    <w:rPr>
      <w:rFonts w:ascii="Arial" w:eastAsia="Times New Roman" w:hAnsi="Arial" w:cs="Arial"/>
      <w:b/>
      <w:bCs/>
      <w:sz w:val="24"/>
      <w:szCs w:val="24"/>
      <w:lang w:val="fr-BE" w:eastAsia="fr-BE"/>
    </w:rPr>
  </w:style>
  <w:style w:type="paragraph" w:customStyle="1" w:styleId="xl82">
    <w:name w:val="xl82"/>
    <w:basedOn w:val="Normal"/>
    <w:rsid w:val="006752FD"/>
    <w:pPr>
      <w:spacing w:before="100" w:beforeAutospacing="1" w:after="100" w:afterAutospacing="1" w:line="240" w:lineRule="auto"/>
    </w:pPr>
    <w:rPr>
      <w:rFonts w:ascii="Helv" w:eastAsia="Times New Roman" w:hAnsi="Helv" w:cs="Times New Roman"/>
      <w:sz w:val="24"/>
      <w:szCs w:val="24"/>
      <w:lang w:val="fr-BE" w:eastAsia="fr-BE"/>
    </w:rPr>
  </w:style>
  <w:style w:type="paragraph" w:customStyle="1" w:styleId="xl83">
    <w:name w:val="xl83"/>
    <w:basedOn w:val="Normal"/>
    <w:rsid w:val="006752FD"/>
    <w:pPr>
      <w:spacing w:before="100" w:beforeAutospacing="1" w:after="100" w:afterAutospacing="1" w:line="240" w:lineRule="auto"/>
    </w:pPr>
    <w:rPr>
      <w:rFonts w:ascii="Helv" w:eastAsia="Times New Roman" w:hAnsi="Helv" w:cs="Times New Roman"/>
      <w:szCs w:val="20"/>
      <w:lang w:val="fr-BE" w:eastAsia="fr-BE"/>
    </w:rPr>
  </w:style>
  <w:style w:type="paragraph" w:customStyle="1" w:styleId="xl84">
    <w:name w:val="xl84"/>
    <w:basedOn w:val="Normal"/>
    <w:rsid w:val="006752FD"/>
    <w:pPr>
      <w:spacing w:before="100" w:beforeAutospacing="1" w:after="100" w:afterAutospacing="1" w:line="240" w:lineRule="auto"/>
      <w:jc w:val="center"/>
      <w:textAlignment w:val="center"/>
    </w:pPr>
    <w:rPr>
      <w:rFonts w:ascii="Helv" w:eastAsia="Times New Roman" w:hAnsi="Helv" w:cs="Times New Roman"/>
      <w:b/>
      <w:bCs/>
      <w:sz w:val="24"/>
      <w:szCs w:val="24"/>
      <w:lang w:val="fr-BE" w:eastAsia="fr-BE"/>
    </w:rPr>
  </w:style>
  <w:style w:type="paragraph" w:customStyle="1" w:styleId="xl85">
    <w:name w:val="xl85"/>
    <w:basedOn w:val="Normal"/>
    <w:rsid w:val="006752FD"/>
    <w:pPr>
      <w:spacing w:before="100" w:beforeAutospacing="1" w:after="100" w:afterAutospacing="1" w:line="240" w:lineRule="auto"/>
      <w:jc w:val="center"/>
      <w:textAlignment w:val="center"/>
    </w:pPr>
    <w:rPr>
      <w:rFonts w:ascii="Helv" w:eastAsia="Times New Roman" w:hAnsi="Helv" w:cs="Times New Roman"/>
      <w:b/>
      <w:bCs/>
      <w:sz w:val="24"/>
      <w:szCs w:val="24"/>
      <w:lang w:val="fr-BE" w:eastAsia="fr-BE"/>
    </w:rPr>
  </w:style>
  <w:style w:type="paragraph" w:customStyle="1" w:styleId="xl86">
    <w:name w:val="xl86"/>
    <w:basedOn w:val="Normal"/>
    <w:rsid w:val="006752FD"/>
    <w:pPr>
      <w:spacing w:before="100" w:beforeAutospacing="1" w:after="100" w:afterAutospacing="1" w:line="240" w:lineRule="auto"/>
      <w:jc w:val="center"/>
      <w:textAlignment w:val="center"/>
    </w:pPr>
    <w:rPr>
      <w:rFonts w:ascii="Helv" w:eastAsia="Times New Roman" w:hAnsi="Helv" w:cs="Times New Roman"/>
      <w:sz w:val="24"/>
      <w:szCs w:val="24"/>
      <w:lang w:val="fr-BE" w:eastAsia="fr-BE"/>
    </w:rPr>
  </w:style>
  <w:style w:type="paragraph" w:customStyle="1" w:styleId="xl87">
    <w:name w:val="xl87"/>
    <w:basedOn w:val="Normal"/>
    <w:rsid w:val="006752FD"/>
    <w:pPr>
      <w:spacing w:before="100" w:beforeAutospacing="1" w:after="100" w:afterAutospacing="1" w:line="240" w:lineRule="auto"/>
      <w:jc w:val="center"/>
    </w:pPr>
    <w:rPr>
      <w:rFonts w:ascii="Helv" w:eastAsia="Times New Roman" w:hAnsi="Helv" w:cs="Times New Roman"/>
      <w:szCs w:val="20"/>
      <w:lang w:val="fr-BE" w:eastAsia="fr-BE"/>
    </w:rPr>
  </w:style>
  <w:style w:type="paragraph" w:customStyle="1" w:styleId="xl88">
    <w:name w:val="xl88"/>
    <w:basedOn w:val="Normal"/>
    <w:rsid w:val="006752FD"/>
    <w:pPr>
      <w:spacing w:before="100" w:beforeAutospacing="1" w:after="100" w:afterAutospacing="1" w:line="240" w:lineRule="auto"/>
      <w:jc w:val="center"/>
      <w:textAlignment w:val="center"/>
    </w:pPr>
    <w:rPr>
      <w:rFonts w:ascii="Comic Sans MS" w:eastAsia="Times New Roman" w:hAnsi="Comic Sans MS" w:cs="Times New Roman"/>
      <w:sz w:val="24"/>
      <w:szCs w:val="24"/>
      <w:lang w:val="fr-BE" w:eastAsia="fr-BE"/>
    </w:rPr>
  </w:style>
  <w:style w:type="paragraph" w:customStyle="1" w:styleId="xl89">
    <w:name w:val="xl89"/>
    <w:basedOn w:val="Normal"/>
    <w:rsid w:val="006752FD"/>
    <w:pPr>
      <w:spacing w:before="100" w:beforeAutospacing="1" w:after="100" w:afterAutospacing="1" w:line="240" w:lineRule="auto"/>
      <w:textAlignment w:val="center"/>
    </w:pPr>
    <w:rPr>
      <w:rFonts w:ascii="Arial" w:eastAsia="Times New Roman" w:hAnsi="Arial" w:cs="Arial"/>
      <w:sz w:val="24"/>
      <w:szCs w:val="24"/>
      <w:lang w:val="fr-BE" w:eastAsia="fr-BE"/>
    </w:rPr>
  </w:style>
  <w:style w:type="paragraph" w:customStyle="1" w:styleId="xl90">
    <w:name w:val="xl90"/>
    <w:basedOn w:val="Normal"/>
    <w:rsid w:val="006752FD"/>
    <w:pP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91">
    <w:name w:val="xl91"/>
    <w:basedOn w:val="Normal"/>
    <w:rsid w:val="006752FD"/>
    <w:pP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92">
    <w:name w:val="xl92"/>
    <w:basedOn w:val="Normal"/>
    <w:rsid w:val="006752FD"/>
    <w:pPr>
      <w:spacing w:before="100" w:beforeAutospacing="1" w:after="100" w:afterAutospacing="1" w:line="240" w:lineRule="auto"/>
      <w:jc w:val="right"/>
      <w:textAlignment w:val="center"/>
    </w:pPr>
    <w:rPr>
      <w:rFonts w:ascii="Arial" w:eastAsia="Times New Roman" w:hAnsi="Arial" w:cs="Arial"/>
      <w:sz w:val="24"/>
      <w:szCs w:val="24"/>
      <w:lang w:val="fr-BE" w:eastAsia="fr-BE"/>
    </w:rPr>
  </w:style>
  <w:style w:type="paragraph" w:customStyle="1" w:styleId="xl93">
    <w:name w:val="xl93"/>
    <w:basedOn w:val="Normal"/>
    <w:rsid w:val="006752FD"/>
    <w:pP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94">
    <w:name w:val="xl94"/>
    <w:basedOn w:val="Normal"/>
    <w:rsid w:val="006752FD"/>
    <w:pP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95">
    <w:name w:val="xl95"/>
    <w:basedOn w:val="Normal"/>
    <w:rsid w:val="006752FD"/>
    <w:pPr>
      <w:spacing w:before="100" w:beforeAutospacing="1" w:after="100" w:afterAutospacing="1" w:line="240" w:lineRule="auto"/>
      <w:textAlignment w:val="center"/>
    </w:pPr>
    <w:rPr>
      <w:rFonts w:ascii="Arial" w:eastAsia="Times New Roman" w:hAnsi="Arial" w:cs="Arial"/>
      <w:b/>
      <w:bCs/>
      <w:szCs w:val="20"/>
      <w:lang w:val="fr-BE" w:eastAsia="fr-BE"/>
    </w:rPr>
  </w:style>
  <w:style w:type="paragraph" w:customStyle="1" w:styleId="xl96">
    <w:name w:val="xl96"/>
    <w:basedOn w:val="Normal"/>
    <w:rsid w:val="006752FD"/>
    <w:pPr>
      <w:spacing w:before="100" w:beforeAutospacing="1" w:after="100" w:afterAutospacing="1" w:line="240" w:lineRule="auto"/>
      <w:jc w:val="center"/>
      <w:textAlignment w:val="center"/>
    </w:pPr>
    <w:rPr>
      <w:rFonts w:ascii="Arial" w:eastAsia="Times New Roman" w:hAnsi="Arial" w:cs="Arial"/>
      <w:b/>
      <w:bCs/>
      <w:szCs w:val="20"/>
      <w:lang w:val="fr-BE" w:eastAsia="fr-BE"/>
    </w:rPr>
  </w:style>
  <w:style w:type="paragraph" w:customStyle="1" w:styleId="xl97">
    <w:name w:val="xl97"/>
    <w:basedOn w:val="Normal"/>
    <w:rsid w:val="006752FD"/>
    <w:pPr>
      <w:spacing w:before="100" w:beforeAutospacing="1" w:after="100" w:afterAutospacing="1" w:line="240" w:lineRule="auto"/>
      <w:jc w:val="right"/>
      <w:textAlignment w:val="center"/>
    </w:pPr>
    <w:rPr>
      <w:rFonts w:ascii="Arial" w:eastAsia="Times New Roman" w:hAnsi="Arial" w:cs="Arial"/>
      <w:b/>
      <w:bCs/>
      <w:szCs w:val="20"/>
      <w:lang w:val="fr-BE" w:eastAsia="fr-BE"/>
    </w:rPr>
  </w:style>
  <w:style w:type="paragraph" w:customStyle="1" w:styleId="xl98">
    <w:name w:val="xl98"/>
    <w:basedOn w:val="Normal"/>
    <w:rsid w:val="006752FD"/>
    <w:pPr>
      <w:spacing w:before="100" w:beforeAutospacing="1" w:after="100" w:afterAutospacing="1" w:line="240" w:lineRule="auto"/>
      <w:jc w:val="center"/>
      <w:textAlignment w:val="center"/>
    </w:pPr>
    <w:rPr>
      <w:rFonts w:ascii="Arial" w:eastAsia="Times New Roman" w:hAnsi="Arial" w:cs="Arial"/>
      <w:b/>
      <w:bCs/>
      <w:szCs w:val="20"/>
      <w:lang w:val="fr-BE" w:eastAsia="fr-BE"/>
    </w:rPr>
  </w:style>
  <w:style w:type="paragraph" w:customStyle="1" w:styleId="xl99">
    <w:name w:val="xl99"/>
    <w:basedOn w:val="Normal"/>
    <w:rsid w:val="006752FD"/>
    <w:pPr>
      <w:spacing w:before="100" w:beforeAutospacing="1" w:after="100" w:afterAutospacing="1" w:line="240" w:lineRule="auto"/>
      <w:jc w:val="center"/>
      <w:textAlignment w:val="center"/>
    </w:pPr>
    <w:rPr>
      <w:rFonts w:ascii="Arial" w:eastAsia="Times New Roman" w:hAnsi="Arial" w:cs="Arial"/>
      <w:b/>
      <w:bCs/>
      <w:szCs w:val="20"/>
      <w:lang w:val="fr-BE" w:eastAsia="fr-BE"/>
    </w:rPr>
  </w:style>
  <w:style w:type="paragraph" w:customStyle="1" w:styleId="xl100">
    <w:name w:val="xl100"/>
    <w:basedOn w:val="Normal"/>
    <w:rsid w:val="006752FD"/>
    <w:pPr>
      <w:spacing w:before="100" w:beforeAutospacing="1" w:after="100" w:afterAutospacing="1" w:line="240" w:lineRule="auto"/>
    </w:pPr>
    <w:rPr>
      <w:rFonts w:ascii="Helv" w:eastAsia="Times New Roman" w:hAnsi="Helv" w:cs="Times New Roman"/>
      <w:szCs w:val="20"/>
      <w:lang w:val="fr-BE" w:eastAsia="fr-BE"/>
    </w:rPr>
  </w:style>
  <w:style w:type="paragraph" w:customStyle="1" w:styleId="xl101">
    <w:name w:val="xl101"/>
    <w:basedOn w:val="Normal"/>
    <w:rsid w:val="006752FD"/>
    <w:pPr>
      <w:spacing w:before="100" w:beforeAutospacing="1" w:after="100" w:afterAutospacing="1" w:line="240" w:lineRule="auto"/>
    </w:pPr>
    <w:rPr>
      <w:rFonts w:ascii="Arial" w:eastAsia="Times New Roman" w:hAnsi="Arial" w:cs="Arial"/>
      <w:b/>
      <w:bCs/>
      <w:sz w:val="24"/>
      <w:szCs w:val="24"/>
      <w:lang w:val="fr-BE" w:eastAsia="fr-BE"/>
    </w:rPr>
  </w:style>
  <w:style w:type="paragraph" w:customStyle="1" w:styleId="xl102">
    <w:name w:val="xl102"/>
    <w:basedOn w:val="Normal"/>
    <w:rsid w:val="006752FD"/>
    <w:pPr>
      <w:spacing w:before="100" w:beforeAutospacing="1" w:after="100" w:afterAutospacing="1" w:line="240" w:lineRule="auto"/>
      <w:jc w:val="center"/>
    </w:pPr>
    <w:rPr>
      <w:rFonts w:ascii="Arial" w:eastAsia="Times New Roman" w:hAnsi="Arial" w:cs="Arial"/>
      <w:b/>
      <w:bCs/>
      <w:sz w:val="24"/>
      <w:szCs w:val="24"/>
      <w:lang w:val="fr-BE" w:eastAsia="fr-BE"/>
    </w:rPr>
  </w:style>
  <w:style w:type="paragraph" w:customStyle="1" w:styleId="xl103">
    <w:name w:val="xl103"/>
    <w:basedOn w:val="Normal"/>
    <w:rsid w:val="006752FD"/>
    <w:pPr>
      <w:spacing w:before="100" w:beforeAutospacing="1" w:after="100" w:afterAutospacing="1" w:line="240" w:lineRule="auto"/>
    </w:pPr>
    <w:rPr>
      <w:rFonts w:ascii="Arial" w:eastAsia="Times New Roman" w:hAnsi="Arial" w:cs="Arial"/>
      <w:sz w:val="24"/>
      <w:szCs w:val="24"/>
      <w:lang w:val="fr-BE" w:eastAsia="fr-BE"/>
    </w:rPr>
  </w:style>
  <w:style w:type="paragraph" w:customStyle="1" w:styleId="xl104">
    <w:name w:val="xl104"/>
    <w:basedOn w:val="Normal"/>
    <w:rsid w:val="006752FD"/>
    <w:pPr>
      <w:spacing w:before="100" w:beforeAutospacing="1" w:after="100" w:afterAutospacing="1" w:line="240" w:lineRule="auto"/>
      <w:textAlignment w:val="center"/>
    </w:pPr>
    <w:rPr>
      <w:rFonts w:ascii="Helv" w:eastAsia="Times New Roman" w:hAnsi="Helv" w:cs="Times New Roman"/>
      <w:sz w:val="24"/>
      <w:szCs w:val="24"/>
      <w:lang w:val="fr-BE" w:eastAsia="fr-BE"/>
    </w:rPr>
  </w:style>
  <w:style w:type="paragraph" w:customStyle="1" w:styleId="xl105">
    <w:name w:val="xl105"/>
    <w:basedOn w:val="Normal"/>
    <w:rsid w:val="006752FD"/>
    <w:pPr>
      <w:spacing w:before="100" w:beforeAutospacing="1" w:after="100" w:afterAutospacing="1" w:line="240" w:lineRule="auto"/>
      <w:jc w:val="center"/>
      <w:textAlignment w:val="center"/>
    </w:pPr>
    <w:rPr>
      <w:rFonts w:ascii="Helv" w:eastAsia="Times New Roman" w:hAnsi="Helv" w:cs="Times New Roman"/>
      <w:sz w:val="24"/>
      <w:szCs w:val="24"/>
      <w:lang w:val="fr-BE" w:eastAsia="fr-BE"/>
    </w:rPr>
  </w:style>
  <w:style w:type="paragraph" w:customStyle="1" w:styleId="xl106">
    <w:name w:val="xl106"/>
    <w:basedOn w:val="Normal"/>
    <w:rsid w:val="006752FD"/>
    <w:pPr>
      <w:spacing w:before="100" w:beforeAutospacing="1" w:after="100" w:afterAutospacing="1" w:line="240" w:lineRule="auto"/>
      <w:jc w:val="center"/>
    </w:pPr>
    <w:rPr>
      <w:rFonts w:ascii="Helv" w:eastAsia="Times New Roman" w:hAnsi="Helv" w:cs="Times New Roman"/>
      <w:szCs w:val="20"/>
      <w:lang w:val="fr-BE" w:eastAsia="fr-BE"/>
    </w:rPr>
  </w:style>
  <w:style w:type="paragraph" w:customStyle="1" w:styleId="xl107">
    <w:name w:val="xl107"/>
    <w:basedOn w:val="Normal"/>
    <w:rsid w:val="006752FD"/>
    <w:pPr>
      <w:spacing w:before="100" w:beforeAutospacing="1" w:after="100" w:afterAutospacing="1" w:line="240" w:lineRule="auto"/>
      <w:jc w:val="center"/>
      <w:textAlignment w:val="center"/>
    </w:pPr>
    <w:rPr>
      <w:rFonts w:ascii="Comic Sans MS" w:eastAsia="Times New Roman" w:hAnsi="Comic Sans MS" w:cs="Times New Roman"/>
      <w:b/>
      <w:bCs/>
      <w:sz w:val="24"/>
      <w:szCs w:val="24"/>
      <w:lang w:val="fr-BE" w:eastAsia="fr-BE"/>
    </w:rPr>
  </w:style>
  <w:style w:type="paragraph" w:customStyle="1" w:styleId="xl108">
    <w:name w:val="xl108"/>
    <w:basedOn w:val="Normal"/>
    <w:rsid w:val="006752FD"/>
    <w:pPr>
      <w:pBdr>
        <w:right w:val="single" w:sz="4" w:space="0" w:color="auto"/>
      </w:pBdr>
      <w:spacing w:before="100" w:beforeAutospacing="1" w:after="100" w:afterAutospacing="1" w:line="240" w:lineRule="auto"/>
      <w:jc w:val="center"/>
      <w:textAlignment w:val="center"/>
    </w:pPr>
    <w:rPr>
      <w:rFonts w:ascii="Comic Sans MS" w:eastAsia="Times New Roman" w:hAnsi="Comic Sans MS" w:cs="Times New Roman"/>
      <w:b/>
      <w:bCs/>
      <w:sz w:val="24"/>
      <w:szCs w:val="24"/>
      <w:lang w:val="fr-BE" w:eastAsia="fr-BE"/>
    </w:rPr>
  </w:style>
  <w:style w:type="paragraph" w:customStyle="1" w:styleId="xl109">
    <w:name w:val="xl109"/>
    <w:basedOn w:val="Normal"/>
    <w:rsid w:val="006752FD"/>
    <w:pPr>
      <w:spacing w:before="100" w:beforeAutospacing="1" w:after="100" w:afterAutospacing="1" w:line="240" w:lineRule="auto"/>
      <w:jc w:val="center"/>
      <w:textAlignment w:val="center"/>
    </w:pPr>
    <w:rPr>
      <w:rFonts w:ascii="Comic Sans MS" w:eastAsia="Times New Roman" w:hAnsi="Comic Sans MS" w:cs="Times New Roman"/>
      <w:b/>
      <w:bCs/>
      <w:sz w:val="24"/>
      <w:szCs w:val="24"/>
      <w:lang w:val="fr-BE" w:eastAsia="fr-BE"/>
    </w:rPr>
  </w:style>
  <w:style w:type="paragraph" w:customStyle="1" w:styleId="xl110">
    <w:name w:val="xl110"/>
    <w:basedOn w:val="Normal"/>
    <w:rsid w:val="006752FD"/>
    <w:pPr>
      <w:spacing w:before="100" w:beforeAutospacing="1" w:after="100" w:afterAutospacing="1" w:line="240" w:lineRule="auto"/>
    </w:pPr>
    <w:rPr>
      <w:rFonts w:ascii="Arial" w:eastAsia="Times New Roman" w:hAnsi="Arial" w:cs="Arial"/>
      <w:sz w:val="24"/>
      <w:szCs w:val="24"/>
      <w:lang w:val="fr-BE" w:eastAsia="fr-BE"/>
    </w:rPr>
  </w:style>
  <w:style w:type="paragraph" w:customStyle="1" w:styleId="xl111">
    <w:name w:val="xl111"/>
    <w:basedOn w:val="Normal"/>
    <w:rsid w:val="006752FD"/>
    <w:pP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112">
    <w:name w:val="xl112"/>
    <w:basedOn w:val="Normal"/>
    <w:rsid w:val="006752FD"/>
    <w:pPr>
      <w:spacing w:before="100" w:beforeAutospacing="1" w:after="100" w:afterAutospacing="1" w:line="240" w:lineRule="auto"/>
      <w:textAlignment w:val="center"/>
    </w:pPr>
    <w:rPr>
      <w:rFonts w:ascii="Arial" w:eastAsia="Times New Roman" w:hAnsi="Arial" w:cs="Arial"/>
      <w:b/>
      <w:bCs/>
      <w:color w:val="FF0000"/>
      <w:sz w:val="48"/>
      <w:szCs w:val="48"/>
      <w:lang w:val="fr-BE" w:eastAsia="fr-BE"/>
    </w:rPr>
  </w:style>
  <w:style w:type="paragraph" w:customStyle="1" w:styleId="xl113">
    <w:name w:val="xl113"/>
    <w:basedOn w:val="Normal"/>
    <w:rsid w:val="006752FD"/>
    <w:pP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114">
    <w:name w:val="xl114"/>
    <w:basedOn w:val="Normal"/>
    <w:rsid w:val="006752FD"/>
    <w:pPr>
      <w:spacing w:before="100" w:beforeAutospacing="1" w:after="100" w:afterAutospacing="1" w:line="240" w:lineRule="auto"/>
      <w:textAlignment w:val="center"/>
    </w:pPr>
    <w:rPr>
      <w:rFonts w:ascii="Arial" w:eastAsia="Times New Roman" w:hAnsi="Arial" w:cs="Arial"/>
      <w:szCs w:val="20"/>
      <w:lang w:val="fr-BE" w:eastAsia="fr-BE"/>
    </w:rPr>
  </w:style>
  <w:style w:type="paragraph" w:customStyle="1" w:styleId="xl115">
    <w:name w:val="xl115"/>
    <w:basedOn w:val="Normal"/>
    <w:rsid w:val="006752FD"/>
    <w:pPr>
      <w:spacing w:before="100" w:beforeAutospacing="1" w:after="100" w:afterAutospacing="1" w:line="240" w:lineRule="auto"/>
      <w:jc w:val="right"/>
      <w:textAlignment w:val="center"/>
    </w:pPr>
    <w:rPr>
      <w:rFonts w:ascii="Comic Sans MS" w:eastAsia="Times New Roman" w:hAnsi="Comic Sans MS" w:cs="Times New Roman"/>
      <w:sz w:val="24"/>
      <w:szCs w:val="24"/>
      <w:lang w:val="fr-BE" w:eastAsia="fr-BE"/>
    </w:rPr>
  </w:style>
  <w:style w:type="paragraph" w:customStyle="1" w:styleId="xl116">
    <w:name w:val="xl116"/>
    <w:basedOn w:val="Normal"/>
    <w:rsid w:val="006752FD"/>
    <w:pPr>
      <w:pBdr>
        <w:right w:val="single" w:sz="4" w:space="0" w:color="auto"/>
      </w:pBdr>
      <w:spacing w:before="100" w:beforeAutospacing="1" w:after="100" w:afterAutospacing="1" w:line="240" w:lineRule="auto"/>
      <w:jc w:val="right"/>
      <w:textAlignment w:val="center"/>
    </w:pPr>
    <w:rPr>
      <w:rFonts w:ascii="Comic Sans MS" w:eastAsia="Times New Roman" w:hAnsi="Comic Sans MS" w:cs="Times New Roman"/>
      <w:sz w:val="24"/>
      <w:szCs w:val="24"/>
      <w:lang w:val="fr-BE" w:eastAsia="fr-BE"/>
    </w:rPr>
  </w:style>
  <w:style w:type="paragraph" w:customStyle="1" w:styleId="xl117">
    <w:name w:val="xl117"/>
    <w:basedOn w:val="Normal"/>
    <w:rsid w:val="006752FD"/>
    <w:pPr>
      <w:spacing w:before="100" w:beforeAutospacing="1" w:after="100" w:afterAutospacing="1" w:line="240" w:lineRule="auto"/>
      <w:jc w:val="center"/>
      <w:textAlignment w:val="center"/>
    </w:pPr>
    <w:rPr>
      <w:rFonts w:ascii="Arial" w:eastAsia="Times New Roman" w:hAnsi="Arial" w:cs="Arial"/>
      <w:szCs w:val="20"/>
      <w:lang w:val="fr-BE" w:eastAsia="fr-BE"/>
    </w:rPr>
  </w:style>
  <w:style w:type="paragraph" w:customStyle="1" w:styleId="xl118">
    <w:name w:val="xl118"/>
    <w:basedOn w:val="Normal"/>
    <w:rsid w:val="006752FD"/>
    <w:pPr>
      <w:spacing w:before="100" w:beforeAutospacing="1" w:after="100" w:afterAutospacing="1" w:line="240" w:lineRule="auto"/>
      <w:jc w:val="center"/>
    </w:pPr>
    <w:rPr>
      <w:rFonts w:ascii="Arial" w:eastAsia="Times New Roman" w:hAnsi="Arial" w:cs="Arial"/>
      <w:b/>
      <w:bCs/>
      <w:sz w:val="24"/>
      <w:szCs w:val="24"/>
      <w:lang w:val="fr-BE" w:eastAsia="fr-BE"/>
    </w:rPr>
  </w:style>
  <w:style w:type="paragraph" w:customStyle="1" w:styleId="xl119">
    <w:name w:val="xl119"/>
    <w:basedOn w:val="Normal"/>
    <w:rsid w:val="006752FD"/>
    <w:pPr>
      <w:spacing w:before="100" w:beforeAutospacing="1" w:after="100" w:afterAutospacing="1" w:line="240" w:lineRule="auto"/>
    </w:pPr>
    <w:rPr>
      <w:rFonts w:ascii="Arial" w:eastAsia="Times New Roman" w:hAnsi="Arial" w:cs="Arial"/>
      <w:b/>
      <w:bCs/>
      <w:sz w:val="24"/>
      <w:szCs w:val="24"/>
      <w:lang w:val="fr-BE" w:eastAsia="fr-BE"/>
    </w:rPr>
  </w:style>
  <w:style w:type="paragraph" w:customStyle="1" w:styleId="xl120">
    <w:name w:val="xl120"/>
    <w:basedOn w:val="Normal"/>
    <w:rsid w:val="006752FD"/>
    <w:pPr>
      <w:spacing w:before="100" w:beforeAutospacing="1" w:after="100" w:afterAutospacing="1" w:line="240" w:lineRule="auto"/>
    </w:pPr>
    <w:rPr>
      <w:rFonts w:ascii="Arial" w:eastAsia="Times New Roman" w:hAnsi="Arial" w:cs="Arial"/>
      <w:b/>
      <w:bCs/>
      <w:sz w:val="24"/>
      <w:szCs w:val="24"/>
      <w:lang w:val="fr-BE" w:eastAsia="fr-BE"/>
    </w:rPr>
  </w:style>
  <w:style w:type="paragraph" w:customStyle="1" w:styleId="xl121">
    <w:name w:val="xl121"/>
    <w:basedOn w:val="Normal"/>
    <w:rsid w:val="006752FD"/>
    <w:pPr>
      <w:spacing w:before="100" w:beforeAutospacing="1" w:after="100" w:afterAutospacing="1" w:line="240" w:lineRule="auto"/>
    </w:pPr>
    <w:rPr>
      <w:rFonts w:ascii="Arial" w:eastAsia="Times New Roman" w:hAnsi="Arial" w:cs="Arial"/>
      <w:sz w:val="24"/>
      <w:szCs w:val="24"/>
      <w:lang w:val="fr-BE" w:eastAsia="fr-BE"/>
    </w:rPr>
  </w:style>
  <w:style w:type="paragraph" w:customStyle="1" w:styleId="xl122">
    <w:name w:val="xl122"/>
    <w:basedOn w:val="Normal"/>
    <w:rsid w:val="006752FD"/>
    <w:pPr>
      <w:spacing w:before="100" w:beforeAutospacing="1" w:after="100" w:afterAutospacing="1" w:line="240" w:lineRule="auto"/>
      <w:textAlignment w:val="top"/>
    </w:pPr>
    <w:rPr>
      <w:rFonts w:ascii="Arial" w:eastAsia="Times New Roman" w:hAnsi="Arial" w:cs="Arial"/>
      <w:sz w:val="16"/>
      <w:szCs w:val="16"/>
      <w:lang w:val="fr-BE" w:eastAsia="fr-BE"/>
    </w:rPr>
  </w:style>
  <w:style w:type="paragraph" w:customStyle="1" w:styleId="xl123">
    <w:name w:val="xl123"/>
    <w:basedOn w:val="Normal"/>
    <w:rsid w:val="006752FD"/>
    <w:pPr>
      <w:spacing w:before="100" w:beforeAutospacing="1" w:after="100" w:afterAutospacing="1" w:line="240" w:lineRule="auto"/>
    </w:pPr>
    <w:rPr>
      <w:rFonts w:ascii="Arial" w:eastAsia="Times New Roman" w:hAnsi="Arial" w:cs="Arial"/>
      <w:sz w:val="24"/>
      <w:szCs w:val="24"/>
      <w:lang w:val="fr-BE" w:eastAsia="fr-BE"/>
    </w:rPr>
  </w:style>
  <w:style w:type="paragraph" w:customStyle="1" w:styleId="xl124">
    <w:name w:val="xl124"/>
    <w:basedOn w:val="Normal"/>
    <w:rsid w:val="006752FD"/>
    <w:pPr>
      <w:spacing w:before="100" w:beforeAutospacing="1" w:after="100" w:afterAutospacing="1" w:line="240" w:lineRule="auto"/>
      <w:jc w:val="center"/>
      <w:textAlignment w:val="center"/>
    </w:pPr>
    <w:rPr>
      <w:rFonts w:ascii="Comic Sans MS" w:eastAsia="Times New Roman" w:hAnsi="Comic Sans MS" w:cs="Times New Roman"/>
      <w:sz w:val="24"/>
      <w:szCs w:val="24"/>
      <w:lang w:val="fr-BE" w:eastAsia="fr-BE"/>
    </w:rPr>
  </w:style>
  <w:style w:type="paragraph" w:customStyle="1" w:styleId="xl125">
    <w:name w:val="xl125"/>
    <w:basedOn w:val="Normal"/>
    <w:rsid w:val="006752FD"/>
    <w:pPr>
      <w:spacing w:before="100" w:beforeAutospacing="1" w:after="100" w:afterAutospacing="1" w:line="240" w:lineRule="auto"/>
      <w:textAlignment w:val="center"/>
    </w:pPr>
    <w:rPr>
      <w:rFonts w:ascii="Arial" w:eastAsia="Times New Roman" w:hAnsi="Arial" w:cs="Arial"/>
      <w:b/>
      <w:bCs/>
      <w:lang w:val="fr-BE" w:eastAsia="fr-BE"/>
    </w:rPr>
  </w:style>
  <w:style w:type="paragraph" w:customStyle="1" w:styleId="xl126">
    <w:name w:val="xl126"/>
    <w:basedOn w:val="Normal"/>
    <w:rsid w:val="006752FD"/>
    <w:pPr>
      <w:pBdr>
        <w:top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27">
    <w:name w:val="xl127"/>
    <w:basedOn w:val="Normal"/>
    <w:rsid w:val="006752FD"/>
    <w:pPr>
      <w:spacing w:before="100" w:beforeAutospacing="1" w:after="100" w:afterAutospacing="1" w:line="240" w:lineRule="auto"/>
    </w:pPr>
    <w:rPr>
      <w:rFonts w:ascii="Arial" w:eastAsia="Times New Roman" w:hAnsi="Arial" w:cs="Arial"/>
      <w:b/>
      <w:bCs/>
      <w:sz w:val="24"/>
      <w:szCs w:val="24"/>
      <w:lang w:val="fr-BE" w:eastAsia="fr-BE"/>
    </w:rPr>
  </w:style>
  <w:style w:type="paragraph" w:customStyle="1" w:styleId="xl128">
    <w:name w:val="xl128"/>
    <w:basedOn w:val="Normal"/>
    <w:rsid w:val="006752F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29">
    <w:name w:val="xl129"/>
    <w:basedOn w:val="Normal"/>
    <w:rsid w:val="006752F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lang w:val="fr-BE" w:eastAsia="fr-BE"/>
    </w:rPr>
  </w:style>
  <w:style w:type="paragraph" w:customStyle="1" w:styleId="xl130">
    <w:name w:val="xl130"/>
    <w:basedOn w:val="Normal"/>
    <w:rsid w:val="006752FD"/>
    <w:pPr>
      <w:pBdr>
        <w:left w:val="single" w:sz="8" w:space="0" w:color="auto"/>
      </w:pBdr>
      <w:spacing w:before="100" w:beforeAutospacing="1" w:after="100" w:afterAutospacing="1" w:line="240" w:lineRule="auto"/>
      <w:textAlignment w:val="center"/>
    </w:pPr>
    <w:rPr>
      <w:rFonts w:ascii="Arial" w:eastAsia="Times New Roman" w:hAnsi="Arial" w:cs="Arial"/>
      <w:b/>
      <w:bCs/>
      <w:szCs w:val="20"/>
      <w:lang w:val="fr-BE" w:eastAsia="fr-BE"/>
    </w:rPr>
  </w:style>
  <w:style w:type="paragraph" w:customStyle="1" w:styleId="xl131">
    <w:name w:val="xl131"/>
    <w:basedOn w:val="Normal"/>
    <w:rsid w:val="006752FD"/>
    <w:pPr>
      <w:pBdr>
        <w:right w:val="single" w:sz="8" w:space="0" w:color="auto"/>
      </w:pBdr>
      <w:spacing w:before="100" w:beforeAutospacing="1" w:after="100" w:afterAutospacing="1" w:line="240" w:lineRule="auto"/>
      <w:textAlignment w:val="center"/>
    </w:pPr>
    <w:rPr>
      <w:rFonts w:ascii="Arial" w:eastAsia="Times New Roman" w:hAnsi="Arial" w:cs="Arial"/>
      <w:szCs w:val="20"/>
      <w:lang w:val="fr-BE" w:eastAsia="fr-BE"/>
    </w:rPr>
  </w:style>
  <w:style w:type="paragraph" w:customStyle="1" w:styleId="xl132">
    <w:name w:val="xl132"/>
    <w:basedOn w:val="Normal"/>
    <w:rsid w:val="006752FD"/>
    <w:pPr>
      <w:pBdr>
        <w:left w:val="single" w:sz="8" w:space="0" w:color="auto"/>
      </w:pBdr>
      <w:spacing w:before="100" w:beforeAutospacing="1" w:after="100" w:afterAutospacing="1" w:line="240" w:lineRule="auto"/>
      <w:textAlignment w:val="center"/>
    </w:pPr>
    <w:rPr>
      <w:rFonts w:ascii="Arial" w:eastAsia="Times New Roman" w:hAnsi="Arial" w:cs="Arial"/>
      <w:b/>
      <w:bCs/>
      <w:lang w:val="fr-BE" w:eastAsia="fr-BE"/>
    </w:rPr>
  </w:style>
  <w:style w:type="paragraph" w:customStyle="1" w:styleId="xl133">
    <w:name w:val="xl133"/>
    <w:basedOn w:val="Normal"/>
    <w:rsid w:val="006752FD"/>
    <w:pPr>
      <w:pBdr>
        <w:right w:val="single" w:sz="8" w:space="0" w:color="auto"/>
      </w:pBdr>
      <w:spacing w:before="100" w:beforeAutospacing="1" w:after="100" w:afterAutospacing="1" w:line="240" w:lineRule="auto"/>
      <w:textAlignment w:val="center"/>
    </w:pPr>
    <w:rPr>
      <w:rFonts w:ascii="Arial" w:eastAsia="Times New Roman" w:hAnsi="Arial" w:cs="Arial"/>
      <w:b/>
      <w:bCs/>
      <w:lang w:val="fr-BE" w:eastAsia="fr-BE"/>
    </w:rPr>
  </w:style>
  <w:style w:type="paragraph" w:customStyle="1" w:styleId="xl134">
    <w:name w:val="xl134"/>
    <w:basedOn w:val="Normal"/>
    <w:rsid w:val="006752FD"/>
    <w:pPr>
      <w:pBdr>
        <w:left w:val="single" w:sz="8" w:space="0" w:color="auto"/>
      </w:pBdr>
      <w:spacing w:before="100" w:beforeAutospacing="1" w:after="100" w:afterAutospacing="1" w:line="240" w:lineRule="auto"/>
      <w:jc w:val="center"/>
    </w:pPr>
    <w:rPr>
      <w:rFonts w:ascii="Arial" w:eastAsia="Times New Roman" w:hAnsi="Arial" w:cs="Arial"/>
      <w:b/>
      <w:bCs/>
      <w:sz w:val="24"/>
      <w:szCs w:val="24"/>
      <w:lang w:val="fr-BE" w:eastAsia="fr-BE"/>
    </w:rPr>
  </w:style>
  <w:style w:type="paragraph" w:customStyle="1" w:styleId="xl135">
    <w:name w:val="xl135"/>
    <w:basedOn w:val="Normal"/>
    <w:rsid w:val="006752FD"/>
    <w:pPr>
      <w:pBdr>
        <w:right w:val="single" w:sz="8" w:space="0" w:color="auto"/>
      </w:pBdr>
      <w:spacing w:before="100" w:beforeAutospacing="1" w:after="100" w:afterAutospacing="1" w:line="240" w:lineRule="auto"/>
    </w:pPr>
    <w:rPr>
      <w:rFonts w:ascii="Arial" w:eastAsia="Times New Roman" w:hAnsi="Arial" w:cs="Arial"/>
      <w:sz w:val="24"/>
      <w:szCs w:val="24"/>
      <w:lang w:val="fr-BE" w:eastAsia="fr-BE"/>
    </w:rPr>
  </w:style>
  <w:style w:type="paragraph" w:customStyle="1" w:styleId="xl136">
    <w:name w:val="xl136"/>
    <w:basedOn w:val="Normal"/>
    <w:rsid w:val="006752FD"/>
    <w:pPr>
      <w:pBdr>
        <w:right w:val="single" w:sz="8" w:space="0" w:color="auto"/>
      </w:pBdr>
      <w:spacing w:before="100" w:beforeAutospacing="1" w:after="100" w:afterAutospacing="1" w:line="240" w:lineRule="auto"/>
    </w:pPr>
    <w:rPr>
      <w:rFonts w:ascii="Arial" w:eastAsia="Times New Roman" w:hAnsi="Arial" w:cs="Arial"/>
      <w:b/>
      <w:bCs/>
      <w:sz w:val="24"/>
      <w:szCs w:val="24"/>
      <w:lang w:val="fr-BE" w:eastAsia="fr-BE"/>
    </w:rPr>
  </w:style>
  <w:style w:type="paragraph" w:customStyle="1" w:styleId="xl137">
    <w:name w:val="xl137"/>
    <w:basedOn w:val="Normal"/>
    <w:rsid w:val="006752FD"/>
    <w:pPr>
      <w:pBdr>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38">
    <w:name w:val="xl138"/>
    <w:basedOn w:val="Normal"/>
    <w:rsid w:val="006752FD"/>
    <w:pPr>
      <w:pBdr>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139">
    <w:name w:val="xl139"/>
    <w:basedOn w:val="Normal"/>
    <w:rsid w:val="006752FD"/>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40">
    <w:name w:val="xl140"/>
    <w:basedOn w:val="Normal"/>
    <w:rsid w:val="006752FD"/>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41">
    <w:name w:val="xl141"/>
    <w:basedOn w:val="Normal"/>
    <w:rsid w:val="006752FD"/>
    <w:pPr>
      <w:pBdr>
        <w:left w:val="single" w:sz="8" w:space="0" w:color="auto"/>
      </w:pBdr>
      <w:spacing w:before="100" w:beforeAutospacing="1" w:after="100" w:afterAutospacing="1" w:line="240" w:lineRule="auto"/>
    </w:pPr>
    <w:rPr>
      <w:rFonts w:ascii="Arial" w:eastAsia="Times New Roman" w:hAnsi="Arial" w:cs="Arial"/>
      <w:sz w:val="24"/>
      <w:szCs w:val="24"/>
      <w:lang w:val="fr-BE" w:eastAsia="fr-BE"/>
    </w:rPr>
  </w:style>
  <w:style w:type="paragraph" w:customStyle="1" w:styleId="xl142">
    <w:name w:val="xl142"/>
    <w:basedOn w:val="Normal"/>
    <w:rsid w:val="006752FD"/>
    <w:pPr>
      <w:pBdr>
        <w:left w:val="single" w:sz="8" w:space="0" w:color="auto"/>
      </w:pBdr>
      <w:spacing w:before="100" w:beforeAutospacing="1" w:after="100" w:afterAutospacing="1" w:line="240" w:lineRule="auto"/>
    </w:pPr>
    <w:rPr>
      <w:rFonts w:ascii="Helv" w:eastAsia="Times New Roman" w:hAnsi="Helv" w:cs="Times New Roman"/>
      <w:szCs w:val="20"/>
      <w:lang w:val="fr-BE" w:eastAsia="fr-BE"/>
    </w:rPr>
  </w:style>
  <w:style w:type="paragraph" w:customStyle="1" w:styleId="xl143">
    <w:name w:val="xl143"/>
    <w:basedOn w:val="Normal"/>
    <w:rsid w:val="006752FD"/>
    <w:pPr>
      <w:pBdr>
        <w:right w:val="single" w:sz="8" w:space="0" w:color="auto"/>
      </w:pBdr>
      <w:spacing w:before="100" w:beforeAutospacing="1" w:after="100" w:afterAutospacing="1" w:line="240" w:lineRule="auto"/>
      <w:jc w:val="center"/>
    </w:pPr>
    <w:rPr>
      <w:rFonts w:ascii="Helv" w:eastAsia="Times New Roman" w:hAnsi="Helv" w:cs="Times New Roman"/>
      <w:szCs w:val="20"/>
      <w:lang w:val="fr-BE" w:eastAsia="fr-BE"/>
    </w:rPr>
  </w:style>
  <w:style w:type="paragraph" w:customStyle="1" w:styleId="xl144">
    <w:name w:val="xl144"/>
    <w:basedOn w:val="Normal"/>
    <w:rsid w:val="006752FD"/>
    <w:pPr>
      <w:pBdr>
        <w:left w:val="single" w:sz="8" w:space="0" w:color="auto"/>
      </w:pBdr>
      <w:spacing w:before="100" w:beforeAutospacing="1" w:after="100" w:afterAutospacing="1" w:line="240" w:lineRule="auto"/>
      <w:textAlignment w:val="center"/>
    </w:pPr>
    <w:rPr>
      <w:rFonts w:ascii="Arial" w:eastAsia="Times New Roman" w:hAnsi="Arial" w:cs="Arial"/>
      <w:sz w:val="24"/>
      <w:szCs w:val="24"/>
      <w:lang w:val="fr-BE" w:eastAsia="fr-BE"/>
    </w:rPr>
  </w:style>
  <w:style w:type="paragraph" w:customStyle="1" w:styleId="xl145">
    <w:name w:val="xl145"/>
    <w:basedOn w:val="Normal"/>
    <w:rsid w:val="006752FD"/>
    <w:pPr>
      <w:pBdr>
        <w:left w:val="single" w:sz="8" w:space="0" w:color="auto"/>
      </w:pBdr>
      <w:spacing w:before="100" w:beforeAutospacing="1" w:after="100" w:afterAutospacing="1" w:line="240" w:lineRule="auto"/>
    </w:pPr>
    <w:rPr>
      <w:rFonts w:ascii="Arial" w:eastAsia="Times New Roman" w:hAnsi="Arial" w:cs="Arial"/>
      <w:sz w:val="24"/>
      <w:szCs w:val="24"/>
      <w:lang w:val="fr-BE" w:eastAsia="fr-BE"/>
    </w:rPr>
  </w:style>
  <w:style w:type="paragraph" w:customStyle="1" w:styleId="xl146">
    <w:name w:val="xl146"/>
    <w:basedOn w:val="Normal"/>
    <w:rsid w:val="006752FD"/>
    <w:pPr>
      <w:pBdr>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147">
    <w:name w:val="xl147"/>
    <w:basedOn w:val="Normal"/>
    <w:rsid w:val="006752FD"/>
    <w:pPr>
      <w:pBdr>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148">
    <w:name w:val="xl148"/>
    <w:basedOn w:val="Normal"/>
    <w:rsid w:val="006752FD"/>
    <w:pPr>
      <w:pBdr>
        <w:left w:val="single" w:sz="8" w:space="0" w:color="auto"/>
      </w:pBdr>
      <w:spacing w:before="100" w:beforeAutospacing="1" w:after="100" w:afterAutospacing="1" w:line="240" w:lineRule="auto"/>
    </w:pPr>
    <w:rPr>
      <w:rFonts w:ascii="Arial" w:eastAsia="Times New Roman" w:hAnsi="Arial" w:cs="Arial"/>
      <w:b/>
      <w:bCs/>
      <w:sz w:val="24"/>
      <w:szCs w:val="24"/>
      <w:lang w:val="fr-BE" w:eastAsia="fr-BE"/>
    </w:rPr>
  </w:style>
  <w:style w:type="paragraph" w:customStyle="1" w:styleId="xl149">
    <w:name w:val="xl149"/>
    <w:basedOn w:val="Normal"/>
    <w:rsid w:val="006752FD"/>
    <w:pPr>
      <w:pBdr>
        <w:right w:val="single" w:sz="8" w:space="0" w:color="auto"/>
      </w:pBdr>
      <w:spacing w:before="100" w:beforeAutospacing="1" w:after="100" w:afterAutospacing="1" w:line="240" w:lineRule="auto"/>
      <w:jc w:val="center"/>
    </w:pPr>
    <w:rPr>
      <w:rFonts w:ascii="Arial" w:eastAsia="Times New Roman" w:hAnsi="Arial" w:cs="Arial"/>
      <w:sz w:val="24"/>
      <w:szCs w:val="24"/>
      <w:lang w:val="fr-BE" w:eastAsia="fr-BE"/>
    </w:rPr>
  </w:style>
  <w:style w:type="paragraph" w:customStyle="1" w:styleId="xl150">
    <w:name w:val="xl150"/>
    <w:basedOn w:val="Normal"/>
    <w:rsid w:val="006752FD"/>
    <w:pPr>
      <w:pBdr>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51">
    <w:name w:val="xl151"/>
    <w:basedOn w:val="Normal"/>
    <w:rsid w:val="006752F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52">
    <w:name w:val="xl152"/>
    <w:basedOn w:val="Normal"/>
    <w:rsid w:val="006752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53">
    <w:name w:val="xl153"/>
    <w:basedOn w:val="Normal"/>
    <w:rsid w:val="006752F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54">
    <w:name w:val="xl154"/>
    <w:basedOn w:val="Normal"/>
    <w:rsid w:val="006752FD"/>
    <w:pPr>
      <w:pBdr>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val="fr-BE" w:eastAsia="fr-BE"/>
    </w:rPr>
  </w:style>
  <w:style w:type="paragraph" w:customStyle="1" w:styleId="xl155">
    <w:name w:val="xl155"/>
    <w:basedOn w:val="Normal"/>
    <w:rsid w:val="006752FD"/>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val="fr-BE" w:eastAsia="fr-BE"/>
    </w:rPr>
  </w:style>
  <w:style w:type="paragraph" w:customStyle="1" w:styleId="xl156">
    <w:name w:val="xl156"/>
    <w:basedOn w:val="Normal"/>
    <w:rsid w:val="006752FD"/>
    <w:pPr>
      <w:pBdr>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val="fr-BE" w:eastAsia="fr-BE"/>
    </w:rPr>
  </w:style>
  <w:style w:type="paragraph" w:customStyle="1" w:styleId="xl157">
    <w:name w:val="xl157"/>
    <w:basedOn w:val="Normal"/>
    <w:rsid w:val="006752FD"/>
    <w:pPr>
      <w:pBdr>
        <w:top w:val="single" w:sz="4" w:space="0" w:color="auto"/>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58">
    <w:name w:val="xl158"/>
    <w:basedOn w:val="Normal"/>
    <w:rsid w:val="006752FD"/>
    <w:pPr>
      <w:pBdr>
        <w:top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59">
    <w:name w:val="xl159"/>
    <w:basedOn w:val="Normal"/>
    <w:rsid w:val="006752FD"/>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60">
    <w:name w:val="xl160"/>
    <w:basedOn w:val="Normal"/>
    <w:rsid w:val="006752FD"/>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61">
    <w:name w:val="xl161"/>
    <w:basedOn w:val="Normal"/>
    <w:rsid w:val="006752FD"/>
    <w:pPr>
      <w:pBdr>
        <w:left w:val="single" w:sz="8" w:space="0" w:color="auto"/>
      </w:pBdr>
      <w:spacing w:before="100" w:beforeAutospacing="1" w:after="100" w:afterAutospacing="1" w:line="240" w:lineRule="auto"/>
      <w:textAlignment w:val="top"/>
    </w:pPr>
    <w:rPr>
      <w:rFonts w:ascii="Arial" w:eastAsia="Times New Roman" w:hAnsi="Arial" w:cs="Arial"/>
      <w:sz w:val="24"/>
      <w:szCs w:val="24"/>
      <w:lang w:val="fr-BE" w:eastAsia="fr-BE"/>
    </w:rPr>
  </w:style>
  <w:style w:type="paragraph" w:customStyle="1" w:styleId="xl162">
    <w:name w:val="xl162"/>
    <w:basedOn w:val="Normal"/>
    <w:rsid w:val="006752FD"/>
    <w:pPr>
      <w:spacing w:before="100" w:beforeAutospacing="1" w:after="100" w:afterAutospacing="1" w:line="240" w:lineRule="auto"/>
      <w:textAlignment w:val="top"/>
    </w:pPr>
    <w:rPr>
      <w:rFonts w:ascii="Arial" w:eastAsia="Times New Roman" w:hAnsi="Arial" w:cs="Arial"/>
      <w:sz w:val="24"/>
      <w:szCs w:val="24"/>
      <w:lang w:val="fr-BE" w:eastAsia="fr-BE"/>
    </w:rPr>
  </w:style>
  <w:style w:type="paragraph" w:customStyle="1" w:styleId="xl163">
    <w:name w:val="xl163"/>
    <w:basedOn w:val="Normal"/>
    <w:rsid w:val="006752FD"/>
    <w:pPr>
      <w:pBdr>
        <w:right w:val="single" w:sz="8" w:space="0" w:color="auto"/>
      </w:pBdr>
      <w:spacing w:before="100" w:beforeAutospacing="1" w:after="100" w:afterAutospacing="1" w:line="240" w:lineRule="auto"/>
      <w:textAlignment w:val="top"/>
    </w:pPr>
    <w:rPr>
      <w:rFonts w:ascii="Arial" w:eastAsia="Times New Roman" w:hAnsi="Arial" w:cs="Arial"/>
      <w:sz w:val="24"/>
      <w:szCs w:val="24"/>
      <w:lang w:val="fr-BE" w:eastAsia="fr-BE"/>
    </w:rPr>
  </w:style>
  <w:style w:type="paragraph" w:customStyle="1" w:styleId="xl164">
    <w:name w:val="xl164"/>
    <w:basedOn w:val="Normal"/>
    <w:rsid w:val="006752F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65">
    <w:name w:val="xl165"/>
    <w:basedOn w:val="Normal"/>
    <w:rsid w:val="006752F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66">
    <w:name w:val="xl166"/>
    <w:basedOn w:val="Normal"/>
    <w:rsid w:val="006752F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67">
    <w:name w:val="xl167"/>
    <w:basedOn w:val="Normal"/>
    <w:rsid w:val="006752F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68">
    <w:name w:val="xl168"/>
    <w:basedOn w:val="Normal"/>
    <w:rsid w:val="006752F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69">
    <w:name w:val="xl169"/>
    <w:basedOn w:val="Normal"/>
    <w:rsid w:val="006752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70">
    <w:name w:val="xl170"/>
    <w:basedOn w:val="Normal"/>
    <w:rsid w:val="006752F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71">
    <w:name w:val="xl171"/>
    <w:basedOn w:val="Normal"/>
    <w:rsid w:val="006752FD"/>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72">
    <w:name w:val="xl172"/>
    <w:basedOn w:val="Normal"/>
    <w:rsid w:val="006752F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73">
    <w:name w:val="xl173"/>
    <w:basedOn w:val="Normal"/>
    <w:rsid w:val="006752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74">
    <w:name w:val="xl174"/>
    <w:basedOn w:val="Normal"/>
    <w:rsid w:val="006752F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75">
    <w:name w:val="xl175"/>
    <w:basedOn w:val="Normal"/>
    <w:rsid w:val="006752FD"/>
    <w:pPr>
      <w:pBdr>
        <w:top w:val="single" w:sz="8" w:space="0" w:color="auto"/>
      </w:pBdr>
      <w:spacing w:before="100" w:beforeAutospacing="1" w:after="100" w:afterAutospacing="1" w:line="240" w:lineRule="auto"/>
      <w:textAlignment w:val="center"/>
    </w:pPr>
    <w:rPr>
      <w:rFonts w:ascii="Arial" w:eastAsia="Times New Roman" w:hAnsi="Arial" w:cs="Arial"/>
      <w:b/>
      <w:bCs/>
      <w:lang w:val="fr-BE" w:eastAsia="fr-BE"/>
    </w:rPr>
  </w:style>
  <w:style w:type="paragraph" w:customStyle="1" w:styleId="xl176">
    <w:name w:val="xl176"/>
    <w:basedOn w:val="Normal"/>
    <w:rsid w:val="006752FD"/>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lang w:val="fr-BE" w:eastAsia="fr-BE"/>
    </w:rPr>
  </w:style>
  <w:style w:type="paragraph" w:customStyle="1" w:styleId="xl177">
    <w:name w:val="xl177"/>
    <w:basedOn w:val="Normal"/>
    <w:rsid w:val="006752FD"/>
    <w:pPr>
      <w:spacing w:before="100" w:beforeAutospacing="1" w:after="100" w:afterAutospacing="1" w:line="240" w:lineRule="auto"/>
    </w:pPr>
    <w:rPr>
      <w:rFonts w:ascii="Arial" w:eastAsia="Times New Roman" w:hAnsi="Arial" w:cs="Arial"/>
      <w:b/>
      <w:bCs/>
      <w:sz w:val="24"/>
      <w:szCs w:val="24"/>
      <w:lang w:val="fr-BE" w:eastAsia="fr-BE"/>
    </w:rPr>
  </w:style>
  <w:style w:type="paragraph" w:customStyle="1" w:styleId="xl178">
    <w:name w:val="xl178"/>
    <w:basedOn w:val="Normal"/>
    <w:rsid w:val="006752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79">
    <w:name w:val="xl179"/>
    <w:basedOn w:val="Normal"/>
    <w:rsid w:val="006752F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80">
    <w:name w:val="xl180"/>
    <w:basedOn w:val="Normal"/>
    <w:rsid w:val="006752F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81">
    <w:name w:val="xl181"/>
    <w:basedOn w:val="Normal"/>
    <w:rsid w:val="006752F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82">
    <w:name w:val="xl182"/>
    <w:basedOn w:val="Normal"/>
    <w:rsid w:val="006752FD"/>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customStyle="1" w:styleId="xl183">
    <w:name w:val="xl183"/>
    <w:basedOn w:val="Normal"/>
    <w:rsid w:val="006752F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184">
    <w:name w:val="xl184"/>
    <w:basedOn w:val="Normal"/>
    <w:rsid w:val="006752F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185">
    <w:name w:val="xl185"/>
    <w:basedOn w:val="Normal"/>
    <w:rsid w:val="006752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186">
    <w:name w:val="xl186"/>
    <w:basedOn w:val="Normal"/>
    <w:rsid w:val="006752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187">
    <w:name w:val="xl187"/>
    <w:basedOn w:val="Normal"/>
    <w:rsid w:val="006752F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fr-BE" w:eastAsia="fr-BE"/>
    </w:rPr>
  </w:style>
  <w:style w:type="paragraph" w:customStyle="1" w:styleId="xl188">
    <w:name w:val="xl188"/>
    <w:basedOn w:val="Normal"/>
    <w:rsid w:val="006752FD"/>
    <w:pPr>
      <w:pBdr>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val="fr-BE" w:eastAsia="fr-BE"/>
    </w:rPr>
  </w:style>
  <w:style w:type="paragraph" w:customStyle="1" w:styleId="xl189">
    <w:name w:val="xl189"/>
    <w:basedOn w:val="Normal"/>
    <w:rsid w:val="006752FD"/>
    <w:pPr>
      <w:pBdr>
        <w:bottom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val="fr-BE" w:eastAsia="fr-BE"/>
    </w:rPr>
  </w:style>
  <w:style w:type="paragraph" w:customStyle="1" w:styleId="xl190">
    <w:name w:val="xl190"/>
    <w:basedOn w:val="Normal"/>
    <w:rsid w:val="006752FD"/>
    <w:pPr>
      <w:pBdr>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FF0000"/>
      <w:sz w:val="24"/>
      <w:szCs w:val="24"/>
      <w:lang w:val="fr-BE" w:eastAsia="fr-BE"/>
    </w:rPr>
  </w:style>
  <w:style w:type="paragraph" w:customStyle="1" w:styleId="xl191">
    <w:name w:val="xl191"/>
    <w:basedOn w:val="Normal"/>
    <w:rsid w:val="006752F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BE" w:eastAsia="fr-BE"/>
    </w:rPr>
  </w:style>
  <w:style w:type="paragraph" w:customStyle="1" w:styleId="xl192">
    <w:name w:val="xl192"/>
    <w:basedOn w:val="Normal"/>
    <w:rsid w:val="006752FD"/>
    <w:pPr>
      <w:pBdr>
        <w:top w:val="single" w:sz="8" w:space="0" w:color="auto"/>
        <w:left w:val="single" w:sz="8" w:space="0" w:color="auto"/>
        <w:bottom w:val="single" w:sz="8" w:space="0" w:color="auto"/>
      </w:pBdr>
      <w:shd w:val="clear" w:color="000000" w:fill="FCF305"/>
      <w:spacing w:before="100" w:beforeAutospacing="1" w:after="100" w:afterAutospacing="1" w:line="240" w:lineRule="auto"/>
      <w:jc w:val="center"/>
      <w:textAlignment w:val="center"/>
    </w:pPr>
    <w:rPr>
      <w:rFonts w:ascii="Arial" w:eastAsia="Times New Roman" w:hAnsi="Arial" w:cs="Arial"/>
      <w:b/>
      <w:bCs/>
      <w:sz w:val="24"/>
      <w:szCs w:val="24"/>
      <w:u w:val="single"/>
      <w:lang w:val="fr-BE" w:eastAsia="fr-BE"/>
    </w:rPr>
  </w:style>
  <w:style w:type="paragraph" w:customStyle="1" w:styleId="xl193">
    <w:name w:val="xl193"/>
    <w:basedOn w:val="Normal"/>
    <w:rsid w:val="006752FD"/>
    <w:pPr>
      <w:pBdr>
        <w:top w:val="single" w:sz="8" w:space="0" w:color="auto"/>
        <w:bottom w:val="single" w:sz="8" w:space="0" w:color="auto"/>
      </w:pBdr>
      <w:shd w:val="clear" w:color="000000" w:fill="FCF305"/>
      <w:spacing w:before="100" w:beforeAutospacing="1" w:after="100" w:afterAutospacing="1" w:line="240" w:lineRule="auto"/>
      <w:jc w:val="center"/>
      <w:textAlignment w:val="center"/>
    </w:pPr>
    <w:rPr>
      <w:rFonts w:ascii="Arial" w:eastAsia="Times New Roman" w:hAnsi="Arial" w:cs="Arial"/>
      <w:b/>
      <w:bCs/>
      <w:sz w:val="24"/>
      <w:szCs w:val="24"/>
      <w:u w:val="single"/>
      <w:lang w:val="fr-BE" w:eastAsia="fr-BE"/>
    </w:rPr>
  </w:style>
  <w:style w:type="paragraph" w:customStyle="1" w:styleId="xl194">
    <w:name w:val="xl194"/>
    <w:basedOn w:val="Normal"/>
    <w:rsid w:val="006752FD"/>
    <w:pPr>
      <w:pBdr>
        <w:top w:val="single" w:sz="8" w:space="0" w:color="auto"/>
        <w:bottom w:val="single" w:sz="8" w:space="0" w:color="auto"/>
        <w:right w:val="single" w:sz="8" w:space="0" w:color="auto"/>
      </w:pBdr>
      <w:shd w:val="clear" w:color="000000" w:fill="FCF305"/>
      <w:spacing w:before="100" w:beforeAutospacing="1" w:after="100" w:afterAutospacing="1" w:line="240" w:lineRule="auto"/>
      <w:jc w:val="center"/>
      <w:textAlignment w:val="center"/>
    </w:pPr>
    <w:rPr>
      <w:rFonts w:ascii="Arial" w:eastAsia="Times New Roman" w:hAnsi="Arial" w:cs="Arial"/>
      <w:b/>
      <w:bCs/>
      <w:sz w:val="24"/>
      <w:szCs w:val="24"/>
      <w:u w:val="single"/>
      <w:lang w:val="fr-BE" w:eastAsia="fr-BE"/>
    </w:rPr>
  </w:style>
  <w:style w:type="paragraph" w:customStyle="1" w:styleId="xl195">
    <w:name w:val="xl195"/>
    <w:basedOn w:val="Normal"/>
    <w:rsid w:val="006752FD"/>
    <w:pPr>
      <w:pBdr>
        <w:right w:val="single" w:sz="8" w:space="0" w:color="auto"/>
      </w:pBdr>
      <w:spacing w:before="100" w:beforeAutospacing="1" w:after="100" w:afterAutospacing="1" w:line="240" w:lineRule="auto"/>
      <w:textAlignment w:val="center"/>
    </w:pPr>
    <w:rPr>
      <w:rFonts w:ascii="Arial" w:eastAsia="Times New Roman" w:hAnsi="Arial" w:cs="Arial"/>
      <w:b/>
      <w:bCs/>
      <w:sz w:val="24"/>
      <w:szCs w:val="24"/>
      <w:lang w:val="fr-BE" w:eastAsia="fr-BE"/>
    </w:rPr>
  </w:style>
  <w:style w:type="paragraph" w:styleId="Paragraphedeliste">
    <w:name w:val="List Paragraph"/>
    <w:basedOn w:val="Normal"/>
    <w:link w:val="ParagraphedelisteCar"/>
    <w:uiPriority w:val="34"/>
    <w:qFormat/>
    <w:rsid w:val="006752FD"/>
    <w:pPr>
      <w:ind w:left="720"/>
      <w:contextualSpacing/>
    </w:pPr>
  </w:style>
  <w:style w:type="character" w:customStyle="1" w:styleId="ParagraphedelisteCar">
    <w:name w:val="Paragraphe de liste Car"/>
    <w:link w:val="Paragraphedeliste"/>
    <w:uiPriority w:val="34"/>
    <w:rsid w:val="006752FD"/>
    <w:rPr>
      <w:lang w:val="fr-CD"/>
    </w:rPr>
  </w:style>
  <w:style w:type="character" w:customStyle="1" w:styleId="apple-converted-space">
    <w:name w:val="apple-converted-space"/>
    <w:basedOn w:val="Policepardfaut"/>
    <w:rsid w:val="00B661E6"/>
  </w:style>
  <w:style w:type="character" w:styleId="Marquedecommentaire">
    <w:name w:val="annotation reference"/>
    <w:basedOn w:val="Policepardfaut"/>
    <w:uiPriority w:val="99"/>
    <w:semiHidden/>
    <w:unhideWhenUsed/>
    <w:rsid w:val="008B74D7"/>
    <w:rPr>
      <w:sz w:val="16"/>
      <w:szCs w:val="16"/>
    </w:rPr>
  </w:style>
  <w:style w:type="paragraph" w:styleId="Commentaire">
    <w:name w:val="annotation text"/>
    <w:basedOn w:val="Normal"/>
    <w:link w:val="CommentaireCar"/>
    <w:uiPriority w:val="99"/>
    <w:semiHidden/>
    <w:unhideWhenUsed/>
    <w:rsid w:val="008B74D7"/>
    <w:pPr>
      <w:spacing w:line="240" w:lineRule="auto"/>
    </w:pPr>
    <w:rPr>
      <w:szCs w:val="20"/>
    </w:rPr>
  </w:style>
  <w:style w:type="character" w:customStyle="1" w:styleId="CommentaireCar">
    <w:name w:val="Commentaire Car"/>
    <w:basedOn w:val="Policepardfaut"/>
    <w:link w:val="Commentaire"/>
    <w:uiPriority w:val="99"/>
    <w:semiHidden/>
    <w:rsid w:val="008B74D7"/>
    <w:rPr>
      <w:sz w:val="20"/>
      <w:szCs w:val="20"/>
      <w:lang w:val="fr-CD"/>
    </w:rPr>
  </w:style>
  <w:style w:type="paragraph" w:styleId="Objetducommentaire">
    <w:name w:val="annotation subject"/>
    <w:basedOn w:val="Commentaire"/>
    <w:next w:val="Commentaire"/>
    <w:link w:val="ObjetducommentaireCar"/>
    <w:uiPriority w:val="99"/>
    <w:semiHidden/>
    <w:unhideWhenUsed/>
    <w:rsid w:val="008B74D7"/>
    <w:rPr>
      <w:b/>
      <w:bCs/>
    </w:rPr>
  </w:style>
  <w:style w:type="character" w:customStyle="1" w:styleId="ObjetducommentaireCar">
    <w:name w:val="Objet du commentaire Car"/>
    <w:basedOn w:val="CommentaireCar"/>
    <w:link w:val="Objetducommentaire"/>
    <w:uiPriority w:val="99"/>
    <w:semiHidden/>
    <w:rsid w:val="008B74D7"/>
    <w:rPr>
      <w:b/>
      <w:bCs/>
      <w:sz w:val="20"/>
      <w:szCs w:val="20"/>
      <w:lang w:val="fr-CD"/>
    </w:rPr>
  </w:style>
  <w:style w:type="paragraph" w:styleId="Textedebulles">
    <w:name w:val="Balloon Text"/>
    <w:basedOn w:val="Normal"/>
    <w:link w:val="TextedebullesCar"/>
    <w:uiPriority w:val="99"/>
    <w:semiHidden/>
    <w:unhideWhenUsed/>
    <w:rsid w:val="008B74D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74D7"/>
    <w:rPr>
      <w:rFonts w:ascii="Tahoma" w:hAnsi="Tahoma" w:cs="Tahoma"/>
      <w:sz w:val="16"/>
      <w:szCs w:val="16"/>
      <w:lang w:val="fr-CD"/>
    </w:rPr>
  </w:style>
  <w:style w:type="numbering" w:customStyle="1" w:styleId="Aucuneliste1">
    <w:name w:val="Aucune liste1"/>
    <w:next w:val="Aucuneliste"/>
    <w:uiPriority w:val="99"/>
    <w:semiHidden/>
    <w:unhideWhenUsed/>
    <w:rsid w:val="00DC00DC"/>
  </w:style>
  <w:style w:type="paragraph" w:styleId="NormalWeb">
    <w:name w:val="Normal (Web)"/>
    <w:basedOn w:val="Normal"/>
    <w:uiPriority w:val="99"/>
    <w:unhideWhenUsed/>
    <w:rsid w:val="00DC00DC"/>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styleId="En-tte">
    <w:name w:val="header"/>
    <w:basedOn w:val="Normal"/>
    <w:link w:val="En-tteCar"/>
    <w:uiPriority w:val="99"/>
    <w:unhideWhenUsed/>
    <w:rsid w:val="00B04E45"/>
    <w:pPr>
      <w:tabs>
        <w:tab w:val="center" w:pos="4536"/>
        <w:tab w:val="right" w:pos="9072"/>
      </w:tabs>
      <w:spacing w:line="240" w:lineRule="auto"/>
    </w:pPr>
  </w:style>
  <w:style w:type="character" w:customStyle="1" w:styleId="En-tteCar">
    <w:name w:val="En-tête Car"/>
    <w:basedOn w:val="Policepardfaut"/>
    <w:link w:val="En-tte"/>
    <w:uiPriority w:val="99"/>
    <w:rsid w:val="00B04E45"/>
  </w:style>
  <w:style w:type="paragraph" w:styleId="Pieddepage">
    <w:name w:val="footer"/>
    <w:basedOn w:val="Normal"/>
    <w:link w:val="PieddepageCar"/>
    <w:uiPriority w:val="99"/>
    <w:unhideWhenUsed/>
    <w:rsid w:val="00B04E45"/>
    <w:pPr>
      <w:tabs>
        <w:tab w:val="center" w:pos="4536"/>
        <w:tab w:val="right" w:pos="9072"/>
      </w:tabs>
      <w:spacing w:line="240" w:lineRule="auto"/>
    </w:pPr>
  </w:style>
  <w:style w:type="character" w:customStyle="1" w:styleId="PieddepageCar">
    <w:name w:val="Pied de page Car"/>
    <w:basedOn w:val="Policepardfaut"/>
    <w:link w:val="Pieddepage"/>
    <w:uiPriority w:val="99"/>
    <w:rsid w:val="00B04E45"/>
  </w:style>
  <w:style w:type="character" w:styleId="Numrodepage">
    <w:name w:val="page number"/>
    <w:basedOn w:val="Policepardfaut"/>
    <w:uiPriority w:val="99"/>
    <w:rsid w:val="00A93892"/>
  </w:style>
  <w:style w:type="paragraph" w:customStyle="1" w:styleId="Listedepoints2">
    <w:name w:val="Liste de points 2"/>
    <w:basedOn w:val="Paragraphedeliste"/>
    <w:autoRedefine/>
    <w:qFormat/>
    <w:rsid w:val="000F7115"/>
    <w:pPr>
      <w:numPr>
        <w:numId w:val="1"/>
      </w:numPr>
      <w:tabs>
        <w:tab w:val="num" w:pos="360"/>
        <w:tab w:val="left" w:pos="1134"/>
      </w:tabs>
      <w:spacing w:before="120" w:line="240" w:lineRule="auto"/>
      <w:ind w:left="720" w:firstLine="0"/>
      <w:contextualSpacing w:val="0"/>
      <w:jc w:val="both"/>
    </w:pPr>
    <w:rPr>
      <w:rFonts w:eastAsia="Times New Roman" w:cs="Times New Roman"/>
      <w:lang w:val="fr-BE" w:eastAsia="en-US"/>
    </w:rPr>
  </w:style>
  <w:style w:type="paragraph" w:customStyle="1" w:styleId="Listedepoints3">
    <w:name w:val="Liste de points 3"/>
    <w:basedOn w:val="Listedepoints2"/>
    <w:autoRedefine/>
    <w:qFormat/>
    <w:rsid w:val="000F7115"/>
    <w:pPr>
      <w:numPr>
        <w:ilvl w:val="1"/>
      </w:numPr>
      <w:tabs>
        <w:tab w:val="num" w:pos="360"/>
      </w:tabs>
      <w:ind w:left="2290" w:hanging="357"/>
    </w:pPr>
  </w:style>
  <w:style w:type="table" w:styleId="Grilledutableau">
    <w:name w:val="Table Grid"/>
    <w:basedOn w:val="TableauNormal"/>
    <w:uiPriority w:val="59"/>
    <w:rsid w:val="0048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503C27"/>
    <w:rPr>
      <w:rFonts w:ascii="Calibri" w:eastAsiaTheme="majorEastAsia" w:hAnsi="Calibri" w:cstheme="majorBidi"/>
      <w:b/>
      <w:color w:val="595959" w:themeColor="text1" w:themeTint="A6"/>
      <w:sz w:val="24"/>
      <w:szCs w:val="32"/>
    </w:rPr>
  </w:style>
  <w:style w:type="character" w:customStyle="1" w:styleId="Titre2Car">
    <w:name w:val="Titre 2 Car"/>
    <w:basedOn w:val="Policepardfaut"/>
    <w:link w:val="Titre2"/>
    <w:uiPriority w:val="9"/>
    <w:rsid w:val="000F7115"/>
    <w:rPr>
      <w:rFonts w:ascii="Calibri" w:eastAsiaTheme="majorEastAsia" w:hAnsi="Calibri" w:cstheme="majorBidi"/>
      <w:b/>
      <w:color w:val="595959" w:themeColor="text1" w:themeTint="A6"/>
      <w:sz w:val="20"/>
      <w:szCs w:val="26"/>
    </w:rPr>
  </w:style>
  <w:style w:type="character" w:customStyle="1" w:styleId="Titre3Car">
    <w:name w:val="Titre 3 Car"/>
    <w:basedOn w:val="Policepardfaut"/>
    <w:link w:val="Titre3"/>
    <w:uiPriority w:val="9"/>
    <w:rsid w:val="000F7115"/>
    <w:rPr>
      <w:rFonts w:ascii="Calibri" w:eastAsiaTheme="majorEastAsia" w:hAnsi="Calibri" w:cstheme="majorBidi"/>
      <w:b/>
      <w:color w:val="595959" w:themeColor="text1" w:themeTint="A6"/>
      <w:sz w:val="20"/>
      <w:szCs w:val="24"/>
    </w:rPr>
  </w:style>
  <w:style w:type="character" w:customStyle="1" w:styleId="Titre4Car">
    <w:name w:val="Titre 4 Car"/>
    <w:basedOn w:val="Policepardfaut"/>
    <w:link w:val="Titre4"/>
    <w:uiPriority w:val="9"/>
    <w:rsid w:val="000F7115"/>
    <w:rPr>
      <w:rFonts w:ascii="Calibri" w:eastAsiaTheme="majorEastAsia" w:hAnsi="Calibri" w:cstheme="majorBidi"/>
      <w:i/>
      <w:iCs/>
      <w:color w:val="595959" w:themeColor="text1" w:themeTint="A6"/>
      <w:sz w:val="20"/>
    </w:rPr>
  </w:style>
  <w:style w:type="character" w:customStyle="1" w:styleId="Titre5Car">
    <w:name w:val="Titre 5 Car"/>
    <w:basedOn w:val="Policepardfaut"/>
    <w:link w:val="Titre5"/>
    <w:uiPriority w:val="9"/>
    <w:rsid w:val="000F7115"/>
    <w:rPr>
      <w:rFonts w:asciiTheme="majorHAnsi" w:eastAsiaTheme="majorEastAsia" w:hAnsiTheme="majorHAnsi" w:cstheme="majorBidi"/>
      <w:i/>
      <w:color w:val="595959" w:themeColor="text1" w:themeTint="A6"/>
      <w:sz w:val="20"/>
    </w:rPr>
  </w:style>
  <w:style w:type="character" w:customStyle="1" w:styleId="Titre6Car">
    <w:name w:val="Titre 6 Car"/>
    <w:basedOn w:val="Policepardfaut"/>
    <w:link w:val="Titre6"/>
    <w:uiPriority w:val="9"/>
    <w:semiHidden/>
    <w:rsid w:val="000F7115"/>
    <w:rPr>
      <w:rFonts w:asciiTheme="majorHAnsi" w:eastAsiaTheme="majorEastAsia" w:hAnsiTheme="majorHAnsi" w:cstheme="majorBidi"/>
      <w:color w:val="243F60" w:themeColor="accent1" w:themeShade="7F"/>
      <w:sz w:val="20"/>
    </w:rPr>
  </w:style>
  <w:style w:type="character" w:customStyle="1" w:styleId="Titre7Car">
    <w:name w:val="Titre 7 Car"/>
    <w:basedOn w:val="Policepardfaut"/>
    <w:link w:val="Titre7"/>
    <w:uiPriority w:val="9"/>
    <w:semiHidden/>
    <w:rsid w:val="00503C27"/>
    <w:rPr>
      <w:rFonts w:asciiTheme="majorHAnsi" w:eastAsiaTheme="majorEastAsia" w:hAnsiTheme="majorHAnsi" w:cstheme="majorBidi"/>
      <w:i/>
      <w:iCs/>
      <w:color w:val="243F60" w:themeColor="accent1" w:themeShade="7F"/>
      <w:sz w:val="20"/>
    </w:rPr>
  </w:style>
  <w:style w:type="character" w:customStyle="1" w:styleId="Titre8Car">
    <w:name w:val="Titre 8 Car"/>
    <w:basedOn w:val="Policepardfaut"/>
    <w:link w:val="Titre8"/>
    <w:uiPriority w:val="9"/>
    <w:semiHidden/>
    <w:rsid w:val="00503C2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03C27"/>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03C2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7368">
      <w:bodyDiv w:val="1"/>
      <w:marLeft w:val="0"/>
      <w:marRight w:val="0"/>
      <w:marTop w:val="0"/>
      <w:marBottom w:val="0"/>
      <w:divBdr>
        <w:top w:val="none" w:sz="0" w:space="0" w:color="auto"/>
        <w:left w:val="none" w:sz="0" w:space="0" w:color="auto"/>
        <w:bottom w:val="none" w:sz="0" w:space="0" w:color="auto"/>
        <w:right w:val="none" w:sz="0" w:space="0" w:color="auto"/>
      </w:divBdr>
    </w:div>
    <w:div w:id="110903843">
      <w:bodyDiv w:val="1"/>
      <w:marLeft w:val="0"/>
      <w:marRight w:val="0"/>
      <w:marTop w:val="0"/>
      <w:marBottom w:val="0"/>
      <w:divBdr>
        <w:top w:val="none" w:sz="0" w:space="0" w:color="auto"/>
        <w:left w:val="none" w:sz="0" w:space="0" w:color="auto"/>
        <w:bottom w:val="none" w:sz="0" w:space="0" w:color="auto"/>
        <w:right w:val="none" w:sz="0" w:space="0" w:color="auto"/>
      </w:divBdr>
    </w:div>
    <w:div w:id="363100269">
      <w:bodyDiv w:val="1"/>
      <w:marLeft w:val="0"/>
      <w:marRight w:val="0"/>
      <w:marTop w:val="0"/>
      <w:marBottom w:val="0"/>
      <w:divBdr>
        <w:top w:val="none" w:sz="0" w:space="0" w:color="auto"/>
        <w:left w:val="none" w:sz="0" w:space="0" w:color="auto"/>
        <w:bottom w:val="none" w:sz="0" w:space="0" w:color="auto"/>
        <w:right w:val="none" w:sz="0" w:space="0" w:color="auto"/>
      </w:divBdr>
    </w:div>
    <w:div w:id="384838334">
      <w:bodyDiv w:val="1"/>
      <w:marLeft w:val="0"/>
      <w:marRight w:val="0"/>
      <w:marTop w:val="0"/>
      <w:marBottom w:val="0"/>
      <w:divBdr>
        <w:top w:val="none" w:sz="0" w:space="0" w:color="auto"/>
        <w:left w:val="none" w:sz="0" w:space="0" w:color="auto"/>
        <w:bottom w:val="none" w:sz="0" w:space="0" w:color="auto"/>
        <w:right w:val="none" w:sz="0" w:space="0" w:color="auto"/>
      </w:divBdr>
    </w:div>
    <w:div w:id="681324466">
      <w:bodyDiv w:val="1"/>
      <w:marLeft w:val="0"/>
      <w:marRight w:val="0"/>
      <w:marTop w:val="0"/>
      <w:marBottom w:val="0"/>
      <w:divBdr>
        <w:top w:val="none" w:sz="0" w:space="0" w:color="auto"/>
        <w:left w:val="none" w:sz="0" w:space="0" w:color="auto"/>
        <w:bottom w:val="none" w:sz="0" w:space="0" w:color="auto"/>
        <w:right w:val="none" w:sz="0" w:space="0" w:color="auto"/>
      </w:divBdr>
    </w:div>
    <w:div w:id="969090756">
      <w:bodyDiv w:val="1"/>
      <w:marLeft w:val="0"/>
      <w:marRight w:val="0"/>
      <w:marTop w:val="0"/>
      <w:marBottom w:val="0"/>
      <w:divBdr>
        <w:top w:val="none" w:sz="0" w:space="0" w:color="auto"/>
        <w:left w:val="none" w:sz="0" w:space="0" w:color="auto"/>
        <w:bottom w:val="none" w:sz="0" w:space="0" w:color="auto"/>
        <w:right w:val="none" w:sz="0" w:space="0" w:color="auto"/>
      </w:divBdr>
    </w:div>
    <w:div w:id="1076561114">
      <w:bodyDiv w:val="1"/>
      <w:marLeft w:val="0"/>
      <w:marRight w:val="0"/>
      <w:marTop w:val="0"/>
      <w:marBottom w:val="0"/>
      <w:divBdr>
        <w:top w:val="none" w:sz="0" w:space="0" w:color="auto"/>
        <w:left w:val="none" w:sz="0" w:space="0" w:color="auto"/>
        <w:bottom w:val="none" w:sz="0" w:space="0" w:color="auto"/>
        <w:right w:val="none" w:sz="0" w:space="0" w:color="auto"/>
      </w:divBdr>
    </w:div>
    <w:div w:id="1100493663">
      <w:bodyDiv w:val="1"/>
      <w:marLeft w:val="0"/>
      <w:marRight w:val="0"/>
      <w:marTop w:val="0"/>
      <w:marBottom w:val="0"/>
      <w:divBdr>
        <w:top w:val="none" w:sz="0" w:space="0" w:color="auto"/>
        <w:left w:val="none" w:sz="0" w:space="0" w:color="auto"/>
        <w:bottom w:val="none" w:sz="0" w:space="0" w:color="auto"/>
        <w:right w:val="none" w:sz="0" w:space="0" w:color="auto"/>
      </w:divBdr>
    </w:div>
    <w:div w:id="1113087555">
      <w:bodyDiv w:val="1"/>
      <w:marLeft w:val="0"/>
      <w:marRight w:val="0"/>
      <w:marTop w:val="0"/>
      <w:marBottom w:val="0"/>
      <w:divBdr>
        <w:top w:val="none" w:sz="0" w:space="0" w:color="auto"/>
        <w:left w:val="none" w:sz="0" w:space="0" w:color="auto"/>
        <w:bottom w:val="none" w:sz="0" w:space="0" w:color="auto"/>
        <w:right w:val="none" w:sz="0" w:space="0" w:color="auto"/>
      </w:divBdr>
    </w:div>
    <w:div w:id="1229416817">
      <w:bodyDiv w:val="1"/>
      <w:marLeft w:val="0"/>
      <w:marRight w:val="0"/>
      <w:marTop w:val="0"/>
      <w:marBottom w:val="0"/>
      <w:divBdr>
        <w:top w:val="none" w:sz="0" w:space="0" w:color="auto"/>
        <w:left w:val="none" w:sz="0" w:space="0" w:color="auto"/>
        <w:bottom w:val="none" w:sz="0" w:space="0" w:color="auto"/>
        <w:right w:val="none" w:sz="0" w:space="0" w:color="auto"/>
      </w:divBdr>
    </w:div>
    <w:div w:id="1322003198">
      <w:bodyDiv w:val="1"/>
      <w:marLeft w:val="0"/>
      <w:marRight w:val="0"/>
      <w:marTop w:val="0"/>
      <w:marBottom w:val="0"/>
      <w:divBdr>
        <w:top w:val="none" w:sz="0" w:space="0" w:color="auto"/>
        <w:left w:val="none" w:sz="0" w:space="0" w:color="auto"/>
        <w:bottom w:val="none" w:sz="0" w:space="0" w:color="auto"/>
        <w:right w:val="none" w:sz="0" w:space="0" w:color="auto"/>
      </w:divBdr>
    </w:div>
    <w:div w:id="13904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0fb1a194e0d74762cc4cdb7b7325f3c9">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3ec797e42c1b7f264bb3723240ee4517"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1258</Value>
      <Value>576</Value>
      <Value>1</Value>
      <Value>7</Value>
    </TaxCatchAll>
    <lcf76f155ced4ddcb4097134ff3c332f xmlns="1792d2e0-7f1b-4e57-8fcb-a899c38f2ffd">
      <Terms xmlns="http://schemas.microsoft.com/office/infopath/2007/PartnerControls"/>
    </lcf76f155ced4ddcb4097134ff3c332f>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COD22002</TermName>
          <TermId xmlns="http://schemas.microsoft.com/office/infopath/2007/PartnerControls">0c46e237-1e84-4652-a78b-df5182e8d5af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COD22002-10358</TermName>
          <TermId xmlns="http://schemas.microsoft.com/office/infopath/2007/PartnerControls">94a104ea-5691-4d84-9313-a6c235cc644a</TermId>
        </TermInfo>
      </Terms>
    </l9d65098618b4a8fbbe87718e7187e6b>
    <_dlc_DocId xmlns="508ba6eb-9e09-4fd5-92f2-2d9921329f2d">CODENABEL-1382660127-185828</_dlc_DocId>
    <_dlc_DocIdUrl xmlns="508ba6eb-9e09-4fd5-92f2-2d9921329f2d">
      <Url>https://enabelbe.sharepoint.com/sites/COD/_layouts/15/DocIdRedir.aspx?ID=CODENABEL-1382660127-185828</Url>
      <Description>CODENABEL-1382660127-185828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AD8F3D-A245-4930-8B55-856D783C0E9C}"/>
</file>

<file path=customXml/itemProps2.xml><?xml version="1.0" encoding="utf-8"?>
<ds:datastoreItem xmlns:ds="http://schemas.openxmlformats.org/officeDocument/2006/customXml" ds:itemID="{66977EB6-93BC-4F4E-B154-80FD24246B4A}">
  <ds:schemaRefs>
    <ds:schemaRef ds:uri="http://schemas.openxmlformats.org/officeDocument/2006/bibliography"/>
  </ds:schemaRefs>
</ds:datastoreItem>
</file>

<file path=customXml/itemProps3.xml><?xml version="1.0" encoding="utf-8"?>
<ds:datastoreItem xmlns:ds="http://schemas.openxmlformats.org/officeDocument/2006/customXml" ds:itemID="{E9FC3F1A-3035-4760-9636-541466FC07B6}">
  <ds:schemaRefs>
    <ds:schemaRef ds:uri="http://schemas.microsoft.com/office/2006/metadata/properties"/>
    <ds:schemaRef ds:uri="http://schemas.microsoft.com/office/infopath/2007/PartnerControls"/>
    <ds:schemaRef ds:uri="a7726663-edd4-44b0-b096-004a72f6092b"/>
    <ds:schemaRef ds:uri="2988a375-6014-4440-b0c3-4b78d779195e"/>
  </ds:schemaRefs>
</ds:datastoreItem>
</file>

<file path=customXml/itemProps4.xml><?xml version="1.0" encoding="utf-8"?>
<ds:datastoreItem xmlns:ds="http://schemas.openxmlformats.org/officeDocument/2006/customXml" ds:itemID="{9614E64E-4C79-4C99-A4D3-20544503C8EC}">
  <ds:schemaRefs>
    <ds:schemaRef ds:uri="http://schemas.microsoft.com/sharepoint/v3/contenttype/forms"/>
  </ds:schemaRefs>
</ds:datastoreItem>
</file>

<file path=customXml/itemProps5.xml><?xml version="1.0" encoding="utf-8"?>
<ds:datastoreItem xmlns:ds="http://schemas.openxmlformats.org/officeDocument/2006/customXml" ds:itemID="{F5540F95-C431-492A-80D6-0FCE74EF52A7}"/>
</file>

<file path=docProps/app.xml><?xml version="1.0" encoding="utf-8"?>
<Properties xmlns="http://schemas.openxmlformats.org/officeDocument/2006/extended-properties" xmlns:vt="http://schemas.openxmlformats.org/officeDocument/2006/docPropsVTypes">
  <Template>Normal</Template>
  <TotalTime>0</TotalTime>
  <Pages>49</Pages>
  <Words>21927</Words>
  <Characters>120601</Characters>
  <Application>Microsoft Office Word</Application>
  <DocSecurity>0</DocSecurity>
  <Lines>1005</Lines>
  <Paragraphs>284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jules.ahadi@enabel.be</dc:creator>
  <cp:lastModifiedBy>BUREGURE, Elena</cp:lastModifiedBy>
  <cp:revision>13</cp:revision>
  <cp:lastPrinted>2025-11-21T10:35:00Z</cp:lastPrinted>
  <dcterms:created xsi:type="dcterms:W3CDTF">2026-03-02T15:42:00Z</dcterms:created>
  <dcterms:modified xsi:type="dcterms:W3CDTF">2026-03-24T12:25:00Z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MediaServiceImageTags">
    <vt:lpwstr/>
  </property>
  <property fmtid="{D5CDD505-2E9C-101B-9397-08002B2CF9AE}" pid="4" name="Document_Language">
    <vt:lpwstr>7</vt:lpwstr>
  </property>
  <property fmtid="{D5CDD505-2E9C-101B-9397-08002B2CF9AE}" pid="5" name="Document_Type">
    <vt:lpwstr/>
  </property>
  <property fmtid="{D5CDD505-2E9C-101B-9397-08002B2CF9AE}" pid="6" name="Country">
    <vt:lpwstr>1;#COD|7d8c16b8-fdd8-4211-aab0-513f9f644838</vt:lpwstr>
  </property>
  <property fmtid="{D5CDD505-2E9C-101B-9397-08002B2CF9AE}" pid="7" name="Document_Status">
    <vt:lpwstr/>
  </property>
  <property fmtid="{D5CDD505-2E9C-101B-9397-08002B2CF9AE}" pid="8" name="Contract_reference">
    <vt:lpwstr>1258</vt:lpwstr>
  </property>
  <property fmtid="{D5CDD505-2E9C-101B-9397-08002B2CF9AE}" pid="9" name="Project_code">
    <vt:lpwstr>576</vt:lpwstr>
  </property>
  <property fmtid="{D5CDD505-2E9C-101B-9397-08002B2CF9AE}" pid="10" name="_dlc_DocIdItemGuid">
    <vt:lpwstr>58f04213-1076-413a-ae90-b7dc96a2eb59</vt:lpwstr>
  </property>
</Properties>
</file>