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5FBD90EB" w14:textId="77777777" w:rsidR="00C06A66" w:rsidRDefault="00C06A66" w:rsidP="00C06A66">
      <w:r>
        <w:rPr>
          <w:noProof/>
        </w:rPr>
        <mc:AlternateContent>
          <mc:Choice Requires="wps">
            <w:drawing>
              <wp:anchor distT="0" distB="0" distL="114300" distR="114300" simplePos="0" relativeHeight="251659264" behindDoc="0" locked="1" layoutInCell="1" allowOverlap="1" wp14:anchorId="61828B1F" wp14:editId="34E28768">
                <wp:simplePos x="0" y="0"/>
                <wp:positionH relativeFrom="column">
                  <wp:posOffset>-281305</wp:posOffset>
                </wp:positionH>
                <wp:positionV relativeFrom="page">
                  <wp:posOffset>3074035</wp:posOffset>
                </wp:positionV>
                <wp:extent cx="4122420" cy="2800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2420" cy="2800350"/>
                        </a:xfrm>
                        <a:prstGeom prst="rect">
                          <a:avLst/>
                        </a:prstGeom>
                        <a:solidFill>
                          <a:sysClr val="window" lastClr="FFFFFF"/>
                        </a:solidFill>
                        <a:ln w="6350">
                          <a:noFill/>
                        </a:ln>
                        <a:effectLst/>
                      </wps:spPr>
                      <wps:txbx>
                        <w:txbxContent>
                          <w:p w14:paraId="1614A464" w14:textId="3C42DF0A" w:rsidR="009E66D1" w:rsidRPr="009E66D1" w:rsidRDefault="009E66D1" w:rsidP="009E66D1">
                            <w:pPr>
                              <w:autoSpaceDE w:val="0"/>
                              <w:autoSpaceDN w:val="0"/>
                              <w:adjustRightInd w:val="0"/>
                              <w:rPr>
                                <w:rFonts w:eastAsia="Calibri"/>
                                <w:b/>
                                <w:bCs/>
                                <w:sz w:val="28"/>
                                <w:szCs w:val="28"/>
                                <w:lang w:val="fr-CD"/>
                              </w:rPr>
                            </w:pPr>
                            <w:bookmarkStart w:id="1" w:name="_Hlk158389183"/>
                            <w:r>
                              <w:rPr>
                                <w:rFonts w:eastAsia="Calibri"/>
                                <w:b/>
                                <w:bCs/>
                                <w:sz w:val="28"/>
                                <w:szCs w:val="28"/>
                              </w:rPr>
                              <w:t>COD2</w:t>
                            </w:r>
                            <w:r w:rsidR="007340C9">
                              <w:rPr>
                                <w:rFonts w:eastAsia="Calibri"/>
                                <w:b/>
                                <w:bCs/>
                                <w:sz w:val="28"/>
                                <w:szCs w:val="28"/>
                              </w:rPr>
                              <w:t>20</w:t>
                            </w:r>
                            <w:r w:rsidR="00D44E46">
                              <w:rPr>
                                <w:rFonts w:eastAsia="Calibri"/>
                                <w:b/>
                                <w:bCs/>
                                <w:sz w:val="28"/>
                                <w:szCs w:val="28"/>
                              </w:rPr>
                              <w:t>13</w:t>
                            </w:r>
                            <w:r>
                              <w:rPr>
                                <w:rFonts w:eastAsia="Calibri"/>
                                <w:b/>
                                <w:bCs/>
                                <w:sz w:val="28"/>
                                <w:szCs w:val="28"/>
                              </w:rPr>
                              <w:t>-10</w:t>
                            </w:r>
                            <w:r w:rsidR="00D44E46">
                              <w:rPr>
                                <w:rFonts w:eastAsia="Calibri"/>
                                <w:b/>
                                <w:bCs/>
                                <w:sz w:val="28"/>
                                <w:szCs w:val="28"/>
                              </w:rPr>
                              <w:t>056</w:t>
                            </w:r>
                            <w:r w:rsidR="00DB0F35">
                              <w:rPr>
                                <w:rFonts w:eastAsia="Calibri"/>
                                <w:b/>
                                <w:bCs/>
                                <w:sz w:val="28"/>
                                <w:szCs w:val="28"/>
                              </w:rPr>
                              <w:t>_</w:t>
                            </w:r>
                            <w:r w:rsidR="00DB0F35" w:rsidRPr="00DB0F35">
                              <w:rPr>
                                <w:rFonts w:eastAsia="Calibri"/>
                                <w:b/>
                                <w:bCs/>
                                <w:sz w:val="28"/>
                                <w:szCs w:val="28"/>
                              </w:rPr>
                              <w:t xml:space="preserve"> ADDENDUM N° </w:t>
                            </w:r>
                            <w:bookmarkEnd w:id="1"/>
                            <w:r w:rsidR="00493F68" w:rsidRPr="00DB0F35">
                              <w:rPr>
                                <w:rFonts w:eastAsia="Calibri"/>
                                <w:b/>
                                <w:bCs/>
                                <w:sz w:val="28"/>
                                <w:szCs w:val="28"/>
                              </w:rPr>
                              <w:t xml:space="preserve">1 </w:t>
                            </w:r>
                            <w:r w:rsidR="00493F68">
                              <w:rPr>
                                <w:rFonts w:eastAsia="Calibri"/>
                                <w:b/>
                                <w:bCs/>
                                <w:sz w:val="28"/>
                                <w:szCs w:val="28"/>
                              </w:rPr>
                              <w:t>AU</w:t>
                            </w:r>
                            <w:r w:rsidR="00DB0F35">
                              <w:rPr>
                                <w:rFonts w:eastAsia="Calibri"/>
                                <w:b/>
                                <w:bCs/>
                                <w:sz w:val="28"/>
                                <w:szCs w:val="28"/>
                              </w:rPr>
                              <w:t xml:space="preserve"> </w:t>
                            </w:r>
                            <w:r w:rsidR="00DB0F35" w:rsidRPr="00DB0F35">
                              <w:rPr>
                                <w:rFonts w:eastAsia="Calibri"/>
                                <w:b/>
                                <w:bCs/>
                                <w:sz w:val="28"/>
                                <w:szCs w:val="28"/>
                              </w:rPr>
                              <w:t xml:space="preserve">CAHIER SPECIAL DES CHARGES </w:t>
                            </w:r>
                            <w:r w:rsidR="00DB0F35">
                              <w:rPr>
                                <w:rFonts w:eastAsia="Calibri"/>
                                <w:b/>
                                <w:bCs/>
                                <w:sz w:val="28"/>
                                <w:szCs w:val="28"/>
                              </w:rPr>
                              <w:t>_</w:t>
                            </w:r>
                            <w:r w:rsidR="00870957" w:rsidRPr="003E67A6">
                              <w:rPr>
                                <w:rFonts w:eastAsia="Calibri"/>
                                <w:b/>
                                <w:bCs/>
                                <w:sz w:val="28"/>
                                <w:szCs w:val="28"/>
                              </w:rPr>
                              <w:t xml:space="preserve"> </w:t>
                            </w:r>
                          </w:p>
                          <w:p w14:paraId="05F60906" w14:textId="77777777" w:rsidR="00394AFD" w:rsidRPr="00394AFD" w:rsidRDefault="00394AFD" w:rsidP="00394AFD">
                            <w:pPr>
                              <w:autoSpaceDE w:val="0"/>
                              <w:autoSpaceDN w:val="0"/>
                              <w:adjustRightInd w:val="0"/>
                              <w:rPr>
                                <w:rFonts w:eastAsia="Calibri"/>
                                <w:b/>
                                <w:bCs/>
                                <w:sz w:val="28"/>
                                <w:szCs w:val="28"/>
                                <w:lang w:val="fr-CD"/>
                              </w:rPr>
                            </w:pPr>
                          </w:p>
                          <w:p w14:paraId="3AB5B36A" w14:textId="0BD0D3CC" w:rsidR="00870957" w:rsidRPr="003E67A6" w:rsidRDefault="00BD3869" w:rsidP="00394AFD">
                            <w:pPr>
                              <w:autoSpaceDE w:val="0"/>
                              <w:autoSpaceDN w:val="0"/>
                              <w:adjustRightInd w:val="0"/>
                              <w:rPr>
                                <w:b/>
                                <w:spacing w:val="-3"/>
                                <w:sz w:val="28"/>
                                <w:szCs w:val="28"/>
                                <w:u w:val="single"/>
                              </w:rPr>
                            </w:pPr>
                            <w:r w:rsidRPr="00BD3869">
                              <w:rPr>
                                <w:rFonts w:eastAsia="Calibri"/>
                                <w:b/>
                                <w:bCs/>
                                <w:sz w:val="28"/>
                                <w:szCs w:val="28"/>
                              </w:rPr>
                              <w:t>Marché de travaux pour Marché des travaux de réhabilitation bâtiment de trois salles de classe et latrine / CRS Muya et construction d'un bloc sanitaire de deux latrines hygiéniques et une salle d'intimité a usage des filles à Muya, Don Bosco, Cardinal Malula et Mazzarello</w:t>
                            </w:r>
                          </w:p>
                          <w:p w14:paraId="32207460" w14:textId="77777777" w:rsidR="00195DB0" w:rsidRDefault="00195DB0" w:rsidP="00C06A66">
                            <w:pPr>
                              <w:pStyle w:val="Titrecouverture"/>
                              <w:rPr>
                                <w:sz w:val="36"/>
                              </w:rPr>
                            </w:pPr>
                          </w:p>
                          <w:p w14:paraId="221D6549" w14:textId="255B06E6" w:rsidR="00195DB0" w:rsidRPr="00333023" w:rsidRDefault="00195DB0" w:rsidP="00C06A66">
                            <w:pPr>
                              <w:pStyle w:val="Titrecouverture"/>
                              <w:rPr>
                                <w:b/>
                                <w:bCs/>
                                <w:color w:val="auto"/>
                                <w:sz w:val="24"/>
                              </w:rPr>
                            </w:pPr>
                            <w:r w:rsidRPr="00333023">
                              <w:rPr>
                                <w:b/>
                                <w:bCs/>
                                <w:color w:val="auto"/>
                                <w:sz w:val="24"/>
                              </w:rPr>
                              <w:t xml:space="preserve">Code Navision : </w:t>
                            </w:r>
                            <w:r w:rsidR="009E66D1">
                              <w:rPr>
                                <w:b/>
                                <w:bCs/>
                                <w:color w:val="auto"/>
                                <w:sz w:val="24"/>
                              </w:rPr>
                              <w:t>COD2</w:t>
                            </w:r>
                            <w:r w:rsidR="00FA3F57">
                              <w:rPr>
                                <w:b/>
                                <w:bCs/>
                                <w:color w:val="auto"/>
                                <w:sz w:val="24"/>
                              </w:rPr>
                              <w:t>20</w:t>
                            </w:r>
                            <w:r w:rsidR="00FB5482">
                              <w:rPr>
                                <w:b/>
                                <w:bCs/>
                                <w:color w:val="auto"/>
                                <w:sz w:val="24"/>
                              </w:rPr>
                              <w:t>13</w:t>
                            </w:r>
                            <w:r w:rsidR="00BD3869">
                              <w:rPr>
                                <w:b/>
                                <w:bCs/>
                                <w:color w:val="auto"/>
                                <w:sz w:val="24"/>
                              </w:rPr>
                              <w:t>11</w:t>
                            </w:r>
                          </w:p>
                          <w:p w14:paraId="5CC37643" w14:textId="77777777" w:rsidR="00195DB0" w:rsidRDefault="00195DB0" w:rsidP="00C06A66">
                            <w:pPr>
                              <w:pStyle w:val="Titrecouverture"/>
                              <w:rPr>
                                <w:sz w:val="36"/>
                              </w:rPr>
                            </w:pPr>
                          </w:p>
                          <w:p w14:paraId="519CD2E3" w14:textId="77777777" w:rsidR="00195DB0" w:rsidRDefault="00195DB0" w:rsidP="00C06A66">
                            <w:pPr>
                              <w:pStyle w:val="Titrecouverture"/>
                              <w:rPr>
                                <w:sz w:val="36"/>
                              </w:rPr>
                            </w:pPr>
                          </w:p>
                          <w:p w14:paraId="0853338C" w14:textId="77777777" w:rsidR="00195DB0" w:rsidRDefault="00195DB0" w:rsidP="00C06A66">
                            <w:pPr>
                              <w:pStyle w:val="Titrecouverture"/>
                              <w:rPr>
                                <w:sz w:val="36"/>
                              </w:rPr>
                            </w:pPr>
                          </w:p>
                          <w:p w14:paraId="7AED369B" w14:textId="77777777" w:rsidR="00195DB0" w:rsidRDefault="00195DB0" w:rsidP="00C06A66">
                            <w:pPr>
                              <w:pStyle w:val="Titrecouverture"/>
                              <w:rPr>
                                <w:sz w:val="36"/>
                              </w:rPr>
                            </w:pPr>
                          </w:p>
                          <w:p w14:paraId="7954D3B6" w14:textId="77777777" w:rsidR="00195DB0" w:rsidRDefault="00195DB0" w:rsidP="00C06A66">
                            <w:pPr>
                              <w:pStyle w:val="Titrecouverture"/>
                              <w:rPr>
                                <w:sz w:val="36"/>
                              </w:rPr>
                            </w:pPr>
                          </w:p>
                          <w:p w14:paraId="464AF39D" w14:textId="77777777" w:rsidR="00195DB0" w:rsidRDefault="00195DB0" w:rsidP="00C06A66">
                            <w:pPr>
                              <w:pStyle w:val="Titrecouverture"/>
                              <w:rPr>
                                <w:sz w:val="36"/>
                              </w:rPr>
                            </w:pPr>
                          </w:p>
                          <w:p w14:paraId="4470A9AC" w14:textId="7AEE699E" w:rsidR="00195DB0" w:rsidRPr="004145B4" w:rsidRDefault="00195DB0" w:rsidP="00C06A66">
                            <w:pPr>
                              <w:pStyle w:val="Titrecouverture"/>
                              <w:rPr>
                                <w:sz w:val="24"/>
                              </w:rPr>
                            </w:pPr>
                            <w:r>
                              <w:rPr>
                                <w:sz w:val="24"/>
                              </w:rPr>
                              <w:t>²</w:t>
                            </w:r>
                            <w:r>
                              <w:rPr>
                                <w:sz w:val="24"/>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22.15pt;margin-top:242.05pt;width:324.6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" fillcolor="window" stroked="f" strokeweight=".5pt">
                <v:textbox>
                  <w:txbxContent>
                    <w:p w14:paraId="1614A464" w14:textId="3C42DF0A" w:rsidR="009E66D1" w:rsidRPr="009E66D1" w:rsidRDefault="009E66D1" w:rsidP="009E66D1">
                      <w:pPr>
                        <w:autoSpaceDE w:val="0"/>
                        <w:autoSpaceDN w:val="0"/>
                        <w:adjustRightInd w:val="0"/>
                        <w:rPr>
                          <w:rFonts w:eastAsia="Calibri"/>
                          <w:b/>
                          <w:bCs/>
                          <w:sz w:val="28"/>
                          <w:szCs w:val="28"/>
                          <w:lang w:val="fr-CD"/>
                        </w:rPr>
                      </w:pPr>
                      <w:bookmarkStart w:id="2" w:name="_Hlk158389183"/>
                      <w:r>
                        <w:rPr>
                          <w:rFonts w:eastAsia="Calibri"/>
                          <w:b/>
                          <w:bCs/>
                          <w:sz w:val="28"/>
                          <w:szCs w:val="28"/>
                        </w:rPr>
                        <w:t>COD2</w:t>
                      </w:r>
                      <w:r w:rsidR="007340C9">
                        <w:rPr>
                          <w:rFonts w:eastAsia="Calibri"/>
                          <w:b/>
                          <w:bCs/>
                          <w:sz w:val="28"/>
                          <w:szCs w:val="28"/>
                        </w:rPr>
                        <w:t>20</w:t>
                      </w:r>
                      <w:r w:rsidR="00D44E46">
                        <w:rPr>
                          <w:rFonts w:eastAsia="Calibri"/>
                          <w:b/>
                          <w:bCs/>
                          <w:sz w:val="28"/>
                          <w:szCs w:val="28"/>
                        </w:rPr>
                        <w:t>13</w:t>
                      </w:r>
                      <w:r>
                        <w:rPr>
                          <w:rFonts w:eastAsia="Calibri"/>
                          <w:b/>
                          <w:bCs/>
                          <w:sz w:val="28"/>
                          <w:szCs w:val="28"/>
                        </w:rPr>
                        <w:t>-10</w:t>
                      </w:r>
                      <w:r w:rsidR="00D44E46">
                        <w:rPr>
                          <w:rFonts w:eastAsia="Calibri"/>
                          <w:b/>
                          <w:bCs/>
                          <w:sz w:val="28"/>
                          <w:szCs w:val="28"/>
                        </w:rPr>
                        <w:t>056</w:t>
                      </w:r>
                      <w:r w:rsidR="00DB0F35">
                        <w:rPr>
                          <w:rFonts w:eastAsia="Calibri"/>
                          <w:b/>
                          <w:bCs/>
                          <w:sz w:val="28"/>
                          <w:szCs w:val="28"/>
                        </w:rPr>
                        <w:t>_</w:t>
                      </w:r>
                      <w:r w:rsidR="00DB0F35" w:rsidRPr="00DB0F35">
                        <w:rPr>
                          <w:rFonts w:eastAsia="Calibri"/>
                          <w:b/>
                          <w:bCs/>
                          <w:sz w:val="28"/>
                          <w:szCs w:val="28"/>
                        </w:rPr>
                        <w:t xml:space="preserve"> ADDENDUM N° </w:t>
                      </w:r>
                      <w:bookmarkEnd w:id="2"/>
                      <w:r w:rsidR="00493F68" w:rsidRPr="00DB0F35">
                        <w:rPr>
                          <w:rFonts w:eastAsia="Calibri"/>
                          <w:b/>
                          <w:bCs/>
                          <w:sz w:val="28"/>
                          <w:szCs w:val="28"/>
                        </w:rPr>
                        <w:t xml:space="preserve">1 </w:t>
                      </w:r>
                      <w:r w:rsidR="00493F68">
                        <w:rPr>
                          <w:rFonts w:eastAsia="Calibri"/>
                          <w:b/>
                          <w:bCs/>
                          <w:sz w:val="28"/>
                          <w:szCs w:val="28"/>
                        </w:rPr>
                        <w:t>AU</w:t>
                      </w:r>
                      <w:r w:rsidR="00DB0F35">
                        <w:rPr>
                          <w:rFonts w:eastAsia="Calibri"/>
                          <w:b/>
                          <w:bCs/>
                          <w:sz w:val="28"/>
                          <w:szCs w:val="28"/>
                        </w:rPr>
                        <w:t xml:space="preserve"> </w:t>
                      </w:r>
                      <w:r w:rsidR="00DB0F35" w:rsidRPr="00DB0F35">
                        <w:rPr>
                          <w:rFonts w:eastAsia="Calibri"/>
                          <w:b/>
                          <w:bCs/>
                          <w:sz w:val="28"/>
                          <w:szCs w:val="28"/>
                        </w:rPr>
                        <w:t xml:space="preserve">CAHIER SPECIAL DES CHARGES </w:t>
                      </w:r>
                      <w:r w:rsidR="00DB0F35">
                        <w:rPr>
                          <w:rFonts w:eastAsia="Calibri"/>
                          <w:b/>
                          <w:bCs/>
                          <w:sz w:val="28"/>
                          <w:szCs w:val="28"/>
                        </w:rPr>
                        <w:t>_</w:t>
                      </w:r>
                      <w:r w:rsidR="00870957" w:rsidRPr="003E67A6">
                        <w:rPr>
                          <w:rFonts w:eastAsia="Calibri"/>
                          <w:b/>
                          <w:bCs/>
                          <w:sz w:val="28"/>
                          <w:szCs w:val="28"/>
                        </w:rPr>
                        <w:t xml:space="preserve"> </w:t>
                      </w:r>
                    </w:p>
                    <w:p w14:paraId="05F60906" w14:textId="77777777" w:rsidR="00394AFD" w:rsidRPr="00394AFD" w:rsidRDefault="00394AFD" w:rsidP="00394AFD">
                      <w:pPr>
                        <w:autoSpaceDE w:val="0"/>
                        <w:autoSpaceDN w:val="0"/>
                        <w:adjustRightInd w:val="0"/>
                        <w:rPr>
                          <w:rFonts w:eastAsia="Calibri"/>
                          <w:b/>
                          <w:bCs/>
                          <w:sz w:val="28"/>
                          <w:szCs w:val="28"/>
                          <w:lang w:val="fr-CD"/>
                        </w:rPr>
                      </w:pPr>
                    </w:p>
                    <w:p w14:paraId="3AB5B36A" w14:textId="0BD0D3CC" w:rsidR="00870957" w:rsidRPr="003E67A6" w:rsidRDefault="00BD3869" w:rsidP="00394AFD">
                      <w:pPr>
                        <w:autoSpaceDE w:val="0"/>
                        <w:autoSpaceDN w:val="0"/>
                        <w:adjustRightInd w:val="0"/>
                        <w:rPr>
                          <w:b/>
                          <w:spacing w:val="-3"/>
                          <w:sz w:val="28"/>
                          <w:szCs w:val="28"/>
                          <w:u w:val="single"/>
                        </w:rPr>
                      </w:pPr>
                      <w:r w:rsidRPr="00BD3869">
                        <w:rPr>
                          <w:rFonts w:eastAsia="Calibri"/>
                          <w:b/>
                          <w:bCs/>
                          <w:sz w:val="28"/>
                          <w:szCs w:val="28"/>
                        </w:rPr>
                        <w:t>Marché de travaux pour Marché des travaux de réhabilitation bâtiment de trois salles de classe et latrine / CRS Muya et construction d'un bloc sanitaire de deux latrines hygiéniques et une salle d'intimité a usage des filles à Muya, Don Bosco, Cardinal Malula et Mazzarello</w:t>
                      </w:r>
                    </w:p>
                    <w:p w14:paraId="32207460" w14:textId="77777777" w:rsidR="00195DB0" w:rsidRDefault="00195DB0" w:rsidP="00C06A66">
                      <w:pPr>
                        <w:pStyle w:val="Titrecouverture"/>
                        <w:rPr>
                          <w:sz w:val="36"/>
                        </w:rPr>
                      </w:pPr>
                    </w:p>
                    <w:p w14:paraId="221D6549" w14:textId="255B06E6" w:rsidR="00195DB0" w:rsidRPr="00333023" w:rsidRDefault="00195DB0" w:rsidP="00C06A66">
                      <w:pPr>
                        <w:pStyle w:val="Titrecouverture"/>
                        <w:rPr>
                          <w:b/>
                          <w:bCs/>
                          <w:color w:val="auto"/>
                          <w:sz w:val="24"/>
                        </w:rPr>
                      </w:pPr>
                      <w:r w:rsidRPr="00333023">
                        <w:rPr>
                          <w:b/>
                          <w:bCs/>
                          <w:color w:val="auto"/>
                          <w:sz w:val="24"/>
                        </w:rPr>
                        <w:t xml:space="preserve">Code Navision : </w:t>
                      </w:r>
                      <w:r w:rsidR="009E66D1">
                        <w:rPr>
                          <w:b/>
                          <w:bCs/>
                          <w:color w:val="auto"/>
                          <w:sz w:val="24"/>
                        </w:rPr>
                        <w:t>COD2</w:t>
                      </w:r>
                      <w:r w:rsidR="00FA3F57">
                        <w:rPr>
                          <w:b/>
                          <w:bCs/>
                          <w:color w:val="auto"/>
                          <w:sz w:val="24"/>
                        </w:rPr>
                        <w:t>20</w:t>
                      </w:r>
                      <w:r w:rsidR="00FB5482">
                        <w:rPr>
                          <w:b/>
                          <w:bCs/>
                          <w:color w:val="auto"/>
                          <w:sz w:val="24"/>
                        </w:rPr>
                        <w:t>13</w:t>
                      </w:r>
                      <w:r w:rsidR="00BD3869">
                        <w:rPr>
                          <w:b/>
                          <w:bCs/>
                          <w:color w:val="auto"/>
                          <w:sz w:val="24"/>
                        </w:rPr>
                        <w:t>11</w:t>
                      </w:r>
                    </w:p>
                    <w:p w14:paraId="5CC37643" w14:textId="77777777" w:rsidR="00195DB0" w:rsidRDefault="00195DB0" w:rsidP="00C06A66">
                      <w:pPr>
                        <w:pStyle w:val="Titrecouverture"/>
                        <w:rPr>
                          <w:sz w:val="36"/>
                        </w:rPr>
                      </w:pPr>
                    </w:p>
                    <w:p w14:paraId="519CD2E3" w14:textId="77777777" w:rsidR="00195DB0" w:rsidRDefault="00195DB0" w:rsidP="00C06A66">
                      <w:pPr>
                        <w:pStyle w:val="Titrecouverture"/>
                        <w:rPr>
                          <w:sz w:val="36"/>
                        </w:rPr>
                      </w:pPr>
                    </w:p>
                    <w:p w14:paraId="0853338C" w14:textId="77777777" w:rsidR="00195DB0" w:rsidRDefault="00195DB0" w:rsidP="00C06A66">
                      <w:pPr>
                        <w:pStyle w:val="Titrecouverture"/>
                        <w:rPr>
                          <w:sz w:val="36"/>
                        </w:rPr>
                      </w:pPr>
                    </w:p>
                    <w:p w14:paraId="7AED369B" w14:textId="77777777" w:rsidR="00195DB0" w:rsidRDefault="00195DB0" w:rsidP="00C06A66">
                      <w:pPr>
                        <w:pStyle w:val="Titrecouverture"/>
                        <w:rPr>
                          <w:sz w:val="36"/>
                        </w:rPr>
                      </w:pPr>
                    </w:p>
                    <w:p w14:paraId="7954D3B6" w14:textId="77777777" w:rsidR="00195DB0" w:rsidRDefault="00195DB0" w:rsidP="00C06A66">
                      <w:pPr>
                        <w:pStyle w:val="Titrecouverture"/>
                        <w:rPr>
                          <w:sz w:val="36"/>
                        </w:rPr>
                      </w:pPr>
                    </w:p>
                    <w:p w14:paraId="464AF39D" w14:textId="77777777" w:rsidR="00195DB0" w:rsidRDefault="00195DB0" w:rsidP="00C06A66">
                      <w:pPr>
                        <w:pStyle w:val="Titrecouverture"/>
                        <w:rPr>
                          <w:sz w:val="36"/>
                        </w:rPr>
                      </w:pPr>
                    </w:p>
                    <w:p w14:paraId="4470A9AC" w14:textId="7AEE699E" w:rsidR="00195DB0" w:rsidRPr="004145B4" w:rsidRDefault="00195DB0" w:rsidP="00C06A66">
                      <w:pPr>
                        <w:pStyle w:val="Titrecouverture"/>
                        <w:rPr>
                          <w:sz w:val="24"/>
                        </w:rPr>
                      </w:pPr>
                      <w:r>
                        <w:rPr>
                          <w:sz w:val="24"/>
                        </w:rPr>
                        <w:t>²</w:t>
                      </w:r>
                      <w:r>
                        <w:rPr>
                          <w:sz w:val="24"/>
                        </w:rPr>
                        <w:tab/>
                        <w:t xml:space="preserve">  </w:t>
                      </w:r>
                    </w:p>
                  </w:txbxContent>
                </v:textbox>
                <w10:wrap anchory="page"/>
                <w10:anchorlock/>
              </v:shape>
            </w:pict>
          </mc:Fallback>
        </mc:AlternateContent>
      </w:r>
    </w:p>
    <w:p w14:paraId="3F2543EC" w14:textId="77777777" w:rsidR="008F14C2" w:rsidRPr="008F14C2" w:rsidRDefault="008F14C2" w:rsidP="008F14C2"/>
    <w:p w14:paraId="3838C730" w14:textId="77777777" w:rsidR="008F14C2" w:rsidRPr="008F14C2" w:rsidRDefault="008F14C2" w:rsidP="008F14C2"/>
    <w:p w14:paraId="7041F8D6" w14:textId="77777777" w:rsidR="008F14C2" w:rsidRPr="008F14C2" w:rsidRDefault="008F14C2" w:rsidP="008F14C2"/>
    <w:p w14:paraId="0B2DB856" w14:textId="77777777" w:rsidR="008F14C2" w:rsidRPr="008F14C2" w:rsidRDefault="008F14C2" w:rsidP="008F14C2"/>
    <w:p w14:paraId="10D12ADF" w14:textId="77777777" w:rsidR="008F14C2" w:rsidRPr="008F14C2" w:rsidRDefault="008F14C2" w:rsidP="008F14C2"/>
    <w:p w14:paraId="4984ED99" w14:textId="77777777" w:rsidR="008F14C2" w:rsidRPr="008F14C2" w:rsidRDefault="008F14C2" w:rsidP="008F14C2"/>
    <w:p w14:paraId="7864853A" w14:textId="77777777" w:rsidR="008F14C2" w:rsidRPr="008F14C2" w:rsidRDefault="008F14C2" w:rsidP="008F14C2"/>
    <w:p w14:paraId="225C092E" w14:textId="77777777" w:rsidR="008F14C2" w:rsidRDefault="008F14C2" w:rsidP="008F14C2"/>
    <w:p w14:paraId="7EA460DB" w14:textId="77777777" w:rsidR="008F14C2" w:rsidRPr="008F14C2" w:rsidRDefault="008F14C2" w:rsidP="008F14C2"/>
    <w:p w14:paraId="2FB64F2E" w14:textId="1D2767AC" w:rsidR="008F14C2" w:rsidRDefault="008F14C2" w:rsidP="008F14C2">
      <w:pPr>
        <w:ind w:firstLine="708"/>
      </w:pPr>
    </w:p>
    <w:p w14:paraId="62FF9D0E" w14:textId="77777777" w:rsidR="008F14C2" w:rsidRPr="00047B90" w:rsidRDefault="008F14C2" w:rsidP="008F14C2">
      <w:pPr>
        <w:jc w:val="center"/>
        <w:rPr>
          <w:rFonts w:ascii="Arial Black" w:hAnsi="Arial Black" w:cs="Arial Black"/>
          <w:b/>
          <w:bCs/>
          <w:i/>
          <w:iCs/>
          <w:sz w:val="28"/>
          <w:szCs w:val="28"/>
        </w:rPr>
      </w:pPr>
    </w:p>
    <w:p w14:paraId="0BC0F0BA" w14:textId="77777777" w:rsidR="008F14C2" w:rsidRDefault="008F14C2" w:rsidP="008F14C2">
      <w:pPr>
        <w:ind w:firstLine="708"/>
      </w:pPr>
    </w:p>
    <w:p w14:paraId="5CF0CE4E" w14:textId="77777777" w:rsidR="008F14C2" w:rsidRDefault="008F14C2" w:rsidP="008F14C2"/>
    <w:p w14:paraId="248B70D4" w14:textId="000863FF" w:rsidR="008F14C2" w:rsidRPr="008F14C2" w:rsidRDefault="008F14C2" w:rsidP="008F14C2">
      <w:pPr>
        <w:sectPr w:rsidR="008F14C2" w:rsidRPr="008F14C2" w:rsidSect="006C7809">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p>
    <w:p w14:paraId="11BC9F1D" w14:textId="0ECA1378" w:rsidR="003E67A6" w:rsidRDefault="009E66D1" w:rsidP="00DB0F35">
      <w:pPr>
        <w:autoSpaceDE w:val="0"/>
        <w:autoSpaceDN w:val="0"/>
        <w:adjustRightInd w:val="0"/>
        <w:rPr>
          <w:rFonts w:eastAsia="Calibri"/>
          <w:b/>
          <w:bCs/>
          <w:sz w:val="28"/>
          <w:szCs w:val="28"/>
        </w:rPr>
      </w:pPr>
      <w:bookmarkStart w:id="2" w:name="Index_Signet"/>
      <w:bookmarkStart w:id="3" w:name="_Hlk155880800"/>
      <w:bookmarkEnd w:id="2"/>
      <w:r>
        <w:rPr>
          <w:rFonts w:eastAsia="Calibri"/>
          <w:b/>
          <w:bCs/>
          <w:sz w:val="28"/>
          <w:szCs w:val="28"/>
        </w:rPr>
        <w:lastRenderedPageBreak/>
        <w:t>COD2</w:t>
      </w:r>
      <w:r w:rsidR="00CD2E88">
        <w:rPr>
          <w:rFonts w:eastAsia="Calibri"/>
          <w:b/>
          <w:bCs/>
          <w:sz w:val="28"/>
          <w:szCs w:val="28"/>
        </w:rPr>
        <w:t>20</w:t>
      </w:r>
      <w:r w:rsidR="00BD3869">
        <w:rPr>
          <w:rFonts w:eastAsia="Calibri"/>
          <w:b/>
          <w:bCs/>
          <w:sz w:val="28"/>
          <w:szCs w:val="28"/>
        </w:rPr>
        <w:t>13</w:t>
      </w:r>
      <w:r>
        <w:rPr>
          <w:rFonts w:eastAsia="Calibri"/>
          <w:b/>
          <w:bCs/>
          <w:sz w:val="28"/>
          <w:szCs w:val="28"/>
        </w:rPr>
        <w:t>-10</w:t>
      </w:r>
      <w:r w:rsidR="00817BFD">
        <w:rPr>
          <w:rFonts w:eastAsia="Calibri"/>
          <w:b/>
          <w:bCs/>
          <w:sz w:val="28"/>
          <w:szCs w:val="28"/>
        </w:rPr>
        <w:t>0</w:t>
      </w:r>
      <w:r w:rsidR="00BD3869">
        <w:rPr>
          <w:rFonts w:eastAsia="Calibri"/>
          <w:b/>
          <w:bCs/>
          <w:sz w:val="28"/>
          <w:szCs w:val="28"/>
        </w:rPr>
        <w:t>56</w:t>
      </w:r>
      <w:r w:rsidR="00DB0F35" w:rsidRPr="00DB0F35">
        <w:rPr>
          <w:rFonts w:eastAsia="Calibri"/>
          <w:b/>
          <w:bCs/>
          <w:sz w:val="28"/>
          <w:szCs w:val="28"/>
        </w:rPr>
        <w:t xml:space="preserve">_ ADDENDUM N° 1  </w:t>
      </w:r>
    </w:p>
    <w:p w14:paraId="780B3D35" w14:textId="77777777" w:rsidR="00DB0F35" w:rsidRPr="003E67A6" w:rsidRDefault="00DB0F35" w:rsidP="00DB0F35">
      <w:pPr>
        <w:autoSpaceDE w:val="0"/>
        <w:autoSpaceDN w:val="0"/>
        <w:adjustRightInd w:val="0"/>
        <w:rPr>
          <w:b/>
          <w:spacing w:val="-3"/>
          <w:sz w:val="28"/>
          <w:szCs w:val="28"/>
          <w:u w:val="single"/>
        </w:rPr>
      </w:pPr>
    </w:p>
    <w:bookmarkEnd w:id="3"/>
    <w:p w14:paraId="5E1A85E7" w14:textId="5164302C" w:rsidR="00E637E8" w:rsidRDefault="00E637E8" w:rsidP="00DB0F35">
      <w:pPr>
        <w:rPr>
          <w:b/>
          <w:bCs/>
        </w:rPr>
      </w:pPr>
      <w:r w:rsidRPr="00E637E8">
        <w:rPr>
          <w:b/>
          <w:bCs/>
        </w:rPr>
        <w:t xml:space="preserve">L’Addendum porte </w:t>
      </w:r>
      <w:r w:rsidR="006D159D">
        <w:rPr>
          <w:b/>
          <w:bCs/>
        </w:rPr>
        <w:t>sur le</w:t>
      </w:r>
      <w:r w:rsidR="00263CF2">
        <w:rPr>
          <w:b/>
          <w:bCs/>
        </w:rPr>
        <w:t>s</w:t>
      </w:r>
      <w:r w:rsidR="006D159D">
        <w:rPr>
          <w:b/>
          <w:bCs/>
        </w:rPr>
        <w:t xml:space="preserve"> point</w:t>
      </w:r>
      <w:r w:rsidR="00263CF2">
        <w:rPr>
          <w:b/>
          <w:bCs/>
        </w:rPr>
        <w:t>s</w:t>
      </w:r>
      <w:r w:rsidR="006D159D">
        <w:rPr>
          <w:b/>
          <w:bCs/>
        </w:rPr>
        <w:t xml:space="preserve"> </w:t>
      </w:r>
      <w:r w:rsidR="0099768C" w:rsidRPr="0099768C">
        <w:rPr>
          <w:rFonts w:eastAsiaTheme="minorHAnsi"/>
          <w:b/>
          <w:bCs/>
        </w:rPr>
        <w:t>1.4.</w:t>
      </w:r>
      <w:r w:rsidR="00304A39">
        <w:rPr>
          <w:b/>
          <w:bCs/>
        </w:rPr>
        <w:t>3</w:t>
      </w:r>
      <w:r w:rsidR="000744EF">
        <w:rPr>
          <w:b/>
          <w:bCs/>
        </w:rPr>
        <w:t xml:space="preserve">, </w:t>
      </w:r>
      <w:r w:rsidR="00D53D91" w:rsidRPr="000744EF">
        <w:rPr>
          <w:b/>
          <w:bCs/>
        </w:rPr>
        <w:t>1.4.6.2</w:t>
      </w:r>
      <w:r w:rsidR="00D53D91" w:rsidRPr="00542229">
        <w:rPr>
          <w:rFonts w:eastAsia="Calibri"/>
          <w:color w:val="585756"/>
        </w:rPr>
        <w:t xml:space="preserve"> </w:t>
      </w:r>
      <w:r w:rsidR="00D53D91" w:rsidRPr="00F81A76">
        <w:rPr>
          <w:b/>
          <w:bCs/>
          <w:lang w:val="fr-CD"/>
        </w:rPr>
        <w:t>et</w:t>
      </w:r>
      <w:r w:rsidR="00263CF2">
        <w:rPr>
          <w:b/>
          <w:bCs/>
        </w:rPr>
        <w:t xml:space="preserve"> </w:t>
      </w:r>
      <w:r w:rsidR="00745A16">
        <w:rPr>
          <w:b/>
          <w:bCs/>
          <w:lang w:val="fr-CD"/>
        </w:rPr>
        <w:t>Section 2</w:t>
      </w:r>
      <w:r w:rsidR="00097D53">
        <w:rPr>
          <w:b/>
          <w:bCs/>
          <w:lang w:val="fr-CD"/>
        </w:rPr>
        <w:t xml:space="preserve"> </w:t>
      </w:r>
      <w:r w:rsidR="006D159D">
        <w:rPr>
          <w:b/>
          <w:bCs/>
        </w:rPr>
        <w:t>du Cahier Spécial de Charges</w:t>
      </w:r>
    </w:p>
    <w:p w14:paraId="13FA98AD" w14:textId="7AB03FEF" w:rsidR="00F81A76" w:rsidRPr="00F81A76" w:rsidRDefault="00F81A76" w:rsidP="00F81A76">
      <w:pPr>
        <w:shd w:val="clear" w:color="auto" w:fill="D81A1C"/>
        <w:autoSpaceDE w:val="0"/>
        <w:autoSpaceDN w:val="0"/>
        <w:adjustRightInd w:val="0"/>
        <w:spacing w:before="240" w:after="240" w:line="276" w:lineRule="auto"/>
        <w:ind w:left="432" w:hanging="432"/>
        <w:outlineLvl w:val="0"/>
        <w:rPr>
          <w:rFonts w:ascii="Calibri" w:eastAsia="Calibri" w:hAnsi="Calibri" w:cs="Calibri"/>
          <w:b/>
          <w:color w:val="FFFFFF"/>
          <w:sz w:val="32"/>
          <w:szCs w:val="32"/>
          <w:lang w:val="fr-BE" w:eastAsia="en-US"/>
        </w:rPr>
      </w:pPr>
      <w:bookmarkStart w:id="4" w:name="_Toc257039809"/>
      <w:bookmarkStart w:id="5" w:name="_Toc228376914"/>
      <w:r>
        <w:rPr>
          <w:rFonts w:ascii="Calibri" w:eastAsia="Calibri" w:hAnsi="Calibri" w:cs="Calibri"/>
          <w:b/>
          <w:color w:val="FFFFFF"/>
          <w:sz w:val="32"/>
          <w:szCs w:val="32"/>
          <w:lang w:val="fr-BE" w:eastAsia="en-US"/>
        </w:rPr>
        <w:t xml:space="preserve">1   </w:t>
      </w:r>
      <w:r w:rsidRPr="00F81A76">
        <w:rPr>
          <w:rFonts w:ascii="Calibri" w:eastAsia="Calibri" w:hAnsi="Calibri" w:cs="Calibri"/>
          <w:b/>
          <w:color w:val="FFFFFF"/>
          <w:sz w:val="32"/>
          <w:szCs w:val="32"/>
          <w:lang w:val="fr-BE" w:eastAsia="en-US"/>
        </w:rPr>
        <w:t>Dispositions administratives et contractuelles</w:t>
      </w:r>
      <w:bookmarkEnd w:id="4"/>
      <w:bookmarkEnd w:id="5"/>
    </w:p>
    <w:p w14:paraId="5362E7C0" w14:textId="66AE68EA" w:rsidR="00540DE3" w:rsidRPr="00CB358A" w:rsidRDefault="00540DE3" w:rsidP="00CB358A">
      <w:pPr>
        <w:pStyle w:val="Titre2"/>
        <w:ind w:left="576" w:hanging="576"/>
        <w:rPr>
          <w:lang w:val="fr-BE" w:eastAsia="en-US"/>
        </w:rPr>
      </w:pPr>
      <w:r w:rsidRPr="00CB358A">
        <w:rPr>
          <w:lang w:val="fr-BE" w:eastAsia="en-US"/>
        </w:rPr>
        <w:t>1.4 Procédure</w:t>
      </w:r>
    </w:p>
    <w:p w14:paraId="6F0AE678" w14:textId="77777777" w:rsidR="00A60ED6" w:rsidRPr="005A305B" w:rsidRDefault="00A60ED6" w:rsidP="00D12AFC">
      <w:pPr>
        <w:jc w:val="both"/>
        <w:rPr>
          <w:rFonts w:ascii="Georgia" w:eastAsia="Calibri" w:hAnsi="Georgia" w:cs="Calibri"/>
          <w:b/>
          <w:lang w:val="fr-CD"/>
        </w:rPr>
      </w:pPr>
    </w:p>
    <w:p w14:paraId="37B636DF" w14:textId="77777777" w:rsidR="00AD1EF4" w:rsidRDefault="00AD1EF4" w:rsidP="00D12AFC">
      <w:pPr>
        <w:jc w:val="both"/>
        <w:rPr>
          <w:rFonts w:ascii="Georgia" w:eastAsia="Calibri" w:hAnsi="Georgia" w:cs="Calibri"/>
          <w:b/>
          <w:lang w:val="fr-BE"/>
        </w:rPr>
      </w:pPr>
      <w:r w:rsidRPr="005A305B">
        <w:rPr>
          <w:rFonts w:ascii="Georgia" w:eastAsia="Calibri" w:hAnsi="Georgia" w:cs="Calibri"/>
          <w:b/>
          <w:lang w:val="fr-BE"/>
        </w:rPr>
        <w:t xml:space="preserve">1.4.3 Informations </w:t>
      </w:r>
    </w:p>
    <w:p w14:paraId="61EBE15F" w14:textId="77777777" w:rsidR="00A60ED6" w:rsidRPr="005A305B" w:rsidRDefault="00A60ED6" w:rsidP="00D12AFC">
      <w:pPr>
        <w:jc w:val="both"/>
        <w:rPr>
          <w:rFonts w:ascii="Georgia" w:eastAsia="Calibri" w:hAnsi="Georgia" w:cs="Calibri"/>
          <w:b/>
        </w:rPr>
      </w:pPr>
    </w:p>
    <w:p w14:paraId="7776E378" w14:textId="6D02D4F8" w:rsidR="00D12AFC" w:rsidRPr="00A60ED6" w:rsidRDefault="00D44181" w:rsidP="00CC2D32">
      <w:pPr>
        <w:jc w:val="both"/>
        <w:rPr>
          <w:rFonts w:ascii="Georgia" w:hAnsi="Georgia"/>
          <w:sz w:val="20"/>
          <w:szCs w:val="20"/>
        </w:rPr>
      </w:pPr>
      <w:r w:rsidRPr="00A60ED6">
        <w:rPr>
          <w:rFonts w:ascii="Georgia" w:hAnsi="Georgia"/>
          <w:sz w:val="20"/>
          <w:szCs w:val="20"/>
        </w:rPr>
        <w:t xml:space="preserve">Informations complémentaires sur la </w:t>
      </w:r>
      <w:r w:rsidR="00C6159B" w:rsidRPr="00F81A76">
        <w:rPr>
          <w:rFonts w:ascii="Georgia" w:hAnsi="Georgia"/>
          <w:sz w:val="20"/>
          <w:szCs w:val="20"/>
        </w:rPr>
        <w:t>Visite du site</w:t>
      </w:r>
      <w:r w:rsidR="00C6159B" w:rsidRPr="00A60ED6">
        <w:rPr>
          <w:rFonts w:ascii="Georgia" w:hAnsi="Georgia"/>
          <w:sz w:val="20"/>
          <w:szCs w:val="20"/>
        </w:rPr>
        <w:t> :</w:t>
      </w:r>
    </w:p>
    <w:p w14:paraId="6348EA0B" w14:textId="77777777" w:rsidR="00A60ED6" w:rsidRPr="00A60ED6" w:rsidRDefault="00A60ED6" w:rsidP="00CC2D32">
      <w:pPr>
        <w:jc w:val="both"/>
        <w:rPr>
          <w:rFonts w:ascii="Georgia" w:hAnsi="Georgia"/>
          <w:sz w:val="20"/>
          <w:szCs w:val="20"/>
        </w:rPr>
      </w:pPr>
    </w:p>
    <w:p w14:paraId="1357F73A" w14:textId="77777777" w:rsidR="00890FA8" w:rsidRPr="00F81A76" w:rsidRDefault="0059685C" w:rsidP="0059685C">
      <w:pPr>
        <w:pStyle w:val="Paragraphedeliste"/>
        <w:numPr>
          <w:ilvl w:val="0"/>
          <w:numId w:val="27"/>
        </w:numPr>
        <w:jc w:val="both"/>
        <w:rPr>
          <w:rFonts w:ascii="Georgia" w:hAnsi="Georgia"/>
          <w:sz w:val="20"/>
          <w:szCs w:val="20"/>
        </w:rPr>
      </w:pPr>
      <w:r w:rsidRPr="00F81A76">
        <w:rPr>
          <w:rFonts w:ascii="Georgia" w:hAnsi="Georgia"/>
          <w:sz w:val="20"/>
          <w:szCs w:val="20"/>
        </w:rPr>
        <w:t xml:space="preserve">Le lieu de rencontre : </w:t>
      </w:r>
    </w:p>
    <w:p w14:paraId="0C588AEF" w14:textId="77777777" w:rsidR="00890FA8" w:rsidRPr="00F81A76" w:rsidRDefault="00890FA8" w:rsidP="00890FA8">
      <w:pPr>
        <w:pStyle w:val="Paragraphedeliste"/>
        <w:jc w:val="both"/>
        <w:rPr>
          <w:rFonts w:ascii="Georgia" w:hAnsi="Georgia"/>
          <w:sz w:val="20"/>
          <w:szCs w:val="20"/>
        </w:rPr>
      </w:pPr>
    </w:p>
    <w:p w14:paraId="6886C9AF" w14:textId="30B434C1" w:rsidR="0059685C" w:rsidRPr="00F81A76" w:rsidRDefault="002646BE" w:rsidP="00890FA8">
      <w:pPr>
        <w:pStyle w:val="Paragraphedeliste"/>
        <w:jc w:val="both"/>
        <w:rPr>
          <w:rFonts w:ascii="Georgia" w:hAnsi="Georgia"/>
          <w:sz w:val="20"/>
          <w:szCs w:val="20"/>
        </w:rPr>
      </w:pPr>
      <w:r w:rsidRPr="00F81A76">
        <w:rPr>
          <w:rFonts w:ascii="Georgia" w:hAnsi="Georgia"/>
          <w:sz w:val="20"/>
          <w:szCs w:val="20"/>
        </w:rPr>
        <w:t>B</w:t>
      </w:r>
      <w:r w:rsidR="0059685C" w:rsidRPr="00F81A76">
        <w:rPr>
          <w:rFonts w:ascii="Georgia" w:hAnsi="Georgia"/>
          <w:sz w:val="20"/>
          <w:szCs w:val="20"/>
        </w:rPr>
        <w:t>ureau d’Enabel à Mbuji-Mayi sis au N°64 Avenue Fatshi, Quartier Lumumba, C/Kanshi, Ville de MBUJI MAYI – R.D. CONGO.</w:t>
      </w:r>
    </w:p>
    <w:p w14:paraId="3817E2B8" w14:textId="77777777" w:rsidR="00890FA8" w:rsidRPr="00F81A76" w:rsidRDefault="00890FA8" w:rsidP="00890FA8">
      <w:pPr>
        <w:pStyle w:val="Paragraphedeliste"/>
        <w:jc w:val="both"/>
        <w:rPr>
          <w:rFonts w:ascii="Georgia" w:hAnsi="Georgia"/>
          <w:sz w:val="20"/>
          <w:szCs w:val="20"/>
        </w:rPr>
      </w:pPr>
    </w:p>
    <w:p w14:paraId="1DA13642" w14:textId="77777777" w:rsidR="002646BE" w:rsidRPr="00F81A76" w:rsidRDefault="002646BE" w:rsidP="002646BE">
      <w:pPr>
        <w:pStyle w:val="Paragraphedeliste"/>
        <w:numPr>
          <w:ilvl w:val="0"/>
          <w:numId w:val="26"/>
        </w:numPr>
        <w:jc w:val="both"/>
        <w:rPr>
          <w:rFonts w:ascii="Georgia" w:hAnsi="Georgia"/>
          <w:sz w:val="20"/>
          <w:szCs w:val="20"/>
        </w:rPr>
      </w:pPr>
      <w:r w:rsidRPr="00F81A76">
        <w:rPr>
          <w:rFonts w:ascii="Georgia" w:hAnsi="Georgia"/>
          <w:sz w:val="20"/>
          <w:szCs w:val="20"/>
        </w:rPr>
        <w:t>I</w:t>
      </w:r>
      <w:r w:rsidR="0059685C" w:rsidRPr="00F81A76">
        <w:rPr>
          <w:rFonts w:ascii="Georgia" w:hAnsi="Georgia"/>
          <w:sz w:val="20"/>
          <w:szCs w:val="20"/>
        </w:rPr>
        <w:t xml:space="preserve">tinéraire </w:t>
      </w:r>
      <w:r w:rsidRPr="00F81A76">
        <w:rPr>
          <w:rFonts w:ascii="Georgia" w:hAnsi="Georgia"/>
          <w:sz w:val="20"/>
          <w:szCs w:val="20"/>
        </w:rPr>
        <w:t>de la visite</w:t>
      </w:r>
      <w:r w:rsidR="0059685C" w:rsidRPr="00F81A76">
        <w:rPr>
          <w:rFonts w:ascii="Georgia" w:hAnsi="Georgia"/>
          <w:sz w:val="20"/>
          <w:szCs w:val="20"/>
        </w:rPr>
        <w:t> : </w:t>
      </w:r>
    </w:p>
    <w:p w14:paraId="736ECCBE" w14:textId="77777777" w:rsidR="00A60ED6" w:rsidRPr="00A60ED6" w:rsidRDefault="00A60ED6" w:rsidP="00A60ED6">
      <w:pPr>
        <w:pStyle w:val="Paragraphedeliste"/>
        <w:jc w:val="both"/>
        <w:rPr>
          <w:rFonts w:ascii="Georgia" w:eastAsia="Calibri" w:hAnsi="Georgia"/>
          <w:color w:val="585756"/>
          <w:sz w:val="20"/>
          <w:szCs w:val="20"/>
        </w:rPr>
      </w:pPr>
    </w:p>
    <w:p w14:paraId="0A494DC0" w14:textId="38AA20FC" w:rsidR="00D53D91" w:rsidRPr="00A60ED6" w:rsidRDefault="0059685C" w:rsidP="00D53D91">
      <w:pPr>
        <w:ind w:left="709"/>
        <w:jc w:val="both"/>
        <w:rPr>
          <w:rFonts w:ascii="Georgia" w:hAnsi="Georgia"/>
          <w:sz w:val="20"/>
          <w:szCs w:val="20"/>
        </w:rPr>
      </w:pPr>
      <w:r w:rsidRPr="00A60ED6">
        <w:rPr>
          <w:rFonts w:ascii="Georgia" w:hAnsi="Georgia"/>
          <w:sz w:val="20"/>
          <w:szCs w:val="20"/>
        </w:rPr>
        <w:t>Départ du Bureau Enabel à 10h00=&gt;Arrivé à 10h30 à MAZZARELLO (Visite de 30minutes) =&gt; Arrivé à 11h30 à MUYA (Visite de 30minutes) =&gt; Arrivé à 12h30 à DON BOSCO (Visite de 30minutes) =&gt; Arrivé à 13h10 à CARDINAL MALUL (Visite de 30minutes) remise des attestations de visite à 13h40 et Fin de visite à 14h00.</w:t>
      </w:r>
    </w:p>
    <w:p w14:paraId="61A622FC" w14:textId="77777777" w:rsidR="00A60ED6" w:rsidRPr="005A305B" w:rsidRDefault="00A60ED6" w:rsidP="00D53D91">
      <w:pPr>
        <w:ind w:left="709"/>
        <w:jc w:val="both"/>
        <w:rPr>
          <w:rFonts w:ascii="Georgia" w:eastAsia="Calibri" w:hAnsi="Georgia"/>
          <w:color w:val="585756"/>
        </w:rPr>
      </w:pPr>
    </w:p>
    <w:p w14:paraId="560209C1" w14:textId="11A15416" w:rsidR="002E79EA" w:rsidRPr="00A60ED6" w:rsidRDefault="002E79EA" w:rsidP="002E79EA">
      <w:pPr>
        <w:jc w:val="both"/>
        <w:rPr>
          <w:rFonts w:ascii="Georgia" w:eastAsia="Calibri" w:hAnsi="Georgia" w:cs="Calibri"/>
          <w:b/>
          <w:lang w:val="fr-BE"/>
        </w:rPr>
      </w:pPr>
      <w:r w:rsidRPr="00A60ED6">
        <w:rPr>
          <w:rFonts w:ascii="Georgia" w:eastAsia="Calibri" w:hAnsi="Georgia" w:cs="Calibri"/>
          <w:b/>
          <w:lang w:val="fr-BE"/>
        </w:rPr>
        <w:t>1.4.6 Sélection des soumissionnaires</w:t>
      </w:r>
    </w:p>
    <w:p w14:paraId="3248AC44" w14:textId="77777777" w:rsidR="00A60ED6" w:rsidRPr="00A60ED6" w:rsidRDefault="00A60ED6" w:rsidP="002E79EA">
      <w:pPr>
        <w:jc w:val="both"/>
        <w:rPr>
          <w:rFonts w:ascii="Georgia" w:eastAsia="Calibri" w:hAnsi="Georgia" w:cs="Calibri"/>
          <w:b/>
          <w:lang w:val="fr-BE"/>
        </w:rPr>
      </w:pPr>
    </w:p>
    <w:p w14:paraId="389E6978" w14:textId="3995F16C" w:rsidR="00434FE7" w:rsidRPr="00A60ED6" w:rsidRDefault="00587AFB" w:rsidP="00587AFB">
      <w:pPr>
        <w:jc w:val="both"/>
        <w:rPr>
          <w:rFonts w:ascii="Georgia" w:eastAsia="Calibri" w:hAnsi="Georgia" w:cs="Calibri"/>
          <w:b/>
          <w:lang w:val="fr-BE"/>
        </w:rPr>
      </w:pPr>
      <w:r w:rsidRPr="00A60ED6">
        <w:rPr>
          <w:rFonts w:ascii="Georgia" w:eastAsia="Calibri" w:hAnsi="Georgia" w:cs="Calibri"/>
          <w:b/>
          <w:lang w:val="fr-BE"/>
        </w:rPr>
        <w:t>1.4.6.2 Critères de sélection</w:t>
      </w:r>
    </w:p>
    <w:p w14:paraId="509A9B9D" w14:textId="77777777" w:rsidR="00A60ED6" w:rsidRPr="005A305B" w:rsidRDefault="00A60ED6" w:rsidP="00587AFB">
      <w:pPr>
        <w:jc w:val="both"/>
        <w:rPr>
          <w:rFonts w:ascii="Georgia" w:hAnsi="Georgia"/>
          <w:b/>
          <w:bCs/>
        </w:rPr>
      </w:pPr>
    </w:p>
    <w:p w14:paraId="384364EF" w14:textId="6D9D730C" w:rsidR="00810F03" w:rsidRPr="00A60ED6" w:rsidRDefault="00810F03" w:rsidP="00A60ED6">
      <w:pPr>
        <w:pStyle w:val="Paragraphedeliste"/>
        <w:numPr>
          <w:ilvl w:val="0"/>
          <w:numId w:val="31"/>
        </w:numPr>
        <w:tabs>
          <w:tab w:val="left" w:pos="709"/>
        </w:tabs>
        <w:autoSpaceDE w:val="0"/>
        <w:autoSpaceDN w:val="0"/>
        <w:adjustRightInd w:val="0"/>
        <w:rPr>
          <w:rFonts w:ascii="Georgia" w:hAnsi="Georgia"/>
          <w:sz w:val="20"/>
          <w:szCs w:val="20"/>
        </w:rPr>
      </w:pPr>
      <w:r w:rsidRPr="00A60ED6">
        <w:rPr>
          <w:rFonts w:ascii="Georgia" w:hAnsi="Georgia"/>
          <w:sz w:val="20"/>
          <w:szCs w:val="20"/>
        </w:rPr>
        <w:t>Le soumissionnaire joint à son offre une liste complète des réalisations de l’entreprise/Etablissement au cours des quatre (4) dernières années, indiquant pour chaque contrat :</w:t>
      </w:r>
    </w:p>
    <w:p w14:paraId="2263E6E4" w14:textId="77777777" w:rsidR="00A60ED6" w:rsidRPr="00A60ED6" w:rsidRDefault="00A60ED6" w:rsidP="00A60ED6">
      <w:pPr>
        <w:pStyle w:val="Paragraphedeliste"/>
        <w:tabs>
          <w:tab w:val="left" w:pos="709"/>
        </w:tabs>
        <w:autoSpaceDE w:val="0"/>
        <w:autoSpaceDN w:val="0"/>
        <w:adjustRightInd w:val="0"/>
        <w:ind w:left="1032"/>
        <w:rPr>
          <w:rFonts w:ascii="Georgia" w:hAnsi="Georgia"/>
          <w:sz w:val="20"/>
          <w:szCs w:val="20"/>
        </w:rPr>
      </w:pPr>
    </w:p>
    <w:p w14:paraId="0C83F035" w14:textId="77777777" w:rsidR="00810F03" w:rsidRPr="00A60ED6" w:rsidRDefault="00810F03" w:rsidP="00810F03">
      <w:pPr>
        <w:pStyle w:val="Paragraphedeliste"/>
        <w:numPr>
          <w:ilvl w:val="0"/>
          <w:numId w:val="28"/>
        </w:numPr>
        <w:autoSpaceDE w:val="0"/>
        <w:autoSpaceDN w:val="0"/>
        <w:adjustRightInd w:val="0"/>
        <w:ind w:firstLine="414"/>
        <w:jc w:val="both"/>
        <w:rPr>
          <w:rFonts w:ascii="Georgia" w:hAnsi="Georgia"/>
          <w:sz w:val="20"/>
          <w:szCs w:val="20"/>
        </w:rPr>
      </w:pPr>
      <w:r w:rsidRPr="00A60ED6">
        <w:rPr>
          <w:rFonts w:ascii="Georgia" w:hAnsi="Georgia"/>
          <w:sz w:val="20"/>
          <w:szCs w:val="20"/>
        </w:rPr>
        <w:t>Le nom du client</w:t>
      </w:r>
    </w:p>
    <w:p w14:paraId="3CA2CA64" w14:textId="77777777" w:rsidR="00810F03" w:rsidRPr="00A60ED6" w:rsidRDefault="00810F03" w:rsidP="00810F03">
      <w:pPr>
        <w:pStyle w:val="Paragraphedeliste"/>
        <w:numPr>
          <w:ilvl w:val="0"/>
          <w:numId w:val="28"/>
        </w:numPr>
        <w:autoSpaceDE w:val="0"/>
        <w:autoSpaceDN w:val="0"/>
        <w:adjustRightInd w:val="0"/>
        <w:ind w:firstLine="414"/>
        <w:jc w:val="both"/>
        <w:rPr>
          <w:rFonts w:ascii="Georgia" w:hAnsi="Georgia"/>
          <w:sz w:val="20"/>
          <w:szCs w:val="20"/>
        </w:rPr>
      </w:pPr>
      <w:r w:rsidRPr="00A60ED6">
        <w:rPr>
          <w:rFonts w:ascii="Georgia" w:hAnsi="Georgia"/>
          <w:sz w:val="20"/>
          <w:szCs w:val="20"/>
        </w:rPr>
        <w:t>La période d’exécution</w:t>
      </w:r>
    </w:p>
    <w:p w14:paraId="4C3B2D74" w14:textId="77777777" w:rsidR="00810F03" w:rsidRPr="00A60ED6" w:rsidRDefault="00810F03" w:rsidP="00810F03">
      <w:pPr>
        <w:pStyle w:val="Paragraphedeliste"/>
        <w:numPr>
          <w:ilvl w:val="0"/>
          <w:numId w:val="28"/>
        </w:numPr>
        <w:autoSpaceDE w:val="0"/>
        <w:autoSpaceDN w:val="0"/>
        <w:adjustRightInd w:val="0"/>
        <w:ind w:firstLine="414"/>
        <w:jc w:val="both"/>
        <w:rPr>
          <w:rFonts w:ascii="Georgia" w:hAnsi="Georgia"/>
          <w:sz w:val="20"/>
          <w:szCs w:val="20"/>
        </w:rPr>
      </w:pPr>
      <w:r w:rsidRPr="00A60ED6">
        <w:rPr>
          <w:rFonts w:ascii="Georgia" w:hAnsi="Georgia"/>
          <w:sz w:val="20"/>
          <w:szCs w:val="20"/>
        </w:rPr>
        <w:t>Le montant du contrat.</w:t>
      </w:r>
    </w:p>
    <w:p w14:paraId="6469EC0C" w14:textId="77777777" w:rsidR="00A60ED6" w:rsidRDefault="00A60ED6" w:rsidP="00810F03">
      <w:pPr>
        <w:autoSpaceDE w:val="0"/>
        <w:autoSpaceDN w:val="0"/>
        <w:adjustRightInd w:val="0"/>
        <w:ind w:left="851"/>
        <w:jc w:val="both"/>
        <w:rPr>
          <w:rFonts w:ascii="Georgia" w:hAnsi="Georgia"/>
          <w:sz w:val="20"/>
          <w:szCs w:val="20"/>
        </w:rPr>
      </w:pPr>
    </w:p>
    <w:p w14:paraId="154B8DCA" w14:textId="2BEDFF5A" w:rsidR="00810F03" w:rsidRPr="00A60ED6" w:rsidRDefault="00810F03" w:rsidP="00810F03">
      <w:pPr>
        <w:autoSpaceDE w:val="0"/>
        <w:autoSpaceDN w:val="0"/>
        <w:adjustRightInd w:val="0"/>
        <w:ind w:left="851"/>
        <w:jc w:val="both"/>
        <w:rPr>
          <w:rFonts w:ascii="Georgia" w:hAnsi="Georgia"/>
          <w:sz w:val="20"/>
          <w:szCs w:val="20"/>
        </w:rPr>
      </w:pPr>
      <w:r w:rsidRPr="00A60ED6">
        <w:rPr>
          <w:rFonts w:ascii="Georgia" w:hAnsi="Georgia"/>
          <w:sz w:val="20"/>
          <w:szCs w:val="20"/>
        </w:rPr>
        <w:t>Il doit également fournir les Preuves de réalisation de trois (3) constructions des bâtiments (centre de santé, pavillon, écoles, bureaux, etc.) réalisés au cours des quatre (4) dernières années, pour une valeur d’au moins :</w:t>
      </w:r>
    </w:p>
    <w:p w14:paraId="328E64E8" w14:textId="77777777" w:rsidR="00A60ED6" w:rsidRPr="00A60ED6" w:rsidRDefault="00A60ED6" w:rsidP="00810F03">
      <w:pPr>
        <w:autoSpaceDE w:val="0"/>
        <w:autoSpaceDN w:val="0"/>
        <w:adjustRightInd w:val="0"/>
        <w:ind w:left="851"/>
        <w:jc w:val="both"/>
        <w:rPr>
          <w:rFonts w:ascii="Georgia" w:hAnsi="Georgia"/>
          <w:sz w:val="20"/>
          <w:szCs w:val="20"/>
        </w:rPr>
      </w:pPr>
    </w:p>
    <w:p w14:paraId="0E8B3F46" w14:textId="77777777" w:rsidR="00810F03" w:rsidRPr="00A60ED6" w:rsidRDefault="00810F03" w:rsidP="00810F03">
      <w:pPr>
        <w:pStyle w:val="Paragraphedeliste"/>
        <w:numPr>
          <w:ilvl w:val="0"/>
          <w:numId w:val="28"/>
        </w:numPr>
        <w:autoSpaceDE w:val="0"/>
        <w:autoSpaceDN w:val="0"/>
        <w:adjustRightInd w:val="0"/>
        <w:ind w:firstLine="414"/>
        <w:jc w:val="both"/>
        <w:rPr>
          <w:rFonts w:ascii="Georgia" w:hAnsi="Georgia"/>
          <w:sz w:val="20"/>
          <w:szCs w:val="20"/>
        </w:rPr>
      </w:pPr>
      <w:r w:rsidRPr="00A60ED6">
        <w:rPr>
          <w:rFonts w:ascii="Georgia" w:hAnsi="Georgia"/>
          <w:sz w:val="20"/>
          <w:szCs w:val="20"/>
        </w:rPr>
        <w:t>15.000Euros pour chacun des lots 1, 2 3</w:t>
      </w:r>
    </w:p>
    <w:p w14:paraId="0F071F73" w14:textId="77777777" w:rsidR="00810F03" w:rsidRPr="00A60ED6" w:rsidRDefault="00810F03" w:rsidP="00810F03">
      <w:pPr>
        <w:pStyle w:val="Paragraphedeliste"/>
        <w:numPr>
          <w:ilvl w:val="0"/>
          <w:numId w:val="28"/>
        </w:numPr>
        <w:autoSpaceDE w:val="0"/>
        <w:autoSpaceDN w:val="0"/>
        <w:adjustRightInd w:val="0"/>
        <w:ind w:firstLine="414"/>
        <w:jc w:val="both"/>
        <w:rPr>
          <w:rFonts w:ascii="Georgia" w:hAnsi="Georgia"/>
          <w:sz w:val="20"/>
          <w:szCs w:val="20"/>
        </w:rPr>
      </w:pPr>
      <w:r w:rsidRPr="00A60ED6">
        <w:rPr>
          <w:rFonts w:ascii="Georgia" w:hAnsi="Georgia"/>
          <w:sz w:val="20"/>
          <w:szCs w:val="20"/>
        </w:rPr>
        <w:t>et 40.000Euros pour le lot4.</w:t>
      </w:r>
    </w:p>
    <w:p w14:paraId="3AF82A1F" w14:textId="77777777" w:rsidR="00A60ED6" w:rsidRDefault="00A60ED6" w:rsidP="009F3598">
      <w:pPr>
        <w:autoSpaceDE w:val="0"/>
        <w:autoSpaceDN w:val="0"/>
        <w:adjustRightInd w:val="0"/>
        <w:ind w:left="851"/>
        <w:jc w:val="both"/>
        <w:rPr>
          <w:rFonts w:ascii="Georgia" w:hAnsi="Georgia"/>
          <w:sz w:val="20"/>
          <w:szCs w:val="20"/>
        </w:rPr>
      </w:pPr>
    </w:p>
    <w:p w14:paraId="1F4E290A" w14:textId="4E9165B8" w:rsidR="00810F03" w:rsidRPr="00A60ED6" w:rsidRDefault="009F3598" w:rsidP="009F3598">
      <w:pPr>
        <w:autoSpaceDE w:val="0"/>
        <w:autoSpaceDN w:val="0"/>
        <w:adjustRightInd w:val="0"/>
        <w:ind w:left="851"/>
        <w:jc w:val="both"/>
        <w:rPr>
          <w:rFonts w:ascii="Georgia" w:hAnsi="Georgia"/>
          <w:sz w:val="20"/>
          <w:szCs w:val="20"/>
        </w:rPr>
      </w:pPr>
      <w:r w:rsidRPr="00A60ED6">
        <w:rPr>
          <w:rFonts w:ascii="Georgia" w:hAnsi="Georgia"/>
          <w:sz w:val="20"/>
          <w:szCs w:val="20"/>
        </w:rPr>
        <w:t>E</w:t>
      </w:r>
      <w:r w:rsidR="00810F03" w:rsidRPr="00A60ED6">
        <w:rPr>
          <w:rFonts w:ascii="Georgia" w:hAnsi="Georgia"/>
          <w:sz w:val="20"/>
          <w:szCs w:val="20"/>
        </w:rPr>
        <w:t>n cas de soumission pour plusieurs lots, le soumissionnaire doit présenter les preuves de réalisation suivantes :</w:t>
      </w:r>
    </w:p>
    <w:p w14:paraId="470E3D82" w14:textId="77777777" w:rsidR="00A60ED6" w:rsidRPr="00A60ED6" w:rsidRDefault="00A60ED6" w:rsidP="009F3598">
      <w:pPr>
        <w:autoSpaceDE w:val="0"/>
        <w:autoSpaceDN w:val="0"/>
        <w:adjustRightInd w:val="0"/>
        <w:ind w:left="851"/>
        <w:jc w:val="both"/>
        <w:rPr>
          <w:rFonts w:ascii="Georgia" w:hAnsi="Georgia"/>
          <w:sz w:val="20"/>
          <w:szCs w:val="20"/>
        </w:rPr>
      </w:pPr>
    </w:p>
    <w:p w14:paraId="14892932" w14:textId="77777777" w:rsidR="00810F03" w:rsidRPr="00A60ED6" w:rsidRDefault="00810F03" w:rsidP="004317B4">
      <w:pPr>
        <w:autoSpaceDE w:val="0"/>
        <w:autoSpaceDN w:val="0"/>
        <w:adjustRightInd w:val="0"/>
        <w:ind w:left="1418" w:hanging="284"/>
        <w:jc w:val="both"/>
        <w:rPr>
          <w:rFonts w:ascii="Georgia" w:eastAsia="Georgia" w:hAnsi="Georgia" w:cs="Georgia"/>
          <w:sz w:val="21"/>
          <w:szCs w:val="21"/>
          <w:lang w:val="fr-BE" w:eastAsia="en-US"/>
        </w:rPr>
      </w:pPr>
      <w:r w:rsidRPr="00A60ED6">
        <w:rPr>
          <w:rFonts w:ascii="Georgia" w:eastAsia="Georgia" w:hAnsi="Georgia" w:cs="Georgia"/>
          <w:sz w:val="21"/>
          <w:szCs w:val="21"/>
          <w:lang w:val="fr-BE" w:eastAsia="en-US"/>
        </w:rPr>
        <w:t>-  Trois (3) preuves de constructions de bâtiments d’une valeur minimale de :</w:t>
      </w:r>
    </w:p>
    <w:p w14:paraId="29B77FCB" w14:textId="77777777" w:rsidR="004317B4" w:rsidRPr="00A60ED6" w:rsidRDefault="004317B4" w:rsidP="004317B4">
      <w:pPr>
        <w:autoSpaceDE w:val="0"/>
        <w:autoSpaceDN w:val="0"/>
        <w:adjustRightInd w:val="0"/>
        <w:ind w:left="1418" w:hanging="284"/>
        <w:jc w:val="both"/>
        <w:rPr>
          <w:rFonts w:ascii="Georgia" w:eastAsia="Georgia" w:hAnsi="Georgia" w:cs="Georgia"/>
          <w:sz w:val="21"/>
          <w:szCs w:val="21"/>
          <w:lang w:val="fr-BE" w:eastAsia="en-US"/>
        </w:rPr>
      </w:pPr>
    </w:p>
    <w:p w14:paraId="6CFE1E5B" w14:textId="693A8875" w:rsidR="00810F03" w:rsidRPr="00A60ED6" w:rsidRDefault="00810F03" w:rsidP="004B5D31">
      <w:pPr>
        <w:autoSpaceDE w:val="0"/>
        <w:autoSpaceDN w:val="0"/>
        <w:adjustRightInd w:val="0"/>
        <w:ind w:left="1843" w:hanging="425"/>
        <w:jc w:val="both"/>
        <w:rPr>
          <w:rFonts w:ascii="Georgia" w:eastAsia="Georgia" w:hAnsi="Georgia" w:cs="Georgia"/>
          <w:sz w:val="21"/>
          <w:szCs w:val="21"/>
          <w:lang w:val="fr-BE" w:eastAsia="en-US"/>
        </w:rPr>
      </w:pPr>
      <w:r w:rsidRPr="00A60ED6">
        <w:rPr>
          <w:rFonts w:ascii="Georgia" w:eastAsia="Georgia" w:hAnsi="Georgia" w:cs="Georgia"/>
          <w:sz w:val="21"/>
          <w:szCs w:val="21"/>
          <w:lang w:val="fr-BE" w:eastAsia="en-US"/>
        </w:rPr>
        <w:t>A)</w:t>
      </w:r>
      <w:r w:rsidR="004B5D31" w:rsidRPr="00A60ED6">
        <w:rPr>
          <w:rFonts w:ascii="Georgia" w:eastAsia="Georgia" w:hAnsi="Georgia" w:cs="Georgia"/>
          <w:sz w:val="21"/>
          <w:szCs w:val="21"/>
          <w:lang w:val="fr-BE" w:eastAsia="en-US"/>
        </w:rPr>
        <w:t xml:space="preserve">  </w:t>
      </w:r>
      <w:r w:rsidRPr="00A60ED6">
        <w:rPr>
          <w:rFonts w:ascii="Georgia" w:eastAsia="Georgia" w:hAnsi="Georgia" w:cs="Georgia"/>
          <w:sz w:val="21"/>
          <w:szCs w:val="21"/>
          <w:lang w:val="fr-BE" w:eastAsia="en-US"/>
        </w:rPr>
        <w:t xml:space="preserve">30.000Euros chacun en cas de soumission aux lots 1 et 2 ou lots 1 et 3 ou </w:t>
      </w:r>
      <w:r w:rsidR="00A161AE" w:rsidRPr="00A60ED6">
        <w:rPr>
          <w:rFonts w:ascii="Georgia" w:eastAsia="Georgia" w:hAnsi="Georgia" w:cs="Georgia"/>
          <w:sz w:val="21"/>
          <w:szCs w:val="21"/>
          <w:lang w:val="fr-BE" w:eastAsia="en-US"/>
        </w:rPr>
        <w:t>Lots 2</w:t>
      </w:r>
      <w:r w:rsidRPr="00A60ED6">
        <w:rPr>
          <w:rFonts w:ascii="Georgia" w:eastAsia="Georgia" w:hAnsi="Georgia" w:cs="Georgia"/>
          <w:sz w:val="21"/>
          <w:szCs w:val="21"/>
          <w:lang w:val="fr-BE" w:eastAsia="en-US"/>
        </w:rPr>
        <w:t xml:space="preserve"> et 3 ;</w:t>
      </w:r>
    </w:p>
    <w:p w14:paraId="0A5020ED" w14:textId="77777777" w:rsidR="004B5D31" w:rsidRPr="005A305B" w:rsidRDefault="004B5D31" w:rsidP="009F3598">
      <w:pPr>
        <w:autoSpaceDE w:val="0"/>
        <w:autoSpaceDN w:val="0"/>
        <w:adjustRightInd w:val="0"/>
        <w:ind w:left="1701" w:hanging="283"/>
        <w:jc w:val="both"/>
        <w:rPr>
          <w:rFonts w:ascii="Georgia" w:eastAsia="Georgia" w:hAnsi="Georgia" w:cs="Georgia"/>
          <w:szCs w:val="21"/>
        </w:rPr>
      </w:pPr>
    </w:p>
    <w:p w14:paraId="6BDF75ED" w14:textId="3576F21B" w:rsidR="00810F03" w:rsidRPr="00A60ED6" w:rsidRDefault="004B5D31" w:rsidP="004B5D31">
      <w:pPr>
        <w:autoSpaceDE w:val="0"/>
        <w:autoSpaceDN w:val="0"/>
        <w:adjustRightInd w:val="0"/>
        <w:ind w:left="1701" w:hanging="425"/>
        <w:jc w:val="both"/>
        <w:rPr>
          <w:rFonts w:ascii="Georgia" w:eastAsia="Georgia" w:hAnsi="Georgia" w:cs="Georgia"/>
          <w:sz w:val="21"/>
          <w:szCs w:val="21"/>
          <w:lang w:val="fr-BE" w:eastAsia="en-US"/>
        </w:rPr>
      </w:pPr>
      <w:r w:rsidRPr="005A305B">
        <w:rPr>
          <w:rFonts w:ascii="Georgia" w:eastAsia="Georgia" w:hAnsi="Georgia" w:cs="Georgia"/>
          <w:szCs w:val="21"/>
        </w:rPr>
        <w:t xml:space="preserve">  </w:t>
      </w:r>
      <w:r w:rsidR="00810F03" w:rsidRPr="00A60ED6">
        <w:rPr>
          <w:rFonts w:ascii="Georgia" w:eastAsia="Georgia" w:hAnsi="Georgia" w:cs="Georgia"/>
          <w:sz w:val="21"/>
          <w:szCs w:val="21"/>
          <w:lang w:val="fr-BE" w:eastAsia="en-US"/>
        </w:rPr>
        <w:t xml:space="preserve">B) </w:t>
      </w:r>
      <w:r w:rsidRPr="00A60ED6">
        <w:rPr>
          <w:rFonts w:ascii="Georgia" w:eastAsia="Georgia" w:hAnsi="Georgia" w:cs="Georgia"/>
          <w:sz w:val="21"/>
          <w:szCs w:val="21"/>
          <w:lang w:val="fr-BE" w:eastAsia="en-US"/>
        </w:rPr>
        <w:t xml:space="preserve"> </w:t>
      </w:r>
      <w:r w:rsidR="00BD578E" w:rsidRPr="00A60ED6">
        <w:rPr>
          <w:rFonts w:ascii="Georgia" w:eastAsia="Georgia" w:hAnsi="Georgia" w:cs="Georgia"/>
          <w:sz w:val="21"/>
          <w:szCs w:val="21"/>
          <w:lang w:val="fr-BE" w:eastAsia="en-US"/>
        </w:rPr>
        <w:t xml:space="preserve"> </w:t>
      </w:r>
      <w:r w:rsidR="00810F03" w:rsidRPr="00A60ED6">
        <w:rPr>
          <w:rFonts w:ascii="Georgia" w:eastAsia="Georgia" w:hAnsi="Georgia" w:cs="Georgia"/>
          <w:sz w:val="21"/>
          <w:szCs w:val="21"/>
          <w:lang w:val="fr-BE" w:eastAsia="en-US"/>
        </w:rPr>
        <w:t xml:space="preserve">55.000Euros chacun en cas de soumission aux lots 1 et 4 ou lots 2 et 4 ou </w:t>
      </w:r>
      <w:r w:rsidRPr="00A60ED6">
        <w:rPr>
          <w:rFonts w:ascii="Georgia" w:eastAsia="Georgia" w:hAnsi="Georgia" w:cs="Georgia"/>
          <w:sz w:val="21"/>
          <w:szCs w:val="21"/>
          <w:lang w:val="fr-BE" w:eastAsia="en-US"/>
        </w:rPr>
        <w:t>Lots 3</w:t>
      </w:r>
      <w:r w:rsidR="00810F03" w:rsidRPr="00A60ED6">
        <w:rPr>
          <w:rFonts w:ascii="Georgia" w:eastAsia="Georgia" w:hAnsi="Georgia" w:cs="Georgia"/>
          <w:sz w:val="21"/>
          <w:szCs w:val="21"/>
          <w:lang w:val="fr-BE" w:eastAsia="en-US"/>
        </w:rPr>
        <w:t xml:space="preserve"> et 4</w:t>
      </w:r>
    </w:p>
    <w:p w14:paraId="5BC4CFA7" w14:textId="77777777" w:rsidR="004317B4" w:rsidRPr="00A60ED6" w:rsidRDefault="004317B4" w:rsidP="004B5D31">
      <w:pPr>
        <w:autoSpaceDE w:val="0"/>
        <w:autoSpaceDN w:val="0"/>
        <w:adjustRightInd w:val="0"/>
        <w:ind w:left="1701" w:hanging="425"/>
        <w:jc w:val="both"/>
        <w:rPr>
          <w:rFonts w:ascii="Georgia" w:eastAsia="Georgia" w:hAnsi="Georgia" w:cs="Georgia"/>
          <w:sz w:val="21"/>
          <w:szCs w:val="21"/>
          <w:lang w:val="fr-BE" w:eastAsia="en-US"/>
        </w:rPr>
      </w:pPr>
    </w:p>
    <w:p w14:paraId="76BC0273" w14:textId="2F23003C" w:rsidR="00810F03" w:rsidRPr="00A60ED6" w:rsidRDefault="00810F03" w:rsidP="00BD578E">
      <w:pPr>
        <w:tabs>
          <w:tab w:val="left" w:pos="851"/>
        </w:tabs>
        <w:autoSpaceDE w:val="0"/>
        <w:autoSpaceDN w:val="0"/>
        <w:adjustRightInd w:val="0"/>
        <w:ind w:firstLine="1418"/>
        <w:jc w:val="both"/>
        <w:rPr>
          <w:rFonts w:ascii="Georgia" w:eastAsia="Georgia" w:hAnsi="Georgia" w:cs="Georgia"/>
          <w:sz w:val="21"/>
          <w:szCs w:val="21"/>
          <w:lang w:val="fr-BE" w:eastAsia="en-US"/>
        </w:rPr>
      </w:pPr>
      <w:r w:rsidRPr="00A60ED6">
        <w:rPr>
          <w:rFonts w:ascii="Georgia" w:eastAsia="Georgia" w:hAnsi="Georgia" w:cs="Georgia"/>
          <w:sz w:val="21"/>
          <w:szCs w:val="21"/>
          <w:lang w:val="fr-BE" w:eastAsia="en-US"/>
        </w:rPr>
        <w:lastRenderedPageBreak/>
        <w:t>C)</w:t>
      </w:r>
      <w:r w:rsidR="004B5D31" w:rsidRPr="00A60ED6">
        <w:rPr>
          <w:rFonts w:ascii="Georgia" w:eastAsia="Georgia" w:hAnsi="Georgia" w:cs="Georgia"/>
          <w:sz w:val="21"/>
          <w:szCs w:val="21"/>
          <w:lang w:val="fr-BE" w:eastAsia="en-US"/>
        </w:rPr>
        <w:t xml:space="preserve">  </w:t>
      </w:r>
      <w:r w:rsidRPr="00A60ED6">
        <w:rPr>
          <w:rFonts w:ascii="Georgia" w:eastAsia="Georgia" w:hAnsi="Georgia" w:cs="Georgia"/>
          <w:sz w:val="21"/>
          <w:szCs w:val="21"/>
          <w:lang w:val="fr-BE" w:eastAsia="en-US"/>
        </w:rPr>
        <w:t>45.000Euros chacun en cas de soumission aux lots 1, lot 2 et lot 3 ;</w:t>
      </w:r>
    </w:p>
    <w:p w14:paraId="64D218FF" w14:textId="77777777" w:rsidR="004317B4" w:rsidRPr="00A60ED6" w:rsidRDefault="004317B4" w:rsidP="00BD578E">
      <w:pPr>
        <w:tabs>
          <w:tab w:val="left" w:pos="851"/>
        </w:tabs>
        <w:autoSpaceDE w:val="0"/>
        <w:autoSpaceDN w:val="0"/>
        <w:adjustRightInd w:val="0"/>
        <w:ind w:firstLine="1418"/>
        <w:jc w:val="both"/>
        <w:rPr>
          <w:rFonts w:ascii="Georgia" w:eastAsia="Georgia" w:hAnsi="Georgia" w:cs="Georgia"/>
          <w:sz w:val="21"/>
          <w:szCs w:val="21"/>
          <w:lang w:val="fr-BE" w:eastAsia="en-US"/>
        </w:rPr>
      </w:pPr>
    </w:p>
    <w:p w14:paraId="25B6F1A3" w14:textId="1EB1CB3B" w:rsidR="00810F03" w:rsidRPr="00A60ED6" w:rsidRDefault="00810F03" w:rsidP="00A161AE">
      <w:pPr>
        <w:autoSpaceDE w:val="0"/>
        <w:autoSpaceDN w:val="0"/>
        <w:adjustRightInd w:val="0"/>
        <w:ind w:left="1843" w:hanging="425"/>
        <w:jc w:val="both"/>
        <w:rPr>
          <w:rFonts w:ascii="Georgia" w:eastAsia="Georgia" w:hAnsi="Georgia" w:cs="Georgia"/>
          <w:sz w:val="21"/>
          <w:szCs w:val="21"/>
          <w:lang w:val="fr-BE" w:eastAsia="en-US"/>
        </w:rPr>
      </w:pPr>
      <w:r w:rsidRPr="00A60ED6">
        <w:rPr>
          <w:rFonts w:ascii="Georgia" w:eastAsia="Georgia" w:hAnsi="Georgia" w:cs="Georgia"/>
          <w:sz w:val="21"/>
          <w:szCs w:val="21"/>
          <w:lang w:val="fr-BE" w:eastAsia="en-US"/>
        </w:rPr>
        <w:t>D)</w:t>
      </w:r>
      <w:r w:rsidR="00BD578E" w:rsidRPr="00A60ED6">
        <w:rPr>
          <w:rFonts w:ascii="Georgia" w:eastAsia="Georgia" w:hAnsi="Georgia" w:cs="Georgia"/>
          <w:sz w:val="21"/>
          <w:szCs w:val="21"/>
          <w:lang w:val="fr-BE" w:eastAsia="en-US"/>
        </w:rPr>
        <w:t xml:space="preserve">  </w:t>
      </w:r>
      <w:r w:rsidRPr="00A60ED6">
        <w:rPr>
          <w:rFonts w:ascii="Georgia" w:eastAsia="Georgia" w:hAnsi="Georgia" w:cs="Georgia"/>
          <w:sz w:val="21"/>
          <w:szCs w:val="21"/>
          <w:lang w:val="fr-BE" w:eastAsia="en-US"/>
        </w:rPr>
        <w:t>85.000Euros chacun en cas de soumission à l’ensemble de tous les quatre (4)lots</w:t>
      </w:r>
    </w:p>
    <w:p w14:paraId="416D5751" w14:textId="77777777" w:rsidR="004317B4" w:rsidRPr="005A305B" w:rsidRDefault="004317B4" w:rsidP="00A161AE">
      <w:pPr>
        <w:autoSpaceDE w:val="0"/>
        <w:autoSpaceDN w:val="0"/>
        <w:adjustRightInd w:val="0"/>
        <w:ind w:left="1843" w:hanging="425"/>
        <w:jc w:val="both"/>
        <w:rPr>
          <w:rFonts w:ascii="Georgia" w:eastAsia="Georgia" w:hAnsi="Georgia" w:cs="Georgia"/>
          <w:szCs w:val="21"/>
        </w:rPr>
      </w:pPr>
    </w:p>
    <w:p w14:paraId="2216967D" w14:textId="66B298F3" w:rsidR="00843D1C" w:rsidRDefault="00843D1C" w:rsidP="00A60ED6">
      <w:pPr>
        <w:pStyle w:val="Paragraphedeliste"/>
        <w:numPr>
          <w:ilvl w:val="0"/>
          <w:numId w:val="31"/>
        </w:numPr>
        <w:tabs>
          <w:tab w:val="left" w:pos="709"/>
        </w:tabs>
        <w:autoSpaceDE w:val="0"/>
        <w:autoSpaceDN w:val="0"/>
        <w:adjustRightInd w:val="0"/>
        <w:rPr>
          <w:rFonts w:ascii="Georgia" w:eastAsia="Georgia" w:hAnsi="Georgia" w:cs="Georgia"/>
          <w:szCs w:val="21"/>
          <w:lang w:val="fr-BE"/>
        </w:rPr>
      </w:pPr>
      <w:r w:rsidRPr="00843D1C">
        <w:rPr>
          <w:rFonts w:ascii="Georgia" w:eastAsia="Georgia" w:hAnsi="Georgia" w:cs="Georgia"/>
          <w:szCs w:val="21"/>
          <w:lang w:val="fr-BE"/>
        </w:rPr>
        <w:t>Personnel clé pour l’exécution des travaux :</w:t>
      </w:r>
    </w:p>
    <w:p w14:paraId="2726D8E6" w14:textId="77777777" w:rsidR="004317B4" w:rsidRPr="00843D1C" w:rsidRDefault="004317B4" w:rsidP="00843D1C">
      <w:pPr>
        <w:autoSpaceDE w:val="0"/>
        <w:autoSpaceDN w:val="0"/>
        <w:adjustRightInd w:val="0"/>
        <w:ind w:left="1843" w:hanging="425"/>
        <w:jc w:val="both"/>
        <w:rPr>
          <w:rFonts w:ascii="Georgia" w:eastAsia="Georgia" w:hAnsi="Georgia" w:cs="Georgia"/>
          <w:b/>
          <w:bCs/>
          <w:szCs w:val="21"/>
          <w:lang w:val="fr-BE"/>
        </w:rPr>
      </w:pPr>
    </w:p>
    <w:p w14:paraId="5798059C" w14:textId="77777777" w:rsidR="00843D1C" w:rsidRPr="00A60ED6" w:rsidRDefault="00843D1C" w:rsidP="004317B4">
      <w:pPr>
        <w:autoSpaceDE w:val="0"/>
        <w:autoSpaceDN w:val="0"/>
        <w:adjustRightInd w:val="0"/>
        <w:ind w:left="1418"/>
        <w:jc w:val="both"/>
        <w:rPr>
          <w:rFonts w:ascii="Georgia" w:eastAsia="Georgia" w:hAnsi="Georgia" w:cs="Georgia"/>
          <w:sz w:val="21"/>
          <w:szCs w:val="21"/>
          <w:lang w:val="fr-BE" w:eastAsia="en-US"/>
        </w:rPr>
      </w:pPr>
      <w:r w:rsidRPr="00843D1C">
        <w:rPr>
          <w:rFonts w:ascii="Georgia" w:eastAsia="Georgia" w:hAnsi="Georgia" w:cs="Georgia"/>
          <w:sz w:val="21"/>
          <w:szCs w:val="21"/>
          <w:lang w:val="fr-BE" w:eastAsia="en-US"/>
        </w:rPr>
        <w:t>le soumissionnaire doit joindre la liste et le profil des techniciens alignés pour l’exécution de ces travaux :</w:t>
      </w:r>
    </w:p>
    <w:p w14:paraId="470FF8E4" w14:textId="77777777" w:rsidR="005A305B" w:rsidRPr="00843D1C" w:rsidRDefault="005A305B" w:rsidP="00843D1C">
      <w:pPr>
        <w:autoSpaceDE w:val="0"/>
        <w:autoSpaceDN w:val="0"/>
        <w:adjustRightInd w:val="0"/>
        <w:ind w:left="1843" w:hanging="425"/>
        <w:jc w:val="both"/>
        <w:rPr>
          <w:rFonts w:ascii="Georgia" w:eastAsia="Georgia" w:hAnsi="Georgia" w:cs="Georgia"/>
          <w:sz w:val="21"/>
          <w:szCs w:val="21"/>
          <w:lang w:val="fr-BE" w:eastAsia="en-US"/>
        </w:rPr>
      </w:pPr>
    </w:p>
    <w:p w14:paraId="7E1C2775" w14:textId="5BFBE43B" w:rsidR="00843D1C" w:rsidRPr="00A60ED6" w:rsidRDefault="00843D1C" w:rsidP="00843D1C">
      <w:pPr>
        <w:autoSpaceDE w:val="0"/>
        <w:autoSpaceDN w:val="0"/>
        <w:adjustRightInd w:val="0"/>
        <w:ind w:left="1843" w:hanging="425"/>
        <w:jc w:val="both"/>
        <w:rPr>
          <w:rFonts w:ascii="Georgia" w:eastAsia="Georgia" w:hAnsi="Georgia" w:cs="Georgia"/>
          <w:sz w:val="21"/>
          <w:szCs w:val="21"/>
          <w:lang w:val="fr-BE" w:eastAsia="en-US"/>
        </w:rPr>
      </w:pPr>
      <w:r w:rsidRPr="00843D1C">
        <w:rPr>
          <w:rFonts w:ascii="Georgia" w:eastAsia="Georgia" w:hAnsi="Georgia" w:cs="Georgia"/>
          <w:sz w:val="21"/>
          <w:szCs w:val="21"/>
          <w:lang w:val="fr-BE" w:eastAsia="en-US"/>
        </w:rPr>
        <w:t>Profil requis n°1:</w:t>
      </w:r>
    </w:p>
    <w:p w14:paraId="12B40676" w14:textId="77777777" w:rsidR="005A305B" w:rsidRPr="00843D1C" w:rsidRDefault="005A305B" w:rsidP="00843D1C">
      <w:pPr>
        <w:autoSpaceDE w:val="0"/>
        <w:autoSpaceDN w:val="0"/>
        <w:adjustRightInd w:val="0"/>
        <w:ind w:left="1843" w:hanging="425"/>
        <w:jc w:val="both"/>
        <w:rPr>
          <w:rFonts w:ascii="Georgia" w:eastAsia="Georgia" w:hAnsi="Georgia" w:cs="Georgia"/>
          <w:sz w:val="21"/>
          <w:szCs w:val="21"/>
          <w:lang w:val="fr-BE" w:eastAsia="en-US"/>
        </w:rPr>
      </w:pPr>
    </w:p>
    <w:p w14:paraId="1922A207" w14:textId="75D69094" w:rsidR="00843D1C" w:rsidRPr="00A60ED6" w:rsidRDefault="00843D1C" w:rsidP="00843D1C">
      <w:pPr>
        <w:autoSpaceDE w:val="0"/>
        <w:autoSpaceDN w:val="0"/>
        <w:adjustRightInd w:val="0"/>
        <w:ind w:left="1843" w:hanging="425"/>
        <w:jc w:val="both"/>
        <w:rPr>
          <w:rFonts w:ascii="Georgia" w:eastAsia="Georgia" w:hAnsi="Georgia" w:cs="Georgia"/>
          <w:sz w:val="21"/>
          <w:szCs w:val="21"/>
          <w:lang w:val="fr-BE" w:eastAsia="en-US"/>
        </w:rPr>
      </w:pPr>
      <w:r w:rsidRPr="00843D1C">
        <w:rPr>
          <w:rFonts w:ascii="Georgia" w:eastAsia="Georgia" w:hAnsi="Georgia" w:cs="Georgia"/>
          <w:sz w:val="21"/>
          <w:szCs w:val="21"/>
          <w:lang w:val="fr-BE" w:eastAsia="en-US"/>
        </w:rPr>
        <w:t>Un (1) Ingénieur en bâtiment et travaux publics (BTP)</w:t>
      </w:r>
      <w:r w:rsidR="005A305B" w:rsidRPr="00A60ED6">
        <w:rPr>
          <w:rFonts w:ascii="Georgia" w:eastAsia="Georgia" w:hAnsi="Georgia" w:cs="Georgia"/>
          <w:sz w:val="21"/>
          <w:szCs w:val="21"/>
          <w:lang w:val="fr-BE" w:eastAsia="en-US"/>
        </w:rPr>
        <w:t xml:space="preserve"> : </w:t>
      </w:r>
    </w:p>
    <w:p w14:paraId="0CED0ABD" w14:textId="77777777" w:rsidR="005A305B" w:rsidRPr="00843D1C" w:rsidRDefault="005A305B" w:rsidP="00843D1C">
      <w:pPr>
        <w:autoSpaceDE w:val="0"/>
        <w:autoSpaceDN w:val="0"/>
        <w:adjustRightInd w:val="0"/>
        <w:ind w:left="1843" w:hanging="425"/>
        <w:jc w:val="both"/>
        <w:rPr>
          <w:rFonts w:ascii="Georgia" w:eastAsia="Georgia" w:hAnsi="Georgia" w:cs="Georgia"/>
          <w:sz w:val="21"/>
          <w:szCs w:val="21"/>
          <w:lang w:val="fr-BE" w:eastAsia="en-US"/>
        </w:rPr>
      </w:pPr>
    </w:p>
    <w:p w14:paraId="4B4F8C2E" w14:textId="778B2451" w:rsidR="0000150F" w:rsidRPr="00A60ED6" w:rsidRDefault="00843D1C" w:rsidP="00A60ED6">
      <w:pPr>
        <w:autoSpaceDE w:val="0"/>
        <w:autoSpaceDN w:val="0"/>
        <w:adjustRightInd w:val="0"/>
        <w:ind w:left="1843" w:hanging="425"/>
        <w:jc w:val="both"/>
        <w:rPr>
          <w:rFonts w:ascii="Georgia" w:eastAsia="Georgia" w:hAnsi="Georgia" w:cs="Georgia"/>
          <w:sz w:val="21"/>
          <w:szCs w:val="21"/>
          <w:lang w:val="fr-BE" w:eastAsia="en-US"/>
        </w:rPr>
      </w:pPr>
      <w:r w:rsidRPr="00A60ED6">
        <w:rPr>
          <w:rFonts w:ascii="Georgia" w:eastAsia="Georgia" w:hAnsi="Georgia" w:cs="Georgia"/>
          <w:sz w:val="21"/>
          <w:szCs w:val="21"/>
          <w:lang w:val="fr-BE" w:eastAsia="en-US"/>
        </w:rPr>
        <w:t>Formation minimum</w:t>
      </w:r>
      <w:r w:rsidR="000230BD" w:rsidRPr="00A60ED6">
        <w:rPr>
          <w:rFonts w:ascii="Georgia" w:eastAsia="Georgia" w:hAnsi="Georgia" w:cs="Georgia"/>
          <w:sz w:val="21"/>
          <w:szCs w:val="21"/>
          <w:lang w:val="fr-BE" w:eastAsia="en-US"/>
        </w:rPr>
        <w:t> : BAC</w:t>
      </w:r>
      <w:r w:rsidRPr="00A60ED6">
        <w:rPr>
          <w:rFonts w:ascii="Georgia" w:eastAsia="Georgia" w:hAnsi="Georgia" w:cs="Georgia"/>
          <w:sz w:val="21"/>
          <w:szCs w:val="21"/>
          <w:lang w:val="fr-BE" w:eastAsia="en-US"/>
        </w:rPr>
        <w:t>+5 (A0) en bâtiment, travaux publics, Génie civil ou</w:t>
      </w:r>
      <w:r w:rsidR="000230BD" w:rsidRPr="00A60ED6">
        <w:rPr>
          <w:rFonts w:ascii="Georgia" w:eastAsia="Georgia" w:hAnsi="Georgia" w:cs="Georgia"/>
          <w:sz w:val="21"/>
          <w:szCs w:val="21"/>
          <w:lang w:val="fr-BE" w:eastAsia="en-US"/>
        </w:rPr>
        <w:t xml:space="preserve"> </w:t>
      </w:r>
      <w:r w:rsidRPr="00A60ED6">
        <w:rPr>
          <w:rFonts w:ascii="Georgia" w:eastAsia="Georgia" w:hAnsi="Georgia" w:cs="Georgia"/>
          <w:sz w:val="21"/>
          <w:szCs w:val="21"/>
          <w:lang w:val="fr-BE" w:eastAsia="en-US"/>
        </w:rPr>
        <w:t>toute autre formation équivalent</w:t>
      </w:r>
    </w:p>
    <w:p w14:paraId="5C0E4937" w14:textId="77777777" w:rsidR="0000150F" w:rsidRPr="00A60ED6" w:rsidRDefault="00843D1C" w:rsidP="00A60ED6">
      <w:pPr>
        <w:autoSpaceDE w:val="0"/>
        <w:autoSpaceDN w:val="0"/>
        <w:adjustRightInd w:val="0"/>
        <w:ind w:left="1843" w:hanging="425"/>
        <w:jc w:val="both"/>
        <w:rPr>
          <w:rFonts w:ascii="Georgia" w:eastAsia="Georgia" w:hAnsi="Georgia" w:cs="Georgia"/>
          <w:sz w:val="21"/>
          <w:szCs w:val="21"/>
          <w:lang w:val="fr-BE" w:eastAsia="en-US"/>
        </w:rPr>
      </w:pPr>
      <w:r w:rsidRPr="00A60ED6">
        <w:rPr>
          <w:rFonts w:ascii="Georgia" w:eastAsia="Georgia" w:hAnsi="Georgia" w:cs="Georgia"/>
          <w:sz w:val="21"/>
          <w:szCs w:val="21"/>
          <w:lang w:val="fr-BE" w:eastAsia="en-US"/>
        </w:rPr>
        <w:t>Une expérience Générale avérée d’au moins 5 ans en bâtiment et travaux publics.</w:t>
      </w:r>
    </w:p>
    <w:p w14:paraId="24E488AA" w14:textId="1005E40D" w:rsidR="00843D1C" w:rsidRDefault="00843D1C" w:rsidP="00A60ED6">
      <w:pPr>
        <w:autoSpaceDE w:val="0"/>
        <w:autoSpaceDN w:val="0"/>
        <w:adjustRightInd w:val="0"/>
        <w:ind w:left="1843" w:hanging="425"/>
        <w:jc w:val="both"/>
        <w:rPr>
          <w:rFonts w:ascii="Georgia" w:eastAsia="Georgia" w:hAnsi="Georgia" w:cs="Georgia"/>
          <w:sz w:val="21"/>
          <w:szCs w:val="21"/>
          <w:lang w:val="fr-BE" w:eastAsia="en-US"/>
        </w:rPr>
      </w:pPr>
      <w:r w:rsidRPr="00A60ED6">
        <w:rPr>
          <w:rFonts w:ascii="Georgia" w:eastAsia="Georgia" w:hAnsi="Georgia" w:cs="Georgia"/>
          <w:sz w:val="21"/>
          <w:szCs w:val="21"/>
          <w:lang w:val="fr-BE" w:eastAsia="en-US"/>
        </w:rPr>
        <w:t>Documents à fournir :</w:t>
      </w:r>
      <w:r w:rsidR="00155684" w:rsidRPr="00A60ED6">
        <w:rPr>
          <w:rFonts w:ascii="Georgia" w:eastAsia="Georgia" w:hAnsi="Georgia" w:cs="Georgia"/>
          <w:sz w:val="21"/>
          <w:szCs w:val="21"/>
          <w:lang w:val="fr-BE" w:eastAsia="en-US"/>
        </w:rPr>
        <w:t xml:space="preserve"> </w:t>
      </w:r>
      <w:r w:rsidR="00C24CA9" w:rsidRPr="00A60ED6">
        <w:rPr>
          <w:rFonts w:ascii="Georgia" w:eastAsia="Georgia" w:hAnsi="Georgia" w:cs="Georgia"/>
          <w:sz w:val="21"/>
          <w:szCs w:val="21"/>
          <w:lang w:val="fr-BE" w:eastAsia="en-US"/>
        </w:rPr>
        <w:t xml:space="preserve">Diplôme, </w:t>
      </w:r>
      <w:r w:rsidRPr="00A60ED6">
        <w:rPr>
          <w:rFonts w:ascii="Georgia" w:eastAsia="Georgia" w:hAnsi="Georgia" w:cs="Georgia"/>
          <w:sz w:val="21"/>
          <w:szCs w:val="21"/>
          <w:lang w:val="fr-BE" w:eastAsia="en-US"/>
        </w:rPr>
        <w:t>CV + attestations de services rendus ou attestation de bonne exécution ou PV de réception (provisoire ou définitive) des travaux</w:t>
      </w:r>
    </w:p>
    <w:p w14:paraId="3564443C" w14:textId="77777777" w:rsidR="00A60ED6" w:rsidRPr="00A60ED6" w:rsidRDefault="00A60ED6" w:rsidP="00A60ED6">
      <w:pPr>
        <w:autoSpaceDE w:val="0"/>
        <w:autoSpaceDN w:val="0"/>
        <w:adjustRightInd w:val="0"/>
        <w:ind w:left="1843" w:hanging="425"/>
        <w:jc w:val="both"/>
        <w:rPr>
          <w:rFonts w:ascii="Georgia" w:eastAsia="Georgia" w:hAnsi="Georgia" w:cs="Georgia"/>
          <w:sz w:val="21"/>
          <w:szCs w:val="21"/>
          <w:lang w:val="fr-BE" w:eastAsia="en-US"/>
        </w:rPr>
      </w:pPr>
    </w:p>
    <w:p w14:paraId="6E5BA02C" w14:textId="629A7EB6" w:rsidR="00843D1C" w:rsidRPr="00A60ED6" w:rsidRDefault="00843D1C" w:rsidP="00843D1C">
      <w:pPr>
        <w:autoSpaceDE w:val="0"/>
        <w:autoSpaceDN w:val="0"/>
        <w:adjustRightInd w:val="0"/>
        <w:ind w:left="1843" w:hanging="425"/>
        <w:jc w:val="both"/>
        <w:rPr>
          <w:rFonts w:ascii="Georgia" w:eastAsia="Georgia" w:hAnsi="Georgia" w:cs="Georgia"/>
          <w:sz w:val="21"/>
          <w:szCs w:val="21"/>
          <w:lang w:val="fr-BE" w:eastAsia="en-US"/>
        </w:rPr>
      </w:pPr>
      <w:r w:rsidRPr="00843D1C">
        <w:rPr>
          <w:rFonts w:ascii="Georgia" w:eastAsia="Georgia" w:hAnsi="Georgia" w:cs="Georgia"/>
          <w:sz w:val="21"/>
          <w:szCs w:val="21"/>
          <w:lang w:val="fr-BE" w:eastAsia="en-US"/>
        </w:rPr>
        <w:t>Profil requis n°2:</w:t>
      </w:r>
    </w:p>
    <w:p w14:paraId="6AE1114B" w14:textId="77777777" w:rsidR="005A305B" w:rsidRPr="00843D1C" w:rsidRDefault="005A305B" w:rsidP="00843D1C">
      <w:pPr>
        <w:autoSpaceDE w:val="0"/>
        <w:autoSpaceDN w:val="0"/>
        <w:adjustRightInd w:val="0"/>
        <w:ind w:left="1843" w:hanging="425"/>
        <w:jc w:val="both"/>
        <w:rPr>
          <w:rFonts w:ascii="Georgia" w:eastAsia="Georgia" w:hAnsi="Georgia" w:cs="Georgia"/>
          <w:sz w:val="21"/>
          <w:szCs w:val="21"/>
          <w:lang w:val="fr-BE" w:eastAsia="en-US"/>
        </w:rPr>
      </w:pPr>
    </w:p>
    <w:p w14:paraId="4C1C9D96" w14:textId="7D93D816" w:rsidR="00843D1C" w:rsidRPr="00A60ED6" w:rsidRDefault="00843D1C" w:rsidP="00C24CA9">
      <w:pPr>
        <w:autoSpaceDE w:val="0"/>
        <w:autoSpaceDN w:val="0"/>
        <w:adjustRightInd w:val="0"/>
        <w:ind w:left="1418"/>
        <w:jc w:val="both"/>
        <w:rPr>
          <w:rFonts w:ascii="Georgia" w:eastAsia="Georgia" w:hAnsi="Georgia" w:cs="Georgia"/>
          <w:sz w:val="21"/>
          <w:szCs w:val="21"/>
          <w:lang w:val="fr-BE" w:eastAsia="en-US"/>
        </w:rPr>
      </w:pPr>
      <w:r w:rsidRPr="00843D1C">
        <w:rPr>
          <w:rFonts w:ascii="Georgia" w:eastAsia="Georgia" w:hAnsi="Georgia" w:cs="Georgia"/>
          <w:sz w:val="21"/>
          <w:szCs w:val="21"/>
          <w:lang w:val="fr-BE" w:eastAsia="en-US"/>
        </w:rPr>
        <w:t>Deux (2) Ingénieurs BTP (en cas de soumission à plus de deux lots) ou Un (1)</w:t>
      </w:r>
      <w:r w:rsidR="00C24CA9" w:rsidRPr="00A60ED6">
        <w:rPr>
          <w:rFonts w:ascii="Georgia" w:eastAsia="Georgia" w:hAnsi="Georgia" w:cs="Georgia"/>
          <w:sz w:val="21"/>
          <w:szCs w:val="21"/>
          <w:lang w:val="fr-BE" w:eastAsia="en-US"/>
        </w:rPr>
        <w:t xml:space="preserve"> </w:t>
      </w:r>
      <w:r w:rsidRPr="00843D1C">
        <w:rPr>
          <w:rFonts w:ascii="Georgia" w:eastAsia="Georgia" w:hAnsi="Georgia" w:cs="Georgia"/>
          <w:sz w:val="21"/>
          <w:szCs w:val="21"/>
          <w:lang w:val="fr-BE" w:eastAsia="en-US"/>
        </w:rPr>
        <w:t>Ingénieurs BTP (en cas de soumission à deux lots maximum)</w:t>
      </w:r>
      <w:r w:rsidR="005A305B" w:rsidRPr="00A60ED6">
        <w:rPr>
          <w:rFonts w:ascii="Georgia" w:eastAsia="Georgia" w:hAnsi="Georgia" w:cs="Georgia"/>
          <w:sz w:val="21"/>
          <w:szCs w:val="21"/>
          <w:lang w:val="fr-BE" w:eastAsia="en-US"/>
        </w:rPr>
        <w:t xml:space="preserve"> : </w:t>
      </w:r>
    </w:p>
    <w:p w14:paraId="434A5E89" w14:textId="77777777" w:rsidR="005A305B" w:rsidRPr="00843D1C" w:rsidRDefault="005A305B" w:rsidP="00C24CA9">
      <w:pPr>
        <w:autoSpaceDE w:val="0"/>
        <w:autoSpaceDN w:val="0"/>
        <w:adjustRightInd w:val="0"/>
        <w:ind w:left="1418"/>
        <w:jc w:val="both"/>
        <w:rPr>
          <w:rFonts w:ascii="Georgia" w:eastAsia="Georgia" w:hAnsi="Georgia" w:cs="Georgia"/>
          <w:szCs w:val="21"/>
        </w:rPr>
      </w:pPr>
    </w:p>
    <w:p w14:paraId="073449B8" w14:textId="48D04D05" w:rsidR="00425F1F" w:rsidRPr="00A60ED6" w:rsidRDefault="00425F1F" w:rsidP="00072EFC">
      <w:pPr>
        <w:pStyle w:val="Paragraphedeliste"/>
        <w:numPr>
          <w:ilvl w:val="0"/>
          <w:numId w:val="29"/>
        </w:numPr>
        <w:autoSpaceDE w:val="0"/>
        <w:autoSpaceDN w:val="0"/>
        <w:adjustRightInd w:val="0"/>
        <w:jc w:val="both"/>
        <w:rPr>
          <w:rFonts w:ascii="Georgia" w:eastAsia="Georgia" w:hAnsi="Georgia" w:cs="Georgia"/>
          <w:sz w:val="21"/>
          <w:szCs w:val="21"/>
          <w:lang w:val="fr-BE" w:eastAsia="en-US"/>
        </w:rPr>
      </w:pPr>
      <w:r w:rsidRPr="00A60ED6">
        <w:rPr>
          <w:rFonts w:ascii="Georgia" w:eastAsia="Georgia" w:hAnsi="Georgia" w:cs="Georgia"/>
          <w:sz w:val="21"/>
          <w:szCs w:val="21"/>
          <w:lang w:val="fr-BE" w:eastAsia="en-US"/>
        </w:rPr>
        <w:t>Formation minimum :</w:t>
      </w:r>
      <w:r w:rsidR="00072EFC" w:rsidRPr="00A60ED6">
        <w:rPr>
          <w:rFonts w:ascii="Georgia" w:eastAsia="Georgia" w:hAnsi="Georgia" w:cs="Georgia"/>
          <w:sz w:val="21"/>
          <w:szCs w:val="21"/>
          <w:lang w:val="fr-BE" w:eastAsia="en-US"/>
        </w:rPr>
        <w:t xml:space="preserve"> BAC</w:t>
      </w:r>
      <w:r w:rsidR="00072EFC" w:rsidRPr="00843D1C">
        <w:rPr>
          <w:rFonts w:ascii="Georgia" w:eastAsia="Georgia" w:hAnsi="Georgia" w:cs="Georgia"/>
          <w:sz w:val="21"/>
          <w:szCs w:val="21"/>
          <w:lang w:val="fr-BE" w:eastAsia="en-US"/>
        </w:rPr>
        <w:t>+3 (A1) Conducteur des travaux</w:t>
      </w:r>
    </w:p>
    <w:p w14:paraId="597FFC3B" w14:textId="71FDEA22" w:rsidR="00072EFC" w:rsidRPr="00A60ED6" w:rsidRDefault="00843D1C" w:rsidP="00072EFC">
      <w:pPr>
        <w:pStyle w:val="Paragraphedeliste"/>
        <w:numPr>
          <w:ilvl w:val="0"/>
          <w:numId w:val="29"/>
        </w:numPr>
        <w:autoSpaceDE w:val="0"/>
        <w:autoSpaceDN w:val="0"/>
        <w:adjustRightInd w:val="0"/>
        <w:jc w:val="both"/>
        <w:rPr>
          <w:rFonts w:ascii="Georgia" w:eastAsia="Georgia" w:hAnsi="Georgia" w:cs="Georgia"/>
          <w:sz w:val="21"/>
          <w:szCs w:val="21"/>
          <w:lang w:val="fr-BE" w:eastAsia="en-US"/>
        </w:rPr>
      </w:pPr>
      <w:r w:rsidRPr="00843D1C">
        <w:rPr>
          <w:rFonts w:ascii="Georgia" w:eastAsia="Georgia" w:hAnsi="Georgia" w:cs="Georgia"/>
          <w:sz w:val="21"/>
          <w:szCs w:val="21"/>
          <w:lang w:val="fr-BE" w:eastAsia="en-US"/>
        </w:rPr>
        <w:t>Expérience générale : 5 ans minimum en constructions de bâtiments (centre de</w:t>
      </w:r>
      <w:r w:rsidR="00072EFC" w:rsidRPr="00A60ED6">
        <w:rPr>
          <w:rFonts w:ascii="Georgia" w:eastAsia="Georgia" w:hAnsi="Georgia" w:cs="Georgia"/>
          <w:sz w:val="21"/>
          <w:szCs w:val="21"/>
          <w:lang w:val="fr-BE" w:eastAsia="en-US"/>
        </w:rPr>
        <w:t xml:space="preserve"> </w:t>
      </w:r>
      <w:r w:rsidRPr="00843D1C">
        <w:rPr>
          <w:rFonts w:ascii="Georgia" w:eastAsia="Georgia" w:hAnsi="Georgia" w:cs="Georgia"/>
          <w:sz w:val="21"/>
          <w:szCs w:val="21"/>
          <w:lang w:val="fr-BE" w:eastAsia="en-US"/>
        </w:rPr>
        <w:t xml:space="preserve">santé, pavillon, écoles, bureaux). </w:t>
      </w:r>
    </w:p>
    <w:p w14:paraId="00D66906" w14:textId="00BC1453" w:rsidR="00843D1C" w:rsidRDefault="00843D1C" w:rsidP="00072EFC">
      <w:pPr>
        <w:pStyle w:val="Paragraphedeliste"/>
        <w:numPr>
          <w:ilvl w:val="0"/>
          <w:numId w:val="29"/>
        </w:numPr>
        <w:autoSpaceDE w:val="0"/>
        <w:autoSpaceDN w:val="0"/>
        <w:adjustRightInd w:val="0"/>
        <w:jc w:val="both"/>
        <w:rPr>
          <w:rFonts w:ascii="Georgia" w:eastAsia="Georgia" w:hAnsi="Georgia" w:cs="Georgia"/>
          <w:sz w:val="21"/>
          <w:szCs w:val="21"/>
          <w:lang w:val="fr-BE" w:eastAsia="en-US"/>
        </w:rPr>
      </w:pPr>
      <w:r w:rsidRPr="00843D1C">
        <w:rPr>
          <w:rFonts w:ascii="Georgia" w:eastAsia="Georgia" w:hAnsi="Georgia" w:cs="Georgia"/>
          <w:sz w:val="21"/>
          <w:szCs w:val="21"/>
          <w:lang w:val="fr-BE" w:eastAsia="en-US"/>
        </w:rPr>
        <w:t>Documents à fournir :</w:t>
      </w:r>
      <w:r w:rsidR="00C344BB" w:rsidRPr="00A60ED6">
        <w:rPr>
          <w:rFonts w:ascii="Georgia" w:eastAsia="Georgia" w:hAnsi="Georgia" w:cs="Georgia"/>
          <w:sz w:val="21"/>
          <w:szCs w:val="21"/>
          <w:lang w:val="fr-BE" w:eastAsia="en-US"/>
        </w:rPr>
        <w:t xml:space="preserve"> Diplôme, </w:t>
      </w:r>
      <w:r w:rsidRPr="00843D1C">
        <w:rPr>
          <w:rFonts w:ascii="Georgia" w:eastAsia="Georgia" w:hAnsi="Georgia" w:cs="Georgia"/>
          <w:sz w:val="21"/>
          <w:szCs w:val="21"/>
          <w:lang w:val="fr-BE" w:eastAsia="en-US"/>
        </w:rPr>
        <w:t xml:space="preserve">CV + attestations de services ou de bonne exécution ou PV de réception (provisoire ou définitive) des </w:t>
      </w:r>
      <w:r w:rsidRPr="00A60ED6">
        <w:rPr>
          <w:rFonts w:ascii="Georgia" w:eastAsia="Georgia" w:hAnsi="Georgia" w:cs="Georgia"/>
          <w:sz w:val="21"/>
          <w:szCs w:val="21"/>
          <w:lang w:val="fr-BE" w:eastAsia="en-US"/>
        </w:rPr>
        <w:t>travaux etc.</w:t>
      </w:r>
    </w:p>
    <w:p w14:paraId="5B1F88A3" w14:textId="77777777" w:rsidR="00A60ED6" w:rsidRPr="00843D1C" w:rsidRDefault="00A60ED6" w:rsidP="00A60ED6">
      <w:pPr>
        <w:pStyle w:val="Paragraphedeliste"/>
        <w:autoSpaceDE w:val="0"/>
        <w:autoSpaceDN w:val="0"/>
        <w:adjustRightInd w:val="0"/>
        <w:ind w:left="2138"/>
        <w:jc w:val="both"/>
        <w:rPr>
          <w:rFonts w:ascii="Georgia" w:eastAsia="Georgia" w:hAnsi="Georgia" w:cs="Georgia"/>
          <w:sz w:val="21"/>
          <w:szCs w:val="21"/>
          <w:lang w:val="fr-BE" w:eastAsia="en-US"/>
        </w:rPr>
      </w:pPr>
    </w:p>
    <w:p w14:paraId="5ACF685F" w14:textId="450238DC" w:rsidR="0080589C" w:rsidRPr="006D6E4A" w:rsidRDefault="005A26C5" w:rsidP="0080589C">
      <w:pPr>
        <w:pStyle w:val="Titre1"/>
      </w:pPr>
      <w:bookmarkStart w:id="6" w:name="_Toc228376972"/>
      <w:r>
        <w:t>2</w:t>
      </w:r>
      <w:r w:rsidR="00D67158">
        <w:t xml:space="preserve">. </w:t>
      </w:r>
      <w:r w:rsidR="0080589C">
        <w:t>Termes de références</w:t>
      </w:r>
      <w:bookmarkEnd w:id="6"/>
    </w:p>
    <w:p w14:paraId="39CFD990" w14:textId="168D5A81" w:rsidR="00336375" w:rsidRDefault="00336375" w:rsidP="00336375">
      <w:pPr>
        <w:keepNext/>
        <w:widowControl w:val="0"/>
        <w:numPr>
          <w:ilvl w:val="1"/>
          <w:numId w:val="0"/>
        </w:numPr>
        <w:tabs>
          <w:tab w:val="num" w:pos="576"/>
        </w:tabs>
        <w:suppressAutoHyphens/>
        <w:spacing w:before="120" w:after="240"/>
        <w:ind w:left="576" w:hanging="576"/>
        <w:outlineLvl w:val="1"/>
        <w:rPr>
          <w:rFonts w:ascii="Calibri" w:hAnsi="Calibri"/>
          <w:b/>
          <w:color w:val="D81A1A"/>
          <w:sz w:val="28"/>
          <w:szCs w:val="26"/>
        </w:rPr>
      </w:pPr>
      <w:bookmarkStart w:id="7" w:name="_Toc228376976"/>
      <w:r>
        <w:rPr>
          <w:rFonts w:ascii="Calibri" w:hAnsi="Calibri"/>
          <w:b/>
          <w:color w:val="D81A1A"/>
          <w:sz w:val="28"/>
          <w:szCs w:val="26"/>
        </w:rPr>
        <w:t>2.</w:t>
      </w:r>
      <w:r w:rsidR="00E04F17">
        <w:rPr>
          <w:rFonts w:ascii="Calibri" w:hAnsi="Calibri"/>
          <w:b/>
          <w:color w:val="D81A1A"/>
          <w:sz w:val="28"/>
          <w:szCs w:val="26"/>
        </w:rPr>
        <w:t>1</w:t>
      </w:r>
      <w:r>
        <w:rPr>
          <w:rFonts w:ascii="Calibri" w:hAnsi="Calibri"/>
          <w:b/>
          <w:color w:val="D81A1A"/>
          <w:sz w:val="28"/>
          <w:szCs w:val="26"/>
        </w:rPr>
        <w:t xml:space="preserve"> Bordereau</w:t>
      </w:r>
      <w:r w:rsidR="00A15CA3" w:rsidRPr="00A15CA3">
        <w:rPr>
          <w:rFonts w:ascii="Calibri" w:hAnsi="Calibri"/>
          <w:b/>
          <w:color w:val="D81A1A"/>
          <w:sz w:val="28"/>
          <w:szCs w:val="26"/>
        </w:rPr>
        <w:t xml:space="preserve"> de prix </w:t>
      </w:r>
      <w:bookmarkEnd w:id="7"/>
    </w:p>
    <w:p w14:paraId="222388CA" w14:textId="6DF56E01" w:rsidR="00336375" w:rsidRPr="00DB4E81" w:rsidRDefault="00336375" w:rsidP="00457B5D">
      <w:pPr>
        <w:tabs>
          <w:tab w:val="num" w:pos="576"/>
        </w:tabs>
        <w:autoSpaceDE w:val="0"/>
        <w:autoSpaceDN w:val="0"/>
        <w:adjustRightInd w:val="0"/>
        <w:jc w:val="both"/>
        <w:rPr>
          <w:rFonts w:ascii="Georgia" w:eastAsia="Georgia" w:hAnsi="Georgia" w:cs="Georgia"/>
          <w:szCs w:val="21"/>
        </w:rPr>
      </w:pPr>
      <w:r w:rsidRPr="00DB4E81">
        <w:rPr>
          <w:rFonts w:ascii="Georgia" w:eastAsia="Georgia" w:hAnsi="Georgia" w:cs="Georgia"/>
          <w:sz w:val="21"/>
          <w:szCs w:val="21"/>
        </w:rPr>
        <w:t>Voir annexe</w:t>
      </w:r>
      <w:r w:rsidR="00E04F17" w:rsidRPr="00DB4E81">
        <w:rPr>
          <w:rFonts w:ascii="Georgia" w:eastAsia="Georgia" w:hAnsi="Georgia" w:cs="Georgia"/>
          <w:szCs w:val="21"/>
        </w:rPr>
        <w:t xml:space="preserve"> 1</w:t>
      </w:r>
    </w:p>
    <w:p w14:paraId="35C6620F" w14:textId="77777777" w:rsidR="004E6E79" w:rsidRDefault="004E6E79" w:rsidP="00457B5D">
      <w:pPr>
        <w:tabs>
          <w:tab w:val="num" w:pos="576"/>
        </w:tabs>
        <w:autoSpaceDE w:val="0"/>
        <w:autoSpaceDN w:val="0"/>
        <w:adjustRightInd w:val="0"/>
        <w:jc w:val="both"/>
        <w:rPr>
          <w:rFonts w:eastAsia="Georgia" w:cs="Georgia"/>
          <w:szCs w:val="21"/>
        </w:rPr>
      </w:pPr>
    </w:p>
    <w:p w14:paraId="6067EF91" w14:textId="5C3C591F" w:rsidR="00F85BC4" w:rsidRPr="004E6E79" w:rsidRDefault="00F85BC4" w:rsidP="00457B5D">
      <w:pPr>
        <w:tabs>
          <w:tab w:val="num" w:pos="576"/>
        </w:tabs>
        <w:autoSpaceDE w:val="0"/>
        <w:autoSpaceDN w:val="0"/>
        <w:adjustRightInd w:val="0"/>
        <w:jc w:val="both"/>
        <w:rPr>
          <w:rFonts w:eastAsia="Georgia" w:cs="Georgia"/>
          <w:b/>
          <w:bCs/>
          <w:szCs w:val="21"/>
        </w:rPr>
      </w:pPr>
      <w:r w:rsidRPr="004E6E79">
        <w:rPr>
          <w:rFonts w:eastAsia="Georgia" w:cs="Georgia"/>
          <w:b/>
          <w:bCs/>
          <w:szCs w:val="21"/>
        </w:rPr>
        <w:t>Lot1, 2 et 3</w:t>
      </w:r>
    </w:p>
    <w:tbl>
      <w:tblPr>
        <w:tblStyle w:val="Grilledutableau"/>
        <w:tblW w:w="0" w:type="auto"/>
        <w:tblInd w:w="0" w:type="dxa"/>
        <w:tblLook w:val="04A0" w:firstRow="1" w:lastRow="0" w:firstColumn="1" w:lastColumn="0" w:noHBand="0" w:noVBand="1"/>
      </w:tblPr>
      <w:tblGrid>
        <w:gridCol w:w="1044"/>
        <w:gridCol w:w="3204"/>
        <w:gridCol w:w="992"/>
        <w:gridCol w:w="1276"/>
        <w:gridCol w:w="992"/>
        <w:gridCol w:w="1416"/>
      </w:tblGrid>
      <w:tr w:rsidR="004E6E79" w:rsidRPr="00C51085" w14:paraId="5902A420" w14:textId="77777777" w:rsidTr="004E6E79">
        <w:trPr>
          <w:trHeight w:val="576"/>
        </w:trPr>
        <w:tc>
          <w:tcPr>
            <w:tcW w:w="1044" w:type="dxa"/>
            <w:hideMark/>
          </w:tcPr>
          <w:p w14:paraId="61E713FB" w14:textId="77777777" w:rsidR="00C51085" w:rsidRPr="00C51085" w:rsidRDefault="00C51085" w:rsidP="00031583">
            <w:pPr>
              <w:tabs>
                <w:tab w:val="num" w:pos="576"/>
              </w:tabs>
              <w:autoSpaceDE w:val="0"/>
              <w:autoSpaceDN w:val="0"/>
              <w:adjustRightInd w:val="0"/>
              <w:spacing w:after="200" w:line="276" w:lineRule="auto"/>
              <w:jc w:val="both"/>
              <w:rPr>
                <w:rFonts w:eastAsia="Georgia" w:cs="Georgia"/>
                <w:b/>
                <w:bCs/>
                <w:szCs w:val="21"/>
              </w:rPr>
            </w:pPr>
            <w:r w:rsidRPr="00031583">
              <w:rPr>
                <w:rFonts w:ascii="Georgia" w:eastAsia="Georgia" w:hAnsi="Georgia" w:cs="Georgia"/>
                <w:b/>
                <w:bCs/>
                <w:sz w:val="21"/>
                <w:szCs w:val="21"/>
                <w:lang w:eastAsia="en-US"/>
              </w:rPr>
              <w:t>200.1.5</w:t>
            </w:r>
          </w:p>
        </w:tc>
        <w:tc>
          <w:tcPr>
            <w:tcW w:w="3204" w:type="dxa"/>
            <w:hideMark/>
          </w:tcPr>
          <w:p w14:paraId="78F665BD" w14:textId="71FE3D44" w:rsidR="00C51085" w:rsidRPr="00C51085" w:rsidRDefault="00C51085" w:rsidP="00C51085">
            <w:pPr>
              <w:tabs>
                <w:tab w:val="num" w:pos="576"/>
              </w:tabs>
              <w:autoSpaceDE w:val="0"/>
              <w:autoSpaceDN w:val="0"/>
              <w:adjustRightInd w:val="0"/>
              <w:jc w:val="both"/>
              <w:rPr>
                <w:rFonts w:eastAsia="Georgia" w:cs="Georgia"/>
                <w:szCs w:val="21"/>
              </w:rPr>
            </w:pPr>
            <w:r w:rsidRPr="00C51085">
              <w:rPr>
                <w:rFonts w:eastAsia="Georgia" w:cs="Georgia"/>
                <w:szCs w:val="21"/>
              </w:rPr>
              <w:t>Réalisation de la maçonnerie des fondations en moellon ( 11,56*0,30*1,20) m /CABINE</w:t>
            </w:r>
          </w:p>
        </w:tc>
        <w:tc>
          <w:tcPr>
            <w:tcW w:w="992" w:type="dxa"/>
            <w:noWrap/>
            <w:hideMark/>
          </w:tcPr>
          <w:p w14:paraId="1FA9F089" w14:textId="34D20184" w:rsidR="00C51085" w:rsidRPr="00C51085" w:rsidRDefault="00F85BC4" w:rsidP="00C51085">
            <w:pPr>
              <w:tabs>
                <w:tab w:val="num" w:pos="576"/>
              </w:tabs>
              <w:autoSpaceDE w:val="0"/>
              <w:autoSpaceDN w:val="0"/>
              <w:adjustRightInd w:val="0"/>
              <w:jc w:val="both"/>
              <w:rPr>
                <w:rFonts w:eastAsia="Georgia" w:cs="Georgia"/>
                <w:szCs w:val="21"/>
              </w:rPr>
            </w:pPr>
            <w:r>
              <w:rPr>
                <w:rFonts w:eastAsia="Georgia" w:cs="Georgia"/>
                <w:szCs w:val="21"/>
              </w:rPr>
              <w:t>m³</w:t>
            </w:r>
          </w:p>
        </w:tc>
        <w:tc>
          <w:tcPr>
            <w:tcW w:w="1276" w:type="dxa"/>
            <w:noWrap/>
            <w:hideMark/>
          </w:tcPr>
          <w:p w14:paraId="557D6866" w14:textId="77777777" w:rsidR="00C51085" w:rsidRPr="00C51085" w:rsidRDefault="00C51085" w:rsidP="00C51085">
            <w:pPr>
              <w:tabs>
                <w:tab w:val="num" w:pos="576"/>
              </w:tabs>
              <w:autoSpaceDE w:val="0"/>
              <w:autoSpaceDN w:val="0"/>
              <w:adjustRightInd w:val="0"/>
              <w:jc w:val="both"/>
              <w:rPr>
                <w:rFonts w:eastAsia="Georgia" w:cs="Georgia"/>
                <w:szCs w:val="21"/>
              </w:rPr>
            </w:pPr>
            <w:r w:rsidRPr="00C51085">
              <w:rPr>
                <w:rFonts w:eastAsia="Georgia" w:cs="Georgia"/>
                <w:szCs w:val="21"/>
              </w:rPr>
              <w:t>4,17</w:t>
            </w:r>
          </w:p>
        </w:tc>
        <w:tc>
          <w:tcPr>
            <w:tcW w:w="992" w:type="dxa"/>
            <w:noWrap/>
            <w:hideMark/>
          </w:tcPr>
          <w:p w14:paraId="471AE679" w14:textId="77777777" w:rsidR="00C51085" w:rsidRPr="00C51085" w:rsidRDefault="00C51085" w:rsidP="00C51085">
            <w:pPr>
              <w:tabs>
                <w:tab w:val="num" w:pos="576"/>
              </w:tabs>
              <w:autoSpaceDE w:val="0"/>
              <w:autoSpaceDN w:val="0"/>
              <w:adjustRightInd w:val="0"/>
              <w:jc w:val="both"/>
              <w:rPr>
                <w:rFonts w:eastAsia="Georgia" w:cs="Georgia"/>
                <w:szCs w:val="21"/>
              </w:rPr>
            </w:pPr>
            <w:r w:rsidRPr="00C51085">
              <w:rPr>
                <w:rFonts w:eastAsia="Georgia" w:cs="Georgia"/>
                <w:szCs w:val="21"/>
              </w:rPr>
              <w:t> </w:t>
            </w:r>
          </w:p>
        </w:tc>
        <w:tc>
          <w:tcPr>
            <w:tcW w:w="1416" w:type="dxa"/>
            <w:noWrap/>
            <w:hideMark/>
          </w:tcPr>
          <w:p w14:paraId="6E088C7E" w14:textId="77777777" w:rsidR="00C51085" w:rsidRPr="00C51085" w:rsidRDefault="00C51085" w:rsidP="00C51085">
            <w:pPr>
              <w:tabs>
                <w:tab w:val="num" w:pos="576"/>
              </w:tabs>
              <w:autoSpaceDE w:val="0"/>
              <w:autoSpaceDN w:val="0"/>
              <w:adjustRightInd w:val="0"/>
              <w:jc w:val="both"/>
              <w:rPr>
                <w:rFonts w:eastAsia="Georgia" w:cs="Georgia"/>
                <w:szCs w:val="21"/>
              </w:rPr>
            </w:pPr>
            <w:r w:rsidRPr="00C51085">
              <w:rPr>
                <w:rFonts w:eastAsia="Georgia" w:cs="Georgia"/>
                <w:szCs w:val="21"/>
              </w:rPr>
              <w:t>0,00</w:t>
            </w:r>
          </w:p>
        </w:tc>
      </w:tr>
    </w:tbl>
    <w:p w14:paraId="47B60AD5" w14:textId="77777777" w:rsidR="00C51085" w:rsidRDefault="00C51085" w:rsidP="00457B5D">
      <w:pPr>
        <w:tabs>
          <w:tab w:val="num" w:pos="576"/>
        </w:tabs>
        <w:autoSpaceDE w:val="0"/>
        <w:autoSpaceDN w:val="0"/>
        <w:adjustRightInd w:val="0"/>
        <w:jc w:val="both"/>
        <w:rPr>
          <w:rFonts w:eastAsia="Georgia" w:cs="Georgia"/>
          <w:szCs w:val="21"/>
        </w:rPr>
      </w:pPr>
    </w:p>
    <w:p w14:paraId="543D84E2" w14:textId="77777777" w:rsidR="00B376EA" w:rsidRDefault="00B376EA" w:rsidP="00457B5D">
      <w:pPr>
        <w:tabs>
          <w:tab w:val="num" w:pos="576"/>
        </w:tabs>
        <w:autoSpaceDE w:val="0"/>
        <w:autoSpaceDN w:val="0"/>
        <w:adjustRightInd w:val="0"/>
        <w:jc w:val="both"/>
        <w:rPr>
          <w:rFonts w:eastAsia="Georgia" w:cs="Georgia"/>
          <w:szCs w:val="21"/>
        </w:rPr>
      </w:pPr>
    </w:p>
    <w:p w14:paraId="271DF93A" w14:textId="0A4D4B13" w:rsidR="00A31D2D" w:rsidRPr="004E6E79" w:rsidRDefault="00B376EA" w:rsidP="00457B5D">
      <w:pPr>
        <w:tabs>
          <w:tab w:val="num" w:pos="576"/>
        </w:tabs>
        <w:autoSpaceDE w:val="0"/>
        <w:autoSpaceDN w:val="0"/>
        <w:adjustRightInd w:val="0"/>
        <w:jc w:val="both"/>
        <w:rPr>
          <w:rFonts w:eastAsia="Georgia" w:cs="Georgia"/>
          <w:b/>
          <w:bCs/>
          <w:szCs w:val="21"/>
        </w:rPr>
      </w:pPr>
      <w:r w:rsidRPr="004E6E79">
        <w:rPr>
          <w:rFonts w:eastAsia="Georgia" w:cs="Georgia"/>
          <w:b/>
          <w:bCs/>
          <w:szCs w:val="21"/>
        </w:rPr>
        <w:t xml:space="preserve">Lot4 </w:t>
      </w:r>
    </w:p>
    <w:tbl>
      <w:tblPr>
        <w:tblStyle w:val="Grilledutableau"/>
        <w:tblW w:w="0" w:type="auto"/>
        <w:tblInd w:w="0" w:type="dxa"/>
        <w:tblLook w:val="04A0" w:firstRow="1" w:lastRow="0" w:firstColumn="1" w:lastColumn="0" w:noHBand="0" w:noVBand="1"/>
      </w:tblPr>
      <w:tblGrid>
        <w:gridCol w:w="1204"/>
        <w:gridCol w:w="3080"/>
        <w:gridCol w:w="920"/>
        <w:gridCol w:w="1240"/>
        <w:gridCol w:w="1064"/>
        <w:gridCol w:w="1416"/>
      </w:tblGrid>
      <w:tr w:rsidR="005856CF" w:rsidRPr="005856CF" w14:paraId="7A678EDE" w14:textId="77777777" w:rsidTr="004E6E79">
        <w:trPr>
          <w:trHeight w:val="576"/>
        </w:trPr>
        <w:tc>
          <w:tcPr>
            <w:tcW w:w="1204" w:type="dxa"/>
            <w:hideMark/>
          </w:tcPr>
          <w:p w14:paraId="3B24FF21" w14:textId="77777777" w:rsidR="005856CF" w:rsidRPr="005856CF" w:rsidRDefault="005856CF" w:rsidP="005856CF">
            <w:pPr>
              <w:tabs>
                <w:tab w:val="num" w:pos="576"/>
              </w:tabs>
              <w:autoSpaceDE w:val="0"/>
              <w:autoSpaceDN w:val="0"/>
              <w:adjustRightInd w:val="0"/>
              <w:spacing w:after="200" w:line="276" w:lineRule="auto"/>
              <w:jc w:val="both"/>
              <w:rPr>
                <w:rFonts w:ascii="Georgia" w:eastAsia="Georgia" w:hAnsi="Georgia" w:cs="Georgia"/>
                <w:b/>
                <w:bCs/>
                <w:sz w:val="21"/>
                <w:szCs w:val="21"/>
                <w:lang w:eastAsia="en-US"/>
              </w:rPr>
            </w:pPr>
            <w:r w:rsidRPr="005856CF">
              <w:rPr>
                <w:rFonts w:ascii="Georgia" w:eastAsia="Georgia" w:hAnsi="Georgia" w:cs="Georgia"/>
                <w:b/>
                <w:bCs/>
                <w:sz w:val="21"/>
                <w:szCs w:val="21"/>
                <w:lang w:eastAsia="en-US"/>
              </w:rPr>
              <w:t>300.1.1.5</w:t>
            </w:r>
          </w:p>
        </w:tc>
        <w:tc>
          <w:tcPr>
            <w:tcW w:w="3080" w:type="dxa"/>
            <w:hideMark/>
          </w:tcPr>
          <w:p w14:paraId="155C6039" w14:textId="6A9BD10C" w:rsidR="005856CF" w:rsidRPr="005856CF" w:rsidRDefault="005856CF" w:rsidP="005856CF">
            <w:pPr>
              <w:tabs>
                <w:tab w:val="num" w:pos="576"/>
              </w:tabs>
              <w:autoSpaceDE w:val="0"/>
              <w:autoSpaceDN w:val="0"/>
              <w:adjustRightInd w:val="0"/>
              <w:spacing w:after="200" w:line="276" w:lineRule="auto"/>
              <w:jc w:val="both"/>
              <w:rPr>
                <w:rFonts w:ascii="Georgia" w:eastAsia="Georgia" w:hAnsi="Georgia" w:cs="Georgia"/>
                <w:sz w:val="21"/>
                <w:szCs w:val="21"/>
                <w:lang w:eastAsia="en-US"/>
              </w:rPr>
            </w:pPr>
            <w:r w:rsidRPr="005856CF">
              <w:rPr>
                <w:rFonts w:ascii="Georgia" w:eastAsia="Georgia" w:hAnsi="Georgia" w:cs="Georgia"/>
                <w:sz w:val="21"/>
                <w:szCs w:val="21"/>
                <w:lang w:eastAsia="en-US"/>
              </w:rPr>
              <w:t xml:space="preserve">Réalisation de la </w:t>
            </w:r>
            <w:r w:rsidR="004E6E79" w:rsidRPr="005856CF">
              <w:rPr>
                <w:rFonts w:ascii="Georgia" w:eastAsia="Georgia" w:hAnsi="Georgia" w:cs="Georgia"/>
                <w:sz w:val="21"/>
                <w:szCs w:val="21"/>
                <w:lang w:eastAsia="en-US"/>
              </w:rPr>
              <w:t>maçonnerie</w:t>
            </w:r>
            <w:r w:rsidRPr="005856CF">
              <w:rPr>
                <w:rFonts w:ascii="Georgia" w:eastAsia="Georgia" w:hAnsi="Georgia" w:cs="Georgia"/>
                <w:sz w:val="21"/>
                <w:szCs w:val="21"/>
                <w:lang w:eastAsia="en-US"/>
              </w:rPr>
              <w:t xml:space="preserve"> des fondations en moellon ( 11,56*0,30*1,20) m /CABINE</w:t>
            </w:r>
          </w:p>
        </w:tc>
        <w:tc>
          <w:tcPr>
            <w:tcW w:w="920" w:type="dxa"/>
            <w:noWrap/>
            <w:hideMark/>
          </w:tcPr>
          <w:p w14:paraId="13E41CE9" w14:textId="4DCECFAC" w:rsidR="005856CF" w:rsidRPr="005856CF" w:rsidRDefault="004E6E79" w:rsidP="005856CF">
            <w:pPr>
              <w:tabs>
                <w:tab w:val="num" w:pos="576"/>
              </w:tabs>
              <w:autoSpaceDE w:val="0"/>
              <w:autoSpaceDN w:val="0"/>
              <w:adjustRightInd w:val="0"/>
              <w:spacing w:after="200" w:line="276" w:lineRule="auto"/>
              <w:jc w:val="both"/>
              <w:rPr>
                <w:rFonts w:ascii="Georgia" w:eastAsia="Georgia" w:hAnsi="Georgia" w:cs="Georgia"/>
                <w:sz w:val="21"/>
                <w:szCs w:val="21"/>
                <w:lang w:eastAsia="en-US"/>
              </w:rPr>
            </w:pPr>
            <w:r>
              <w:rPr>
                <w:rFonts w:eastAsia="Georgia" w:cs="Georgia"/>
                <w:szCs w:val="21"/>
              </w:rPr>
              <w:t>m³</w:t>
            </w:r>
          </w:p>
        </w:tc>
        <w:tc>
          <w:tcPr>
            <w:tcW w:w="1240" w:type="dxa"/>
            <w:noWrap/>
            <w:hideMark/>
          </w:tcPr>
          <w:p w14:paraId="3135E4F2" w14:textId="77777777" w:rsidR="005856CF" w:rsidRPr="005856CF" w:rsidRDefault="005856CF" w:rsidP="005856CF">
            <w:pPr>
              <w:tabs>
                <w:tab w:val="num" w:pos="576"/>
              </w:tabs>
              <w:autoSpaceDE w:val="0"/>
              <w:autoSpaceDN w:val="0"/>
              <w:adjustRightInd w:val="0"/>
              <w:spacing w:after="200" w:line="276" w:lineRule="auto"/>
              <w:jc w:val="both"/>
              <w:rPr>
                <w:rFonts w:ascii="Georgia" w:eastAsia="Georgia" w:hAnsi="Georgia" w:cs="Georgia"/>
                <w:sz w:val="21"/>
                <w:szCs w:val="21"/>
                <w:lang w:eastAsia="en-US"/>
              </w:rPr>
            </w:pPr>
            <w:r w:rsidRPr="005856CF">
              <w:rPr>
                <w:rFonts w:ascii="Georgia" w:eastAsia="Georgia" w:hAnsi="Georgia" w:cs="Georgia"/>
                <w:sz w:val="21"/>
                <w:szCs w:val="21"/>
                <w:lang w:eastAsia="en-US"/>
              </w:rPr>
              <w:t>4,17</w:t>
            </w:r>
          </w:p>
        </w:tc>
        <w:tc>
          <w:tcPr>
            <w:tcW w:w="1064" w:type="dxa"/>
            <w:noWrap/>
            <w:hideMark/>
          </w:tcPr>
          <w:p w14:paraId="7B9CEAA2" w14:textId="77777777" w:rsidR="005856CF" w:rsidRPr="005856CF" w:rsidRDefault="005856CF" w:rsidP="005856CF">
            <w:pPr>
              <w:tabs>
                <w:tab w:val="num" w:pos="576"/>
              </w:tabs>
              <w:autoSpaceDE w:val="0"/>
              <w:autoSpaceDN w:val="0"/>
              <w:adjustRightInd w:val="0"/>
              <w:spacing w:after="200" w:line="276" w:lineRule="auto"/>
              <w:jc w:val="both"/>
              <w:rPr>
                <w:rFonts w:ascii="Georgia" w:eastAsia="Georgia" w:hAnsi="Georgia" w:cs="Georgia"/>
                <w:sz w:val="21"/>
                <w:szCs w:val="21"/>
                <w:lang w:eastAsia="en-US"/>
              </w:rPr>
            </w:pPr>
            <w:r w:rsidRPr="005856CF">
              <w:rPr>
                <w:rFonts w:ascii="Georgia" w:eastAsia="Georgia" w:hAnsi="Georgia" w:cs="Georgia"/>
                <w:sz w:val="21"/>
                <w:szCs w:val="21"/>
                <w:lang w:eastAsia="en-US"/>
              </w:rPr>
              <w:t> </w:t>
            </w:r>
          </w:p>
        </w:tc>
        <w:tc>
          <w:tcPr>
            <w:tcW w:w="1416" w:type="dxa"/>
            <w:noWrap/>
            <w:hideMark/>
          </w:tcPr>
          <w:p w14:paraId="4DE23712" w14:textId="77777777" w:rsidR="005856CF" w:rsidRPr="005856CF" w:rsidRDefault="005856CF" w:rsidP="005856CF">
            <w:pPr>
              <w:tabs>
                <w:tab w:val="num" w:pos="576"/>
              </w:tabs>
              <w:autoSpaceDE w:val="0"/>
              <w:autoSpaceDN w:val="0"/>
              <w:adjustRightInd w:val="0"/>
              <w:spacing w:after="200" w:line="276" w:lineRule="auto"/>
              <w:jc w:val="both"/>
              <w:rPr>
                <w:rFonts w:ascii="Georgia" w:eastAsia="Georgia" w:hAnsi="Georgia" w:cs="Georgia"/>
                <w:sz w:val="21"/>
                <w:szCs w:val="21"/>
                <w:lang w:eastAsia="en-US"/>
              </w:rPr>
            </w:pPr>
            <w:r w:rsidRPr="005856CF">
              <w:rPr>
                <w:rFonts w:ascii="Georgia" w:eastAsia="Georgia" w:hAnsi="Georgia" w:cs="Georgia"/>
                <w:sz w:val="21"/>
                <w:szCs w:val="21"/>
                <w:lang w:eastAsia="en-US"/>
              </w:rPr>
              <w:t>0,00</w:t>
            </w:r>
          </w:p>
        </w:tc>
      </w:tr>
      <w:tr w:rsidR="005856CF" w:rsidRPr="005856CF" w14:paraId="7A4220DA" w14:textId="77777777" w:rsidTr="004E6E79">
        <w:trPr>
          <w:trHeight w:val="288"/>
        </w:trPr>
        <w:tc>
          <w:tcPr>
            <w:tcW w:w="1204" w:type="dxa"/>
            <w:hideMark/>
          </w:tcPr>
          <w:p w14:paraId="71E0D8FA" w14:textId="77777777" w:rsidR="005856CF" w:rsidRPr="005856CF" w:rsidRDefault="005856CF" w:rsidP="005856CF">
            <w:pPr>
              <w:tabs>
                <w:tab w:val="num" w:pos="576"/>
              </w:tabs>
              <w:autoSpaceDE w:val="0"/>
              <w:autoSpaceDN w:val="0"/>
              <w:adjustRightInd w:val="0"/>
              <w:spacing w:after="200" w:line="276" w:lineRule="auto"/>
              <w:jc w:val="both"/>
              <w:rPr>
                <w:rFonts w:ascii="Georgia" w:eastAsia="Georgia" w:hAnsi="Georgia" w:cs="Georgia"/>
                <w:b/>
                <w:bCs/>
                <w:sz w:val="21"/>
                <w:szCs w:val="21"/>
                <w:lang w:eastAsia="en-US"/>
              </w:rPr>
            </w:pPr>
            <w:r w:rsidRPr="005856CF">
              <w:rPr>
                <w:rFonts w:ascii="Georgia" w:eastAsia="Georgia" w:hAnsi="Georgia" w:cs="Georgia"/>
                <w:b/>
                <w:bCs/>
                <w:sz w:val="21"/>
                <w:szCs w:val="21"/>
                <w:lang w:eastAsia="en-US"/>
              </w:rPr>
              <w:lastRenderedPageBreak/>
              <w:t>300.1.1.6</w:t>
            </w:r>
          </w:p>
        </w:tc>
        <w:tc>
          <w:tcPr>
            <w:tcW w:w="3080" w:type="dxa"/>
            <w:hideMark/>
          </w:tcPr>
          <w:p w14:paraId="59F0D240" w14:textId="28FE797A" w:rsidR="005856CF" w:rsidRPr="005856CF" w:rsidRDefault="005856CF" w:rsidP="005856CF">
            <w:pPr>
              <w:tabs>
                <w:tab w:val="num" w:pos="576"/>
              </w:tabs>
              <w:autoSpaceDE w:val="0"/>
              <w:autoSpaceDN w:val="0"/>
              <w:adjustRightInd w:val="0"/>
              <w:spacing w:after="200" w:line="276" w:lineRule="auto"/>
              <w:jc w:val="both"/>
              <w:rPr>
                <w:rFonts w:ascii="Georgia" w:eastAsia="Georgia" w:hAnsi="Georgia" w:cs="Georgia"/>
                <w:sz w:val="21"/>
                <w:szCs w:val="21"/>
                <w:lang w:eastAsia="en-US"/>
              </w:rPr>
            </w:pPr>
            <w:r w:rsidRPr="005856CF">
              <w:rPr>
                <w:rFonts w:ascii="Georgia" w:eastAsia="Georgia" w:hAnsi="Georgia" w:cs="Georgia"/>
                <w:sz w:val="21"/>
                <w:szCs w:val="21"/>
                <w:lang w:eastAsia="en-US"/>
              </w:rPr>
              <w:t xml:space="preserve">Réalisation de la </w:t>
            </w:r>
            <w:r w:rsidR="004E6E79" w:rsidRPr="005856CF">
              <w:rPr>
                <w:rFonts w:ascii="Georgia" w:eastAsia="Georgia" w:hAnsi="Georgia" w:cs="Georgia"/>
                <w:sz w:val="21"/>
                <w:szCs w:val="21"/>
                <w:lang w:eastAsia="en-US"/>
              </w:rPr>
              <w:t>maçonnerie</w:t>
            </w:r>
            <w:r w:rsidRPr="005856CF">
              <w:rPr>
                <w:rFonts w:ascii="Georgia" w:eastAsia="Georgia" w:hAnsi="Georgia" w:cs="Georgia"/>
                <w:sz w:val="21"/>
                <w:szCs w:val="21"/>
                <w:lang w:eastAsia="en-US"/>
              </w:rPr>
              <w:t xml:space="preserve"> des fondations en moellon( Lt*50*50) m </w:t>
            </w:r>
          </w:p>
        </w:tc>
        <w:tc>
          <w:tcPr>
            <w:tcW w:w="920" w:type="dxa"/>
            <w:noWrap/>
            <w:hideMark/>
          </w:tcPr>
          <w:p w14:paraId="06BEBC97" w14:textId="659D75FA" w:rsidR="005856CF" w:rsidRPr="005856CF" w:rsidRDefault="004E6E79" w:rsidP="005856CF">
            <w:pPr>
              <w:tabs>
                <w:tab w:val="num" w:pos="576"/>
              </w:tabs>
              <w:autoSpaceDE w:val="0"/>
              <w:autoSpaceDN w:val="0"/>
              <w:adjustRightInd w:val="0"/>
              <w:spacing w:after="200" w:line="276" w:lineRule="auto"/>
              <w:jc w:val="both"/>
              <w:rPr>
                <w:rFonts w:ascii="Georgia" w:eastAsia="Georgia" w:hAnsi="Georgia" w:cs="Georgia"/>
                <w:sz w:val="21"/>
                <w:szCs w:val="21"/>
                <w:lang w:eastAsia="en-US"/>
              </w:rPr>
            </w:pPr>
            <w:r>
              <w:rPr>
                <w:rFonts w:eastAsia="Georgia" w:cs="Georgia"/>
                <w:szCs w:val="21"/>
              </w:rPr>
              <w:t>m³</w:t>
            </w:r>
          </w:p>
        </w:tc>
        <w:tc>
          <w:tcPr>
            <w:tcW w:w="1240" w:type="dxa"/>
            <w:noWrap/>
            <w:hideMark/>
          </w:tcPr>
          <w:p w14:paraId="5E55B070" w14:textId="77777777" w:rsidR="005856CF" w:rsidRPr="005856CF" w:rsidRDefault="005856CF" w:rsidP="005856CF">
            <w:pPr>
              <w:tabs>
                <w:tab w:val="num" w:pos="576"/>
              </w:tabs>
              <w:autoSpaceDE w:val="0"/>
              <w:autoSpaceDN w:val="0"/>
              <w:adjustRightInd w:val="0"/>
              <w:spacing w:after="200" w:line="276" w:lineRule="auto"/>
              <w:jc w:val="both"/>
              <w:rPr>
                <w:rFonts w:ascii="Georgia" w:eastAsia="Georgia" w:hAnsi="Georgia" w:cs="Georgia"/>
                <w:sz w:val="21"/>
                <w:szCs w:val="21"/>
                <w:lang w:eastAsia="en-US"/>
              </w:rPr>
            </w:pPr>
            <w:r w:rsidRPr="005856CF">
              <w:rPr>
                <w:rFonts w:ascii="Georgia" w:eastAsia="Georgia" w:hAnsi="Georgia" w:cs="Georgia"/>
                <w:sz w:val="21"/>
                <w:szCs w:val="21"/>
                <w:lang w:eastAsia="en-US"/>
              </w:rPr>
              <w:t>4,720</w:t>
            </w:r>
          </w:p>
        </w:tc>
        <w:tc>
          <w:tcPr>
            <w:tcW w:w="1064" w:type="dxa"/>
            <w:noWrap/>
            <w:hideMark/>
          </w:tcPr>
          <w:p w14:paraId="185EB2C0" w14:textId="77777777" w:rsidR="005856CF" w:rsidRPr="005856CF" w:rsidRDefault="005856CF" w:rsidP="005856CF">
            <w:pPr>
              <w:tabs>
                <w:tab w:val="num" w:pos="576"/>
              </w:tabs>
              <w:autoSpaceDE w:val="0"/>
              <w:autoSpaceDN w:val="0"/>
              <w:adjustRightInd w:val="0"/>
              <w:spacing w:after="200" w:line="276" w:lineRule="auto"/>
              <w:jc w:val="both"/>
              <w:rPr>
                <w:rFonts w:ascii="Georgia" w:eastAsia="Georgia" w:hAnsi="Georgia" w:cs="Georgia"/>
                <w:sz w:val="21"/>
                <w:szCs w:val="21"/>
                <w:lang w:eastAsia="en-US"/>
              </w:rPr>
            </w:pPr>
            <w:r w:rsidRPr="005856CF">
              <w:rPr>
                <w:rFonts w:ascii="Georgia" w:eastAsia="Georgia" w:hAnsi="Georgia" w:cs="Georgia"/>
                <w:sz w:val="21"/>
                <w:szCs w:val="21"/>
                <w:lang w:eastAsia="en-US"/>
              </w:rPr>
              <w:t> </w:t>
            </w:r>
          </w:p>
        </w:tc>
        <w:tc>
          <w:tcPr>
            <w:tcW w:w="1416" w:type="dxa"/>
            <w:noWrap/>
            <w:hideMark/>
          </w:tcPr>
          <w:p w14:paraId="03FC1F1C" w14:textId="77777777" w:rsidR="005856CF" w:rsidRPr="005856CF" w:rsidRDefault="005856CF" w:rsidP="005856CF">
            <w:pPr>
              <w:tabs>
                <w:tab w:val="num" w:pos="576"/>
              </w:tabs>
              <w:autoSpaceDE w:val="0"/>
              <w:autoSpaceDN w:val="0"/>
              <w:adjustRightInd w:val="0"/>
              <w:spacing w:after="200" w:line="276" w:lineRule="auto"/>
              <w:jc w:val="both"/>
              <w:rPr>
                <w:rFonts w:ascii="Georgia" w:eastAsia="Georgia" w:hAnsi="Georgia" w:cs="Georgia"/>
                <w:sz w:val="21"/>
                <w:szCs w:val="21"/>
                <w:lang w:eastAsia="en-US"/>
              </w:rPr>
            </w:pPr>
            <w:r w:rsidRPr="005856CF">
              <w:rPr>
                <w:rFonts w:ascii="Georgia" w:eastAsia="Georgia" w:hAnsi="Georgia" w:cs="Georgia"/>
                <w:sz w:val="21"/>
                <w:szCs w:val="21"/>
                <w:lang w:eastAsia="en-US"/>
              </w:rPr>
              <w:t>0,00</w:t>
            </w:r>
          </w:p>
        </w:tc>
      </w:tr>
    </w:tbl>
    <w:p w14:paraId="7647A062" w14:textId="77777777" w:rsidR="00B376EA" w:rsidRDefault="00B376EA" w:rsidP="00457B5D">
      <w:pPr>
        <w:tabs>
          <w:tab w:val="num" w:pos="576"/>
        </w:tabs>
        <w:autoSpaceDE w:val="0"/>
        <w:autoSpaceDN w:val="0"/>
        <w:adjustRightInd w:val="0"/>
        <w:jc w:val="both"/>
        <w:rPr>
          <w:rFonts w:eastAsia="Georgia" w:cs="Georgia"/>
          <w:szCs w:val="21"/>
        </w:rPr>
      </w:pPr>
    </w:p>
    <w:p w14:paraId="7B5879F8" w14:textId="588C3E02" w:rsidR="00365BEF" w:rsidRDefault="00E04F17" w:rsidP="00365BEF">
      <w:pPr>
        <w:widowControl w:val="0"/>
        <w:suppressAutoHyphens/>
        <w:spacing w:before="60" w:after="60" w:line="288" w:lineRule="auto"/>
        <w:jc w:val="both"/>
        <w:rPr>
          <w:rFonts w:eastAsia="Calibri"/>
          <w:color w:val="585756"/>
          <w:kern w:val="18"/>
          <w:sz w:val="22"/>
        </w:rPr>
      </w:pPr>
      <w:r>
        <w:rPr>
          <w:rFonts w:ascii="Calibri" w:hAnsi="Calibri"/>
          <w:b/>
          <w:color w:val="D81A1A"/>
          <w:sz w:val="28"/>
          <w:szCs w:val="26"/>
        </w:rPr>
        <w:t>2.4 Bordereau</w:t>
      </w:r>
      <w:r w:rsidRPr="00A15CA3">
        <w:rPr>
          <w:rFonts w:ascii="Calibri" w:hAnsi="Calibri"/>
          <w:b/>
          <w:color w:val="D81A1A"/>
          <w:sz w:val="28"/>
          <w:szCs w:val="26"/>
        </w:rPr>
        <w:t xml:space="preserve"> de prix unitaires</w:t>
      </w:r>
    </w:p>
    <w:p w14:paraId="616AC371" w14:textId="77777777" w:rsidR="00457B5D" w:rsidRPr="00DB4E81" w:rsidRDefault="00457B5D" w:rsidP="00457B5D">
      <w:pPr>
        <w:rPr>
          <w:rFonts w:ascii="Georgia" w:hAnsi="Georgia"/>
        </w:rPr>
      </w:pPr>
      <w:r w:rsidRPr="00DB4E81">
        <w:rPr>
          <w:rFonts w:ascii="Georgia" w:hAnsi="Georgia"/>
        </w:rPr>
        <w:t>Voir annexe 4</w:t>
      </w:r>
    </w:p>
    <w:p w14:paraId="6E54E3A5" w14:textId="77777777" w:rsidR="004E6E79" w:rsidRDefault="004E6E79" w:rsidP="00457B5D"/>
    <w:p w14:paraId="3881C51B" w14:textId="77777777" w:rsidR="00B376EA" w:rsidRPr="00841194" w:rsidRDefault="00B376EA" w:rsidP="00B376EA">
      <w:pPr>
        <w:tabs>
          <w:tab w:val="num" w:pos="576"/>
        </w:tabs>
        <w:autoSpaceDE w:val="0"/>
        <w:autoSpaceDN w:val="0"/>
        <w:adjustRightInd w:val="0"/>
        <w:jc w:val="both"/>
        <w:rPr>
          <w:rFonts w:ascii="Georgia" w:eastAsia="Georgia" w:hAnsi="Georgia" w:cs="Georgia"/>
          <w:b/>
          <w:bCs/>
          <w:sz w:val="20"/>
          <w:szCs w:val="20"/>
        </w:rPr>
      </w:pPr>
      <w:r w:rsidRPr="00841194">
        <w:rPr>
          <w:rFonts w:ascii="Georgia" w:eastAsia="Georgia" w:hAnsi="Georgia" w:cs="Georgia"/>
          <w:b/>
          <w:bCs/>
          <w:sz w:val="20"/>
          <w:szCs w:val="20"/>
        </w:rPr>
        <w:t>Lot1, 2 et 3</w:t>
      </w:r>
    </w:p>
    <w:tbl>
      <w:tblPr>
        <w:tblStyle w:val="Grilledutableau"/>
        <w:tblW w:w="8926" w:type="dxa"/>
        <w:tblInd w:w="0" w:type="dxa"/>
        <w:tblLook w:val="04A0" w:firstRow="1" w:lastRow="0" w:firstColumn="1" w:lastColumn="0" w:noHBand="0" w:noVBand="1"/>
      </w:tblPr>
      <w:tblGrid>
        <w:gridCol w:w="1108"/>
        <w:gridCol w:w="5408"/>
        <w:gridCol w:w="850"/>
        <w:gridCol w:w="1560"/>
      </w:tblGrid>
      <w:tr w:rsidR="00E12B25" w:rsidRPr="0060718B" w14:paraId="330402E4" w14:textId="22797B9E" w:rsidTr="00261268">
        <w:trPr>
          <w:trHeight w:val="576"/>
        </w:trPr>
        <w:tc>
          <w:tcPr>
            <w:tcW w:w="1108" w:type="dxa"/>
            <w:hideMark/>
          </w:tcPr>
          <w:p w14:paraId="65737333" w14:textId="77777777" w:rsidR="00E12B25" w:rsidRPr="0060718B" w:rsidRDefault="00E12B25" w:rsidP="00D717EB">
            <w:pPr>
              <w:tabs>
                <w:tab w:val="num" w:pos="576"/>
              </w:tabs>
              <w:autoSpaceDE w:val="0"/>
              <w:autoSpaceDN w:val="0"/>
              <w:adjustRightInd w:val="0"/>
              <w:jc w:val="both"/>
              <w:rPr>
                <w:rFonts w:ascii="Georgia" w:eastAsia="Georgia" w:hAnsi="Georgia" w:cs="Georgia"/>
                <w:b/>
                <w:bCs/>
                <w:sz w:val="20"/>
                <w:szCs w:val="20"/>
              </w:rPr>
            </w:pPr>
            <w:r w:rsidRPr="0060718B">
              <w:rPr>
                <w:rFonts w:ascii="Georgia" w:eastAsia="Georgia" w:hAnsi="Georgia" w:cs="Georgia"/>
                <w:b/>
                <w:bCs/>
                <w:sz w:val="20"/>
                <w:szCs w:val="20"/>
              </w:rPr>
              <w:t>200.1.5</w:t>
            </w:r>
          </w:p>
        </w:tc>
        <w:tc>
          <w:tcPr>
            <w:tcW w:w="5408" w:type="dxa"/>
            <w:hideMark/>
          </w:tcPr>
          <w:p w14:paraId="191755EE" w14:textId="77777777" w:rsidR="00E12B25" w:rsidRPr="0060718B" w:rsidRDefault="00E12B25" w:rsidP="00D717EB">
            <w:pPr>
              <w:tabs>
                <w:tab w:val="num" w:pos="576"/>
              </w:tabs>
              <w:autoSpaceDE w:val="0"/>
              <w:autoSpaceDN w:val="0"/>
              <w:adjustRightInd w:val="0"/>
              <w:jc w:val="both"/>
              <w:rPr>
                <w:rFonts w:ascii="Georgia" w:eastAsia="Georgia" w:hAnsi="Georgia" w:cs="Georgia"/>
                <w:sz w:val="20"/>
                <w:szCs w:val="20"/>
              </w:rPr>
            </w:pPr>
            <w:r w:rsidRPr="0060718B">
              <w:rPr>
                <w:rFonts w:ascii="Georgia" w:eastAsia="Georgia" w:hAnsi="Georgia" w:cs="Georgia"/>
                <w:sz w:val="20"/>
                <w:szCs w:val="20"/>
              </w:rPr>
              <w:t>Réalisation de la maçonnerie des fondations en moellon ( 11,56*0,30*1,20) m /CABINE</w:t>
            </w:r>
          </w:p>
        </w:tc>
        <w:tc>
          <w:tcPr>
            <w:tcW w:w="850" w:type="dxa"/>
            <w:noWrap/>
            <w:hideMark/>
          </w:tcPr>
          <w:p w14:paraId="2F483C3E" w14:textId="77777777" w:rsidR="00E12B25" w:rsidRPr="0060718B" w:rsidRDefault="00E12B25" w:rsidP="00D717EB">
            <w:pPr>
              <w:tabs>
                <w:tab w:val="num" w:pos="576"/>
              </w:tabs>
              <w:autoSpaceDE w:val="0"/>
              <w:autoSpaceDN w:val="0"/>
              <w:adjustRightInd w:val="0"/>
              <w:jc w:val="both"/>
              <w:rPr>
                <w:rFonts w:ascii="Georgia" w:eastAsia="Georgia" w:hAnsi="Georgia" w:cs="Georgia"/>
                <w:sz w:val="20"/>
                <w:szCs w:val="20"/>
              </w:rPr>
            </w:pPr>
            <w:r w:rsidRPr="0060718B">
              <w:rPr>
                <w:rFonts w:ascii="Georgia" w:eastAsia="Georgia" w:hAnsi="Georgia" w:cs="Georgia"/>
                <w:sz w:val="20"/>
                <w:szCs w:val="20"/>
              </w:rPr>
              <w:t>m³</w:t>
            </w:r>
          </w:p>
        </w:tc>
        <w:tc>
          <w:tcPr>
            <w:tcW w:w="1560" w:type="dxa"/>
          </w:tcPr>
          <w:p w14:paraId="29882AB3" w14:textId="77777777" w:rsidR="00E12B25" w:rsidRPr="0060718B" w:rsidRDefault="00E12B25" w:rsidP="00D717EB">
            <w:pPr>
              <w:tabs>
                <w:tab w:val="num" w:pos="576"/>
              </w:tabs>
              <w:autoSpaceDE w:val="0"/>
              <w:autoSpaceDN w:val="0"/>
              <w:adjustRightInd w:val="0"/>
              <w:jc w:val="both"/>
              <w:rPr>
                <w:rFonts w:ascii="Georgia" w:eastAsia="Georgia" w:hAnsi="Georgia" w:cs="Georgia"/>
                <w:sz w:val="20"/>
                <w:szCs w:val="20"/>
              </w:rPr>
            </w:pPr>
          </w:p>
        </w:tc>
      </w:tr>
    </w:tbl>
    <w:p w14:paraId="6C08780F" w14:textId="77777777" w:rsidR="00F25CEF" w:rsidRDefault="00F25CEF" w:rsidP="00457B5D"/>
    <w:p w14:paraId="0E15CB97" w14:textId="2F1E6FB9" w:rsidR="00261268" w:rsidRPr="00F36E72" w:rsidRDefault="00261268" w:rsidP="00F36E72">
      <w:pPr>
        <w:tabs>
          <w:tab w:val="num" w:pos="576"/>
        </w:tabs>
        <w:autoSpaceDE w:val="0"/>
        <w:autoSpaceDN w:val="0"/>
        <w:adjustRightInd w:val="0"/>
        <w:jc w:val="both"/>
        <w:rPr>
          <w:rFonts w:ascii="Georgia" w:eastAsia="Georgia" w:hAnsi="Georgia" w:cs="Georgia"/>
          <w:b/>
          <w:bCs/>
          <w:sz w:val="20"/>
          <w:szCs w:val="20"/>
        </w:rPr>
      </w:pPr>
      <w:r w:rsidRPr="00F36E72">
        <w:rPr>
          <w:rFonts w:ascii="Georgia" w:eastAsia="Georgia" w:hAnsi="Georgia" w:cs="Georgia"/>
          <w:b/>
          <w:bCs/>
          <w:sz w:val="20"/>
          <w:szCs w:val="20"/>
        </w:rPr>
        <w:t xml:space="preserve">Lot4 </w:t>
      </w:r>
    </w:p>
    <w:tbl>
      <w:tblPr>
        <w:tblStyle w:val="Grilledutableau"/>
        <w:tblW w:w="0" w:type="auto"/>
        <w:tblInd w:w="0" w:type="dxa"/>
        <w:tblLook w:val="04A0" w:firstRow="1" w:lastRow="0" w:firstColumn="1" w:lastColumn="0" w:noHBand="0" w:noVBand="1"/>
      </w:tblPr>
      <w:tblGrid>
        <w:gridCol w:w="1236"/>
        <w:gridCol w:w="5288"/>
        <w:gridCol w:w="920"/>
        <w:gridCol w:w="1480"/>
      </w:tblGrid>
      <w:tr w:rsidR="00F25CEF" w:rsidRPr="00F25CEF" w14:paraId="361C0767" w14:textId="77777777" w:rsidTr="00F25CEF">
        <w:trPr>
          <w:trHeight w:val="576"/>
        </w:trPr>
        <w:tc>
          <w:tcPr>
            <w:tcW w:w="1240" w:type="dxa"/>
            <w:hideMark/>
          </w:tcPr>
          <w:p w14:paraId="3AC74E74" w14:textId="77777777" w:rsidR="00F25CEF" w:rsidRPr="0060718B" w:rsidRDefault="00F25CEF" w:rsidP="00F25CEF">
            <w:pPr>
              <w:widowControl w:val="0"/>
              <w:suppressAutoHyphens/>
              <w:spacing w:before="60" w:after="60" w:line="288" w:lineRule="auto"/>
              <w:jc w:val="both"/>
              <w:rPr>
                <w:rFonts w:ascii="Georgia" w:eastAsia="Calibri" w:hAnsi="Georgia"/>
                <w:b/>
                <w:bCs/>
                <w:color w:val="585756"/>
                <w:kern w:val="18"/>
                <w:sz w:val="22"/>
              </w:rPr>
            </w:pPr>
            <w:r w:rsidRPr="0060718B">
              <w:rPr>
                <w:rFonts w:ascii="Georgia" w:eastAsia="Calibri" w:hAnsi="Georgia"/>
                <w:b/>
                <w:bCs/>
                <w:color w:val="585756"/>
                <w:kern w:val="18"/>
                <w:sz w:val="22"/>
              </w:rPr>
              <w:t>300.1.1.5</w:t>
            </w:r>
          </w:p>
        </w:tc>
        <w:tc>
          <w:tcPr>
            <w:tcW w:w="6760" w:type="dxa"/>
            <w:hideMark/>
          </w:tcPr>
          <w:p w14:paraId="0B1989D1" w14:textId="37EDC439" w:rsidR="00F25CEF" w:rsidRPr="0060718B" w:rsidRDefault="00F25CEF" w:rsidP="00F25CEF">
            <w:pPr>
              <w:widowControl w:val="0"/>
              <w:suppressAutoHyphens/>
              <w:spacing w:before="60" w:after="60" w:line="288" w:lineRule="auto"/>
              <w:jc w:val="both"/>
              <w:rPr>
                <w:rFonts w:ascii="Georgia" w:eastAsia="Calibri" w:hAnsi="Georgia"/>
                <w:color w:val="585756"/>
                <w:kern w:val="18"/>
                <w:sz w:val="22"/>
              </w:rPr>
            </w:pPr>
            <w:r w:rsidRPr="0060718B">
              <w:rPr>
                <w:rFonts w:ascii="Georgia" w:eastAsia="Calibri" w:hAnsi="Georgia"/>
                <w:color w:val="585756"/>
                <w:kern w:val="18"/>
                <w:sz w:val="22"/>
              </w:rPr>
              <w:t xml:space="preserve">Réalisation de la </w:t>
            </w:r>
            <w:r w:rsidRPr="0060718B">
              <w:rPr>
                <w:rFonts w:ascii="Georgia" w:hAnsi="Georgia"/>
                <w:color w:val="585756"/>
                <w:kern w:val="18"/>
                <w:sz w:val="22"/>
              </w:rPr>
              <w:t>maçonnerie</w:t>
            </w:r>
            <w:r w:rsidRPr="0060718B">
              <w:rPr>
                <w:rFonts w:ascii="Georgia" w:eastAsia="Calibri" w:hAnsi="Georgia"/>
                <w:color w:val="585756"/>
                <w:kern w:val="18"/>
                <w:sz w:val="22"/>
              </w:rPr>
              <w:t xml:space="preserve"> des fondations en moellon ( 11,56*0,30*1,20) m /CABINE</w:t>
            </w:r>
          </w:p>
        </w:tc>
        <w:tc>
          <w:tcPr>
            <w:tcW w:w="920" w:type="dxa"/>
            <w:noWrap/>
            <w:hideMark/>
          </w:tcPr>
          <w:p w14:paraId="6DC8C9F3" w14:textId="1C4AB956" w:rsidR="00F25CEF" w:rsidRPr="0060718B" w:rsidRDefault="00F25CEF" w:rsidP="00F25CEF">
            <w:pPr>
              <w:widowControl w:val="0"/>
              <w:suppressAutoHyphens/>
              <w:spacing w:before="60" w:after="60" w:line="288" w:lineRule="auto"/>
              <w:jc w:val="both"/>
              <w:rPr>
                <w:rFonts w:ascii="Georgia" w:eastAsia="Calibri" w:hAnsi="Georgia"/>
                <w:color w:val="585756"/>
                <w:kern w:val="18"/>
                <w:sz w:val="22"/>
              </w:rPr>
            </w:pPr>
            <w:r w:rsidRPr="0060718B">
              <w:rPr>
                <w:rFonts w:ascii="Georgia" w:eastAsia="Georgia" w:hAnsi="Georgia" w:cs="Georgia"/>
                <w:szCs w:val="21"/>
              </w:rPr>
              <w:t>m³</w:t>
            </w:r>
          </w:p>
        </w:tc>
        <w:tc>
          <w:tcPr>
            <w:tcW w:w="1480" w:type="dxa"/>
            <w:noWrap/>
            <w:hideMark/>
          </w:tcPr>
          <w:p w14:paraId="4AF863DE" w14:textId="77777777" w:rsidR="00F25CEF" w:rsidRPr="0060718B" w:rsidRDefault="00F25CEF" w:rsidP="00F25CEF">
            <w:pPr>
              <w:widowControl w:val="0"/>
              <w:suppressAutoHyphens/>
              <w:spacing w:before="60" w:after="60" w:line="288" w:lineRule="auto"/>
              <w:jc w:val="both"/>
              <w:rPr>
                <w:rFonts w:ascii="Georgia" w:eastAsia="Calibri" w:hAnsi="Georgia"/>
                <w:color w:val="585756"/>
                <w:kern w:val="18"/>
                <w:sz w:val="22"/>
              </w:rPr>
            </w:pPr>
            <w:r w:rsidRPr="0060718B">
              <w:rPr>
                <w:rFonts w:ascii="Georgia" w:eastAsia="Calibri" w:hAnsi="Georgia"/>
                <w:color w:val="585756"/>
                <w:kern w:val="18"/>
                <w:sz w:val="22"/>
              </w:rPr>
              <w:t> </w:t>
            </w:r>
          </w:p>
        </w:tc>
      </w:tr>
    </w:tbl>
    <w:p w14:paraId="59F33674" w14:textId="77777777" w:rsidR="00D67158" w:rsidRDefault="00D67158" w:rsidP="00365BEF">
      <w:pPr>
        <w:widowControl w:val="0"/>
        <w:suppressAutoHyphens/>
        <w:spacing w:before="60" w:after="60" w:line="288" w:lineRule="auto"/>
        <w:jc w:val="both"/>
        <w:rPr>
          <w:rFonts w:eastAsia="Calibri"/>
          <w:color w:val="585756"/>
          <w:kern w:val="18"/>
          <w:sz w:val="22"/>
        </w:rPr>
      </w:pPr>
    </w:p>
    <w:p w14:paraId="2922AE20" w14:textId="0A445FBB" w:rsidR="004E6E79" w:rsidRPr="00F36E72" w:rsidRDefault="004E6E79" w:rsidP="00F36E72">
      <w:pPr>
        <w:tabs>
          <w:tab w:val="num" w:pos="576"/>
        </w:tabs>
        <w:autoSpaceDE w:val="0"/>
        <w:autoSpaceDN w:val="0"/>
        <w:adjustRightInd w:val="0"/>
        <w:jc w:val="both"/>
        <w:rPr>
          <w:rFonts w:ascii="Georgia" w:eastAsia="Georgia" w:hAnsi="Georgia" w:cs="Georgia"/>
          <w:b/>
          <w:bCs/>
          <w:sz w:val="20"/>
          <w:szCs w:val="20"/>
        </w:rPr>
      </w:pPr>
      <w:r w:rsidRPr="00F36E72">
        <w:rPr>
          <w:rFonts w:ascii="Georgia" w:eastAsia="Georgia" w:hAnsi="Georgia" w:cs="Georgia"/>
          <w:b/>
          <w:bCs/>
          <w:sz w:val="20"/>
          <w:szCs w:val="20"/>
        </w:rPr>
        <w:t>Lot4</w:t>
      </w:r>
    </w:p>
    <w:tbl>
      <w:tblPr>
        <w:tblStyle w:val="Grilledutableau"/>
        <w:tblW w:w="0" w:type="auto"/>
        <w:tblInd w:w="0" w:type="dxa"/>
        <w:tblLook w:val="04A0" w:firstRow="1" w:lastRow="0" w:firstColumn="1" w:lastColumn="0" w:noHBand="0" w:noVBand="1"/>
      </w:tblPr>
      <w:tblGrid>
        <w:gridCol w:w="1239"/>
        <w:gridCol w:w="5285"/>
        <w:gridCol w:w="920"/>
        <w:gridCol w:w="1480"/>
      </w:tblGrid>
      <w:tr w:rsidR="00D94604" w:rsidRPr="00D94604" w14:paraId="5EE5B49E" w14:textId="77777777" w:rsidTr="00D94604">
        <w:trPr>
          <w:trHeight w:val="288"/>
        </w:trPr>
        <w:tc>
          <w:tcPr>
            <w:tcW w:w="1240" w:type="dxa"/>
            <w:hideMark/>
          </w:tcPr>
          <w:p w14:paraId="7555B0A4" w14:textId="77777777" w:rsidR="00D94604" w:rsidRPr="00D94604" w:rsidRDefault="00D94604" w:rsidP="00D94604">
            <w:pPr>
              <w:widowControl w:val="0"/>
              <w:suppressAutoHyphens/>
              <w:spacing w:before="60" w:after="60" w:line="288" w:lineRule="auto"/>
              <w:jc w:val="both"/>
              <w:rPr>
                <w:rFonts w:eastAsia="Calibri"/>
                <w:b/>
                <w:bCs/>
                <w:color w:val="585756"/>
                <w:kern w:val="18"/>
                <w:sz w:val="22"/>
              </w:rPr>
            </w:pPr>
            <w:r w:rsidRPr="005A305B">
              <w:rPr>
                <w:rFonts w:ascii="Georgia" w:eastAsia="Calibri" w:hAnsi="Georgia"/>
                <w:b/>
                <w:bCs/>
                <w:color w:val="585756"/>
                <w:kern w:val="18"/>
                <w:sz w:val="22"/>
              </w:rPr>
              <w:t>300.1.1.6</w:t>
            </w:r>
          </w:p>
        </w:tc>
        <w:tc>
          <w:tcPr>
            <w:tcW w:w="6760" w:type="dxa"/>
            <w:hideMark/>
          </w:tcPr>
          <w:p w14:paraId="7366826E" w14:textId="36E8961A" w:rsidR="00D94604" w:rsidRPr="00D94604" w:rsidRDefault="00D94604" w:rsidP="00D94604">
            <w:pPr>
              <w:widowControl w:val="0"/>
              <w:suppressAutoHyphens/>
              <w:spacing w:before="60" w:after="60" w:line="288" w:lineRule="auto"/>
              <w:jc w:val="both"/>
              <w:rPr>
                <w:rFonts w:eastAsia="Calibri"/>
                <w:b/>
                <w:bCs/>
                <w:color w:val="585756"/>
                <w:kern w:val="18"/>
                <w:sz w:val="22"/>
              </w:rPr>
            </w:pPr>
            <w:r w:rsidRPr="00D94604">
              <w:rPr>
                <w:rFonts w:eastAsia="Calibri"/>
                <w:color w:val="585756"/>
                <w:kern w:val="18"/>
                <w:sz w:val="22"/>
              </w:rPr>
              <w:t xml:space="preserve">Réalisation de la </w:t>
            </w:r>
            <w:r w:rsidRPr="00D94604">
              <w:rPr>
                <w:color w:val="585756"/>
                <w:kern w:val="18"/>
                <w:sz w:val="22"/>
              </w:rPr>
              <w:t>maçonnerie</w:t>
            </w:r>
            <w:r w:rsidRPr="00D94604">
              <w:rPr>
                <w:rFonts w:eastAsia="Calibri"/>
                <w:color w:val="585756"/>
                <w:kern w:val="18"/>
                <w:sz w:val="22"/>
              </w:rPr>
              <w:t xml:space="preserve"> des fondations en moellon( Lt*50*50) m</w:t>
            </w:r>
            <w:r w:rsidRPr="00D94604">
              <w:rPr>
                <w:rFonts w:eastAsia="Calibri"/>
                <w:b/>
                <w:bCs/>
                <w:color w:val="585756"/>
                <w:kern w:val="18"/>
                <w:sz w:val="22"/>
              </w:rPr>
              <w:t xml:space="preserve"> </w:t>
            </w:r>
          </w:p>
        </w:tc>
        <w:tc>
          <w:tcPr>
            <w:tcW w:w="920" w:type="dxa"/>
            <w:noWrap/>
            <w:hideMark/>
          </w:tcPr>
          <w:p w14:paraId="3EA6A3BB" w14:textId="5545DFD1" w:rsidR="00D94604" w:rsidRPr="00D94604" w:rsidRDefault="00D94604" w:rsidP="00D94604">
            <w:pPr>
              <w:widowControl w:val="0"/>
              <w:suppressAutoHyphens/>
              <w:spacing w:before="60" w:after="60" w:line="288" w:lineRule="auto"/>
              <w:jc w:val="both"/>
              <w:rPr>
                <w:rFonts w:eastAsia="Calibri"/>
                <w:color w:val="585756"/>
                <w:kern w:val="18"/>
                <w:sz w:val="22"/>
              </w:rPr>
            </w:pPr>
            <w:r>
              <w:rPr>
                <w:rFonts w:eastAsia="Georgia" w:cs="Georgia"/>
                <w:szCs w:val="21"/>
              </w:rPr>
              <w:t>m³</w:t>
            </w:r>
          </w:p>
        </w:tc>
        <w:tc>
          <w:tcPr>
            <w:tcW w:w="1480" w:type="dxa"/>
            <w:noWrap/>
            <w:hideMark/>
          </w:tcPr>
          <w:p w14:paraId="19E41AD2" w14:textId="77777777" w:rsidR="00D94604" w:rsidRPr="00D94604" w:rsidRDefault="00D94604" w:rsidP="00D94604">
            <w:pPr>
              <w:widowControl w:val="0"/>
              <w:suppressAutoHyphens/>
              <w:spacing w:before="60" w:after="60" w:line="288" w:lineRule="auto"/>
              <w:jc w:val="both"/>
              <w:rPr>
                <w:rFonts w:eastAsia="Calibri"/>
                <w:color w:val="585756"/>
                <w:kern w:val="18"/>
                <w:sz w:val="22"/>
              </w:rPr>
            </w:pPr>
            <w:r w:rsidRPr="00D94604">
              <w:rPr>
                <w:rFonts w:eastAsia="Calibri"/>
                <w:color w:val="585756"/>
                <w:kern w:val="18"/>
                <w:sz w:val="22"/>
              </w:rPr>
              <w:t> </w:t>
            </w:r>
          </w:p>
        </w:tc>
      </w:tr>
    </w:tbl>
    <w:p w14:paraId="7EF863D7" w14:textId="77777777" w:rsidR="00D94604" w:rsidRDefault="00D94604" w:rsidP="00365BEF">
      <w:pPr>
        <w:widowControl w:val="0"/>
        <w:suppressAutoHyphens/>
        <w:spacing w:before="60" w:after="60" w:line="288" w:lineRule="auto"/>
        <w:jc w:val="both"/>
        <w:rPr>
          <w:rFonts w:eastAsia="Calibri"/>
          <w:color w:val="585756"/>
          <w:kern w:val="18"/>
          <w:sz w:val="22"/>
        </w:rPr>
      </w:pPr>
    </w:p>
    <w:p w14:paraId="6DD04C89" w14:textId="77777777" w:rsidR="00006065" w:rsidRPr="00006065" w:rsidRDefault="00006065" w:rsidP="00E949DA">
      <w:pPr>
        <w:autoSpaceDE w:val="0"/>
        <w:autoSpaceDN w:val="0"/>
        <w:adjustRightInd w:val="0"/>
        <w:jc w:val="both"/>
        <w:rPr>
          <w:rFonts w:eastAsia="Georgia" w:cs="Georgia"/>
          <w:sz w:val="20"/>
          <w:szCs w:val="20"/>
        </w:rPr>
      </w:pPr>
    </w:p>
    <w:p w14:paraId="02544C41" w14:textId="4CA0DEBD" w:rsidR="004F1F40" w:rsidRPr="00F36E72" w:rsidRDefault="004F1F40" w:rsidP="004F1F40">
      <w:pPr>
        <w:tabs>
          <w:tab w:val="center" w:pos="4513"/>
        </w:tabs>
        <w:suppressAutoHyphens/>
        <w:jc w:val="both"/>
        <w:rPr>
          <w:rFonts w:ascii="Georgia" w:hAnsi="Georgia"/>
          <w:b/>
          <w:spacing w:val="-3"/>
          <w:sz w:val="28"/>
          <w:szCs w:val="28"/>
        </w:rPr>
      </w:pPr>
      <w:r w:rsidRPr="00F36E72">
        <w:rPr>
          <w:rFonts w:ascii="Georgia" w:hAnsi="Georgia"/>
          <w:b/>
          <w:bCs/>
          <w:sz w:val="28"/>
          <w:szCs w:val="28"/>
        </w:rPr>
        <w:t>NB :</w:t>
      </w:r>
      <w:r w:rsidRPr="00F36E72">
        <w:rPr>
          <w:rFonts w:ascii="Georgia" w:hAnsi="Georgia"/>
          <w:sz w:val="28"/>
          <w:szCs w:val="28"/>
        </w:rPr>
        <w:t xml:space="preserve"> </w:t>
      </w:r>
      <w:r w:rsidRPr="00F36E72">
        <w:rPr>
          <w:rFonts w:ascii="Georgia" w:hAnsi="Georgia"/>
          <w:b/>
          <w:bCs/>
          <w:sz w:val="28"/>
          <w:szCs w:val="28"/>
        </w:rPr>
        <w:t>Toutes les autres clauses du Cahier spécial de charges</w:t>
      </w:r>
      <w:r w:rsidR="003F6C38" w:rsidRPr="00F36E72">
        <w:rPr>
          <w:rFonts w:ascii="Georgia" w:hAnsi="Georgia"/>
          <w:b/>
          <w:bCs/>
          <w:sz w:val="28"/>
          <w:szCs w:val="28"/>
        </w:rPr>
        <w:t xml:space="preserve"> </w:t>
      </w:r>
      <w:r w:rsidR="00CC2D32" w:rsidRPr="00F36E72">
        <w:rPr>
          <w:rFonts w:ascii="Georgia" w:hAnsi="Georgia"/>
          <w:b/>
          <w:bCs/>
          <w:sz w:val="28"/>
          <w:szCs w:val="28"/>
        </w:rPr>
        <w:t>COD2</w:t>
      </w:r>
      <w:r w:rsidR="004F0098" w:rsidRPr="00F36E72">
        <w:rPr>
          <w:rFonts w:ascii="Georgia" w:hAnsi="Georgia"/>
          <w:b/>
          <w:bCs/>
          <w:sz w:val="28"/>
          <w:szCs w:val="28"/>
        </w:rPr>
        <w:t>20</w:t>
      </w:r>
      <w:r w:rsidR="00CB3CDF">
        <w:rPr>
          <w:rFonts w:ascii="Georgia" w:hAnsi="Georgia"/>
          <w:b/>
          <w:bCs/>
          <w:sz w:val="28"/>
          <w:szCs w:val="28"/>
        </w:rPr>
        <w:t>13</w:t>
      </w:r>
      <w:r w:rsidR="00CC2D32" w:rsidRPr="00F36E72">
        <w:rPr>
          <w:rFonts w:ascii="Georgia" w:hAnsi="Georgia"/>
          <w:b/>
          <w:bCs/>
          <w:sz w:val="28"/>
          <w:szCs w:val="28"/>
        </w:rPr>
        <w:t>-10</w:t>
      </w:r>
      <w:r w:rsidR="004F0098" w:rsidRPr="00F36E72">
        <w:rPr>
          <w:rFonts w:ascii="Georgia" w:hAnsi="Georgia"/>
          <w:b/>
          <w:bCs/>
          <w:sz w:val="28"/>
          <w:szCs w:val="28"/>
        </w:rPr>
        <w:t>0</w:t>
      </w:r>
      <w:r w:rsidR="00CB3CDF">
        <w:rPr>
          <w:rFonts w:ascii="Georgia" w:hAnsi="Georgia"/>
          <w:b/>
          <w:bCs/>
          <w:sz w:val="28"/>
          <w:szCs w:val="28"/>
        </w:rPr>
        <w:t>56</w:t>
      </w:r>
      <w:r w:rsidRPr="00F36E72">
        <w:rPr>
          <w:rFonts w:ascii="Georgia" w:hAnsi="Georgia"/>
          <w:b/>
          <w:bCs/>
          <w:spacing w:val="-2"/>
          <w:sz w:val="28"/>
          <w:szCs w:val="28"/>
        </w:rPr>
        <w:t xml:space="preserve"> </w:t>
      </w:r>
      <w:r w:rsidRPr="00F36E72">
        <w:rPr>
          <w:rFonts w:ascii="Georgia" w:hAnsi="Georgia"/>
          <w:b/>
          <w:bCs/>
          <w:spacing w:val="-3"/>
          <w:sz w:val="28"/>
          <w:szCs w:val="28"/>
        </w:rPr>
        <w:t>demeurent</w:t>
      </w:r>
      <w:r w:rsidRPr="00F36E72">
        <w:rPr>
          <w:rFonts w:ascii="Georgia" w:hAnsi="Georgia"/>
          <w:b/>
          <w:spacing w:val="-3"/>
          <w:sz w:val="28"/>
          <w:szCs w:val="28"/>
        </w:rPr>
        <w:t xml:space="preserve"> inchangées.</w:t>
      </w:r>
    </w:p>
    <w:p w14:paraId="26044D34" w14:textId="77777777" w:rsidR="00FD3DFB" w:rsidRPr="00FD3DFB" w:rsidRDefault="00FD3DFB" w:rsidP="0032138E"/>
    <w:sectPr w:rsidR="00FD3DFB" w:rsidRPr="00FD3DFB" w:rsidSect="003951FC">
      <w:headerReference w:type="even" r:id="rId16"/>
      <w:pgSz w:w="11905" w:h="16837"/>
      <w:pgMar w:top="1559" w:right="1412" w:bottom="1514" w:left="155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1172" w14:textId="77777777" w:rsidR="00C66613" w:rsidRDefault="00C66613" w:rsidP="00C06A66">
      <w:r>
        <w:separator/>
      </w:r>
    </w:p>
  </w:endnote>
  <w:endnote w:type="continuationSeparator" w:id="0">
    <w:p w14:paraId="5ACBB125" w14:textId="77777777" w:rsidR="00C66613" w:rsidRDefault="00C66613" w:rsidP="00C0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EE68" w14:textId="782DC208" w:rsidR="00195DB0" w:rsidRDefault="00195DB0">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1D7460B9" w14:textId="77777777" w:rsidR="007C4572" w:rsidRPr="007C4572" w:rsidRDefault="009610E0" w:rsidP="007C4572">
                          <w:pPr>
                            <w:pStyle w:val="Basdepage"/>
                          </w:pPr>
                          <w:r>
                            <w:t>COD2</w:t>
                          </w:r>
                          <w:r w:rsidR="00FA3F57">
                            <w:t>2022-100</w:t>
                          </w:r>
                          <w:r w:rsidR="00FE7958">
                            <w:t>17</w:t>
                          </w:r>
                          <w:r>
                            <w:t xml:space="preserve">_ ADDENDUM N° </w:t>
                          </w:r>
                          <w:r w:rsidR="00FA3F57">
                            <w:t>1 AU</w:t>
                          </w:r>
                          <w:r>
                            <w:t xml:space="preserve"> CAHIER SPECIAL DES CHARGES _</w:t>
                          </w:r>
                          <w:r w:rsidR="00FA3F57" w:rsidRPr="00FA3F57">
                            <w:rPr>
                              <w:rFonts w:eastAsia="Calibri"/>
                              <w:sz w:val="24"/>
                            </w:rPr>
                            <w:t xml:space="preserve"> </w:t>
                          </w:r>
                          <w:r w:rsidR="007C4572" w:rsidRPr="007C4572">
                            <w:t>Marché de Fournitures relatif à l’Acquisition des équipements /Matériels Photovoltaïque</w:t>
                          </w:r>
                        </w:p>
                        <w:p w14:paraId="5E2EBF2A" w14:textId="14AF4F62" w:rsidR="00FA3F57" w:rsidRPr="007C4572" w:rsidRDefault="00FA3F57" w:rsidP="00FA3F57">
                          <w:pPr>
                            <w:pStyle w:val="Basdepage"/>
                          </w:pPr>
                        </w:p>
                        <w:p w14:paraId="4B833711" w14:textId="4268A0AC" w:rsidR="00195DB0" w:rsidRPr="00FA3F57" w:rsidRDefault="00195DB0" w:rsidP="006C7809">
                          <w:pPr>
                            <w:pStyle w:val="Basdepage"/>
                            <w:rPr>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1D7460B9" w14:textId="77777777" w:rsidR="007C4572" w:rsidRPr="007C4572" w:rsidRDefault="009610E0" w:rsidP="007C4572">
                    <w:pPr>
                      <w:pStyle w:val="Basdepage"/>
                    </w:pPr>
                    <w:r>
                      <w:t>COD2</w:t>
                    </w:r>
                    <w:r w:rsidR="00FA3F57">
                      <w:t>2022-100</w:t>
                    </w:r>
                    <w:r w:rsidR="00FE7958">
                      <w:t>17</w:t>
                    </w:r>
                    <w:r>
                      <w:t xml:space="preserve">_ ADDENDUM N° </w:t>
                    </w:r>
                    <w:r w:rsidR="00FA3F57">
                      <w:t>1 AU</w:t>
                    </w:r>
                    <w:r>
                      <w:t xml:space="preserve"> CAHIER SPECIAL DES CHARGES _</w:t>
                    </w:r>
                    <w:r w:rsidR="00FA3F57" w:rsidRPr="00FA3F57">
                      <w:rPr>
                        <w:rFonts w:eastAsia="Calibri"/>
                        <w:sz w:val="24"/>
                      </w:rPr>
                      <w:t xml:space="preserve"> </w:t>
                    </w:r>
                    <w:r w:rsidR="007C4572" w:rsidRPr="007C4572">
                      <w:t>Marché de Fournitures relatif à l’Acquisition des équipements /Matériels Photovoltaïque</w:t>
                    </w:r>
                  </w:p>
                  <w:p w14:paraId="5E2EBF2A" w14:textId="14AF4F62" w:rsidR="00FA3F57" w:rsidRPr="007C4572" w:rsidRDefault="00FA3F57" w:rsidP="00FA3F57">
                    <w:pPr>
                      <w:pStyle w:val="Basdepage"/>
                    </w:pPr>
                  </w:p>
                  <w:p w14:paraId="4B833711" w14:textId="4268A0AC" w:rsidR="00195DB0" w:rsidRPr="00FA3F57" w:rsidRDefault="00195DB0" w:rsidP="006C7809">
                    <w:pPr>
                      <w:pStyle w:val="Basdepage"/>
                      <w:rPr>
                        <w:lang w:val="fr-BE"/>
                      </w:rPr>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195DB0" w:rsidRDefault="00195DB0" w:rsidP="006C7809">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195DB0" w:rsidRDefault="00195DB0">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195DB0" w:rsidRPr="00126C92" w:rsidRDefault="00195DB0" w:rsidP="006C7809">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195DB0" w:rsidRPr="00126C92" w:rsidRDefault="00195DB0" w:rsidP="006C7809">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195DB0" w:rsidRPr="00126C92" w:rsidRDefault="00195DB0" w:rsidP="006C7809">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195DB0" w:rsidRPr="00126C92" w:rsidRDefault="00195DB0" w:rsidP="006C7809">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195DB0" w:rsidRDefault="00195D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C06C0" w14:textId="77777777" w:rsidR="00C66613" w:rsidRDefault="00C66613" w:rsidP="00C06A66">
      <w:r>
        <w:separator/>
      </w:r>
    </w:p>
  </w:footnote>
  <w:footnote w:type="continuationSeparator" w:id="0">
    <w:p w14:paraId="3B1199A0" w14:textId="77777777" w:rsidR="00C66613" w:rsidRDefault="00C66613" w:rsidP="00C06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195DB0" w:rsidRDefault="00195DB0" w:rsidP="006C7809">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195DB0" w:rsidRDefault="00195DB0" w:rsidP="006C7809">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195DB0" w:rsidRDefault="00195D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BF2E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3" w15:restartNumberingAfterBreak="0">
    <w:nsid w:val="027B50C5"/>
    <w:multiLevelType w:val="hybridMultilevel"/>
    <w:tmpl w:val="9AE61A78"/>
    <w:lvl w:ilvl="0" w:tplc="E82EAC18">
      <w:start w:val="1"/>
      <w:numFmt w:val="decimal"/>
      <w:lvlText w:val="%1)"/>
      <w:lvlJc w:val="left"/>
      <w:pPr>
        <w:ind w:left="1032" w:hanging="360"/>
      </w:pPr>
      <w:rPr>
        <w:rFonts w:eastAsia="Times New Roman" w:cs="Times New Roman" w:hint="default"/>
        <w:b/>
      </w:rPr>
    </w:lvl>
    <w:lvl w:ilvl="1" w:tplc="040C0019" w:tentative="1">
      <w:start w:val="1"/>
      <w:numFmt w:val="lowerLetter"/>
      <w:lvlText w:val="%2."/>
      <w:lvlJc w:val="left"/>
      <w:pPr>
        <w:ind w:left="1752" w:hanging="360"/>
      </w:pPr>
    </w:lvl>
    <w:lvl w:ilvl="2" w:tplc="040C001B" w:tentative="1">
      <w:start w:val="1"/>
      <w:numFmt w:val="lowerRoman"/>
      <w:lvlText w:val="%3."/>
      <w:lvlJc w:val="right"/>
      <w:pPr>
        <w:ind w:left="2472" w:hanging="180"/>
      </w:pPr>
    </w:lvl>
    <w:lvl w:ilvl="3" w:tplc="040C000F" w:tentative="1">
      <w:start w:val="1"/>
      <w:numFmt w:val="decimal"/>
      <w:lvlText w:val="%4."/>
      <w:lvlJc w:val="left"/>
      <w:pPr>
        <w:ind w:left="3192" w:hanging="360"/>
      </w:pPr>
    </w:lvl>
    <w:lvl w:ilvl="4" w:tplc="040C0019" w:tentative="1">
      <w:start w:val="1"/>
      <w:numFmt w:val="lowerLetter"/>
      <w:lvlText w:val="%5."/>
      <w:lvlJc w:val="left"/>
      <w:pPr>
        <w:ind w:left="3912" w:hanging="360"/>
      </w:pPr>
    </w:lvl>
    <w:lvl w:ilvl="5" w:tplc="040C001B" w:tentative="1">
      <w:start w:val="1"/>
      <w:numFmt w:val="lowerRoman"/>
      <w:lvlText w:val="%6."/>
      <w:lvlJc w:val="right"/>
      <w:pPr>
        <w:ind w:left="4632" w:hanging="180"/>
      </w:pPr>
    </w:lvl>
    <w:lvl w:ilvl="6" w:tplc="040C000F" w:tentative="1">
      <w:start w:val="1"/>
      <w:numFmt w:val="decimal"/>
      <w:lvlText w:val="%7."/>
      <w:lvlJc w:val="left"/>
      <w:pPr>
        <w:ind w:left="5352" w:hanging="360"/>
      </w:pPr>
    </w:lvl>
    <w:lvl w:ilvl="7" w:tplc="040C0019" w:tentative="1">
      <w:start w:val="1"/>
      <w:numFmt w:val="lowerLetter"/>
      <w:lvlText w:val="%8."/>
      <w:lvlJc w:val="left"/>
      <w:pPr>
        <w:ind w:left="6072" w:hanging="360"/>
      </w:pPr>
    </w:lvl>
    <w:lvl w:ilvl="8" w:tplc="040C001B" w:tentative="1">
      <w:start w:val="1"/>
      <w:numFmt w:val="lowerRoman"/>
      <w:lvlText w:val="%9."/>
      <w:lvlJc w:val="right"/>
      <w:pPr>
        <w:ind w:left="6792" w:hanging="180"/>
      </w:pPr>
    </w:lvl>
  </w:abstractNum>
  <w:abstractNum w:abstractNumId="4" w15:restartNumberingAfterBreak="0">
    <w:nsid w:val="0DD255C0"/>
    <w:multiLevelType w:val="hybridMultilevel"/>
    <w:tmpl w:val="F3DCF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B809B1"/>
    <w:multiLevelType w:val="hybridMultilevel"/>
    <w:tmpl w:val="0E7E37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B627D4"/>
    <w:multiLevelType w:val="hybridMultilevel"/>
    <w:tmpl w:val="01E8708A"/>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1B541CC2"/>
    <w:multiLevelType w:val="multilevel"/>
    <w:tmpl w:val="5C5A74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432"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C8303EE"/>
    <w:multiLevelType w:val="hybridMultilevel"/>
    <w:tmpl w:val="F964FCB2"/>
    <w:lvl w:ilvl="0" w:tplc="00000003">
      <w:numFmt w:val="bullet"/>
      <w:lvlText w:val="-"/>
      <w:lvlJc w:val="left"/>
      <w:pPr>
        <w:ind w:left="2138" w:hanging="360"/>
      </w:pPr>
      <w:rPr>
        <w:rFonts w:ascii="Times New Roman" w:hAnsi="Times New Roman" w:cs="Times New Roman"/>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9" w15:restartNumberingAfterBreak="0">
    <w:nsid w:val="213A766B"/>
    <w:multiLevelType w:val="multilevel"/>
    <w:tmpl w:val="4D18FD62"/>
    <w:lvl w:ilvl="0">
      <w:start w:val="3"/>
      <w:numFmt w:val="decimal"/>
      <w:lvlText w:val="%1"/>
      <w:lvlJc w:val="left"/>
      <w:pPr>
        <w:ind w:left="564" w:hanging="564"/>
      </w:pPr>
      <w:rPr>
        <w:rFonts w:hint="default"/>
        <w:b/>
      </w:rPr>
    </w:lvl>
    <w:lvl w:ilvl="1">
      <w:start w:val="4"/>
      <w:numFmt w:val="decimal"/>
      <w:lvlText w:val="%1.%2"/>
      <w:lvlJc w:val="left"/>
      <w:pPr>
        <w:ind w:left="564" w:hanging="564"/>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DE31A88"/>
    <w:multiLevelType w:val="hybridMultilevel"/>
    <w:tmpl w:val="F02A3E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12" w15:restartNumberingAfterBreak="0">
    <w:nsid w:val="35E251A3"/>
    <w:multiLevelType w:val="hybridMultilevel"/>
    <w:tmpl w:val="4BC073C6"/>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3"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687929"/>
    <w:multiLevelType w:val="hybridMultilevel"/>
    <w:tmpl w:val="C2640B4E"/>
    <w:lvl w:ilvl="0" w:tplc="040C0009">
      <w:start w:val="1"/>
      <w:numFmt w:val="bullet"/>
      <w:lvlText w:val=""/>
      <w:lvlJc w:val="left"/>
      <w:pPr>
        <w:ind w:left="2858" w:hanging="360"/>
      </w:pPr>
      <w:rPr>
        <w:rFonts w:ascii="Wingdings" w:hAnsi="Wingdings" w:hint="default"/>
      </w:rPr>
    </w:lvl>
    <w:lvl w:ilvl="1" w:tplc="040C0003" w:tentative="1">
      <w:start w:val="1"/>
      <w:numFmt w:val="bullet"/>
      <w:lvlText w:val="o"/>
      <w:lvlJc w:val="left"/>
      <w:pPr>
        <w:ind w:left="3578" w:hanging="360"/>
      </w:pPr>
      <w:rPr>
        <w:rFonts w:ascii="Courier New" w:hAnsi="Courier New" w:cs="Courier New" w:hint="default"/>
      </w:rPr>
    </w:lvl>
    <w:lvl w:ilvl="2" w:tplc="040C0005" w:tentative="1">
      <w:start w:val="1"/>
      <w:numFmt w:val="bullet"/>
      <w:lvlText w:val=""/>
      <w:lvlJc w:val="left"/>
      <w:pPr>
        <w:ind w:left="4298" w:hanging="360"/>
      </w:pPr>
      <w:rPr>
        <w:rFonts w:ascii="Wingdings" w:hAnsi="Wingdings" w:hint="default"/>
      </w:rPr>
    </w:lvl>
    <w:lvl w:ilvl="3" w:tplc="040C0001" w:tentative="1">
      <w:start w:val="1"/>
      <w:numFmt w:val="bullet"/>
      <w:lvlText w:val=""/>
      <w:lvlJc w:val="left"/>
      <w:pPr>
        <w:ind w:left="5018" w:hanging="360"/>
      </w:pPr>
      <w:rPr>
        <w:rFonts w:ascii="Symbol" w:hAnsi="Symbol" w:hint="default"/>
      </w:rPr>
    </w:lvl>
    <w:lvl w:ilvl="4" w:tplc="040C0003" w:tentative="1">
      <w:start w:val="1"/>
      <w:numFmt w:val="bullet"/>
      <w:lvlText w:val="o"/>
      <w:lvlJc w:val="left"/>
      <w:pPr>
        <w:ind w:left="5738" w:hanging="360"/>
      </w:pPr>
      <w:rPr>
        <w:rFonts w:ascii="Courier New" w:hAnsi="Courier New" w:cs="Courier New" w:hint="default"/>
      </w:rPr>
    </w:lvl>
    <w:lvl w:ilvl="5" w:tplc="040C0005" w:tentative="1">
      <w:start w:val="1"/>
      <w:numFmt w:val="bullet"/>
      <w:lvlText w:val=""/>
      <w:lvlJc w:val="left"/>
      <w:pPr>
        <w:ind w:left="6458" w:hanging="360"/>
      </w:pPr>
      <w:rPr>
        <w:rFonts w:ascii="Wingdings" w:hAnsi="Wingdings" w:hint="default"/>
      </w:rPr>
    </w:lvl>
    <w:lvl w:ilvl="6" w:tplc="040C0001" w:tentative="1">
      <w:start w:val="1"/>
      <w:numFmt w:val="bullet"/>
      <w:lvlText w:val=""/>
      <w:lvlJc w:val="left"/>
      <w:pPr>
        <w:ind w:left="7178" w:hanging="360"/>
      </w:pPr>
      <w:rPr>
        <w:rFonts w:ascii="Symbol" w:hAnsi="Symbol" w:hint="default"/>
      </w:rPr>
    </w:lvl>
    <w:lvl w:ilvl="7" w:tplc="040C0003" w:tentative="1">
      <w:start w:val="1"/>
      <w:numFmt w:val="bullet"/>
      <w:lvlText w:val="o"/>
      <w:lvlJc w:val="left"/>
      <w:pPr>
        <w:ind w:left="7898" w:hanging="360"/>
      </w:pPr>
      <w:rPr>
        <w:rFonts w:ascii="Courier New" w:hAnsi="Courier New" w:cs="Courier New" w:hint="default"/>
      </w:rPr>
    </w:lvl>
    <w:lvl w:ilvl="8" w:tplc="040C0005" w:tentative="1">
      <w:start w:val="1"/>
      <w:numFmt w:val="bullet"/>
      <w:lvlText w:val=""/>
      <w:lvlJc w:val="left"/>
      <w:pPr>
        <w:ind w:left="8618" w:hanging="360"/>
      </w:pPr>
      <w:rPr>
        <w:rFonts w:ascii="Wingdings" w:hAnsi="Wingdings" w:hint="default"/>
      </w:rPr>
    </w:lvl>
  </w:abstractNum>
  <w:abstractNum w:abstractNumId="1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6" w15:restartNumberingAfterBreak="0">
    <w:nsid w:val="430F4F13"/>
    <w:multiLevelType w:val="hybridMultilevel"/>
    <w:tmpl w:val="DEB2FA56"/>
    <w:lvl w:ilvl="0" w:tplc="2DA815C8">
      <w:start w:val="5"/>
      <w:numFmt w:val="bullet"/>
      <w:lvlText w:val="-"/>
      <w:lvlJc w:val="left"/>
      <w:pPr>
        <w:ind w:left="720" w:hanging="360"/>
      </w:pPr>
      <w:rPr>
        <w:rFonts w:ascii="Georgia" w:eastAsiaTheme="minorHAnsi" w:hAnsi="Georgi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8977D6"/>
    <w:multiLevelType w:val="hybridMultilevel"/>
    <w:tmpl w:val="3C3EA8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B214BD"/>
    <w:multiLevelType w:val="multilevel"/>
    <w:tmpl w:val="9F54CD1E"/>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7F2F6A"/>
    <w:multiLevelType w:val="hybridMultilevel"/>
    <w:tmpl w:val="6458102E"/>
    <w:lvl w:ilvl="0" w:tplc="A81EF45E">
      <w:start w:val="18"/>
      <w:numFmt w:val="bullet"/>
      <w:lvlText w:val="-"/>
      <w:lvlJc w:val="left"/>
      <w:pPr>
        <w:ind w:left="720" w:hanging="360"/>
      </w:pPr>
      <w:rPr>
        <w:rFonts w:ascii="Georgia" w:eastAsia="Georgia"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6D71FD"/>
    <w:multiLevelType w:val="multilevel"/>
    <w:tmpl w:val="A554FD6A"/>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D24603"/>
    <w:multiLevelType w:val="hybridMultilevel"/>
    <w:tmpl w:val="4F26C1D2"/>
    <w:lvl w:ilvl="0" w:tplc="20000003">
      <w:start w:val="1"/>
      <w:numFmt w:val="bullet"/>
      <w:lvlText w:val="o"/>
      <w:lvlJc w:val="left"/>
      <w:pPr>
        <w:ind w:left="644"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B723524"/>
    <w:multiLevelType w:val="hybridMultilevel"/>
    <w:tmpl w:val="D5AE27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6F55D3"/>
    <w:multiLevelType w:val="multilevel"/>
    <w:tmpl w:val="72383990"/>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61689950">
    <w:abstractNumId w:val="7"/>
  </w:num>
  <w:num w:numId="2" w16cid:durableId="781221825">
    <w:abstractNumId w:val="2"/>
  </w:num>
  <w:num w:numId="3" w16cid:durableId="1324167921">
    <w:abstractNumId w:val="18"/>
  </w:num>
  <w:num w:numId="4" w16cid:durableId="1632053205">
    <w:abstractNumId w:val="28"/>
  </w:num>
  <w:num w:numId="5" w16cid:durableId="1112820408">
    <w:abstractNumId w:val="15"/>
  </w:num>
  <w:num w:numId="6" w16cid:durableId="1398627710">
    <w:abstractNumId w:val="17"/>
  </w:num>
  <w:num w:numId="7" w16cid:durableId="878128799">
    <w:abstractNumId w:val="13"/>
  </w:num>
  <w:num w:numId="8" w16cid:durableId="985233893">
    <w:abstractNumId w:val="11"/>
  </w:num>
  <w:num w:numId="9" w16cid:durableId="33045762">
    <w:abstractNumId w:val="1"/>
  </w:num>
  <w:num w:numId="10" w16cid:durableId="1647591636">
    <w:abstractNumId w:val="23"/>
  </w:num>
  <w:num w:numId="11" w16cid:durableId="162208409">
    <w:abstractNumId w:val="22"/>
  </w:num>
  <w:num w:numId="12" w16cid:durableId="1877230349">
    <w:abstractNumId w:val="27"/>
  </w:num>
  <w:num w:numId="13" w16cid:durableId="554781247">
    <w:abstractNumId w:val="20"/>
  </w:num>
  <w:num w:numId="14" w16cid:durableId="1506747405">
    <w:abstractNumId w:val="7"/>
  </w:num>
  <w:num w:numId="15" w16cid:durableId="1296258667">
    <w:abstractNumId w:val="26"/>
  </w:num>
  <w:num w:numId="16" w16cid:durableId="842402894">
    <w:abstractNumId w:val="24"/>
  </w:num>
  <w:num w:numId="17" w16cid:durableId="1230113529">
    <w:abstractNumId w:val="16"/>
  </w:num>
  <w:num w:numId="18" w16cid:durableId="133301558">
    <w:abstractNumId w:val="6"/>
  </w:num>
  <w:num w:numId="19" w16cid:durableId="1316181570">
    <w:abstractNumId w:val="7"/>
    <w:lvlOverride w:ilvl="0">
      <w:startOverride w:val="2"/>
    </w:lvlOverride>
  </w:num>
  <w:num w:numId="20" w16cid:durableId="57286016">
    <w:abstractNumId w:val="0"/>
  </w:num>
  <w:num w:numId="21" w16cid:durableId="955865792">
    <w:abstractNumId w:val="12"/>
  </w:num>
  <w:num w:numId="22" w16cid:durableId="858157497">
    <w:abstractNumId w:val="9"/>
  </w:num>
  <w:num w:numId="23" w16cid:durableId="1963925603">
    <w:abstractNumId w:val="10"/>
  </w:num>
  <w:num w:numId="24" w16cid:durableId="45303895">
    <w:abstractNumId w:val="25"/>
  </w:num>
  <w:num w:numId="25" w16cid:durableId="1246190861">
    <w:abstractNumId w:val="4"/>
  </w:num>
  <w:num w:numId="26" w16cid:durableId="1271821688">
    <w:abstractNumId w:val="19"/>
  </w:num>
  <w:num w:numId="27" w16cid:durableId="565147002">
    <w:abstractNumId w:val="5"/>
  </w:num>
  <w:num w:numId="28" w16cid:durableId="222913627">
    <w:abstractNumId w:val="21"/>
  </w:num>
  <w:num w:numId="29" w16cid:durableId="736899892">
    <w:abstractNumId w:val="8"/>
  </w:num>
  <w:num w:numId="30" w16cid:durableId="1604613028">
    <w:abstractNumId w:val="14"/>
  </w:num>
  <w:num w:numId="31" w16cid:durableId="109092870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150F"/>
    <w:rsid w:val="00004BAD"/>
    <w:rsid w:val="00006065"/>
    <w:rsid w:val="00017F13"/>
    <w:rsid w:val="0002216C"/>
    <w:rsid w:val="000230BD"/>
    <w:rsid w:val="000266AC"/>
    <w:rsid w:val="00031583"/>
    <w:rsid w:val="00036DAD"/>
    <w:rsid w:val="00041DF2"/>
    <w:rsid w:val="00047B9F"/>
    <w:rsid w:val="0006786E"/>
    <w:rsid w:val="00067B91"/>
    <w:rsid w:val="00072EFC"/>
    <w:rsid w:val="000744EF"/>
    <w:rsid w:val="00086746"/>
    <w:rsid w:val="0009690D"/>
    <w:rsid w:val="00096EBD"/>
    <w:rsid w:val="00097D53"/>
    <w:rsid w:val="000B27CE"/>
    <w:rsid w:val="000B6C7D"/>
    <w:rsid w:val="000B77FA"/>
    <w:rsid w:val="000C0EFB"/>
    <w:rsid w:val="000C421C"/>
    <w:rsid w:val="000D4355"/>
    <w:rsid w:val="000D4BFC"/>
    <w:rsid w:val="000D5EBA"/>
    <w:rsid w:val="000E294A"/>
    <w:rsid w:val="001140EA"/>
    <w:rsid w:val="00120341"/>
    <w:rsid w:val="001274B8"/>
    <w:rsid w:val="00127E45"/>
    <w:rsid w:val="00131378"/>
    <w:rsid w:val="0013363C"/>
    <w:rsid w:val="00152993"/>
    <w:rsid w:val="00155684"/>
    <w:rsid w:val="00155989"/>
    <w:rsid w:val="00160474"/>
    <w:rsid w:val="00167C2D"/>
    <w:rsid w:val="00173951"/>
    <w:rsid w:val="00195DB0"/>
    <w:rsid w:val="001A2802"/>
    <w:rsid w:val="001A6BC1"/>
    <w:rsid w:val="001C1796"/>
    <w:rsid w:val="001D584D"/>
    <w:rsid w:val="001E0DE0"/>
    <w:rsid w:val="001E4EAE"/>
    <w:rsid w:val="001E4F2F"/>
    <w:rsid w:val="001F28ED"/>
    <w:rsid w:val="001F7BD5"/>
    <w:rsid w:val="002016D7"/>
    <w:rsid w:val="00217A04"/>
    <w:rsid w:val="00227DAF"/>
    <w:rsid w:val="0023096C"/>
    <w:rsid w:val="00231DA0"/>
    <w:rsid w:val="00234177"/>
    <w:rsid w:val="00250496"/>
    <w:rsid w:val="00253578"/>
    <w:rsid w:val="00256C83"/>
    <w:rsid w:val="00257A3C"/>
    <w:rsid w:val="00261268"/>
    <w:rsid w:val="00261F11"/>
    <w:rsid w:val="00263CF2"/>
    <w:rsid w:val="002646BE"/>
    <w:rsid w:val="00265B00"/>
    <w:rsid w:val="00266E85"/>
    <w:rsid w:val="00271BCD"/>
    <w:rsid w:val="00283969"/>
    <w:rsid w:val="00297390"/>
    <w:rsid w:val="002A2570"/>
    <w:rsid w:val="002B6A45"/>
    <w:rsid w:val="002C21C9"/>
    <w:rsid w:val="002C7352"/>
    <w:rsid w:val="002C7769"/>
    <w:rsid w:val="002D19FB"/>
    <w:rsid w:val="002D49BE"/>
    <w:rsid w:val="002E0B8A"/>
    <w:rsid w:val="002E4BFC"/>
    <w:rsid w:val="002E6680"/>
    <w:rsid w:val="002E79EA"/>
    <w:rsid w:val="002F2C83"/>
    <w:rsid w:val="002F366E"/>
    <w:rsid w:val="00302E01"/>
    <w:rsid w:val="00304A39"/>
    <w:rsid w:val="00307650"/>
    <w:rsid w:val="00310F34"/>
    <w:rsid w:val="00316021"/>
    <w:rsid w:val="0032138E"/>
    <w:rsid w:val="003242F9"/>
    <w:rsid w:val="00326418"/>
    <w:rsid w:val="00333023"/>
    <w:rsid w:val="00336375"/>
    <w:rsid w:val="0034597C"/>
    <w:rsid w:val="00360B8E"/>
    <w:rsid w:val="0036111C"/>
    <w:rsid w:val="0036182A"/>
    <w:rsid w:val="00365BEF"/>
    <w:rsid w:val="00373923"/>
    <w:rsid w:val="003749E6"/>
    <w:rsid w:val="00376AD8"/>
    <w:rsid w:val="00394AFD"/>
    <w:rsid w:val="003951FC"/>
    <w:rsid w:val="00396168"/>
    <w:rsid w:val="00397672"/>
    <w:rsid w:val="003B12B9"/>
    <w:rsid w:val="003B3743"/>
    <w:rsid w:val="003D2863"/>
    <w:rsid w:val="003E3C38"/>
    <w:rsid w:val="003E67A6"/>
    <w:rsid w:val="003F6C38"/>
    <w:rsid w:val="00401089"/>
    <w:rsid w:val="00405703"/>
    <w:rsid w:val="00423FEE"/>
    <w:rsid w:val="00425F1F"/>
    <w:rsid w:val="004317B4"/>
    <w:rsid w:val="00434FE7"/>
    <w:rsid w:val="00453541"/>
    <w:rsid w:val="00453FF3"/>
    <w:rsid w:val="00457A86"/>
    <w:rsid w:val="00457B5D"/>
    <w:rsid w:val="00461727"/>
    <w:rsid w:val="00461D82"/>
    <w:rsid w:val="00472B27"/>
    <w:rsid w:val="004831F0"/>
    <w:rsid w:val="0048354B"/>
    <w:rsid w:val="004835BD"/>
    <w:rsid w:val="00492DFA"/>
    <w:rsid w:val="00493F68"/>
    <w:rsid w:val="004A3349"/>
    <w:rsid w:val="004A7C2F"/>
    <w:rsid w:val="004B4A77"/>
    <w:rsid w:val="004B5D31"/>
    <w:rsid w:val="004C1884"/>
    <w:rsid w:val="004D475D"/>
    <w:rsid w:val="004E6E79"/>
    <w:rsid w:val="004F0098"/>
    <w:rsid w:val="004F1E87"/>
    <w:rsid w:val="004F1F40"/>
    <w:rsid w:val="00503693"/>
    <w:rsid w:val="0050604B"/>
    <w:rsid w:val="00514AFE"/>
    <w:rsid w:val="00520075"/>
    <w:rsid w:val="00521244"/>
    <w:rsid w:val="005323BE"/>
    <w:rsid w:val="00537232"/>
    <w:rsid w:val="005402D0"/>
    <w:rsid w:val="005405C4"/>
    <w:rsid w:val="00540DE3"/>
    <w:rsid w:val="0054497D"/>
    <w:rsid w:val="005527FB"/>
    <w:rsid w:val="00557D9C"/>
    <w:rsid w:val="0056650F"/>
    <w:rsid w:val="00585231"/>
    <w:rsid w:val="005856CF"/>
    <w:rsid w:val="00587987"/>
    <w:rsid w:val="00587AFB"/>
    <w:rsid w:val="00592484"/>
    <w:rsid w:val="005924BE"/>
    <w:rsid w:val="0059685C"/>
    <w:rsid w:val="005A0E41"/>
    <w:rsid w:val="005A26C5"/>
    <w:rsid w:val="005A305B"/>
    <w:rsid w:val="005A461B"/>
    <w:rsid w:val="005A4695"/>
    <w:rsid w:val="005A7649"/>
    <w:rsid w:val="005C0871"/>
    <w:rsid w:val="005C604A"/>
    <w:rsid w:val="005D0864"/>
    <w:rsid w:val="005E2772"/>
    <w:rsid w:val="005E4B01"/>
    <w:rsid w:val="005E4BAF"/>
    <w:rsid w:val="00600A8E"/>
    <w:rsid w:val="006067E8"/>
    <w:rsid w:val="0060718B"/>
    <w:rsid w:val="00613E3E"/>
    <w:rsid w:val="0061604C"/>
    <w:rsid w:val="006205CD"/>
    <w:rsid w:val="00624942"/>
    <w:rsid w:val="00631B81"/>
    <w:rsid w:val="006371E9"/>
    <w:rsid w:val="00640879"/>
    <w:rsid w:val="006423B6"/>
    <w:rsid w:val="0064557C"/>
    <w:rsid w:val="00646AB3"/>
    <w:rsid w:val="00653DAA"/>
    <w:rsid w:val="00654096"/>
    <w:rsid w:val="00661575"/>
    <w:rsid w:val="006652A3"/>
    <w:rsid w:val="0067733D"/>
    <w:rsid w:val="00677569"/>
    <w:rsid w:val="006775C9"/>
    <w:rsid w:val="00693A52"/>
    <w:rsid w:val="00696256"/>
    <w:rsid w:val="00697FE5"/>
    <w:rsid w:val="006A37B8"/>
    <w:rsid w:val="006B33EC"/>
    <w:rsid w:val="006C7809"/>
    <w:rsid w:val="006D159D"/>
    <w:rsid w:val="006D21F4"/>
    <w:rsid w:val="006D6E4A"/>
    <w:rsid w:val="006E0032"/>
    <w:rsid w:val="006E2D40"/>
    <w:rsid w:val="006F7207"/>
    <w:rsid w:val="00706FEE"/>
    <w:rsid w:val="0071269E"/>
    <w:rsid w:val="00712D4D"/>
    <w:rsid w:val="007340C9"/>
    <w:rsid w:val="00745A16"/>
    <w:rsid w:val="007519C6"/>
    <w:rsid w:val="00752146"/>
    <w:rsid w:val="0077504D"/>
    <w:rsid w:val="00794D25"/>
    <w:rsid w:val="0079662A"/>
    <w:rsid w:val="007A33C3"/>
    <w:rsid w:val="007A598A"/>
    <w:rsid w:val="007A7138"/>
    <w:rsid w:val="007B4412"/>
    <w:rsid w:val="007C4572"/>
    <w:rsid w:val="007D1475"/>
    <w:rsid w:val="007D31DB"/>
    <w:rsid w:val="007E1532"/>
    <w:rsid w:val="007F0DC5"/>
    <w:rsid w:val="007F23E9"/>
    <w:rsid w:val="007F5E9D"/>
    <w:rsid w:val="007F6586"/>
    <w:rsid w:val="0080185D"/>
    <w:rsid w:val="00803254"/>
    <w:rsid w:val="0080589C"/>
    <w:rsid w:val="0081000C"/>
    <w:rsid w:val="00810F03"/>
    <w:rsid w:val="00817BFD"/>
    <w:rsid w:val="008269C0"/>
    <w:rsid w:val="0082758D"/>
    <w:rsid w:val="00837C13"/>
    <w:rsid w:val="00841194"/>
    <w:rsid w:val="00843D1C"/>
    <w:rsid w:val="00851BFF"/>
    <w:rsid w:val="0085460E"/>
    <w:rsid w:val="00857F84"/>
    <w:rsid w:val="00862228"/>
    <w:rsid w:val="00864D9C"/>
    <w:rsid w:val="00866D8B"/>
    <w:rsid w:val="008700FE"/>
    <w:rsid w:val="00870957"/>
    <w:rsid w:val="00875C20"/>
    <w:rsid w:val="00886497"/>
    <w:rsid w:val="00890F47"/>
    <w:rsid w:val="00890FA8"/>
    <w:rsid w:val="00895E08"/>
    <w:rsid w:val="008A76BC"/>
    <w:rsid w:val="008B2C48"/>
    <w:rsid w:val="008B78F7"/>
    <w:rsid w:val="008C03E3"/>
    <w:rsid w:val="008C2C28"/>
    <w:rsid w:val="008D2D73"/>
    <w:rsid w:val="008E100B"/>
    <w:rsid w:val="008E65BD"/>
    <w:rsid w:val="008F14C2"/>
    <w:rsid w:val="008F24C1"/>
    <w:rsid w:val="00900E8C"/>
    <w:rsid w:val="0090723B"/>
    <w:rsid w:val="009128B1"/>
    <w:rsid w:val="0094017C"/>
    <w:rsid w:val="009413BF"/>
    <w:rsid w:val="00954D26"/>
    <w:rsid w:val="00955819"/>
    <w:rsid w:val="00956E5B"/>
    <w:rsid w:val="00957998"/>
    <w:rsid w:val="009610E0"/>
    <w:rsid w:val="00965EE2"/>
    <w:rsid w:val="00973349"/>
    <w:rsid w:val="00980429"/>
    <w:rsid w:val="00991F1A"/>
    <w:rsid w:val="0099768C"/>
    <w:rsid w:val="009A0CDC"/>
    <w:rsid w:val="009A38B9"/>
    <w:rsid w:val="009B230E"/>
    <w:rsid w:val="009B68F1"/>
    <w:rsid w:val="009C20A0"/>
    <w:rsid w:val="009C5606"/>
    <w:rsid w:val="009C66BC"/>
    <w:rsid w:val="009D41BE"/>
    <w:rsid w:val="009D4C07"/>
    <w:rsid w:val="009E284D"/>
    <w:rsid w:val="009E66D1"/>
    <w:rsid w:val="009F08DB"/>
    <w:rsid w:val="009F3598"/>
    <w:rsid w:val="00A00BA1"/>
    <w:rsid w:val="00A01980"/>
    <w:rsid w:val="00A026E8"/>
    <w:rsid w:val="00A02BE5"/>
    <w:rsid w:val="00A03875"/>
    <w:rsid w:val="00A055F3"/>
    <w:rsid w:val="00A15CA3"/>
    <w:rsid w:val="00A161AE"/>
    <w:rsid w:val="00A16331"/>
    <w:rsid w:val="00A31D2D"/>
    <w:rsid w:val="00A32103"/>
    <w:rsid w:val="00A414FF"/>
    <w:rsid w:val="00A41A0D"/>
    <w:rsid w:val="00A45082"/>
    <w:rsid w:val="00A46CEC"/>
    <w:rsid w:val="00A60ED6"/>
    <w:rsid w:val="00A611B2"/>
    <w:rsid w:val="00A71EE0"/>
    <w:rsid w:val="00A7383D"/>
    <w:rsid w:val="00A918C8"/>
    <w:rsid w:val="00AC07ED"/>
    <w:rsid w:val="00AD1EF4"/>
    <w:rsid w:val="00AD2619"/>
    <w:rsid w:val="00AD5620"/>
    <w:rsid w:val="00AE6D44"/>
    <w:rsid w:val="00B01C5F"/>
    <w:rsid w:val="00B02836"/>
    <w:rsid w:val="00B061C7"/>
    <w:rsid w:val="00B07F7F"/>
    <w:rsid w:val="00B11AA1"/>
    <w:rsid w:val="00B202CB"/>
    <w:rsid w:val="00B21358"/>
    <w:rsid w:val="00B27088"/>
    <w:rsid w:val="00B3623A"/>
    <w:rsid w:val="00B36459"/>
    <w:rsid w:val="00B376EA"/>
    <w:rsid w:val="00B55EBB"/>
    <w:rsid w:val="00B758B7"/>
    <w:rsid w:val="00B76522"/>
    <w:rsid w:val="00B8359D"/>
    <w:rsid w:val="00BA1A8C"/>
    <w:rsid w:val="00BA5C07"/>
    <w:rsid w:val="00BB17E6"/>
    <w:rsid w:val="00BB3952"/>
    <w:rsid w:val="00BB396D"/>
    <w:rsid w:val="00BB4544"/>
    <w:rsid w:val="00BB49A3"/>
    <w:rsid w:val="00BB710C"/>
    <w:rsid w:val="00BC659D"/>
    <w:rsid w:val="00BD03BE"/>
    <w:rsid w:val="00BD3869"/>
    <w:rsid w:val="00BD43B2"/>
    <w:rsid w:val="00BD578E"/>
    <w:rsid w:val="00BF142F"/>
    <w:rsid w:val="00BF4737"/>
    <w:rsid w:val="00BF537B"/>
    <w:rsid w:val="00BF5728"/>
    <w:rsid w:val="00C02C57"/>
    <w:rsid w:val="00C06A66"/>
    <w:rsid w:val="00C16593"/>
    <w:rsid w:val="00C221E3"/>
    <w:rsid w:val="00C24CA9"/>
    <w:rsid w:val="00C26614"/>
    <w:rsid w:val="00C26DEE"/>
    <w:rsid w:val="00C279C6"/>
    <w:rsid w:val="00C344BB"/>
    <w:rsid w:val="00C35942"/>
    <w:rsid w:val="00C35F77"/>
    <w:rsid w:val="00C408E5"/>
    <w:rsid w:val="00C51085"/>
    <w:rsid w:val="00C512BD"/>
    <w:rsid w:val="00C553C5"/>
    <w:rsid w:val="00C6035E"/>
    <w:rsid w:val="00C6159B"/>
    <w:rsid w:val="00C66613"/>
    <w:rsid w:val="00C741E1"/>
    <w:rsid w:val="00CA02FF"/>
    <w:rsid w:val="00CB358A"/>
    <w:rsid w:val="00CB3CDF"/>
    <w:rsid w:val="00CB42E9"/>
    <w:rsid w:val="00CB5C64"/>
    <w:rsid w:val="00CB6F1F"/>
    <w:rsid w:val="00CC2D32"/>
    <w:rsid w:val="00CC5A8D"/>
    <w:rsid w:val="00CD2E88"/>
    <w:rsid w:val="00CE037E"/>
    <w:rsid w:val="00CE217F"/>
    <w:rsid w:val="00D06DCD"/>
    <w:rsid w:val="00D12AFC"/>
    <w:rsid w:val="00D17728"/>
    <w:rsid w:val="00D17DEE"/>
    <w:rsid w:val="00D26375"/>
    <w:rsid w:val="00D27158"/>
    <w:rsid w:val="00D34DD9"/>
    <w:rsid w:val="00D4041D"/>
    <w:rsid w:val="00D44181"/>
    <w:rsid w:val="00D44E46"/>
    <w:rsid w:val="00D454AC"/>
    <w:rsid w:val="00D47746"/>
    <w:rsid w:val="00D50A77"/>
    <w:rsid w:val="00D53D91"/>
    <w:rsid w:val="00D5612A"/>
    <w:rsid w:val="00D64847"/>
    <w:rsid w:val="00D64F9C"/>
    <w:rsid w:val="00D66961"/>
    <w:rsid w:val="00D67158"/>
    <w:rsid w:val="00D720B3"/>
    <w:rsid w:val="00D91663"/>
    <w:rsid w:val="00D926C3"/>
    <w:rsid w:val="00D94604"/>
    <w:rsid w:val="00D95306"/>
    <w:rsid w:val="00DA5B3D"/>
    <w:rsid w:val="00DB0466"/>
    <w:rsid w:val="00DB0F35"/>
    <w:rsid w:val="00DB1B40"/>
    <w:rsid w:val="00DB1D2B"/>
    <w:rsid w:val="00DB352F"/>
    <w:rsid w:val="00DB4E81"/>
    <w:rsid w:val="00DB6C06"/>
    <w:rsid w:val="00DC37E2"/>
    <w:rsid w:val="00DD1D11"/>
    <w:rsid w:val="00E02105"/>
    <w:rsid w:val="00E04F17"/>
    <w:rsid w:val="00E077B9"/>
    <w:rsid w:val="00E12B25"/>
    <w:rsid w:val="00E15C13"/>
    <w:rsid w:val="00E25590"/>
    <w:rsid w:val="00E42975"/>
    <w:rsid w:val="00E47137"/>
    <w:rsid w:val="00E637E8"/>
    <w:rsid w:val="00E71A49"/>
    <w:rsid w:val="00E745E8"/>
    <w:rsid w:val="00E774FE"/>
    <w:rsid w:val="00E90A70"/>
    <w:rsid w:val="00E93795"/>
    <w:rsid w:val="00E949DA"/>
    <w:rsid w:val="00EA4576"/>
    <w:rsid w:val="00EA6610"/>
    <w:rsid w:val="00EB4DF8"/>
    <w:rsid w:val="00EB603D"/>
    <w:rsid w:val="00EC052B"/>
    <w:rsid w:val="00EC1173"/>
    <w:rsid w:val="00EC1EA9"/>
    <w:rsid w:val="00EF2866"/>
    <w:rsid w:val="00EF5106"/>
    <w:rsid w:val="00F03E04"/>
    <w:rsid w:val="00F25CEF"/>
    <w:rsid w:val="00F36C32"/>
    <w:rsid w:val="00F36E72"/>
    <w:rsid w:val="00F405DE"/>
    <w:rsid w:val="00F439A1"/>
    <w:rsid w:val="00F46514"/>
    <w:rsid w:val="00F55F4B"/>
    <w:rsid w:val="00F67AEA"/>
    <w:rsid w:val="00F719B6"/>
    <w:rsid w:val="00F81A76"/>
    <w:rsid w:val="00F82442"/>
    <w:rsid w:val="00F8466E"/>
    <w:rsid w:val="00F85BC4"/>
    <w:rsid w:val="00F85C14"/>
    <w:rsid w:val="00F93054"/>
    <w:rsid w:val="00F97387"/>
    <w:rsid w:val="00FA11C3"/>
    <w:rsid w:val="00FA3F57"/>
    <w:rsid w:val="00FB5482"/>
    <w:rsid w:val="00FC2D12"/>
    <w:rsid w:val="00FC4A85"/>
    <w:rsid w:val="00FD3DFB"/>
    <w:rsid w:val="00FD4607"/>
    <w:rsid w:val="00FD4758"/>
    <w:rsid w:val="00FE180D"/>
    <w:rsid w:val="00FE18FF"/>
    <w:rsid w:val="00FE6001"/>
    <w:rsid w:val="00FE7958"/>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6CF"/>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712D4D"/>
    <w:p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re secondaire (2)"/>
    <w:basedOn w:val="Normal"/>
    <w:next w:val="Normal"/>
    <w:link w:val="Titre2Car"/>
    <w:unhideWhenUsed/>
    <w:qFormat/>
    <w:rsid w:val="00712D4D"/>
    <w:pPr>
      <w:keepNext/>
      <w:keepLines/>
      <w:spacing w:before="120" w:after="120"/>
      <w:outlineLvl w:val="1"/>
    </w:pPr>
    <w:rPr>
      <w:rFonts w:ascii="Calibri" w:hAnsi="Calibri"/>
      <w:b/>
      <w:color w:val="D81A1A"/>
      <w:sz w:val="28"/>
      <w:szCs w:val="26"/>
    </w:rPr>
  </w:style>
  <w:style w:type="paragraph" w:styleId="Titre3">
    <w:name w:val="heading 3"/>
    <w:aliases w:val="Car"/>
    <w:basedOn w:val="Paragraphedeliste"/>
    <w:next w:val="Normal"/>
    <w:link w:val="Titre3Car"/>
    <w:unhideWhenUsed/>
    <w:qFormat/>
    <w:rsid w:val="00712D4D"/>
    <w:pPr>
      <w:autoSpaceDE w:val="0"/>
      <w:autoSpaceDN w:val="0"/>
      <w:adjustRightInd w:val="0"/>
      <w:spacing w:before="60" w:after="60"/>
      <w:ind w:left="0"/>
      <w:outlineLvl w:val="2"/>
    </w:pPr>
    <w:rPr>
      <w:rFonts w:ascii="Calibri" w:eastAsia="Calibri" w:hAnsi="Calibri" w:cs="Calibri-Bold"/>
      <w:b/>
      <w:bCs/>
      <w:color w:val="585756"/>
      <w:lang w:val="en-US"/>
    </w:rPr>
  </w:style>
  <w:style w:type="paragraph" w:styleId="Titre4">
    <w:name w:val="heading 4"/>
    <w:basedOn w:val="Normal"/>
    <w:next w:val="Normal"/>
    <w:link w:val="Titre4Car"/>
    <w:unhideWhenUsed/>
    <w:qFormat/>
    <w:rsid w:val="00712D4D"/>
    <w:pPr>
      <w:keepNext/>
      <w:keepLines/>
      <w:spacing w:before="60" w:after="60"/>
      <w:outlineLvl w:val="3"/>
    </w:pPr>
    <w:rPr>
      <w:rFonts w:ascii="Calibri" w:hAnsi="Calibri"/>
      <w:b/>
      <w:iCs/>
      <w:color w:val="585756"/>
    </w:rPr>
  </w:style>
  <w:style w:type="paragraph" w:styleId="Titre5">
    <w:name w:val="heading 5"/>
    <w:aliases w:val="(1.1.1.1.1.),a"/>
    <w:basedOn w:val="Normal"/>
    <w:next w:val="Normal"/>
    <w:link w:val="Titre5Car"/>
    <w:unhideWhenUsed/>
    <w:qFormat/>
    <w:rsid w:val="00712D4D"/>
    <w:pPr>
      <w:keepNext/>
      <w:keepLines/>
      <w:spacing w:before="40"/>
      <w:outlineLvl w:val="4"/>
    </w:pPr>
    <w:rPr>
      <w:rFonts w:ascii="Calibri Light" w:hAnsi="Calibri Light"/>
      <w:color w:val="2E74B5"/>
    </w:rPr>
  </w:style>
  <w:style w:type="paragraph" w:styleId="Titre6">
    <w:name w:val="heading 6"/>
    <w:basedOn w:val="Normal"/>
    <w:next w:val="Normal"/>
    <w:link w:val="Titre6Car"/>
    <w:unhideWhenUsed/>
    <w:qFormat/>
    <w:rsid w:val="00712D4D"/>
    <w:pPr>
      <w:keepNext/>
      <w:keepLines/>
      <w:spacing w:before="40"/>
      <w:outlineLvl w:val="5"/>
    </w:pPr>
    <w:rPr>
      <w:rFonts w:ascii="Calibri Light" w:hAnsi="Calibri Light"/>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Titre secondai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uiPriority w:val="9"/>
    <w:rsid w:val="00712D4D"/>
    <w:rPr>
      <w:rFonts w:ascii="Calibri" w:eastAsia="Calibri" w:hAnsi="Calibri" w:cs="Calibri-Bold"/>
      <w:b/>
      <w:bCs/>
      <w:color w:val="585756"/>
      <w:sz w:val="24"/>
      <w:szCs w:val="24"/>
      <w:lang w:val="en-US"/>
    </w:rPr>
  </w:style>
  <w:style w:type="paragraph" w:styleId="Paragraphedeliste">
    <w:name w:val="List Paragraph"/>
    <w:aliases w:val="Paragraphe à Puce,LIST,Liste Article,References,Tableau Adere,Premier,List Bullet Mary,Body,Medium Grid 1 - Accent 21,Paragraphe  revu,List Paragraph1,Numbered paragraph,normal,Bullet List,Bullet Points,RM1,lp1,Paragraph,r2,L_4"/>
    <w:basedOn w:val="Normal"/>
    <w:link w:val="ParagraphedelisteCar"/>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pPr>
    <w:rPr>
      <w:rFonts w:ascii="Arial" w:eastAsia="Arial Unicode MS" w:hAnsi="Arial" w:cs="Tahoma"/>
      <w:kern w:val="1"/>
      <w:sz w:val="28"/>
      <w:szCs w:val="28"/>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jc w:val="both"/>
    </w:pPr>
    <w:rPr>
      <w:rFonts w:ascii="Arial" w:eastAsia="DejaVu Sans" w:hAnsi="Arial" w:cs="Tahoma"/>
      <w:kern w:val="18"/>
      <w:sz w:val="20"/>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aliases w:val="note bp,ftref,16 Point,Superscript 6 Point,BVI fnr Char Char Char Char Char Car Char,BVI fnr Car Car Char Char1 Char Char Char Car Char,BVI fnr Car Char Char Char Char Char Car Char,BVI fnr, BVI fnr,fr,Footnote Ref in FtNote,SUPE"/>
    <w:link w:val="BVIfnrCharCharCharCharCharCar"/>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pPr>
    <w:rPr>
      <w:rFonts w:ascii="Arial" w:eastAsia="DejaVu Sans" w:hAnsi="Arial" w:cs="Tahoma"/>
      <w:i/>
      <w:iCs/>
      <w:kern w:val="1"/>
    </w:rPr>
  </w:style>
  <w:style w:type="paragraph" w:customStyle="1" w:styleId="Index">
    <w:name w:val="Index"/>
    <w:basedOn w:val="Normal"/>
    <w:rsid w:val="00C06A66"/>
    <w:pPr>
      <w:widowControl w:val="0"/>
      <w:suppressLineNumbers/>
      <w:suppressAutoHyphens/>
    </w:pPr>
    <w:rPr>
      <w:rFonts w:ascii="Arial" w:eastAsia="DejaVu Sans" w:hAnsi="Arial" w:cs="Tahoma"/>
      <w:kern w:val="1"/>
    </w:rPr>
  </w:style>
  <w:style w:type="paragraph" w:styleId="En-tte">
    <w:name w:val="header"/>
    <w:basedOn w:val="Normal"/>
    <w:link w:val="En-tteCar"/>
    <w:rsid w:val="00C06A66"/>
    <w:pPr>
      <w:widowControl w:val="0"/>
      <w:suppressLineNumbers/>
      <w:tabs>
        <w:tab w:val="center" w:pos="4818"/>
        <w:tab w:val="right" w:pos="9637"/>
      </w:tabs>
      <w:suppressAutoHyphens/>
    </w:pPr>
    <w:rPr>
      <w:rFonts w:ascii="Arial" w:eastAsia="DejaVu Sans" w:hAnsi="Arial" w:cs="Tahoma"/>
      <w:kern w:val="1"/>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pPr>
    <w:rPr>
      <w:rFonts w:ascii="Arial" w:eastAsia="DejaVu Sans" w:hAnsi="Arial" w:cs="Tahoma"/>
      <w:kern w:val="1"/>
      <w:sz w:val="14"/>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ind w:left="1616"/>
    </w:pPr>
    <w:rPr>
      <w:rFonts w:ascii="Arial" w:eastAsia="DejaVu Sans" w:hAnsi="Arial" w:cs="Tahoma"/>
      <w:b/>
      <w:caps/>
      <w:color w:val="50B848"/>
      <w:kern w:val="1"/>
      <w:sz w:val="60"/>
    </w:rPr>
  </w:style>
  <w:style w:type="paragraph" w:customStyle="1" w:styleId="CTBSoustitre">
    <w:name w:val="CTB_Sous titre"/>
    <w:basedOn w:val="Normal"/>
    <w:next w:val="Normal"/>
    <w:rsid w:val="00C06A66"/>
    <w:pPr>
      <w:widowControl w:val="0"/>
      <w:suppressAutoHyphens/>
      <w:ind w:left="1616"/>
      <w:textAlignment w:val="top"/>
    </w:pPr>
    <w:rPr>
      <w:rFonts w:ascii="Arial" w:eastAsia="DejaVu Sans" w:hAnsi="Arial" w:cs="Tahoma"/>
      <w:b/>
      <w:caps/>
      <w:color w:val="50B848"/>
      <w:kern w:val="1"/>
      <w:sz w:val="44"/>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pPr>
    <w:rPr>
      <w:rFonts w:ascii="Arial" w:hAnsi="Arial"/>
      <w:b/>
      <w:bCs/>
      <w:caps/>
      <w:noProof/>
      <w:lang w:val="nl-NL" w:eastAsia="nl-NL"/>
    </w:rPr>
  </w:style>
  <w:style w:type="paragraph" w:styleId="TM2">
    <w:name w:val="toc 2"/>
    <w:basedOn w:val="Normal"/>
    <w:next w:val="Normal"/>
    <w:uiPriority w:val="39"/>
    <w:rsid w:val="00C06A66"/>
    <w:pPr>
      <w:tabs>
        <w:tab w:val="left" w:pos="709"/>
        <w:tab w:val="right" w:leader="dot" w:pos="9060"/>
      </w:tabs>
      <w:spacing w:before="60" w:after="60"/>
      <w:ind w:left="245"/>
    </w:pPr>
    <w:rPr>
      <w:rFonts w:ascii="Arial" w:hAnsi="Arial"/>
      <w:b/>
      <w:smallCaps/>
      <w:noProof/>
      <w:lang w:val="en-GB"/>
    </w:rPr>
  </w:style>
  <w:style w:type="paragraph" w:styleId="TM3">
    <w:name w:val="toc 3"/>
    <w:basedOn w:val="Normal"/>
    <w:next w:val="Normal"/>
    <w:uiPriority w:val="39"/>
    <w:rsid w:val="00C06A66"/>
    <w:pPr>
      <w:tabs>
        <w:tab w:val="left" w:pos="851"/>
        <w:tab w:val="right" w:leader="dot" w:pos="9060"/>
      </w:tabs>
      <w:ind w:left="245"/>
    </w:pPr>
    <w:rPr>
      <w:rFonts w:ascii="Arial" w:hAnsi="Arial"/>
      <w:noProof/>
      <w:sz w:val="20"/>
      <w:lang w:val="en-GB"/>
    </w:rPr>
  </w:style>
  <w:style w:type="paragraph" w:styleId="TM4">
    <w:name w:val="toc 4"/>
    <w:basedOn w:val="Normal"/>
    <w:next w:val="Normal"/>
    <w:autoRedefine/>
    <w:semiHidden/>
    <w:rsid w:val="00C06A66"/>
    <w:pPr>
      <w:tabs>
        <w:tab w:val="left" w:pos="1134"/>
        <w:tab w:val="left" w:pos="1415"/>
        <w:tab w:val="right" w:leader="dot" w:pos="9060"/>
      </w:tabs>
      <w:ind w:left="810" w:hanging="565"/>
    </w:pPr>
    <w:rPr>
      <w:rFonts w:ascii="Arial" w:hAnsi="Arial"/>
      <w:noProof/>
      <w:sz w:val="20"/>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ind w:left="244"/>
    </w:pPr>
    <w:rPr>
      <w:rFonts w:ascii="Arial" w:hAnsi="Arial"/>
      <w:bCs/>
      <w:noProof/>
      <w:sz w:val="20"/>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pPr>
    <w:rPr>
      <w:rFonts w:ascii="Bitstream Vera Sans Mono" w:eastAsia="Bitstream Vera Sans Mono" w:hAnsi="Bitstream Vera Sans Mono" w:cs="Bitstream Vera Sans Mono"/>
      <w:kern w:val="1"/>
      <w:sz w:val="20"/>
      <w:szCs w:val="20"/>
    </w:rPr>
  </w:style>
  <w:style w:type="paragraph" w:styleId="Notedebasdepage">
    <w:name w:val="footnote text"/>
    <w:aliases w:val="fn,single space,footnote text,ALTS FOOTNOTE,Footnote Text Char,Footnote Text Char1 Char,Footnote Text Char Char Char1,Footnote Text Char1 Char Char Char1,Footnote Text Char1 Char1 Char,Footnote Text Char Char Char Char,Footnote,12pt"/>
    <w:basedOn w:val="Normal"/>
    <w:link w:val="NotedebasdepageCar"/>
    <w:uiPriority w:val="99"/>
    <w:qFormat/>
    <w:rsid w:val="00C06A66"/>
    <w:pPr>
      <w:widowControl w:val="0"/>
      <w:suppressLineNumbers/>
      <w:suppressAutoHyphens/>
      <w:jc w:val="both"/>
    </w:pPr>
    <w:rPr>
      <w:rFonts w:ascii="Arial" w:eastAsia="DejaVu Sans" w:hAnsi="Arial" w:cs="Tahoma"/>
      <w:kern w:val="14"/>
      <w:sz w:val="14"/>
      <w:szCs w:val="20"/>
    </w:rPr>
  </w:style>
  <w:style w:type="character" w:customStyle="1" w:styleId="NotedebasdepageCar">
    <w:name w:val="Note de bas de page Car"/>
    <w:aliases w:val="fn Car,single space Car,footnote text Car,ALTS FOOTNOTE Car,Footnote Text Char Car,Footnote Text Char1 Char Car,Footnote Text Char Char Char1 Car,Footnote Text Char1 Char Char Char1 Car,Footnote Text Char1 Char1 Char Car,12pt Car"/>
    <w:basedOn w:val="Policepardfaut"/>
    <w:link w:val="Notedebasdepage"/>
    <w:uiPriority w:val="99"/>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ind w:left="850"/>
    </w:pPr>
    <w:rPr>
      <w:rFonts w:ascii="Arial" w:hAnsi="Arial"/>
      <w:bCs/>
      <w:noProof/>
      <w:sz w:val="20"/>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pPr>
    <w:rPr>
      <w:rFonts w:ascii="Arial" w:eastAsia="DejaVu Sans" w:hAnsi="Arial" w:cs="Tahoma"/>
      <w:kern w:val="1"/>
    </w:rPr>
  </w:style>
  <w:style w:type="paragraph" w:styleId="Explorateurdedocuments">
    <w:name w:val="Document Map"/>
    <w:basedOn w:val="Normal"/>
    <w:link w:val="ExplorateurdedocumentsCar"/>
    <w:semiHidden/>
    <w:rsid w:val="00C06A66"/>
    <w:pPr>
      <w:widowControl w:val="0"/>
      <w:shd w:val="clear" w:color="auto" w:fill="000080"/>
      <w:suppressAutoHyphens/>
    </w:pPr>
    <w:rPr>
      <w:rFonts w:ascii="Tahoma" w:eastAsia="DejaVu Sans" w:hAnsi="Tahoma" w:cs="Tahoma"/>
      <w:kern w:val="1"/>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hAnsi="Arial"/>
      <w:bCs/>
      <w:sz w:val="20"/>
      <w:lang w:val="nl-NL" w:eastAsia="nl-NL"/>
    </w:rPr>
  </w:style>
  <w:style w:type="paragraph" w:customStyle="1" w:styleId="puce1">
    <w:name w:val="puce 1"/>
    <w:basedOn w:val="Normal"/>
    <w:rsid w:val="00C06A66"/>
    <w:pPr>
      <w:numPr>
        <w:numId w:val="3"/>
      </w:numPr>
      <w:tabs>
        <w:tab w:val="left" w:pos="567"/>
        <w:tab w:val="left" w:pos="851"/>
      </w:tabs>
    </w:pPr>
    <w:rPr>
      <w:rFonts w:ascii="Arial" w:hAnsi="Arial"/>
      <w:sz w:val="20"/>
      <w:lang w:eastAsia="fr-BE"/>
    </w:rPr>
  </w:style>
  <w:style w:type="paragraph" w:customStyle="1" w:styleId="puce2">
    <w:name w:val="puce 2"/>
    <w:basedOn w:val="Normal"/>
    <w:rsid w:val="00C06A66"/>
    <w:pPr>
      <w:numPr>
        <w:ilvl w:val="1"/>
        <w:numId w:val="4"/>
      </w:numPr>
    </w:pPr>
    <w:rPr>
      <w:rFonts w:ascii="Arial" w:hAnsi="Arial"/>
      <w:sz w:val="20"/>
      <w:lang w:eastAsia="fr-BE"/>
    </w:rPr>
  </w:style>
  <w:style w:type="paragraph" w:customStyle="1" w:styleId="BankNormal">
    <w:name w:val="BankNormal"/>
    <w:basedOn w:val="Normal"/>
    <w:rsid w:val="00C06A66"/>
    <w:pPr>
      <w:numPr>
        <w:numId w:val="5"/>
      </w:numPr>
      <w:tabs>
        <w:tab w:val="clear" w:pos="720"/>
      </w:tabs>
      <w:spacing w:after="240"/>
      <w:ind w:left="446" w:hanging="446"/>
    </w:pPr>
    <w:rPr>
      <w:noProof/>
      <w:szCs w:val="20"/>
      <w:lang w:val="en-US"/>
    </w:rPr>
  </w:style>
  <w:style w:type="paragraph" w:customStyle="1" w:styleId="SBList">
    <w:name w:val="SB List"/>
    <w:basedOn w:val="Normal"/>
    <w:autoRedefine/>
    <w:rsid w:val="00C06A66"/>
    <w:pPr>
      <w:numPr>
        <w:numId w:val="6"/>
      </w:numPr>
      <w:spacing w:after="120"/>
      <w:jc w:val="both"/>
    </w:pPr>
    <w:rPr>
      <w:rFonts w:ascii="Arial"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jc w:val="center"/>
    </w:pPr>
    <w:rPr>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line="100" w:lineRule="atLeast"/>
      <w:jc w:val="center"/>
    </w:pPr>
    <w:rPr>
      <w:rFonts w:ascii="Verdana" w:hAnsi="Verdana"/>
      <w:b/>
      <w:smallCaps/>
      <w:color w:val="FFFFFF"/>
      <w:sz w:val="32"/>
      <w:lang w:eastAsia="ar-SA"/>
    </w:rPr>
  </w:style>
  <w:style w:type="paragraph" w:customStyle="1" w:styleId="BTCTitleCTB">
    <w:name w:val="BTC Title CTB"/>
    <w:basedOn w:val="Normal"/>
    <w:rsid w:val="00C06A66"/>
    <w:pPr>
      <w:suppressAutoHyphens/>
      <w:spacing w:line="100" w:lineRule="atLeast"/>
      <w:jc w:val="center"/>
    </w:pPr>
    <w:rPr>
      <w:rFonts w:ascii="Verdana" w:hAnsi="Verdana"/>
      <w:b/>
      <w:caps/>
      <w:color w:val="FFFFFF"/>
      <w:sz w:val="40"/>
      <w:lang w:eastAsia="ar-SA"/>
    </w:rPr>
  </w:style>
  <w:style w:type="paragraph" w:customStyle="1" w:styleId="Titel1">
    <w:name w:val="Titel1"/>
    <w:basedOn w:val="Normal"/>
    <w:rsid w:val="00C06A66"/>
    <w:pPr>
      <w:tabs>
        <w:tab w:val="left" w:pos="-1440"/>
        <w:tab w:val="left" w:pos="-720"/>
      </w:tabs>
      <w:suppressAutoHyphens/>
      <w:spacing w:line="100" w:lineRule="atLeast"/>
      <w:jc w:val="center"/>
    </w:pPr>
    <w:rPr>
      <w:sz w:val="32"/>
      <w:szCs w:val="20"/>
      <w:lang w:val="nl-NL" w:eastAsia="ar-SA"/>
    </w:rPr>
  </w:style>
  <w:style w:type="paragraph" w:customStyle="1" w:styleId="Subtitel1">
    <w:name w:val="Subtitel1"/>
    <w:basedOn w:val="Normal"/>
    <w:rsid w:val="00C06A66"/>
    <w:pPr>
      <w:tabs>
        <w:tab w:val="left" w:pos="1134"/>
      </w:tabs>
      <w:suppressAutoHyphens/>
      <w:spacing w:line="100" w:lineRule="atLeast"/>
      <w:jc w:val="center"/>
    </w:pPr>
    <w:rPr>
      <w:rFonts w:ascii="Garamond" w:hAnsi="Garamond"/>
      <w:b/>
      <w:sz w:val="28"/>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line="100" w:lineRule="atLeast"/>
    </w:pPr>
    <w:rPr>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suppressAutoHyphens/>
      <w:spacing w:before="0" w:after="240" w:line="520" w:lineRule="exact"/>
      <w:jc w:val="both"/>
    </w:pPr>
    <w:rPr>
      <w:rFonts w:ascii="Verdana" w:hAnsi="Verdana"/>
      <w:color w:val="000080"/>
      <w:sz w:val="32"/>
      <w:szCs w:val="20"/>
      <w:lang w:eastAsia="ar-SA"/>
    </w:rPr>
  </w:style>
  <w:style w:type="paragraph" w:styleId="Corpsdetexte2">
    <w:name w:val="Body Text 2"/>
    <w:basedOn w:val="Normal"/>
    <w:link w:val="Corpsdetexte2Car"/>
    <w:semiHidden/>
    <w:rsid w:val="00C06A66"/>
    <w:pPr>
      <w:spacing w:line="280" w:lineRule="auto"/>
      <w:jc w:val="both"/>
    </w:pPr>
    <w:rPr>
      <w:rFonts w:ascii="Arial" w:hAnsi="Arial" w:cs="Arial"/>
      <w:sz w:val="20"/>
      <w:szCs w:val="20"/>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semiHidden/>
    <w:unhideWhenUsed/>
    <w:rsid w:val="00C06A66"/>
    <w:pPr>
      <w:widowControl w:val="0"/>
      <w:suppressAutoHyphens/>
    </w:pPr>
    <w:rPr>
      <w:rFonts w:ascii="Arial" w:eastAsia="DejaVu Sans" w:hAnsi="Arial" w:cs="Tahoma"/>
      <w:kern w:val="1"/>
      <w:sz w:val="20"/>
      <w:szCs w:val="20"/>
    </w:rPr>
  </w:style>
  <w:style w:type="character" w:customStyle="1" w:styleId="CommentaireCar">
    <w:name w:val="Commentaire Car"/>
    <w:basedOn w:val="Policepardfaut"/>
    <w:link w:val="Commentaire"/>
    <w:uiPriority w:val="99"/>
    <w:semiHidden/>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pPr>
    <w:rPr>
      <w:rFonts w:ascii="Tahoma" w:eastAsia="DejaVu Sans" w:hAnsi="Tahoma" w:cs="Tahoma"/>
      <w:kern w:val="1"/>
      <w:sz w:val="16"/>
      <w:szCs w:val="16"/>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ind w:left="360"/>
    </w:pPr>
    <w:rPr>
      <w:rFonts w:ascii="Arial" w:eastAsia="DejaVu Sans" w:hAnsi="Arial" w:cs="Tahoma"/>
      <w:kern w:val="1"/>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9"/>
      </w:numPr>
      <w:suppressAutoHyphens/>
      <w:contextualSpacing/>
    </w:pPr>
    <w:rPr>
      <w:rFonts w:ascii="Arial" w:eastAsia="DejaVu Sans" w:hAnsi="Arial" w:cs="Tahoma"/>
      <w:kern w:val="1"/>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3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outlineLvl w:val="0"/>
    </w:pPr>
    <w:rPr>
      <w:rFonts w:ascii="Calibri" w:hAnsi="Calibri"/>
      <w:color w:val="585756"/>
      <w:sz w:val="18"/>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10"/>
      </w:numPr>
      <w:autoSpaceDE w:val="0"/>
      <w:autoSpaceDN w:val="0"/>
      <w:adjustRightInd w:val="0"/>
      <w:spacing w:before="60" w:after="60"/>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customStyle="1" w:styleId="BVIfnrCharCharCharCharCharCar">
    <w:name w:val="BVI fnr Char Char Char Char Char Car"/>
    <w:aliases w:val="BVI fnr Car Car Char Char1 Char Char Char Car,BVI fnr Car Char Char Char Char Char Car,BVI fnr Car Car Car Car Char Char Char Char Char Car,BVI fnr Char Char Char Char Char Char Car Car"/>
    <w:basedOn w:val="Normal"/>
    <w:link w:val="Appelnotedebasdep"/>
    <w:rsid w:val="00461727"/>
    <w:pPr>
      <w:spacing w:before="240" w:after="240" w:line="240" w:lineRule="exact"/>
      <w:jc w:val="both"/>
    </w:pPr>
    <w:rPr>
      <w:rFonts w:asciiTheme="minorHAnsi" w:hAnsiTheme="minorHAnsi"/>
      <w:sz w:val="22"/>
      <w:vertAlign w:val="superscript"/>
    </w:rPr>
  </w:style>
  <w:style w:type="character" w:customStyle="1" w:styleId="ParagraphedelisteCar">
    <w:name w:val="Paragraphe de liste Car"/>
    <w:aliases w:val="Paragraphe à Puce Car,LIST Car,Liste Article Car,References Car,Tableau Adere Car,Premier Car,List Bullet Mary Car,Body Car,Medium Grid 1 - Accent 21 Car,Paragraphe  revu Car,List Paragraph1 Car,Numbered paragraph Car,normal Car"/>
    <w:link w:val="Paragraphedeliste"/>
    <w:uiPriority w:val="34"/>
    <w:qFormat/>
    <w:rsid w:val="008700FE"/>
    <w:rPr>
      <w:rFonts w:ascii="Georgia" w:hAnsi="Georgia"/>
      <w:sz w:val="21"/>
    </w:rPr>
  </w:style>
  <w:style w:type="table" w:customStyle="1" w:styleId="Grilledutableau1">
    <w:name w:val="Grille du tableau1"/>
    <w:basedOn w:val="TableauNormal"/>
    <w:uiPriority w:val="39"/>
    <w:qFormat/>
    <w:rsid w:val="00365BEF"/>
    <w:pPr>
      <w:spacing w:after="0" w:line="240" w:lineRule="auto"/>
    </w:pPr>
    <w:rPr>
      <w:rFonts w:ascii="Calibri" w:eastAsia="Calibri" w:hAnsi="Calibri" w:cs="Times New Roman"/>
      <w:sz w:val="20"/>
      <w:szCs w:val="20"/>
      <w:lang w:eastAsia="fr-B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99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eate a new document." ma:contentTypeScope="" ma:versionID="a20e8b2ff7f6599bef47f24ade4a64a7">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15811c2615390a62a88a7666b8b8e7c"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1</Value>
    </TaxCatchAll>
    <k07e5c9dd8ef49a29772290d04896af4 xmlns="01658348-5354-4c90-8e64-ece5dffd82bb">
      <Terms xmlns="http://schemas.microsoft.com/office/infopath/2007/PartnerControls"/>
    </k07e5c9dd8ef49a29772290d04896af4>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documentManagement>
</p:properties>
</file>

<file path=customXml/itemProps1.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2.xml><?xml version="1.0" encoding="utf-8"?>
<ds:datastoreItem xmlns:ds="http://schemas.openxmlformats.org/officeDocument/2006/customXml" ds:itemID="{C1ABAC6A-2135-47A9-8A71-2D454C153EF8}">
  <ds:schemaRefs>
    <ds:schemaRef ds:uri="http://schemas.openxmlformats.org/officeDocument/2006/bibliography"/>
  </ds:schemaRefs>
</ds:datastoreItem>
</file>

<file path=customXml/itemProps3.xml><?xml version="1.0" encoding="utf-8"?>
<ds:datastoreItem xmlns:ds="http://schemas.openxmlformats.org/officeDocument/2006/customXml" ds:itemID="{2B68FFCF-20AE-4126-A900-3659837DE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5.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588</Words>
  <Characters>3237</Characters>
  <Application>Microsoft Office Word</Application>
  <DocSecurity>4</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NTENTULA TSHISHIKU, Frank</cp:lastModifiedBy>
  <cp:revision>2</cp:revision>
  <cp:lastPrinted>2025-11-14T10:38:00Z</cp:lastPrinted>
  <dcterms:created xsi:type="dcterms:W3CDTF">2026-05-11T11:06:00Z</dcterms:created>
  <dcterms:modified xsi:type="dcterms:W3CDTF">2026-05-11T11:06:00Z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ies>
</file>