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0CFB" w14:textId="77777777" w:rsidR="00084C5F" w:rsidRPr="00084C5F" w:rsidRDefault="00084C5F" w:rsidP="00084C5F">
      <w:pPr>
        <w:pageBreakBefore/>
        <w:shd w:val="clear" w:color="auto" w:fill="D81A1C"/>
        <w:autoSpaceDE w:val="0"/>
        <w:autoSpaceDN w:val="0"/>
        <w:adjustRightInd w:val="0"/>
        <w:spacing w:before="240" w:after="240"/>
        <w:ind w:left="431" w:hanging="431"/>
        <w:outlineLvl w:val="0"/>
        <w:rPr>
          <w:rFonts w:ascii="Calibri" w:eastAsia="Calibri" w:hAnsi="Calibri" w:cs="Calibri"/>
          <w:b/>
          <w:color w:val="FFFFFF"/>
          <w:sz w:val="32"/>
          <w:szCs w:val="32"/>
          <w:lang w:val="fr-FR"/>
        </w:rPr>
      </w:pPr>
      <w:bookmarkStart w:id="0" w:name="_Toc227059584"/>
      <w:r w:rsidRPr="00084C5F">
        <w:rPr>
          <w:rFonts w:ascii="Calibri" w:eastAsia="Calibri" w:hAnsi="Calibri" w:cs="Calibri"/>
          <w:b/>
          <w:color w:val="FFFFFF"/>
          <w:sz w:val="32"/>
          <w:szCs w:val="32"/>
          <w:lang w:val="fr-FR"/>
        </w:rPr>
        <w:t>Formulaires</w:t>
      </w:r>
      <w:bookmarkEnd w:id="0"/>
    </w:p>
    <w:p w14:paraId="3EF8EBD3" w14:textId="77777777" w:rsidR="00084C5F" w:rsidRPr="00084C5F" w:rsidRDefault="00084C5F" w:rsidP="00084C5F">
      <w:pPr>
        <w:keepNext/>
        <w:keepLines/>
        <w:numPr>
          <w:ilvl w:val="1"/>
          <w:numId w:val="0"/>
        </w:numPr>
        <w:spacing w:before="120" w:after="120" w:line="240" w:lineRule="auto"/>
        <w:ind w:left="576" w:hanging="576"/>
        <w:outlineLvl w:val="1"/>
        <w:rPr>
          <w:rFonts w:ascii="Calibri" w:eastAsia="Times New Roman" w:hAnsi="Calibri" w:cs="Times New Roman"/>
          <w:b/>
          <w:color w:val="D81A1A"/>
          <w:sz w:val="28"/>
          <w:szCs w:val="26"/>
          <w:lang w:val="fr-FR"/>
        </w:rPr>
      </w:pPr>
      <w:bookmarkStart w:id="1" w:name="_Toc227059585"/>
      <w:r w:rsidRPr="00084C5F">
        <w:rPr>
          <w:rFonts w:ascii="Calibri" w:eastAsia="Times New Roman" w:hAnsi="Calibri" w:cs="Times New Roman"/>
          <w:b/>
          <w:color w:val="D81A1A"/>
          <w:sz w:val="28"/>
          <w:szCs w:val="26"/>
          <w:lang w:val="fr-FR"/>
        </w:rPr>
        <w:t>Formulaire d’identification</w:t>
      </w:r>
      <w:bookmarkEnd w:id="1"/>
    </w:p>
    <w:p w14:paraId="2A709196" w14:textId="77777777" w:rsidR="00084C5F" w:rsidRPr="008920F9" w:rsidRDefault="00084C5F" w:rsidP="00084C5F">
      <w:pPr>
        <w:spacing w:after="0"/>
        <w:rPr>
          <w:lang w:val="fr-FR"/>
        </w:rPr>
      </w:pPr>
    </w:p>
    <w:tbl>
      <w:tblPr>
        <w:tblStyle w:val="Grilledutableau"/>
        <w:tblW w:w="0" w:type="auto"/>
        <w:tblInd w:w="0" w:type="dxa"/>
        <w:tblLook w:val="04A0" w:firstRow="1" w:lastRow="0" w:firstColumn="1" w:lastColumn="0" w:noHBand="0" w:noVBand="1"/>
      </w:tblPr>
      <w:tblGrid>
        <w:gridCol w:w="4247"/>
        <w:gridCol w:w="4247"/>
      </w:tblGrid>
      <w:tr w:rsidR="00084C5F" w:rsidRPr="00626FB5" w14:paraId="2EA51058" w14:textId="77777777" w:rsidTr="001C54D5">
        <w:trPr>
          <w:trHeight w:val="851"/>
        </w:trPr>
        <w:tc>
          <w:tcPr>
            <w:tcW w:w="4247" w:type="dxa"/>
            <w:vAlign w:val="center"/>
          </w:tcPr>
          <w:p w14:paraId="3B8DF5DE" w14:textId="77777777" w:rsidR="00084C5F" w:rsidRPr="008920F9" w:rsidRDefault="00084C5F" w:rsidP="001C54D5">
            <w:pPr>
              <w:spacing w:before="60" w:after="60"/>
              <w:rPr>
                <w:lang w:val="fr-FR"/>
              </w:rPr>
            </w:pPr>
            <w:r w:rsidRPr="008920F9">
              <w:rPr>
                <w:lang w:val="fr-FR"/>
              </w:rPr>
              <w:t>Nom et prénom du soumissionnaire ou dénomination de la société et forme juridique</w:t>
            </w:r>
          </w:p>
        </w:tc>
        <w:tc>
          <w:tcPr>
            <w:tcW w:w="4247" w:type="dxa"/>
            <w:vAlign w:val="center"/>
          </w:tcPr>
          <w:p w14:paraId="501E1F56" w14:textId="77777777" w:rsidR="00084C5F" w:rsidRPr="008920F9" w:rsidRDefault="00084C5F" w:rsidP="001C54D5">
            <w:pPr>
              <w:spacing w:before="60" w:after="60"/>
              <w:rPr>
                <w:lang w:val="fr-FR"/>
              </w:rPr>
            </w:pPr>
          </w:p>
        </w:tc>
      </w:tr>
      <w:tr w:rsidR="00084C5F" w:rsidRPr="00626FB5" w14:paraId="0075A004" w14:textId="77777777" w:rsidTr="001C54D5">
        <w:trPr>
          <w:trHeight w:val="851"/>
        </w:trPr>
        <w:tc>
          <w:tcPr>
            <w:tcW w:w="4247" w:type="dxa"/>
            <w:vAlign w:val="center"/>
          </w:tcPr>
          <w:p w14:paraId="0D70BB3E" w14:textId="77777777" w:rsidR="00084C5F" w:rsidRPr="008920F9" w:rsidRDefault="00084C5F" w:rsidP="001C54D5">
            <w:pPr>
              <w:spacing w:before="60" w:after="60"/>
              <w:rPr>
                <w:lang w:val="fr-FR"/>
              </w:rPr>
            </w:pPr>
            <w:r w:rsidRPr="008920F9">
              <w:rPr>
                <w:lang w:val="fr-FR"/>
              </w:rPr>
              <w:t>Nationalité du soumissionnaire et du personnel (en cas de différence)</w:t>
            </w:r>
          </w:p>
        </w:tc>
        <w:tc>
          <w:tcPr>
            <w:tcW w:w="4247" w:type="dxa"/>
            <w:vAlign w:val="center"/>
          </w:tcPr>
          <w:p w14:paraId="38CBE0A3" w14:textId="77777777" w:rsidR="00084C5F" w:rsidRPr="008920F9" w:rsidRDefault="00084C5F" w:rsidP="001C54D5">
            <w:pPr>
              <w:spacing w:before="60" w:after="60"/>
              <w:rPr>
                <w:lang w:val="fr-FR"/>
              </w:rPr>
            </w:pPr>
          </w:p>
        </w:tc>
      </w:tr>
      <w:tr w:rsidR="00084C5F" w:rsidRPr="008920F9" w14:paraId="65810747" w14:textId="77777777" w:rsidTr="001C54D5">
        <w:trPr>
          <w:trHeight w:val="851"/>
        </w:trPr>
        <w:tc>
          <w:tcPr>
            <w:tcW w:w="4247" w:type="dxa"/>
            <w:vAlign w:val="center"/>
          </w:tcPr>
          <w:p w14:paraId="3B8861EA" w14:textId="77777777" w:rsidR="00084C5F" w:rsidRPr="008920F9" w:rsidRDefault="00084C5F" w:rsidP="001C54D5">
            <w:pPr>
              <w:spacing w:before="60" w:after="60"/>
              <w:rPr>
                <w:lang w:val="fr-FR"/>
              </w:rPr>
            </w:pPr>
            <w:r w:rsidRPr="008920F9">
              <w:rPr>
                <w:lang w:val="fr-FR"/>
              </w:rPr>
              <w:t>Domicile / Siège social</w:t>
            </w:r>
          </w:p>
        </w:tc>
        <w:tc>
          <w:tcPr>
            <w:tcW w:w="4247" w:type="dxa"/>
            <w:vAlign w:val="center"/>
          </w:tcPr>
          <w:p w14:paraId="7A212B24" w14:textId="77777777" w:rsidR="00084C5F" w:rsidRPr="008920F9" w:rsidRDefault="00084C5F" w:rsidP="001C54D5">
            <w:pPr>
              <w:spacing w:before="60" w:after="60"/>
              <w:rPr>
                <w:lang w:val="fr-FR"/>
              </w:rPr>
            </w:pPr>
          </w:p>
        </w:tc>
      </w:tr>
      <w:tr w:rsidR="00084C5F" w:rsidRPr="008920F9" w14:paraId="76958301" w14:textId="77777777" w:rsidTr="001C54D5">
        <w:trPr>
          <w:trHeight w:val="851"/>
        </w:trPr>
        <w:tc>
          <w:tcPr>
            <w:tcW w:w="4247" w:type="dxa"/>
            <w:vAlign w:val="center"/>
          </w:tcPr>
          <w:p w14:paraId="22010ABB" w14:textId="77777777" w:rsidR="00084C5F" w:rsidRPr="008920F9" w:rsidRDefault="00084C5F" w:rsidP="001C54D5">
            <w:pPr>
              <w:spacing w:before="60" w:after="60"/>
              <w:rPr>
                <w:lang w:val="fr-FR"/>
              </w:rPr>
            </w:pPr>
            <w:r w:rsidRPr="008920F9">
              <w:rPr>
                <w:rFonts w:eastAsia="Calibri"/>
                <w:lang w:val="fr-FR"/>
              </w:rPr>
              <w:t>Numéro de téléphone</w:t>
            </w:r>
          </w:p>
        </w:tc>
        <w:tc>
          <w:tcPr>
            <w:tcW w:w="4247" w:type="dxa"/>
            <w:vAlign w:val="center"/>
          </w:tcPr>
          <w:p w14:paraId="1D057CE8" w14:textId="77777777" w:rsidR="00084C5F" w:rsidRPr="008920F9" w:rsidRDefault="00084C5F" w:rsidP="001C54D5">
            <w:pPr>
              <w:spacing w:before="60" w:after="60"/>
              <w:rPr>
                <w:lang w:val="fr-FR"/>
              </w:rPr>
            </w:pPr>
          </w:p>
        </w:tc>
      </w:tr>
      <w:tr w:rsidR="00084C5F" w:rsidRPr="00626FB5" w14:paraId="05F33C5E" w14:textId="77777777" w:rsidTr="001C54D5">
        <w:trPr>
          <w:trHeight w:val="851"/>
        </w:trPr>
        <w:tc>
          <w:tcPr>
            <w:tcW w:w="4247" w:type="dxa"/>
            <w:vAlign w:val="center"/>
          </w:tcPr>
          <w:p w14:paraId="60CFBC71" w14:textId="77777777" w:rsidR="00084C5F" w:rsidRPr="008920F9" w:rsidRDefault="00084C5F" w:rsidP="001C54D5">
            <w:pPr>
              <w:spacing w:before="60" w:after="60"/>
              <w:rPr>
                <w:lang w:val="fr-FR"/>
              </w:rPr>
            </w:pPr>
            <w:r w:rsidRPr="008920F9">
              <w:rPr>
                <w:lang w:val="fr-FR"/>
              </w:rPr>
              <w:t>Numéro d’inscription Office National de Sécurité Sociale ou équivalent</w:t>
            </w:r>
          </w:p>
        </w:tc>
        <w:tc>
          <w:tcPr>
            <w:tcW w:w="4247" w:type="dxa"/>
            <w:vAlign w:val="center"/>
          </w:tcPr>
          <w:p w14:paraId="1C7D174A" w14:textId="77777777" w:rsidR="00084C5F" w:rsidRPr="008920F9" w:rsidRDefault="00084C5F" w:rsidP="001C54D5">
            <w:pPr>
              <w:spacing w:before="60" w:after="60"/>
              <w:rPr>
                <w:lang w:val="fr-FR"/>
              </w:rPr>
            </w:pPr>
          </w:p>
        </w:tc>
      </w:tr>
      <w:tr w:rsidR="00084C5F" w:rsidRPr="00626FB5" w14:paraId="787504A5" w14:textId="77777777" w:rsidTr="001C54D5">
        <w:trPr>
          <w:trHeight w:val="851"/>
        </w:trPr>
        <w:tc>
          <w:tcPr>
            <w:tcW w:w="4247" w:type="dxa"/>
            <w:vAlign w:val="center"/>
          </w:tcPr>
          <w:p w14:paraId="5F5F8464" w14:textId="77777777" w:rsidR="00084C5F" w:rsidRPr="008920F9" w:rsidRDefault="00084C5F" w:rsidP="001C54D5">
            <w:pPr>
              <w:spacing w:before="60" w:after="60"/>
              <w:rPr>
                <w:lang w:val="fr-FR"/>
              </w:rPr>
            </w:pPr>
            <w:r w:rsidRPr="008920F9">
              <w:rPr>
                <w:rFonts w:eastAsia="Calibri"/>
                <w:lang w:val="fr-FR"/>
              </w:rPr>
              <w:t>Numéro d’enregistrement au registre national (des entreprises) / NINEA</w:t>
            </w:r>
          </w:p>
        </w:tc>
        <w:tc>
          <w:tcPr>
            <w:tcW w:w="4247" w:type="dxa"/>
            <w:vAlign w:val="center"/>
          </w:tcPr>
          <w:p w14:paraId="6E66CA8A" w14:textId="77777777" w:rsidR="00084C5F" w:rsidRPr="008920F9" w:rsidRDefault="00084C5F" w:rsidP="001C54D5">
            <w:pPr>
              <w:spacing w:before="60" w:after="60"/>
              <w:rPr>
                <w:lang w:val="fr-FR"/>
              </w:rPr>
            </w:pPr>
          </w:p>
        </w:tc>
      </w:tr>
      <w:tr w:rsidR="00084C5F" w:rsidRPr="008920F9" w14:paraId="3EC8BB71" w14:textId="77777777" w:rsidTr="001C54D5">
        <w:trPr>
          <w:trHeight w:val="851"/>
        </w:trPr>
        <w:tc>
          <w:tcPr>
            <w:tcW w:w="4247" w:type="dxa"/>
            <w:vAlign w:val="center"/>
          </w:tcPr>
          <w:p w14:paraId="3C40192A" w14:textId="77777777" w:rsidR="00084C5F" w:rsidRPr="008920F9" w:rsidRDefault="00084C5F" w:rsidP="001C54D5">
            <w:pPr>
              <w:spacing w:before="60" w:after="60"/>
              <w:rPr>
                <w:lang w:val="fr-FR"/>
              </w:rPr>
            </w:pPr>
            <w:r w:rsidRPr="008920F9">
              <w:rPr>
                <w:lang w:val="fr-FR"/>
              </w:rPr>
              <w:t>Représenté(e) par le(s) soussigné(s)</w:t>
            </w:r>
          </w:p>
          <w:p w14:paraId="02123767" w14:textId="77777777" w:rsidR="00084C5F" w:rsidRPr="008920F9" w:rsidRDefault="00084C5F" w:rsidP="001C54D5">
            <w:pPr>
              <w:spacing w:before="60" w:after="60"/>
              <w:rPr>
                <w:lang w:val="fr-FR"/>
              </w:rPr>
            </w:pPr>
            <w:r w:rsidRPr="008920F9">
              <w:rPr>
                <w:lang w:val="fr-FR"/>
              </w:rPr>
              <w:t>(</w:t>
            </w:r>
            <w:proofErr w:type="gramStart"/>
            <w:r w:rsidRPr="008920F9">
              <w:rPr>
                <w:lang w:val="fr-FR"/>
              </w:rPr>
              <w:t>nom</w:t>
            </w:r>
            <w:proofErr w:type="gramEnd"/>
            <w:r w:rsidRPr="008920F9">
              <w:rPr>
                <w:lang w:val="fr-FR"/>
              </w:rPr>
              <w:t>, prénom et qualité)</w:t>
            </w:r>
          </w:p>
        </w:tc>
        <w:tc>
          <w:tcPr>
            <w:tcW w:w="4247" w:type="dxa"/>
            <w:vAlign w:val="center"/>
          </w:tcPr>
          <w:p w14:paraId="0FE4276A" w14:textId="77777777" w:rsidR="00084C5F" w:rsidRPr="008920F9" w:rsidRDefault="00084C5F" w:rsidP="001C54D5">
            <w:pPr>
              <w:spacing w:before="60" w:after="60"/>
              <w:rPr>
                <w:lang w:val="fr-FR"/>
              </w:rPr>
            </w:pPr>
          </w:p>
        </w:tc>
      </w:tr>
      <w:tr w:rsidR="00084C5F" w:rsidRPr="00626FB5" w14:paraId="10F3ADF4" w14:textId="77777777" w:rsidTr="001C54D5">
        <w:trPr>
          <w:trHeight w:val="851"/>
        </w:trPr>
        <w:tc>
          <w:tcPr>
            <w:tcW w:w="4247" w:type="dxa"/>
            <w:vAlign w:val="center"/>
          </w:tcPr>
          <w:p w14:paraId="35CBB5CB" w14:textId="77777777" w:rsidR="00084C5F" w:rsidRPr="008920F9" w:rsidRDefault="00084C5F" w:rsidP="001C54D5">
            <w:pPr>
              <w:spacing w:before="60" w:after="60"/>
              <w:rPr>
                <w:rFonts w:eastAsia="Calibri"/>
                <w:lang w:val="fr-FR"/>
              </w:rPr>
            </w:pPr>
            <w:r w:rsidRPr="008920F9">
              <w:rPr>
                <w:rFonts w:eastAsia="Calibri"/>
                <w:lang w:val="fr-FR"/>
              </w:rPr>
              <w:t xml:space="preserve">Personne de contact (numéro de téléphone, </w:t>
            </w:r>
            <w:proofErr w:type="gramStart"/>
            <w:r w:rsidRPr="008920F9">
              <w:rPr>
                <w:rFonts w:eastAsia="Calibri"/>
                <w:lang w:val="fr-FR"/>
              </w:rPr>
              <w:t>e-mail</w:t>
            </w:r>
            <w:proofErr w:type="gramEnd"/>
            <w:r w:rsidRPr="008920F9">
              <w:rPr>
                <w:rFonts w:eastAsia="Calibri"/>
                <w:lang w:val="fr-FR"/>
              </w:rPr>
              <w:t>)</w:t>
            </w:r>
          </w:p>
        </w:tc>
        <w:tc>
          <w:tcPr>
            <w:tcW w:w="4247" w:type="dxa"/>
            <w:vAlign w:val="center"/>
          </w:tcPr>
          <w:p w14:paraId="6309FB1F" w14:textId="77777777" w:rsidR="00084C5F" w:rsidRPr="008920F9" w:rsidRDefault="00084C5F" w:rsidP="001C54D5">
            <w:pPr>
              <w:spacing w:before="60" w:after="60"/>
              <w:rPr>
                <w:lang w:val="fr-FR"/>
              </w:rPr>
            </w:pPr>
          </w:p>
        </w:tc>
      </w:tr>
      <w:tr w:rsidR="00084C5F" w:rsidRPr="00626FB5" w14:paraId="3BC951C7" w14:textId="77777777" w:rsidTr="001C54D5">
        <w:trPr>
          <w:trHeight w:val="851"/>
        </w:trPr>
        <w:tc>
          <w:tcPr>
            <w:tcW w:w="4247" w:type="dxa"/>
            <w:vAlign w:val="center"/>
          </w:tcPr>
          <w:p w14:paraId="6F652D60" w14:textId="77777777" w:rsidR="00084C5F" w:rsidRPr="008920F9" w:rsidRDefault="00084C5F" w:rsidP="001C54D5">
            <w:pPr>
              <w:spacing w:before="60" w:after="60"/>
              <w:rPr>
                <w:rFonts w:eastAsia="Calibri"/>
                <w:lang w:val="fr-FR"/>
              </w:rPr>
            </w:pPr>
            <w:r w:rsidRPr="008920F9">
              <w:rPr>
                <w:rFonts w:eastAsia="Calibri"/>
                <w:lang w:val="fr-FR"/>
              </w:rPr>
              <w:t xml:space="preserve">En cas de différence : chef du projet (numéro de téléphone, </w:t>
            </w:r>
            <w:proofErr w:type="gramStart"/>
            <w:r w:rsidRPr="008920F9">
              <w:rPr>
                <w:rFonts w:eastAsia="Calibri"/>
                <w:lang w:val="fr-FR"/>
              </w:rPr>
              <w:t>e-mail</w:t>
            </w:r>
            <w:proofErr w:type="gramEnd"/>
            <w:r w:rsidRPr="008920F9">
              <w:rPr>
                <w:rFonts w:eastAsia="Calibri"/>
                <w:lang w:val="fr-FR"/>
              </w:rPr>
              <w:t>)</w:t>
            </w:r>
          </w:p>
        </w:tc>
        <w:tc>
          <w:tcPr>
            <w:tcW w:w="4247" w:type="dxa"/>
            <w:vAlign w:val="center"/>
          </w:tcPr>
          <w:p w14:paraId="178A9D82" w14:textId="77777777" w:rsidR="00084C5F" w:rsidRPr="008920F9" w:rsidRDefault="00084C5F" w:rsidP="001C54D5">
            <w:pPr>
              <w:spacing w:before="60" w:after="60"/>
              <w:rPr>
                <w:lang w:val="fr-FR"/>
              </w:rPr>
            </w:pPr>
          </w:p>
        </w:tc>
      </w:tr>
    </w:tbl>
    <w:p w14:paraId="3553190F" w14:textId="77777777" w:rsidR="00084C5F" w:rsidRPr="008920F9" w:rsidRDefault="00084C5F" w:rsidP="00084C5F">
      <w:pPr>
        <w:rPr>
          <w:lang w:val="fr-FR"/>
        </w:rPr>
      </w:pPr>
    </w:p>
    <w:p w14:paraId="4FF51F27" w14:textId="77777777" w:rsidR="00084C5F" w:rsidRPr="008920F9" w:rsidRDefault="00084C5F" w:rsidP="00084C5F">
      <w:pPr>
        <w:spacing w:before="360"/>
        <w:rPr>
          <w:lang w:val="fr-FR"/>
        </w:rPr>
      </w:pPr>
      <w:r w:rsidRPr="008920F9">
        <w:rPr>
          <w:lang w:val="fr-FR"/>
        </w:rPr>
        <w:t>Nom :</w:t>
      </w:r>
    </w:p>
    <w:p w14:paraId="09B8F8AF" w14:textId="77777777" w:rsidR="00084C5F" w:rsidRPr="008920F9" w:rsidRDefault="00084C5F" w:rsidP="00084C5F">
      <w:pPr>
        <w:spacing w:before="360"/>
        <w:rPr>
          <w:lang w:val="fr-FR"/>
        </w:rPr>
      </w:pPr>
      <w:r w:rsidRPr="008920F9">
        <w:rPr>
          <w:lang w:val="fr-FR"/>
        </w:rPr>
        <w:t>Signature :</w:t>
      </w:r>
    </w:p>
    <w:p w14:paraId="1828F910" w14:textId="77777777" w:rsidR="00084C5F" w:rsidRPr="008920F9" w:rsidRDefault="00084C5F" w:rsidP="00084C5F">
      <w:pPr>
        <w:spacing w:line="259" w:lineRule="auto"/>
        <w:rPr>
          <w:lang w:val="fr-FR"/>
        </w:rPr>
      </w:pPr>
      <w:r w:rsidRPr="008920F9">
        <w:rPr>
          <w:lang w:val="fr-FR"/>
        </w:rPr>
        <w:br w:type="page"/>
      </w:r>
    </w:p>
    <w:p w14:paraId="76E7AA15" w14:textId="77777777" w:rsidR="00084C5F" w:rsidRPr="008920F9" w:rsidRDefault="00084C5F" w:rsidP="00084C5F">
      <w:pPr>
        <w:pStyle w:val="Titre2"/>
        <w:rPr>
          <w:lang w:val="fr-FR"/>
        </w:rPr>
      </w:pPr>
      <w:bookmarkStart w:id="2" w:name="_Toc147917763"/>
      <w:bookmarkStart w:id="3" w:name="_Toc148426498"/>
      <w:bookmarkStart w:id="4" w:name="_Toc227059586"/>
      <w:r w:rsidRPr="008920F9">
        <w:rPr>
          <w:lang w:val="fr-FR"/>
        </w:rPr>
        <w:lastRenderedPageBreak/>
        <w:t>Signalétique financier</w:t>
      </w:r>
      <w:bookmarkEnd w:id="2"/>
      <w:bookmarkEnd w:id="3"/>
      <w:r w:rsidRPr="008920F9">
        <w:rPr>
          <w:lang w:val="fr-FR"/>
        </w:rPr>
        <w:t xml:space="preserve"> et Relevé d’Identité Bancaire (RIB)</w:t>
      </w:r>
      <w:bookmarkEnd w:id="4"/>
    </w:p>
    <w:p w14:paraId="3074EE93" w14:textId="77777777" w:rsidR="00084C5F" w:rsidRPr="008920F9" w:rsidRDefault="00084C5F" w:rsidP="00084C5F">
      <w:pPr>
        <w:rPr>
          <w:lang w:val="fr-FR"/>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084C5F" w:rsidRPr="00626FB5" w14:paraId="4D2C57FC" w14:textId="77777777" w:rsidTr="001C54D5">
        <w:trPr>
          <w:trHeight w:val="144"/>
        </w:trPr>
        <w:tc>
          <w:tcPr>
            <w:tcW w:w="2955" w:type="dxa"/>
            <w:tcBorders>
              <w:top w:val="single" w:sz="8" w:space="0" w:color="auto"/>
              <w:left w:val="single" w:sz="8" w:space="0" w:color="auto"/>
              <w:bottom w:val="nil"/>
              <w:right w:val="nil"/>
            </w:tcBorders>
            <w:noWrap/>
            <w:vAlign w:val="center"/>
            <w:hideMark/>
          </w:tcPr>
          <w:p w14:paraId="10F15C7D" w14:textId="77777777" w:rsidR="00084C5F" w:rsidRPr="008920F9" w:rsidRDefault="00084C5F" w:rsidP="001C54D5">
            <w:pPr>
              <w:spacing w:after="0" w:line="240" w:lineRule="auto"/>
              <w:jc w:val="right"/>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2175" w:type="dxa"/>
            <w:tcBorders>
              <w:top w:val="single" w:sz="8" w:space="0" w:color="auto"/>
              <w:left w:val="nil"/>
              <w:bottom w:val="nil"/>
              <w:right w:val="nil"/>
            </w:tcBorders>
            <w:noWrap/>
            <w:vAlign w:val="center"/>
            <w:hideMark/>
          </w:tcPr>
          <w:p w14:paraId="1675EE25" w14:textId="77777777" w:rsidR="00084C5F" w:rsidRPr="008920F9" w:rsidRDefault="00084C5F" w:rsidP="001C54D5">
            <w:pPr>
              <w:spacing w:after="0" w:line="240" w:lineRule="auto"/>
              <w:rPr>
                <w:rFonts w:eastAsia="Times New Roman" w:cs="Times New Roman"/>
                <w:b/>
                <w:bCs/>
                <w:sz w:val="20"/>
                <w:szCs w:val="20"/>
                <w:lang w:val="fr-FR" w:eastAsia="en-GB"/>
              </w:rPr>
            </w:pPr>
            <w:r w:rsidRPr="008920F9">
              <w:rPr>
                <w:rFonts w:eastAsia="Times New Roman" w:cs="Times New Roman"/>
                <w:b/>
                <w:bCs/>
                <w:sz w:val="20"/>
                <w:szCs w:val="20"/>
                <w:lang w:val="fr-FR" w:eastAsia="en-GB"/>
              </w:rPr>
              <w:t> </w:t>
            </w:r>
          </w:p>
        </w:tc>
        <w:tc>
          <w:tcPr>
            <w:tcW w:w="267" w:type="dxa"/>
            <w:gridSpan w:val="2"/>
            <w:tcBorders>
              <w:top w:val="single" w:sz="8" w:space="0" w:color="auto"/>
              <w:left w:val="nil"/>
              <w:bottom w:val="nil"/>
              <w:right w:val="nil"/>
            </w:tcBorders>
            <w:noWrap/>
            <w:vAlign w:val="center"/>
            <w:hideMark/>
          </w:tcPr>
          <w:p w14:paraId="453DC6E6" w14:textId="77777777" w:rsidR="00084C5F" w:rsidRPr="008920F9" w:rsidRDefault="00084C5F" w:rsidP="001C54D5">
            <w:pPr>
              <w:spacing w:after="0" w:line="240" w:lineRule="auto"/>
              <w:rPr>
                <w:rFonts w:eastAsia="Times New Roman" w:cs="Times New Roman"/>
                <w:b/>
                <w:bCs/>
                <w:sz w:val="20"/>
                <w:szCs w:val="20"/>
                <w:lang w:val="fr-FR" w:eastAsia="en-GB"/>
              </w:rPr>
            </w:pPr>
            <w:r w:rsidRPr="008920F9">
              <w:rPr>
                <w:rFonts w:eastAsia="Times New Roman" w:cs="Times New Roman"/>
                <w:b/>
                <w:bCs/>
                <w:sz w:val="20"/>
                <w:szCs w:val="20"/>
                <w:lang w:val="fr-FR" w:eastAsia="en-GB"/>
              </w:rPr>
              <w:t> </w:t>
            </w:r>
          </w:p>
        </w:tc>
        <w:tc>
          <w:tcPr>
            <w:tcW w:w="1265" w:type="dxa"/>
            <w:gridSpan w:val="2"/>
            <w:tcBorders>
              <w:top w:val="single" w:sz="8" w:space="0" w:color="auto"/>
              <w:left w:val="nil"/>
              <w:bottom w:val="nil"/>
              <w:right w:val="nil"/>
            </w:tcBorders>
            <w:noWrap/>
            <w:vAlign w:val="center"/>
            <w:hideMark/>
          </w:tcPr>
          <w:p w14:paraId="6E044E01"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1576" w:type="dxa"/>
            <w:gridSpan w:val="2"/>
            <w:tcBorders>
              <w:top w:val="single" w:sz="8" w:space="0" w:color="auto"/>
              <w:left w:val="nil"/>
              <w:bottom w:val="nil"/>
              <w:right w:val="nil"/>
            </w:tcBorders>
            <w:noWrap/>
            <w:vAlign w:val="center"/>
            <w:hideMark/>
          </w:tcPr>
          <w:p w14:paraId="36315E25"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1EF58CEE"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04B0869B" w14:textId="77777777" w:rsidTr="001C54D5">
        <w:trPr>
          <w:trHeight w:val="376"/>
        </w:trPr>
        <w:tc>
          <w:tcPr>
            <w:tcW w:w="2955" w:type="dxa"/>
            <w:tcBorders>
              <w:top w:val="nil"/>
              <w:left w:val="single" w:sz="8" w:space="0" w:color="auto"/>
              <w:bottom w:val="nil"/>
              <w:right w:val="nil"/>
            </w:tcBorders>
            <w:vAlign w:val="center"/>
            <w:hideMark/>
          </w:tcPr>
          <w:p w14:paraId="39382A00"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 xml:space="preserve">TITULAIRE DU COMPTE </w:t>
            </w:r>
            <w:r w:rsidRPr="008920F9">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AB01878"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0A77E9A"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2F2AE1CD" w14:textId="77777777" w:rsidTr="001C54D5">
        <w:trPr>
          <w:trHeight w:val="376"/>
        </w:trPr>
        <w:tc>
          <w:tcPr>
            <w:tcW w:w="2955" w:type="dxa"/>
            <w:tcBorders>
              <w:top w:val="nil"/>
              <w:left w:val="single" w:sz="8" w:space="0" w:color="auto"/>
              <w:bottom w:val="nil"/>
              <w:right w:val="nil"/>
            </w:tcBorders>
            <w:vAlign w:val="center"/>
            <w:hideMark/>
          </w:tcPr>
          <w:p w14:paraId="0328A5AE"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4968AE9F" w14:textId="77777777" w:rsidR="00084C5F" w:rsidRPr="008920F9" w:rsidRDefault="00084C5F" w:rsidP="001C54D5">
            <w:pPr>
              <w:spacing w:after="0" w:line="240" w:lineRule="auto"/>
              <w:rPr>
                <w:rFonts w:eastAsia="Times New Roman" w:cs="Times New Roman"/>
                <w:sz w:val="20"/>
                <w:szCs w:val="20"/>
                <w:lang w:val="fr-FR" w:eastAsia="en-GB"/>
              </w:rPr>
            </w:pPr>
          </w:p>
          <w:p w14:paraId="4FFFDC42" w14:textId="77777777" w:rsidR="00084C5F" w:rsidRPr="008920F9" w:rsidRDefault="00084C5F" w:rsidP="001C54D5">
            <w:pPr>
              <w:spacing w:after="0" w:line="240" w:lineRule="auto"/>
              <w:rPr>
                <w:rFonts w:eastAsia="Times New Roman" w:cs="Times New Roman"/>
                <w:sz w:val="20"/>
                <w:szCs w:val="20"/>
                <w:lang w:val="fr-FR" w:eastAsia="en-GB"/>
              </w:rPr>
            </w:pPr>
          </w:p>
        </w:tc>
        <w:tc>
          <w:tcPr>
            <w:tcW w:w="385" w:type="dxa"/>
            <w:tcBorders>
              <w:top w:val="nil"/>
              <w:left w:val="single" w:sz="4" w:space="0" w:color="auto"/>
              <w:bottom w:val="nil"/>
              <w:right w:val="single" w:sz="8" w:space="0" w:color="auto"/>
            </w:tcBorders>
            <w:noWrap/>
            <w:vAlign w:val="center"/>
            <w:hideMark/>
          </w:tcPr>
          <w:p w14:paraId="25B1C04C"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2077B9FD" w14:textId="77777777" w:rsidTr="001C54D5">
        <w:trPr>
          <w:trHeight w:val="376"/>
        </w:trPr>
        <w:tc>
          <w:tcPr>
            <w:tcW w:w="2955" w:type="dxa"/>
            <w:tcBorders>
              <w:top w:val="nil"/>
              <w:left w:val="single" w:sz="8" w:space="0" w:color="auto"/>
              <w:bottom w:val="nil"/>
              <w:right w:val="nil"/>
            </w:tcBorders>
            <w:vAlign w:val="center"/>
            <w:hideMark/>
          </w:tcPr>
          <w:p w14:paraId="1B25462C"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0001D184"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60CF6C06" w14:textId="77777777" w:rsidR="00084C5F" w:rsidRPr="008920F9" w:rsidRDefault="00084C5F" w:rsidP="001C54D5">
            <w:pPr>
              <w:spacing w:after="0" w:line="240" w:lineRule="auto"/>
              <w:rPr>
                <w:rFonts w:eastAsia="Times New Roman" w:cs="Times New Roman"/>
                <w:sz w:val="20"/>
                <w:szCs w:val="20"/>
                <w:lang w:val="fr-FR" w:eastAsia="en-GB"/>
              </w:rPr>
            </w:pPr>
          </w:p>
        </w:tc>
        <w:tc>
          <w:tcPr>
            <w:tcW w:w="1265" w:type="dxa"/>
            <w:gridSpan w:val="2"/>
            <w:tcBorders>
              <w:top w:val="single" w:sz="4" w:space="0" w:color="auto"/>
              <w:left w:val="nil"/>
              <w:bottom w:val="single" w:sz="4" w:space="0" w:color="auto"/>
              <w:right w:val="nil"/>
            </w:tcBorders>
            <w:noWrap/>
            <w:vAlign w:val="center"/>
            <w:hideMark/>
          </w:tcPr>
          <w:p w14:paraId="10700F6E" w14:textId="77777777" w:rsidR="00084C5F" w:rsidRPr="008920F9" w:rsidRDefault="00084C5F" w:rsidP="001C54D5">
            <w:pPr>
              <w:spacing w:after="0" w:line="240" w:lineRule="auto"/>
              <w:rPr>
                <w:rFonts w:eastAsia="Times New Roman" w:cs="Arial"/>
                <w:b/>
                <w:bCs/>
                <w:sz w:val="20"/>
                <w:szCs w:val="20"/>
                <w:lang w:val="fr-FR" w:eastAsia="en-GB"/>
              </w:rPr>
            </w:pPr>
            <w:r w:rsidRPr="008920F9">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360CA9DB" w14:textId="77777777" w:rsidR="00084C5F" w:rsidRPr="008920F9" w:rsidRDefault="00084C5F" w:rsidP="001C54D5">
            <w:pPr>
              <w:spacing w:after="0" w:line="240" w:lineRule="auto"/>
              <w:rPr>
                <w:rFonts w:eastAsia="Times New Roman" w:cs="Times New Roman"/>
                <w:sz w:val="20"/>
                <w:szCs w:val="20"/>
                <w:lang w:val="fr-FR" w:eastAsia="en-GB"/>
              </w:rPr>
            </w:pPr>
          </w:p>
        </w:tc>
        <w:tc>
          <w:tcPr>
            <w:tcW w:w="385" w:type="dxa"/>
            <w:tcBorders>
              <w:top w:val="nil"/>
              <w:left w:val="nil"/>
              <w:bottom w:val="nil"/>
              <w:right w:val="single" w:sz="8" w:space="0" w:color="auto"/>
            </w:tcBorders>
            <w:noWrap/>
            <w:vAlign w:val="center"/>
            <w:hideMark/>
          </w:tcPr>
          <w:p w14:paraId="1EDD078F"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7440348C" w14:textId="77777777" w:rsidTr="001C54D5">
        <w:trPr>
          <w:trHeight w:val="376"/>
        </w:trPr>
        <w:tc>
          <w:tcPr>
            <w:tcW w:w="2955" w:type="dxa"/>
            <w:tcBorders>
              <w:top w:val="nil"/>
              <w:left w:val="single" w:sz="8" w:space="0" w:color="auto"/>
              <w:bottom w:val="nil"/>
              <w:right w:val="nil"/>
            </w:tcBorders>
            <w:vAlign w:val="center"/>
            <w:hideMark/>
          </w:tcPr>
          <w:p w14:paraId="2C26EBDD"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vAlign w:val="center"/>
            <w:hideMark/>
          </w:tcPr>
          <w:p w14:paraId="6C3345AA"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0604766F"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37FE7DE7" w14:textId="77777777" w:rsidTr="001C54D5">
        <w:trPr>
          <w:trHeight w:val="376"/>
        </w:trPr>
        <w:tc>
          <w:tcPr>
            <w:tcW w:w="2955" w:type="dxa"/>
            <w:tcBorders>
              <w:top w:val="nil"/>
              <w:left w:val="single" w:sz="8" w:space="0" w:color="auto"/>
              <w:bottom w:val="nil"/>
              <w:right w:val="nil"/>
            </w:tcBorders>
            <w:vAlign w:val="center"/>
            <w:hideMark/>
          </w:tcPr>
          <w:p w14:paraId="5E2CCFDA"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82EB4BC"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32D888A2"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76AEBDFF" w14:textId="77777777" w:rsidTr="001C54D5">
        <w:trPr>
          <w:trHeight w:val="376"/>
        </w:trPr>
        <w:tc>
          <w:tcPr>
            <w:tcW w:w="2955" w:type="dxa"/>
            <w:tcBorders>
              <w:top w:val="nil"/>
              <w:left w:val="single" w:sz="8" w:space="0" w:color="auto"/>
              <w:bottom w:val="nil"/>
              <w:right w:val="nil"/>
            </w:tcBorders>
            <w:vAlign w:val="center"/>
            <w:hideMark/>
          </w:tcPr>
          <w:p w14:paraId="3930D299"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noWrap/>
            <w:vAlign w:val="center"/>
            <w:hideMark/>
          </w:tcPr>
          <w:p w14:paraId="210BFC98"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267" w:type="dxa"/>
            <w:gridSpan w:val="2"/>
            <w:tcBorders>
              <w:top w:val="nil"/>
              <w:left w:val="nil"/>
              <w:bottom w:val="nil"/>
              <w:right w:val="nil"/>
            </w:tcBorders>
            <w:noWrap/>
            <w:vAlign w:val="center"/>
            <w:hideMark/>
          </w:tcPr>
          <w:p w14:paraId="63E611DB" w14:textId="77777777" w:rsidR="00084C5F" w:rsidRPr="008920F9" w:rsidRDefault="00084C5F" w:rsidP="001C54D5">
            <w:pPr>
              <w:spacing w:after="0" w:line="240" w:lineRule="auto"/>
              <w:rPr>
                <w:rFonts w:eastAsia="Times New Roman" w:cs="Times New Roman"/>
                <w:sz w:val="20"/>
                <w:szCs w:val="20"/>
                <w:lang w:val="fr-FR" w:eastAsia="en-GB"/>
              </w:rPr>
            </w:pPr>
          </w:p>
        </w:tc>
        <w:tc>
          <w:tcPr>
            <w:tcW w:w="1265" w:type="dxa"/>
            <w:gridSpan w:val="2"/>
            <w:tcBorders>
              <w:top w:val="nil"/>
              <w:left w:val="nil"/>
              <w:bottom w:val="nil"/>
              <w:right w:val="nil"/>
            </w:tcBorders>
            <w:vAlign w:val="center"/>
            <w:hideMark/>
          </w:tcPr>
          <w:p w14:paraId="0C47F912" w14:textId="77777777" w:rsidR="00084C5F" w:rsidRPr="008920F9" w:rsidRDefault="00084C5F" w:rsidP="001C54D5">
            <w:pPr>
              <w:spacing w:after="0" w:line="240" w:lineRule="auto"/>
              <w:rPr>
                <w:rFonts w:eastAsia="Times New Roman" w:cs="Arial"/>
                <w:b/>
                <w:bCs/>
                <w:sz w:val="20"/>
                <w:szCs w:val="20"/>
                <w:lang w:val="fr-FR" w:eastAsia="en-GB"/>
              </w:rPr>
            </w:pPr>
            <w:r w:rsidRPr="008920F9">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vAlign w:val="center"/>
            <w:hideMark/>
          </w:tcPr>
          <w:p w14:paraId="402ADA57"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7071B4A"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55955423" w14:textId="77777777" w:rsidTr="001C54D5">
        <w:trPr>
          <w:trHeight w:val="260"/>
        </w:trPr>
        <w:tc>
          <w:tcPr>
            <w:tcW w:w="2955" w:type="dxa"/>
            <w:tcBorders>
              <w:top w:val="nil"/>
              <w:left w:val="single" w:sz="8" w:space="0" w:color="auto"/>
              <w:bottom w:val="nil"/>
              <w:right w:val="nil"/>
            </w:tcBorders>
            <w:vAlign w:val="center"/>
            <w:hideMark/>
          </w:tcPr>
          <w:p w14:paraId="28BBD0DB"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84826B8"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3022D6C"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03917245" w14:textId="77777777" w:rsidTr="001C54D5">
        <w:trPr>
          <w:trHeight w:val="130"/>
        </w:trPr>
        <w:tc>
          <w:tcPr>
            <w:tcW w:w="2955" w:type="dxa"/>
            <w:tcBorders>
              <w:top w:val="nil"/>
              <w:left w:val="single" w:sz="8" w:space="0" w:color="auto"/>
              <w:bottom w:val="single" w:sz="8" w:space="0" w:color="auto"/>
              <w:right w:val="nil"/>
            </w:tcBorders>
            <w:vAlign w:val="center"/>
            <w:hideMark/>
          </w:tcPr>
          <w:p w14:paraId="5CC99CA1"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 </w:t>
            </w:r>
          </w:p>
        </w:tc>
        <w:tc>
          <w:tcPr>
            <w:tcW w:w="2175" w:type="dxa"/>
            <w:tcBorders>
              <w:top w:val="nil"/>
              <w:left w:val="nil"/>
              <w:bottom w:val="single" w:sz="8" w:space="0" w:color="auto"/>
              <w:right w:val="nil"/>
            </w:tcBorders>
            <w:vAlign w:val="center"/>
            <w:hideMark/>
          </w:tcPr>
          <w:p w14:paraId="3D8AA521"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267" w:type="dxa"/>
            <w:gridSpan w:val="2"/>
            <w:tcBorders>
              <w:top w:val="nil"/>
              <w:left w:val="nil"/>
              <w:bottom w:val="single" w:sz="8" w:space="0" w:color="auto"/>
              <w:right w:val="nil"/>
            </w:tcBorders>
            <w:vAlign w:val="center"/>
            <w:hideMark/>
          </w:tcPr>
          <w:p w14:paraId="0AEDB843"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1265" w:type="dxa"/>
            <w:gridSpan w:val="2"/>
            <w:tcBorders>
              <w:top w:val="nil"/>
              <w:left w:val="nil"/>
              <w:bottom w:val="single" w:sz="8" w:space="0" w:color="auto"/>
              <w:right w:val="nil"/>
            </w:tcBorders>
            <w:vAlign w:val="center"/>
            <w:hideMark/>
          </w:tcPr>
          <w:p w14:paraId="5CC28A93"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1576" w:type="dxa"/>
            <w:gridSpan w:val="2"/>
            <w:tcBorders>
              <w:top w:val="nil"/>
              <w:left w:val="nil"/>
              <w:bottom w:val="single" w:sz="8" w:space="0" w:color="auto"/>
              <w:right w:val="nil"/>
            </w:tcBorders>
            <w:vAlign w:val="center"/>
            <w:hideMark/>
          </w:tcPr>
          <w:p w14:paraId="2E4B17FF"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11E46F60"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7FA9F9A2" w14:textId="77777777" w:rsidTr="001C54D5">
        <w:trPr>
          <w:trHeight w:val="304"/>
        </w:trPr>
        <w:tc>
          <w:tcPr>
            <w:tcW w:w="5145" w:type="dxa"/>
            <w:gridSpan w:val="3"/>
            <w:tcBorders>
              <w:top w:val="nil"/>
              <w:left w:val="nil"/>
              <w:bottom w:val="nil"/>
              <w:right w:val="nil"/>
            </w:tcBorders>
            <w:vAlign w:val="center"/>
            <w:hideMark/>
          </w:tcPr>
          <w:p w14:paraId="7DD983F9" w14:textId="77777777" w:rsidR="00084C5F" w:rsidRPr="008920F9" w:rsidRDefault="00084C5F" w:rsidP="001C54D5">
            <w:pPr>
              <w:spacing w:after="0" w:line="240" w:lineRule="auto"/>
              <w:rPr>
                <w:rFonts w:eastAsia="Times New Roman" w:cs="Times New Roman"/>
                <w:b/>
                <w:bCs/>
                <w:color w:val="4472C4"/>
                <w:sz w:val="20"/>
                <w:szCs w:val="20"/>
                <w:lang w:val="fr-FR" w:eastAsia="en-GB"/>
              </w:rPr>
            </w:pPr>
          </w:p>
          <w:p w14:paraId="1CA8EF87" w14:textId="77777777" w:rsidR="00084C5F" w:rsidRPr="008920F9" w:rsidRDefault="00084C5F" w:rsidP="001C54D5">
            <w:pPr>
              <w:spacing w:after="0" w:line="240" w:lineRule="auto"/>
              <w:rPr>
                <w:rFonts w:eastAsia="Times New Roman" w:cs="Times New Roman"/>
                <w:b/>
                <w:bCs/>
                <w:sz w:val="20"/>
                <w:szCs w:val="20"/>
                <w:lang w:val="fr-FR" w:eastAsia="en-GB"/>
              </w:rPr>
            </w:pPr>
            <w:r w:rsidRPr="008920F9">
              <w:rPr>
                <w:rFonts w:eastAsia="Times New Roman" w:cs="Times New Roman"/>
                <w:b/>
                <w:bCs/>
                <w:color w:val="4472C4"/>
                <w:sz w:val="20"/>
                <w:szCs w:val="20"/>
                <w:lang w:val="fr-FR" w:eastAsia="en-GB"/>
              </w:rPr>
              <w:t>COORDONNEES BANCAIRES</w:t>
            </w:r>
          </w:p>
        </w:tc>
        <w:tc>
          <w:tcPr>
            <w:tcW w:w="266" w:type="dxa"/>
            <w:gridSpan w:val="2"/>
            <w:tcBorders>
              <w:top w:val="nil"/>
              <w:left w:val="nil"/>
              <w:bottom w:val="nil"/>
              <w:right w:val="nil"/>
            </w:tcBorders>
            <w:vAlign w:val="center"/>
            <w:hideMark/>
          </w:tcPr>
          <w:p w14:paraId="17F9E27D" w14:textId="77777777" w:rsidR="00084C5F" w:rsidRPr="008920F9" w:rsidRDefault="00084C5F" w:rsidP="001C54D5">
            <w:pPr>
              <w:spacing w:after="0" w:line="240" w:lineRule="auto"/>
              <w:rPr>
                <w:rFonts w:eastAsia="Times New Roman" w:cs="Times New Roman"/>
                <w:sz w:val="20"/>
                <w:szCs w:val="20"/>
                <w:lang w:val="fr-FR" w:eastAsia="en-GB"/>
              </w:rPr>
            </w:pPr>
          </w:p>
        </w:tc>
        <w:tc>
          <w:tcPr>
            <w:tcW w:w="1266" w:type="dxa"/>
            <w:gridSpan w:val="2"/>
            <w:tcBorders>
              <w:top w:val="nil"/>
              <w:left w:val="nil"/>
              <w:bottom w:val="nil"/>
              <w:right w:val="nil"/>
            </w:tcBorders>
            <w:vAlign w:val="center"/>
            <w:hideMark/>
          </w:tcPr>
          <w:p w14:paraId="6872A415" w14:textId="77777777" w:rsidR="00084C5F" w:rsidRPr="008920F9" w:rsidRDefault="00084C5F" w:rsidP="001C54D5">
            <w:pPr>
              <w:spacing w:after="0" w:line="240" w:lineRule="auto"/>
              <w:rPr>
                <w:rFonts w:eastAsia="Times New Roman" w:cs="Times New Roman"/>
                <w:sz w:val="20"/>
                <w:szCs w:val="20"/>
                <w:lang w:val="fr-FR" w:eastAsia="en-GB"/>
              </w:rPr>
            </w:pPr>
          </w:p>
        </w:tc>
        <w:tc>
          <w:tcPr>
            <w:tcW w:w="1561" w:type="dxa"/>
            <w:tcBorders>
              <w:top w:val="nil"/>
              <w:left w:val="nil"/>
              <w:bottom w:val="nil"/>
              <w:right w:val="nil"/>
            </w:tcBorders>
            <w:vAlign w:val="center"/>
            <w:hideMark/>
          </w:tcPr>
          <w:p w14:paraId="110DAF32" w14:textId="77777777" w:rsidR="00084C5F" w:rsidRPr="008920F9" w:rsidRDefault="00084C5F" w:rsidP="001C54D5">
            <w:pPr>
              <w:spacing w:after="0" w:line="240" w:lineRule="auto"/>
              <w:rPr>
                <w:rFonts w:eastAsia="Times New Roman" w:cs="Times New Roman"/>
                <w:sz w:val="20"/>
                <w:szCs w:val="20"/>
                <w:lang w:val="fr-FR" w:eastAsia="en-GB"/>
              </w:rPr>
            </w:pPr>
          </w:p>
        </w:tc>
        <w:tc>
          <w:tcPr>
            <w:tcW w:w="385" w:type="dxa"/>
            <w:tcBorders>
              <w:top w:val="nil"/>
              <w:left w:val="nil"/>
              <w:bottom w:val="nil"/>
              <w:right w:val="nil"/>
            </w:tcBorders>
            <w:noWrap/>
            <w:vAlign w:val="center"/>
            <w:hideMark/>
          </w:tcPr>
          <w:p w14:paraId="5506C46A" w14:textId="77777777" w:rsidR="00084C5F" w:rsidRPr="008920F9" w:rsidRDefault="00084C5F" w:rsidP="001C54D5">
            <w:pPr>
              <w:spacing w:after="0" w:line="240" w:lineRule="auto"/>
              <w:rPr>
                <w:rFonts w:eastAsia="Times New Roman" w:cs="Times New Roman"/>
                <w:sz w:val="20"/>
                <w:szCs w:val="20"/>
                <w:lang w:val="fr-FR" w:eastAsia="en-GB"/>
              </w:rPr>
            </w:pPr>
          </w:p>
        </w:tc>
      </w:tr>
      <w:tr w:rsidR="00084C5F" w:rsidRPr="008920F9" w14:paraId="5C61A06B" w14:textId="77777777" w:rsidTr="001C54D5">
        <w:trPr>
          <w:trHeight w:val="304"/>
        </w:trPr>
        <w:tc>
          <w:tcPr>
            <w:tcW w:w="2955" w:type="dxa"/>
            <w:tcBorders>
              <w:top w:val="single" w:sz="8" w:space="0" w:color="auto"/>
              <w:left w:val="single" w:sz="8" w:space="0" w:color="auto"/>
              <w:bottom w:val="nil"/>
              <w:right w:val="nil"/>
            </w:tcBorders>
            <w:vAlign w:val="center"/>
          </w:tcPr>
          <w:p w14:paraId="36DAC7F8" w14:textId="77777777" w:rsidR="00084C5F" w:rsidRPr="008920F9" w:rsidRDefault="00084C5F" w:rsidP="001C54D5">
            <w:pPr>
              <w:spacing w:after="0" w:line="240" w:lineRule="auto"/>
              <w:jc w:val="right"/>
              <w:rPr>
                <w:rFonts w:eastAsia="Times New Roman" w:cs="Times New Roman"/>
                <w:sz w:val="20"/>
                <w:szCs w:val="20"/>
                <w:lang w:val="fr-FR" w:eastAsia="en-GB"/>
              </w:rPr>
            </w:pPr>
          </w:p>
        </w:tc>
        <w:tc>
          <w:tcPr>
            <w:tcW w:w="2175" w:type="dxa"/>
            <w:tcBorders>
              <w:top w:val="single" w:sz="8" w:space="0" w:color="auto"/>
              <w:left w:val="nil"/>
              <w:bottom w:val="nil"/>
              <w:right w:val="nil"/>
            </w:tcBorders>
            <w:vAlign w:val="center"/>
          </w:tcPr>
          <w:p w14:paraId="02364259" w14:textId="77777777" w:rsidR="00084C5F" w:rsidRPr="008920F9" w:rsidRDefault="00084C5F" w:rsidP="001C54D5">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vAlign w:val="center"/>
          </w:tcPr>
          <w:p w14:paraId="769C0E38" w14:textId="77777777" w:rsidR="00084C5F" w:rsidRPr="008920F9" w:rsidRDefault="00084C5F" w:rsidP="001C54D5">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vAlign w:val="center"/>
          </w:tcPr>
          <w:p w14:paraId="5BDA7BE5" w14:textId="77777777" w:rsidR="00084C5F" w:rsidRPr="008920F9" w:rsidRDefault="00084C5F" w:rsidP="001C54D5">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vAlign w:val="center"/>
            <w:hideMark/>
          </w:tcPr>
          <w:p w14:paraId="67CFF334"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2FB20B20"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61AA06EC" w14:textId="77777777" w:rsidTr="001C54D5">
        <w:trPr>
          <w:trHeight w:val="405"/>
        </w:trPr>
        <w:tc>
          <w:tcPr>
            <w:tcW w:w="2955" w:type="dxa"/>
            <w:tcBorders>
              <w:top w:val="nil"/>
              <w:left w:val="single" w:sz="8" w:space="0" w:color="auto"/>
              <w:bottom w:val="nil"/>
              <w:right w:val="nil"/>
            </w:tcBorders>
            <w:vAlign w:val="center"/>
            <w:hideMark/>
          </w:tcPr>
          <w:p w14:paraId="285401E3"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9D93336"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5C8E7EF9"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5CFE222E" w14:textId="77777777" w:rsidTr="001C54D5">
        <w:trPr>
          <w:trHeight w:val="405"/>
        </w:trPr>
        <w:tc>
          <w:tcPr>
            <w:tcW w:w="2955" w:type="dxa"/>
            <w:tcBorders>
              <w:top w:val="nil"/>
              <w:left w:val="single" w:sz="8" w:space="0" w:color="auto"/>
              <w:bottom w:val="nil"/>
              <w:right w:val="nil"/>
            </w:tcBorders>
            <w:vAlign w:val="center"/>
          </w:tcPr>
          <w:p w14:paraId="52D87E39"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566F3F86" w14:textId="77777777" w:rsidR="00084C5F" w:rsidRPr="008920F9" w:rsidRDefault="00084C5F" w:rsidP="001C54D5">
            <w:pPr>
              <w:spacing w:after="0" w:line="240" w:lineRule="auto"/>
              <w:rPr>
                <w:rFonts w:eastAsia="Times New Roman" w:cs="Times New Roman"/>
                <w:sz w:val="20"/>
                <w:szCs w:val="20"/>
                <w:lang w:val="fr-FR" w:eastAsia="en-GB"/>
              </w:rPr>
            </w:pPr>
          </w:p>
        </w:tc>
        <w:tc>
          <w:tcPr>
            <w:tcW w:w="385" w:type="dxa"/>
            <w:tcBorders>
              <w:top w:val="nil"/>
              <w:left w:val="nil"/>
              <w:bottom w:val="nil"/>
              <w:right w:val="single" w:sz="8" w:space="0" w:color="auto"/>
            </w:tcBorders>
            <w:noWrap/>
            <w:vAlign w:val="center"/>
          </w:tcPr>
          <w:p w14:paraId="04E4EA53" w14:textId="77777777" w:rsidR="00084C5F" w:rsidRPr="008920F9" w:rsidRDefault="00084C5F" w:rsidP="001C54D5">
            <w:pPr>
              <w:spacing w:after="0" w:line="240" w:lineRule="auto"/>
              <w:rPr>
                <w:rFonts w:eastAsia="Times New Roman" w:cs="Times New Roman"/>
                <w:sz w:val="20"/>
                <w:szCs w:val="20"/>
                <w:lang w:val="fr-FR" w:eastAsia="en-GB"/>
              </w:rPr>
            </w:pPr>
          </w:p>
        </w:tc>
      </w:tr>
      <w:tr w:rsidR="00084C5F" w:rsidRPr="008920F9" w14:paraId="7A21FDDC" w14:textId="77777777" w:rsidTr="001C54D5">
        <w:trPr>
          <w:trHeight w:val="429"/>
        </w:trPr>
        <w:tc>
          <w:tcPr>
            <w:tcW w:w="2955" w:type="dxa"/>
            <w:tcBorders>
              <w:top w:val="nil"/>
              <w:left w:val="single" w:sz="8" w:space="0" w:color="auto"/>
              <w:bottom w:val="nil"/>
              <w:right w:val="nil"/>
            </w:tcBorders>
            <w:vAlign w:val="center"/>
            <w:hideMark/>
          </w:tcPr>
          <w:p w14:paraId="1C72291D"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629FEE50" w14:textId="77777777" w:rsidR="00084C5F" w:rsidRPr="008920F9" w:rsidRDefault="00084C5F" w:rsidP="001C54D5">
            <w:pPr>
              <w:spacing w:after="0" w:line="240" w:lineRule="auto"/>
              <w:rPr>
                <w:rFonts w:eastAsia="Times New Roman" w:cs="Arial"/>
                <w:b/>
                <w:bCs/>
                <w:sz w:val="20"/>
                <w:szCs w:val="20"/>
                <w:lang w:val="fr-FR" w:eastAsia="en-GB"/>
              </w:rPr>
            </w:pPr>
          </w:p>
          <w:p w14:paraId="2C86566B" w14:textId="77777777" w:rsidR="00084C5F" w:rsidRPr="008920F9" w:rsidRDefault="00084C5F" w:rsidP="001C54D5">
            <w:pPr>
              <w:spacing w:after="0" w:line="240" w:lineRule="auto"/>
              <w:rPr>
                <w:rFonts w:eastAsia="Times New Roman" w:cs="Arial"/>
                <w:b/>
                <w:bCs/>
                <w:sz w:val="20"/>
                <w:szCs w:val="20"/>
                <w:lang w:val="fr-FR" w:eastAsia="en-GB"/>
              </w:rPr>
            </w:pPr>
          </w:p>
          <w:p w14:paraId="38AE1B2B" w14:textId="77777777" w:rsidR="00084C5F" w:rsidRPr="008920F9" w:rsidRDefault="00084C5F" w:rsidP="001C54D5">
            <w:pPr>
              <w:spacing w:after="0" w:line="240" w:lineRule="auto"/>
              <w:rPr>
                <w:rFonts w:eastAsia="Times New Roman" w:cs="Arial"/>
                <w:b/>
                <w:bCs/>
                <w:sz w:val="20"/>
                <w:szCs w:val="20"/>
                <w:lang w:val="fr-FR" w:eastAsia="en-GB"/>
              </w:rPr>
            </w:pPr>
            <w:r w:rsidRPr="008920F9">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noWrap/>
            <w:vAlign w:val="center"/>
            <w:hideMark/>
          </w:tcPr>
          <w:p w14:paraId="0A55015D"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 </w:t>
            </w:r>
          </w:p>
        </w:tc>
      </w:tr>
      <w:tr w:rsidR="00084C5F" w:rsidRPr="008920F9" w14:paraId="6825C82C" w14:textId="77777777" w:rsidTr="001C54D5">
        <w:trPr>
          <w:trHeight w:val="405"/>
        </w:trPr>
        <w:tc>
          <w:tcPr>
            <w:tcW w:w="2955" w:type="dxa"/>
            <w:tcBorders>
              <w:top w:val="nil"/>
              <w:left w:val="single" w:sz="8" w:space="0" w:color="auto"/>
              <w:bottom w:val="nil"/>
              <w:right w:val="nil"/>
            </w:tcBorders>
            <w:vAlign w:val="center"/>
            <w:hideMark/>
          </w:tcPr>
          <w:p w14:paraId="0514E027"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0CE7FC22"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3AC04E2A" w14:textId="77777777" w:rsidR="00084C5F" w:rsidRPr="008920F9" w:rsidRDefault="00084C5F" w:rsidP="001C54D5">
            <w:pPr>
              <w:spacing w:after="0" w:line="240" w:lineRule="auto"/>
              <w:rPr>
                <w:rFonts w:eastAsia="Times New Roman" w:cs="Times New Roman"/>
                <w:sz w:val="20"/>
                <w:szCs w:val="20"/>
                <w:lang w:val="fr-FR" w:eastAsia="en-GB"/>
              </w:rPr>
            </w:pPr>
          </w:p>
        </w:tc>
        <w:tc>
          <w:tcPr>
            <w:tcW w:w="1265" w:type="dxa"/>
            <w:gridSpan w:val="2"/>
            <w:tcBorders>
              <w:top w:val="single" w:sz="4" w:space="0" w:color="auto"/>
              <w:left w:val="nil"/>
              <w:bottom w:val="single" w:sz="4" w:space="0" w:color="auto"/>
              <w:right w:val="nil"/>
            </w:tcBorders>
            <w:vAlign w:val="center"/>
            <w:hideMark/>
          </w:tcPr>
          <w:p w14:paraId="7E83625E" w14:textId="77777777" w:rsidR="00084C5F" w:rsidRPr="008920F9" w:rsidRDefault="00084C5F" w:rsidP="001C54D5">
            <w:pPr>
              <w:spacing w:after="0" w:line="240" w:lineRule="auto"/>
              <w:rPr>
                <w:rFonts w:eastAsia="Times New Roman" w:cs="Arial"/>
                <w:b/>
                <w:bCs/>
                <w:sz w:val="20"/>
                <w:szCs w:val="20"/>
                <w:lang w:val="fr-FR" w:eastAsia="en-GB"/>
              </w:rPr>
            </w:pPr>
            <w:r w:rsidRPr="008920F9">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1161AA6F"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6AD42895"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1F99B53E" w14:textId="77777777" w:rsidTr="001C54D5">
        <w:trPr>
          <w:trHeight w:val="405"/>
        </w:trPr>
        <w:tc>
          <w:tcPr>
            <w:tcW w:w="2955" w:type="dxa"/>
            <w:tcBorders>
              <w:top w:val="nil"/>
              <w:left w:val="single" w:sz="8" w:space="0" w:color="auto"/>
              <w:bottom w:val="nil"/>
              <w:right w:val="nil"/>
            </w:tcBorders>
            <w:noWrap/>
            <w:vAlign w:val="center"/>
            <w:hideMark/>
          </w:tcPr>
          <w:p w14:paraId="0C7D3D7E"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3BACC7C4"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6E787E7F"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40D0F01D" w14:textId="77777777" w:rsidTr="001C54D5">
        <w:trPr>
          <w:trHeight w:val="405"/>
        </w:trPr>
        <w:tc>
          <w:tcPr>
            <w:tcW w:w="2955" w:type="dxa"/>
            <w:tcBorders>
              <w:top w:val="nil"/>
              <w:left w:val="single" w:sz="8" w:space="0" w:color="auto"/>
              <w:bottom w:val="nil"/>
              <w:right w:val="nil"/>
            </w:tcBorders>
            <w:noWrap/>
            <w:vAlign w:val="center"/>
            <w:hideMark/>
          </w:tcPr>
          <w:p w14:paraId="66CABC99"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 xml:space="preserve">NUMERO DE COMPTE </w:t>
            </w:r>
            <w:r w:rsidRPr="008920F9">
              <w:rPr>
                <w:rFonts w:eastAsia="Times New Roman" w:cs="Arial"/>
                <w:b/>
                <w:bCs/>
                <w:color w:val="C00000"/>
                <w:w w:val="99"/>
                <w:sz w:val="20"/>
                <w:szCs w:val="20"/>
                <w:lang w:val="fr-FR" w:eastAsia="en-GB"/>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0AB238D0"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23A475F"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778D3ADD" w14:textId="77777777" w:rsidTr="001C54D5">
        <w:trPr>
          <w:trHeight w:val="405"/>
        </w:trPr>
        <w:tc>
          <w:tcPr>
            <w:tcW w:w="2955" w:type="dxa"/>
            <w:tcBorders>
              <w:top w:val="nil"/>
              <w:left w:val="single" w:sz="8" w:space="0" w:color="auto"/>
              <w:bottom w:val="nil"/>
              <w:right w:val="nil"/>
            </w:tcBorders>
            <w:noWrap/>
            <w:vAlign w:val="center"/>
            <w:hideMark/>
          </w:tcPr>
          <w:p w14:paraId="2A9851E4"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08A6B00"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937AA4D"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5B99BBB9" w14:textId="77777777" w:rsidTr="001C54D5">
        <w:trPr>
          <w:trHeight w:val="405"/>
        </w:trPr>
        <w:tc>
          <w:tcPr>
            <w:tcW w:w="2955" w:type="dxa"/>
            <w:tcBorders>
              <w:top w:val="nil"/>
              <w:left w:val="single" w:sz="8" w:space="0" w:color="auto"/>
              <w:bottom w:val="nil"/>
              <w:right w:val="nil"/>
            </w:tcBorders>
            <w:noWrap/>
            <w:vAlign w:val="center"/>
          </w:tcPr>
          <w:p w14:paraId="001829E6" w14:textId="77777777" w:rsidR="00084C5F" w:rsidRPr="008920F9" w:rsidRDefault="00084C5F" w:rsidP="001C54D5">
            <w:pPr>
              <w:spacing w:after="0" w:line="240" w:lineRule="auto"/>
              <w:jc w:val="right"/>
              <w:rPr>
                <w:rFonts w:eastAsia="Times New Roman" w:cs="Arial"/>
                <w:b/>
                <w:bCs/>
                <w:sz w:val="20"/>
                <w:szCs w:val="20"/>
                <w:lang w:val="fr-FR" w:eastAsia="en-GB"/>
              </w:rPr>
            </w:pPr>
            <w:r w:rsidRPr="008920F9">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3A0C088A" w14:textId="77777777" w:rsidR="00084C5F" w:rsidRPr="008920F9" w:rsidRDefault="00084C5F" w:rsidP="001C54D5">
            <w:pPr>
              <w:spacing w:after="0" w:line="240" w:lineRule="auto"/>
              <w:rPr>
                <w:rFonts w:eastAsia="Times New Roman" w:cs="Times New Roman"/>
                <w:sz w:val="20"/>
                <w:szCs w:val="20"/>
                <w:lang w:val="fr-FR" w:eastAsia="en-GB"/>
              </w:rPr>
            </w:pPr>
          </w:p>
        </w:tc>
        <w:tc>
          <w:tcPr>
            <w:tcW w:w="385" w:type="dxa"/>
            <w:tcBorders>
              <w:top w:val="nil"/>
              <w:left w:val="nil"/>
              <w:bottom w:val="nil"/>
              <w:right w:val="single" w:sz="8" w:space="0" w:color="auto"/>
            </w:tcBorders>
            <w:noWrap/>
            <w:vAlign w:val="center"/>
          </w:tcPr>
          <w:p w14:paraId="7AB06182" w14:textId="77777777" w:rsidR="00084C5F" w:rsidRPr="008920F9" w:rsidRDefault="00084C5F" w:rsidP="001C54D5">
            <w:pPr>
              <w:spacing w:after="0" w:line="240" w:lineRule="auto"/>
              <w:rPr>
                <w:rFonts w:eastAsia="Times New Roman" w:cs="Times New Roman"/>
                <w:sz w:val="20"/>
                <w:szCs w:val="20"/>
                <w:lang w:val="fr-FR" w:eastAsia="en-GB"/>
              </w:rPr>
            </w:pPr>
          </w:p>
        </w:tc>
      </w:tr>
      <w:tr w:rsidR="00084C5F" w:rsidRPr="008920F9" w14:paraId="07890968" w14:textId="77777777" w:rsidTr="001C54D5">
        <w:trPr>
          <w:trHeight w:val="115"/>
        </w:trPr>
        <w:tc>
          <w:tcPr>
            <w:tcW w:w="2955" w:type="dxa"/>
            <w:tcBorders>
              <w:top w:val="nil"/>
              <w:left w:val="single" w:sz="8" w:space="0" w:color="auto"/>
              <w:bottom w:val="single" w:sz="8" w:space="0" w:color="auto"/>
              <w:right w:val="nil"/>
            </w:tcBorders>
            <w:noWrap/>
            <w:vAlign w:val="center"/>
            <w:hideMark/>
          </w:tcPr>
          <w:p w14:paraId="33C3A005" w14:textId="77777777" w:rsidR="00084C5F" w:rsidRPr="008920F9" w:rsidRDefault="00084C5F" w:rsidP="001C54D5">
            <w:pPr>
              <w:spacing w:after="0" w:line="240" w:lineRule="auto"/>
              <w:jc w:val="right"/>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2175" w:type="dxa"/>
            <w:tcBorders>
              <w:top w:val="nil"/>
              <w:left w:val="nil"/>
              <w:bottom w:val="single" w:sz="8" w:space="0" w:color="auto"/>
              <w:right w:val="nil"/>
            </w:tcBorders>
            <w:noWrap/>
            <w:vAlign w:val="center"/>
            <w:hideMark/>
          </w:tcPr>
          <w:p w14:paraId="72DEA44C"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267" w:type="dxa"/>
            <w:gridSpan w:val="2"/>
            <w:tcBorders>
              <w:top w:val="nil"/>
              <w:left w:val="nil"/>
              <w:bottom w:val="single" w:sz="8" w:space="0" w:color="auto"/>
              <w:right w:val="nil"/>
            </w:tcBorders>
            <w:noWrap/>
            <w:vAlign w:val="center"/>
            <w:hideMark/>
          </w:tcPr>
          <w:p w14:paraId="6251F88F"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1265" w:type="dxa"/>
            <w:gridSpan w:val="2"/>
            <w:tcBorders>
              <w:top w:val="nil"/>
              <w:left w:val="nil"/>
              <w:bottom w:val="single" w:sz="8" w:space="0" w:color="auto"/>
              <w:right w:val="nil"/>
            </w:tcBorders>
            <w:noWrap/>
            <w:vAlign w:val="center"/>
            <w:hideMark/>
          </w:tcPr>
          <w:p w14:paraId="7DB97703"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1576" w:type="dxa"/>
            <w:gridSpan w:val="2"/>
            <w:tcBorders>
              <w:top w:val="nil"/>
              <w:left w:val="nil"/>
              <w:bottom w:val="single" w:sz="8" w:space="0" w:color="auto"/>
              <w:right w:val="nil"/>
            </w:tcBorders>
            <w:noWrap/>
            <w:vAlign w:val="center"/>
            <w:hideMark/>
          </w:tcPr>
          <w:p w14:paraId="4F17B1F7"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5B131E94" w14:textId="77777777" w:rsidR="00084C5F" w:rsidRPr="008920F9" w:rsidRDefault="00084C5F" w:rsidP="001C54D5">
            <w:pPr>
              <w:spacing w:after="0" w:line="240" w:lineRule="auto"/>
              <w:rPr>
                <w:rFonts w:eastAsia="Times New Roman" w:cs="Times New Roman"/>
                <w:sz w:val="20"/>
                <w:szCs w:val="20"/>
                <w:lang w:val="fr-FR" w:eastAsia="en-GB"/>
              </w:rPr>
            </w:pPr>
            <w:r w:rsidRPr="008920F9">
              <w:rPr>
                <w:rFonts w:eastAsia="Times New Roman" w:cs="Times New Roman"/>
                <w:sz w:val="20"/>
                <w:szCs w:val="20"/>
                <w:lang w:val="fr-FR" w:eastAsia="en-GB"/>
              </w:rPr>
              <w:t> </w:t>
            </w:r>
          </w:p>
        </w:tc>
      </w:tr>
      <w:tr w:rsidR="00084C5F" w:rsidRPr="008920F9" w14:paraId="250281CD" w14:textId="77777777" w:rsidTr="001C54D5">
        <w:trPr>
          <w:trHeight w:val="289"/>
        </w:trPr>
        <w:tc>
          <w:tcPr>
            <w:tcW w:w="2955" w:type="dxa"/>
            <w:tcBorders>
              <w:top w:val="nil"/>
              <w:left w:val="nil"/>
              <w:bottom w:val="nil"/>
              <w:right w:val="nil"/>
            </w:tcBorders>
            <w:noWrap/>
            <w:vAlign w:val="center"/>
          </w:tcPr>
          <w:p w14:paraId="2F3A9500" w14:textId="77777777" w:rsidR="00084C5F" w:rsidRPr="008920F9" w:rsidRDefault="00084C5F" w:rsidP="001C54D5">
            <w:pPr>
              <w:spacing w:after="0" w:line="240" w:lineRule="auto"/>
              <w:rPr>
                <w:rFonts w:eastAsia="Times New Roman" w:cs="Times New Roman"/>
                <w:sz w:val="20"/>
                <w:szCs w:val="20"/>
                <w:lang w:val="fr-FR" w:eastAsia="en-GB"/>
              </w:rPr>
            </w:pPr>
          </w:p>
        </w:tc>
        <w:tc>
          <w:tcPr>
            <w:tcW w:w="2175" w:type="dxa"/>
            <w:tcBorders>
              <w:top w:val="nil"/>
              <w:left w:val="nil"/>
              <w:bottom w:val="nil"/>
              <w:right w:val="nil"/>
            </w:tcBorders>
            <w:noWrap/>
            <w:vAlign w:val="center"/>
          </w:tcPr>
          <w:p w14:paraId="75730002" w14:textId="77777777" w:rsidR="00084C5F" w:rsidRPr="008920F9" w:rsidRDefault="00084C5F" w:rsidP="001C54D5">
            <w:pPr>
              <w:spacing w:after="0" w:line="240" w:lineRule="auto"/>
              <w:rPr>
                <w:rFonts w:eastAsia="Times New Roman" w:cs="Times New Roman"/>
                <w:sz w:val="20"/>
                <w:szCs w:val="20"/>
                <w:lang w:val="fr-FR" w:eastAsia="en-GB"/>
              </w:rPr>
            </w:pPr>
          </w:p>
        </w:tc>
        <w:tc>
          <w:tcPr>
            <w:tcW w:w="267" w:type="dxa"/>
            <w:gridSpan w:val="2"/>
            <w:tcBorders>
              <w:top w:val="nil"/>
              <w:left w:val="nil"/>
              <w:bottom w:val="nil"/>
              <w:right w:val="nil"/>
            </w:tcBorders>
            <w:noWrap/>
            <w:vAlign w:val="center"/>
          </w:tcPr>
          <w:p w14:paraId="57D432DA" w14:textId="77777777" w:rsidR="00084C5F" w:rsidRPr="008920F9" w:rsidRDefault="00084C5F" w:rsidP="001C54D5">
            <w:pPr>
              <w:spacing w:after="0" w:line="240" w:lineRule="auto"/>
              <w:rPr>
                <w:rFonts w:eastAsia="Times New Roman" w:cs="Times New Roman"/>
                <w:sz w:val="20"/>
                <w:szCs w:val="20"/>
                <w:lang w:val="fr-FR" w:eastAsia="en-GB"/>
              </w:rPr>
            </w:pPr>
          </w:p>
        </w:tc>
        <w:tc>
          <w:tcPr>
            <w:tcW w:w="1265" w:type="dxa"/>
            <w:gridSpan w:val="2"/>
            <w:tcBorders>
              <w:top w:val="nil"/>
              <w:left w:val="nil"/>
              <w:bottom w:val="nil"/>
              <w:right w:val="nil"/>
            </w:tcBorders>
            <w:noWrap/>
            <w:vAlign w:val="center"/>
          </w:tcPr>
          <w:p w14:paraId="02AFC538" w14:textId="77777777" w:rsidR="00084C5F" w:rsidRPr="008920F9" w:rsidRDefault="00084C5F" w:rsidP="001C54D5">
            <w:pPr>
              <w:spacing w:after="0" w:line="240" w:lineRule="auto"/>
              <w:rPr>
                <w:rFonts w:eastAsia="Times New Roman" w:cs="Times New Roman"/>
                <w:sz w:val="20"/>
                <w:szCs w:val="20"/>
                <w:lang w:val="fr-FR" w:eastAsia="en-GB"/>
              </w:rPr>
            </w:pPr>
          </w:p>
        </w:tc>
        <w:tc>
          <w:tcPr>
            <w:tcW w:w="1576" w:type="dxa"/>
            <w:gridSpan w:val="2"/>
            <w:tcBorders>
              <w:top w:val="nil"/>
              <w:left w:val="nil"/>
              <w:bottom w:val="nil"/>
              <w:right w:val="nil"/>
            </w:tcBorders>
            <w:noWrap/>
            <w:vAlign w:val="center"/>
          </w:tcPr>
          <w:p w14:paraId="2C2D97AA" w14:textId="77777777" w:rsidR="00084C5F" w:rsidRPr="008920F9" w:rsidRDefault="00084C5F" w:rsidP="001C54D5">
            <w:pPr>
              <w:spacing w:after="0" w:line="240" w:lineRule="auto"/>
              <w:rPr>
                <w:rFonts w:eastAsia="Times New Roman" w:cs="Times New Roman"/>
                <w:sz w:val="20"/>
                <w:szCs w:val="20"/>
                <w:lang w:val="fr-FR" w:eastAsia="en-GB"/>
              </w:rPr>
            </w:pPr>
          </w:p>
        </w:tc>
        <w:tc>
          <w:tcPr>
            <w:tcW w:w="385" w:type="dxa"/>
            <w:tcBorders>
              <w:top w:val="nil"/>
              <w:left w:val="nil"/>
              <w:bottom w:val="nil"/>
              <w:right w:val="nil"/>
            </w:tcBorders>
            <w:noWrap/>
            <w:vAlign w:val="center"/>
          </w:tcPr>
          <w:p w14:paraId="6C200F94" w14:textId="77777777" w:rsidR="00084C5F" w:rsidRPr="008920F9" w:rsidRDefault="00084C5F" w:rsidP="001C54D5">
            <w:pPr>
              <w:spacing w:after="0" w:line="240" w:lineRule="auto"/>
              <w:rPr>
                <w:rFonts w:eastAsia="Times New Roman" w:cs="Times New Roman"/>
                <w:sz w:val="20"/>
                <w:szCs w:val="20"/>
                <w:lang w:val="fr-FR" w:eastAsia="en-GB"/>
              </w:rPr>
            </w:pPr>
          </w:p>
        </w:tc>
      </w:tr>
      <w:tr w:rsidR="00084C5F" w:rsidRPr="00626FB5" w14:paraId="52410C48" w14:textId="77777777" w:rsidTr="001C54D5">
        <w:trPr>
          <w:trHeight w:val="289"/>
        </w:trPr>
        <w:tc>
          <w:tcPr>
            <w:tcW w:w="8238" w:type="dxa"/>
            <w:gridSpan w:val="8"/>
            <w:tcBorders>
              <w:top w:val="nil"/>
              <w:left w:val="nil"/>
              <w:bottom w:val="nil"/>
              <w:right w:val="nil"/>
            </w:tcBorders>
            <w:hideMark/>
          </w:tcPr>
          <w:p w14:paraId="6C3A51A3" w14:textId="77777777" w:rsidR="00084C5F" w:rsidRPr="008920F9" w:rsidRDefault="00084C5F" w:rsidP="00084C5F">
            <w:pPr>
              <w:pStyle w:val="Paragraphedeliste"/>
              <w:numPr>
                <w:ilvl w:val="0"/>
                <w:numId w:val="3"/>
              </w:numPr>
              <w:spacing w:after="0" w:line="240" w:lineRule="auto"/>
              <w:rPr>
                <w:rFonts w:eastAsia="Times New Roman" w:cs="Arial"/>
                <w:i/>
                <w:iCs/>
                <w:color w:val="C00000"/>
                <w:sz w:val="20"/>
                <w:szCs w:val="20"/>
                <w:lang w:val="fr-FR" w:eastAsia="en-GB"/>
              </w:rPr>
            </w:pPr>
            <w:r w:rsidRPr="008920F9">
              <w:rPr>
                <w:rFonts w:eastAsia="Times New Roman" w:cs="Arial"/>
                <w:i/>
                <w:iCs/>
                <w:color w:val="C00000"/>
                <w:sz w:val="20"/>
                <w:szCs w:val="20"/>
                <w:lang w:val="fr-FR" w:eastAsia="en-GB"/>
              </w:rPr>
              <w:t>Le nom ou le titre sous lequel le compte a été ouvert et non le nom du mandataire.</w:t>
            </w:r>
          </w:p>
          <w:p w14:paraId="145AD4F3" w14:textId="77777777" w:rsidR="00084C5F" w:rsidRPr="008920F9" w:rsidRDefault="00084C5F" w:rsidP="00084C5F">
            <w:pPr>
              <w:pStyle w:val="Paragraphedeliste"/>
              <w:numPr>
                <w:ilvl w:val="0"/>
                <w:numId w:val="3"/>
              </w:numPr>
              <w:spacing w:after="0" w:line="240" w:lineRule="auto"/>
              <w:jc w:val="both"/>
              <w:rPr>
                <w:rFonts w:eastAsia="Times New Roman" w:cs="Arial"/>
                <w:i/>
                <w:iCs/>
                <w:color w:val="C00000"/>
                <w:sz w:val="20"/>
                <w:szCs w:val="20"/>
                <w:lang w:val="fr-FR" w:eastAsia="en-GB"/>
              </w:rPr>
            </w:pPr>
            <w:r w:rsidRPr="008920F9">
              <w:rPr>
                <w:rFonts w:eastAsia="Times New Roman" w:cs="Arial"/>
                <w:i/>
                <w:iCs/>
                <w:color w:val="C00000"/>
                <w:sz w:val="20"/>
                <w:szCs w:val="20"/>
                <w:lang w:val="fr-FR" w:eastAsia="en-GB"/>
              </w:rPr>
              <w:t>Une copie du Relevé d’Identité Bancaire (RIB) doit être jointe à l’offre.</w:t>
            </w:r>
          </w:p>
          <w:p w14:paraId="7BA83621" w14:textId="77777777" w:rsidR="00084C5F" w:rsidRPr="008920F9" w:rsidRDefault="00084C5F" w:rsidP="001C54D5">
            <w:pPr>
              <w:spacing w:after="0" w:line="240" w:lineRule="auto"/>
              <w:ind w:left="360"/>
              <w:jc w:val="both"/>
              <w:rPr>
                <w:rFonts w:eastAsia="Times New Roman" w:cs="Arial"/>
                <w:i/>
                <w:iCs/>
                <w:color w:val="C00000"/>
                <w:sz w:val="20"/>
                <w:szCs w:val="20"/>
                <w:lang w:val="fr-FR" w:eastAsia="en-GB"/>
              </w:rPr>
            </w:pPr>
          </w:p>
          <w:p w14:paraId="7F31979B" w14:textId="77777777" w:rsidR="00084C5F" w:rsidRPr="008920F9" w:rsidRDefault="00084C5F" w:rsidP="001C54D5">
            <w:pPr>
              <w:spacing w:after="0" w:line="240" w:lineRule="auto"/>
              <w:ind w:left="360"/>
              <w:jc w:val="both"/>
              <w:rPr>
                <w:rFonts w:eastAsia="Times New Roman" w:cs="Arial"/>
                <w:i/>
                <w:iCs/>
                <w:color w:val="C00000"/>
                <w:sz w:val="20"/>
                <w:szCs w:val="20"/>
                <w:lang w:val="fr-FR" w:eastAsia="en-GB"/>
              </w:rPr>
            </w:pPr>
            <w:r w:rsidRPr="008920F9">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2C920CD2" w14:textId="77777777" w:rsidR="00084C5F" w:rsidRPr="008920F9" w:rsidRDefault="00084C5F" w:rsidP="001C54D5">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noWrap/>
            <w:vAlign w:val="center"/>
            <w:hideMark/>
          </w:tcPr>
          <w:p w14:paraId="7A02A356" w14:textId="77777777" w:rsidR="00084C5F" w:rsidRPr="008920F9" w:rsidRDefault="00084C5F" w:rsidP="001C54D5">
            <w:pPr>
              <w:spacing w:after="0" w:line="240" w:lineRule="auto"/>
              <w:rPr>
                <w:rFonts w:eastAsia="Times New Roman" w:cs="Times New Roman"/>
                <w:sz w:val="20"/>
                <w:szCs w:val="20"/>
                <w:lang w:val="fr-FR" w:eastAsia="en-GB"/>
              </w:rPr>
            </w:pPr>
          </w:p>
        </w:tc>
      </w:tr>
    </w:tbl>
    <w:p w14:paraId="248111AE" w14:textId="77777777" w:rsidR="00084C5F" w:rsidRPr="008920F9" w:rsidRDefault="00084C5F" w:rsidP="00084C5F">
      <w:pPr>
        <w:spacing w:line="259" w:lineRule="auto"/>
        <w:rPr>
          <w:lang w:val="fr-FR"/>
        </w:rPr>
      </w:pPr>
      <w:r w:rsidRPr="008920F9">
        <w:rPr>
          <w:lang w:val="fr-FR"/>
        </w:rPr>
        <w:br w:type="page"/>
      </w:r>
    </w:p>
    <w:p w14:paraId="06900CCB" w14:textId="77777777" w:rsidR="00084C5F" w:rsidRPr="008920F9" w:rsidRDefault="00084C5F" w:rsidP="00084C5F">
      <w:pPr>
        <w:pStyle w:val="Titre2"/>
        <w:rPr>
          <w:lang w:val="fr-FR"/>
        </w:rPr>
      </w:pPr>
      <w:bookmarkStart w:id="5" w:name="_Toc364253089"/>
      <w:bookmarkStart w:id="6" w:name="_Toc505697413"/>
      <w:bookmarkStart w:id="7" w:name="_Toc227059587"/>
      <w:r w:rsidRPr="008920F9">
        <w:rPr>
          <w:lang w:val="fr-FR"/>
        </w:rPr>
        <w:lastRenderedPageBreak/>
        <w:t>Déclaration d’intégrité pour les soumissionnaires</w:t>
      </w:r>
      <w:bookmarkEnd w:id="5"/>
      <w:bookmarkEnd w:id="6"/>
      <w:bookmarkEnd w:id="7"/>
    </w:p>
    <w:p w14:paraId="5F476D49" w14:textId="77777777" w:rsidR="00084C5F" w:rsidRPr="008920F9" w:rsidRDefault="00084C5F" w:rsidP="00084C5F">
      <w:pPr>
        <w:spacing w:after="40" w:line="252" w:lineRule="auto"/>
        <w:jc w:val="both"/>
        <w:rPr>
          <w:lang w:val="fr-FR"/>
        </w:rPr>
      </w:pPr>
      <w:r w:rsidRPr="008920F9">
        <w:rPr>
          <w:lang w:val="fr-FR"/>
        </w:rPr>
        <w:t>Par la présente, le soumissionnaire déclare ce qui suit :</w:t>
      </w:r>
    </w:p>
    <w:p w14:paraId="5238636F" w14:textId="77777777" w:rsidR="00084C5F" w:rsidRPr="008920F9" w:rsidRDefault="00084C5F" w:rsidP="00084C5F">
      <w:pPr>
        <w:pStyle w:val="Paragraphedeliste"/>
        <w:numPr>
          <w:ilvl w:val="0"/>
          <w:numId w:val="1"/>
        </w:numPr>
        <w:spacing w:after="40" w:line="252" w:lineRule="auto"/>
        <w:ind w:left="284" w:hanging="284"/>
        <w:contextualSpacing w:val="0"/>
        <w:jc w:val="both"/>
        <w:rPr>
          <w:lang w:val="fr-FR"/>
        </w:rPr>
      </w:pPr>
      <w:r w:rsidRPr="008920F9">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84B71F7" w14:textId="77777777" w:rsidR="00084C5F" w:rsidRPr="008920F9" w:rsidRDefault="00084C5F" w:rsidP="00084C5F">
      <w:pPr>
        <w:pStyle w:val="Paragraphedeliste"/>
        <w:numPr>
          <w:ilvl w:val="0"/>
          <w:numId w:val="1"/>
        </w:numPr>
        <w:spacing w:after="40" w:line="252" w:lineRule="auto"/>
        <w:ind w:left="284" w:hanging="284"/>
        <w:contextualSpacing w:val="0"/>
        <w:jc w:val="both"/>
        <w:rPr>
          <w:lang w:val="fr-FR"/>
        </w:rPr>
      </w:pPr>
      <w:r w:rsidRPr="008920F9">
        <w:rPr>
          <w:lang w:val="fr-FR"/>
        </w:rPr>
        <w:t>Les administrateurs, collaborateurs ou leurs partenaires n'ont pas d'intérêts financiers ou autres dans les entreprises, organisations, etc. ayant un lien direct ou indirect avec Enabel (ce qui pourrait, par exemple, entraîner un conflit d'intérêts).</w:t>
      </w:r>
    </w:p>
    <w:p w14:paraId="615FE5FF" w14:textId="77777777" w:rsidR="00084C5F" w:rsidRPr="008920F9" w:rsidRDefault="00084C5F" w:rsidP="00084C5F">
      <w:pPr>
        <w:pStyle w:val="Paragraphedeliste"/>
        <w:numPr>
          <w:ilvl w:val="0"/>
          <w:numId w:val="1"/>
        </w:numPr>
        <w:spacing w:after="40" w:line="252" w:lineRule="auto"/>
        <w:ind w:left="284" w:hanging="284"/>
        <w:contextualSpacing w:val="0"/>
        <w:jc w:val="both"/>
        <w:rPr>
          <w:lang w:val="fr-FR"/>
        </w:rPr>
      </w:pPr>
      <w:r w:rsidRPr="008920F9">
        <w:rPr>
          <w:lang w:val="fr-FR"/>
        </w:rPr>
        <w:t>Nous avons pris connaissance des articles relatifs à la déontologie et à la lutte contre la corruption repris dans le cahier spécial des charges et nous déclarons souscrire et respecter entièrement ces articles.</w:t>
      </w:r>
    </w:p>
    <w:p w14:paraId="37075C9A" w14:textId="77777777" w:rsidR="00084C5F" w:rsidRPr="008920F9" w:rsidRDefault="00084C5F" w:rsidP="00084C5F">
      <w:pPr>
        <w:spacing w:after="40" w:line="252" w:lineRule="auto"/>
        <w:jc w:val="both"/>
        <w:rPr>
          <w:lang w:val="fr-FR"/>
        </w:rPr>
      </w:pPr>
      <w:r w:rsidRPr="008920F9">
        <w:rPr>
          <w:lang w:val="fr-FR"/>
        </w:rPr>
        <w:t xml:space="preserve">Nous sommes de </w:t>
      </w:r>
      <w:proofErr w:type="gramStart"/>
      <w:r w:rsidRPr="008920F9">
        <w:rPr>
          <w:lang w:val="fr-FR"/>
        </w:rPr>
        <w:t>même conscients</w:t>
      </w:r>
      <w:proofErr w:type="gramEnd"/>
      <w:r w:rsidRPr="008920F9">
        <w:rPr>
          <w:lang w:val="fr-FR"/>
        </w:rPr>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3078482D" w14:textId="77777777" w:rsidR="00084C5F" w:rsidRPr="008920F9" w:rsidRDefault="00084C5F" w:rsidP="00084C5F">
      <w:pPr>
        <w:spacing w:after="40" w:line="252" w:lineRule="auto"/>
        <w:jc w:val="both"/>
        <w:rPr>
          <w:lang w:val="fr-FR"/>
        </w:rPr>
      </w:pPr>
      <w:r w:rsidRPr="008920F9">
        <w:rPr>
          <w:lang w:val="fr-FR"/>
        </w:rPr>
        <w:t>Si le marché précité devait être attribué au soumissionnaire, nous déclarons, par ailleurs, marquer notre accord avec les dispositions suivantes :</w:t>
      </w:r>
    </w:p>
    <w:p w14:paraId="1175C416" w14:textId="77777777" w:rsidR="00084C5F" w:rsidRPr="008920F9" w:rsidRDefault="00084C5F" w:rsidP="00084C5F">
      <w:pPr>
        <w:pStyle w:val="Paragraphedeliste"/>
        <w:numPr>
          <w:ilvl w:val="0"/>
          <w:numId w:val="1"/>
        </w:numPr>
        <w:spacing w:after="40" w:line="252" w:lineRule="auto"/>
        <w:ind w:left="284" w:hanging="284"/>
        <w:contextualSpacing w:val="0"/>
        <w:jc w:val="both"/>
        <w:rPr>
          <w:lang w:val="fr-FR"/>
        </w:rPr>
      </w:pPr>
      <w:r w:rsidRPr="008920F9">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DF03C62" w14:textId="77777777" w:rsidR="00084C5F" w:rsidRPr="008920F9" w:rsidRDefault="00084C5F" w:rsidP="00084C5F">
      <w:pPr>
        <w:pStyle w:val="Paragraphedeliste"/>
        <w:numPr>
          <w:ilvl w:val="0"/>
          <w:numId w:val="1"/>
        </w:numPr>
        <w:spacing w:after="40" w:line="252" w:lineRule="auto"/>
        <w:ind w:left="284" w:hanging="284"/>
        <w:contextualSpacing w:val="0"/>
        <w:jc w:val="both"/>
        <w:rPr>
          <w:lang w:val="fr-FR"/>
        </w:rPr>
      </w:pPr>
      <w:r w:rsidRPr="008920F9">
        <w:rPr>
          <w:lang w:val="fr-FR"/>
        </w:rPr>
        <w:t>Tout contrat (marché public) sera résilié, dès lors qu’il s’avérerait que l’attribution du contrat ou son exécution aurait donné lieu à l’obtention ou l’offre des avantages appréciables en argent précités.</w:t>
      </w:r>
    </w:p>
    <w:p w14:paraId="344964E0" w14:textId="77777777" w:rsidR="00084C5F" w:rsidRPr="008920F9" w:rsidRDefault="00084C5F" w:rsidP="00084C5F">
      <w:pPr>
        <w:pStyle w:val="Paragraphedeliste"/>
        <w:numPr>
          <w:ilvl w:val="0"/>
          <w:numId w:val="1"/>
        </w:numPr>
        <w:spacing w:after="40" w:line="252" w:lineRule="auto"/>
        <w:ind w:left="284" w:hanging="284"/>
        <w:contextualSpacing w:val="0"/>
        <w:jc w:val="both"/>
        <w:rPr>
          <w:lang w:val="fr-FR"/>
        </w:rPr>
      </w:pPr>
      <w:r w:rsidRPr="008920F9">
        <w:rPr>
          <w:lang w:val="fr-FR"/>
        </w:rPr>
        <w:t>Tout manquement à se conformer à une ou plusieurs des clauses déontologiques peut aboutir à l’exclusion du contractant du présent marché et d’autres marchés publics pour Enabel.</w:t>
      </w:r>
    </w:p>
    <w:p w14:paraId="7EAFC727" w14:textId="77777777" w:rsidR="00084C5F" w:rsidRPr="008920F9" w:rsidRDefault="00084C5F" w:rsidP="00084C5F">
      <w:pPr>
        <w:pStyle w:val="Paragraphedeliste"/>
        <w:numPr>
          <w:ilvl w:val="0"/>
          <w:numId w:val="1"/>
        </w:numPr>
        <w:spacing w:after="40" w:line="252" w:lineRule="auto"/>
        <w:ind w:left="284" w:hanging="284"/>
        <w:contextualSpacing w:val="0"/>
        <w:jc w:val="both"/>
        <w:rPr>
          <w:lang w:val="fr-FR"/>
        </w:rPr>
      </w:pPr>
      <w:r w:rsidRPr="008920F9">
        <w:rPr>
          <w:lang w:val="fr-FR"/>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387824F2" w14:textId="77777777" w:rsidR="00084C5F" w:rsidRPr="008920F9" w:rsidRDefault="00084C5F" w:rsidP="00084C5F">
      <w:pPr>
        <w:spacing w:after="40" w:line="252" w:lineRule="auto"/>
        <w:jc w:val="both"/>
        <w:rPr>
          <w:lang w:val="fr-FR"/>
        </w:rPr>
      </w:pPr>
      <w:r w:rsidRPr="008920F9">
        <w:rPr>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42E2277" w14:textId="77777777" w:rsidR="00084C5F" w:rsidRPr="008920F9" w:rsidRDefault="00084C5F" w:rsidP="00084C5F">
      <w:pPr>
        <w:spacing w:before="240" w:after="120" w:line="252" w:lineRule="auto"/>
        <w:jc w:val="both"/>
        <w:rPr>
          <w:lang w:val="fr-FR"/>
        </w:rPr>
      </w:pPr>
      <w:r w:rsidRPr="008920F9">
        <w:rPr>
          <w:lang w:val="fr-FR"/>
        </w:rPr>
        <w:t>Nom et prénom :</w:t>
      </w:r>
    </w:p>
    <w:p w14:paraId="28ED252B" w14:textId="77777777" w:rsidR="00084C5F" w:rsidRPr="008920F9" w:rsidRDefault="00084C5F" w:rsidP="00084C5F">
      <w:pPr>
        <w:spacing w:after="120" w:line="252" w:lineRule="auto"/>
        <w:jc w:val="both"/>
        <w:rPr>
          <w:lang w:val="fr-FR"/>
        </w:rPr>
      </w:pPr>
      <w:r w:rsidRPr="008920F9">
        <w:rPr>
          <w:lang w:val="fr-FR"/>
        </w:rPr>
        <w:t>Date :</w:t>
      </w:r>
    </w:p>
    <w:p w14:paraId="2CB7B8DD" w14:textId="77777777" w:rsidR="00084C5F" w:rsidRPr="008920F9" w:rsidRDefault="00084C5F" w:rsidP="00084C5F">
      <w:pPr>
        <w:spacing w:after="120" w:line="252" w:lineRule="auto"/>
        <w:jc w:val="both"/>
        <w:rPr>
          <w:lang w:val="fr-FR"/>
        </w:rPr>
      </w:pPr>
      <w:r w:rsidRPr="008920F9">
        <w:rPr>
          <w:lang w:val="fr-FR"/>
        </w:rPr>
        <w:t>Signature autorisée :</w:t>
      </w:r>
      <w:r w:rsidRPr="008920F9">
        <w:rPr>
          <w:lang w:val="fr-FR"/>
        </w:rPr>
        <w:br w:type="page"/>
      </w:r>
    </w:p>
    <w:p w14:paraId="1F3BD2C0" w14:textId="77777777" w:rsidR="00084C5F" w:rsidRPr="008920F9" w:rsidRDefault="00084C5F" w:rsidP="00084C5F">
      <w:pPr>
        <w:pStyle w:val="Titre2"/>
        <w:rPr>
          <w:lang w:val="fr-FR"/>
        </w:rPr>
      </w:pPr>
      <w:bookmarkStart w:id="8" w:name="_Toc227059588"/>
      <w:r w:rsidRPr="008920F9">
        <w:rPr>
          <w:lang w:val="fr-FR"/>
        </w:rPr>
        <w:lastRenderedPageBreak/>
        <w:t>Procuration</w:t>
      </w:r>
      <w:bookmarkEnd w:id="8"/>
    </w:p>
    <w:p w14:paraId="5510C8C5" w14:textId="77777777" w:rsidR="00084C5F" w:rsidRDefault="00084C5F" w:rsidP="00084C5F">
      <w:pPr>
        <w:jc w:val="both"/>
        <w:rPr>
          <w:lang w:val="fr-FR"/>
        </w:rPr>
      </w:pPr>
      <w:r w:rsidRPr="00F85473">
        <w:rPr>
          <w:lang w:val="fr-FR"/>
        </w:rPr>
        <w:t xml:space="preserve">Le soumissionnaire doit joindre à son offre la </w:t>
      </w:r>
      <w:r w:rsidRPr="00F85473">
        <w:rPr>
          <w:b/>
          <w:bCs/>
          <w:lang w:val="fr-FR"/>
        </w:rPr>
        <w:t>procuration</w:t>
      </w:r>
      <w:r w:rsidRPr="00F85473">
        <w:rPr>
          <w:lang w:val="fr-FR"/>
        </w:rPr>
        <w:t xml:space="preserve"> autorisant la personne à signer l’offre et toute la documentation correspondante, ou tout document établissant que la personne qui signe est valablement habilitée à engager le soumissionnaire (statuts, mandats, acte notarié, etc.).</w:t>
      </w:r>
    </w:p>
    <w:p w14:paraId="7FF3102B" w14:textId="77777777" w:rsidR="00084C5F" w:rsidRPr="008920F9" w:rsidRDefault="00084C5F" w:rsidP="00084C5F">
      <w:pPr>
        <w:jc w:val="both"/>
        <w:rPr>
          <w:lang w:val="fr-FR"/>
        </w:rPr>
      </w:pPr>
      <w:r w:rsidRPr="00034FA0">
        <w:rPr>
          <w:lang w:val="fr-FR"/>
        </w:rPr>
        <w:t>En cas d’</w:t>
      </w:r>
      <w:r w:rsidRPr="00034FA0">
        <w:rPr>
          <w:b/>
          <w:bCs/>
          <w:lang w:val="fr-FR"/>
        </w:rPr>
        <w:t>association momentanée</w:t>
      </w:r>
      <w:r w:rsidRPr="00034FA0">
        <w:rPr>
          <w:lang w:val="fr-FR"/>
        </w:rPr>
        <w:t>, l’offre conjointe doit préciser le rôle de chaque membre de l’association. Un chef de file doit être désigné. Lorsque l’offre est signée par le chef de file seul, celui-ci doit produire un mandat ou une procuration émanant de chacun des autres membres l’habilitant à signer l’offre au nom de l’ensemble de l’association.</w:t>
      </w:r>
    </w:p>
    <w:p w14:paraId="2AC04353" w14:textId="77777777" w:rsidR="00084C5F" w:rsidRPr="008920F9" w:rsidRDefault="00084C5F" w:rsidP="00084C5F">
      <w:pPr>
        <w:pStyle w:val="Titre2"/>
        <w:rPr>
          <w:lang w:val="fr-FR"/>
        </w:rPr>
      </w:pPr>
      <w:bookmarkStart w:id="9" w:name="_Toc227059589"/>
      <w:r w:rsidRPr="008920F9">
        <w:rPr>
          <w:lang w:val="fr-FR"/>
        </w:rPr>
        <w:t>Enregistrement et statut juridique</w:t>
      </w:r>
      <w:bookmarkEnd w:id="9"/>
    </w:p>
    <w:p w14:paraId="2CE38AD0" w14:textId="77777777" w:rsidR="00084C5F" w:rsidRPr="008920F9" w:rsidRDefault="00084C5F" w:rsidP="00084C5F">
      <w:pPr>
        <w:jc w:val="both"/>
        <w:rPr>
          <w:lang w:val="fr-FR"/>
        </w:rPr>
      </w:pPr>
      <w:bookmarkStart w:id="10" w:name="_Ref503362695"/>
      <w:r w:rsidRPr="008920F9">
        <w:rPr>
          <w:lang w:val="fr-FR"/>
        </w:rPr>
        <w:t>Le soumissionnaire doit joindre à son offre une copie des documents</w:t>
      </w:r>
      <w:r w:rsidRPr="008920F9">
        <w:rPr>
          <w:rStyle w:val="Appelnotedebasdep"/>
          <w:lang w:val="fr-FR"/>
        </w:rPr>
        <w:footnoteReference w:id="1"/>
      </w:r>
      <w:r w:rsidRPr="008920F9">
        <w:rPr>
          <w:lang w:val="fr-FR"/>
        </w:rPr>
        <w:t xml:space="preserve"> originaux relatifs à son </w:t>
      </w:r>
      <w:r w:rsidRPr="008920F9">
        <w:rPr>
          <w:b/>
          <w:bCs/>
          <w:lang w:val="fr-FR"/>
        </w:rPr>
        <w:t>enregistrement</w:t>
      </w:r>
      <w:r w:rsidRPr="008920F9">
        <w:rPr>
          <w:lang w:val="fr-FR"/>
        </w:rPr>
        <w:t xml:space="preserve"> et/ou son </w:t>
      </w:r>
      <w:r w:rsidRPr="008920F9">
        <w:rPr>
          <w:b/>
          <w:bCs/>
          <w:lang w:val="fr-FR"/>
        </w:rPr>
        <w:t>statut juridique</w:t>
      </w:r>
      <w:r w:rsidRPr="008920F9">
        <w:rPr>
          <w:lang w:val="fr-FR"/>
        </w:rPr>
        <w:t>, qui établissent son lieu d’enregistrement et/ou son siège statutaire (certificat de constitution ou d'enregistrement, avis d’immatriculation NINEA, etc.).</w:t>
      </w:r>
    </w:p>
    <w:p w14:paraId="3051283A" w14:textId="77777777" w:rsidR="00084C5F" w:rsidRPr="008920F9" w:rsidRDefault="00084C5F" w:rsidP="00084C5F">
      <w:pPr>
        <w:pStyle w:val="Titre2"/>
        <w:rPr>
          <w:lang w:val="fr-FR"/>
        </w:rPr>
      </w:pPr>
      <w:bookmarkStart w:id="11" w:name="_Ref224317545"/>
      <w:bookmarkStart w:id="12" w:name="_Toc227059590"/>
      <w:bookmarkEnd w:id="10"/>
      <w:r w:rsidRPr="008920F9">
        <w:rPr>
          <w:lang w:val="fr-FR"/>
        </w:rPr>
        <w:t>Document Unique de Marché Européen (DUME)</w:t>
      </w:r>
      <w:bookmarkEnd w:id="11"/>
      <w:bookmarkEnd w:id="12"/>
    </w:p>
    <w:p w14:paraId="34810AAB" w14:textId="77777777" w:rsidR="00084C5F" w:rsidRPr="00F36863" w:rsidRDefault="00084C5F" w:rsidP="00084C5F">
      <w:pPr>
        <w:spacing w:after="120"/>
        <w:jc w:val="both"/>
        <w:rPr>
          <w:lang w:val="fr-FR"/>
        </w:rPr>
      </w:pPr>
      <w:r w:rsidRPr="008920F9">
        <w:rPr>
          <w:lang w:val="fr-FR"/>
        </w:rPr>
        <w:t xml:space="preserve">Le soumissionnaire doit, </w:t>
      </w:r>
      <w:r w:rsidRPr="00E44A9D">
        <w:rPr>
          <w:b/>
          <w:bCs/>
          <w:u w:val="single"/>
          <w:lang w:val="fr-FR"/>
        </w:rPr>
        <w:t>sous peine d'irrégularité substantielle</w:t>
      </w:r>
      <w:r w:rsidRPr="008920F9">
        <w:rPr>
          <w:lang w:val="fr-FR"/>
        </w:rPr>
        <w:t xml:space="preserve">, joindre à son offre le </w:t>
      </w:r>
      <w:r w:rsidRPr="008920F9">
        <w:rPr>
          <w:b/>
          <w:bCs/>
          <w:lang w:val="fr-FR"/>
        </w:rPr>
        <w:t>Document Unique de Marché Européen</w:t>
      </w:r>
      <w:r w:rsidRPr="008920F9">
        <w:rPr>
          <w:b/>
          <w:bCs/>
          <w:vertAlign w:val="superscript"/>
          <w:lang w:val="fr-FR"/>
        </w:rPr>
        <w:fldChar w:fldCharType="begin"/>
      </w:r>
      <w:r w:rsidRPr="008920F9">
        <w:rPr>
          <w:b/>
          <w:bCs/>
          <w:vertAlign w:val="superscript"/>
          <w:lang w:val="fr-FR"/>
        </w:rPr>
        <w:instrText xml:space="preserve"> NOTEREF _Ref503362695 \h  \* MERGEFORMAT </w:instrText>
      </w:r>
      <w:r w:rsidRPr="008920F9">
        <w:rPr>
          <w:b/>
          <w:bCs/>
          <w:vertAlign w:val="superscript"/>
          <w:lang w:val="fr-FR"/>
        </w:rPr>
      </w:r>
      <w:r w:rsidRPr="008920F9">
        <w:rPr>
          <w:b/>
          <w:bCs/>
          <w:vertAlign w:val="superscript"/>
          <w:lang w:val="fr-FR"/>
        </w:rPr>
        <w:fldChar w:fldCharType="separate"/>
      </w:r>
      <w:r w:rsidRPr="008920F9">
        <w:rPr>
          <w:b/>
          <w:bCs/>
          <w:vertAlign w:val="superscript"/>
          <w:lang w:val="fr-FR"/>
        </w:rPr>
        <w:t>11</w:t>
      </w:r>
      <w:r w:rsidRPr="008920F9">
        <w:rPr>
          <w:b/>
          <w:bCs/>
          <w:vertAlign w:val="superscript"/>
          <w:lang w:val="fr-FR"/>
        </w:rPr>
        <w:fldChar w:fldCharType="end"/>
      </w:r>
      <w:r w:rsidRPr="008920F9">
        <w:rPr>
          <w:b/>
          <w:bCs/>
          <w:lang w:val="fr-FR"/>
        </w:rPr>
        <w:t xml:space="preserve"> (DUME)</w:t>
      </w:r>
      <w:r w:rsidRPr="008920F9">
        <w:rPr>
          <w:lang w:val="fr-FR"/>
        </w:rPr>
        <w:t xml:space="preserve"> </w:t>
      </w:r>
      <w:r w:rsidRPr="003B5A9B">
        <w:rPr>
          <w:b/>
          <w:bCs/>
          <w:u w:val="single"/>
          <w:lang w:val="fr-FR"/>
        </w:rPr>
        <w:t>complété</w:t>
      </w:r>
      <w:r w:rsidRPr="007647C5">
        <w:rPr>
          <w:lang w:val="fr-FR"/>
        </w:rPr>
        <w:t xml:space="preserve">, </w:t>
      </w:r>
      <w:r>
        <w:rPr>
          <w:b/>
          <w:bCs/>
          <w:u w:val="single"/>
          <w:lang w:val="fr-FR"/>
        </w:rPr>
        <w:t>daté</w:t>
      </w:r>
      <w:r w:rsidRPr="008C5EA7">
        <w:rPr>
          <w:lang w:val="fr-FR"/>
        </w:rPr>
        <w:t xml:space="preserve"> et </w:t>
      </w:r>
      <w:r w:rsidRPr="00A50782">
        <w:rPr>
          <w:b/>
          <w:bCs/>
          <w:u w:val="single"/>
          <w:lang w:val="fr-FR"/>
        </w:rPr>
        <w:t>signé</w:t>
      </w:r>
      <w:r w:rsidRPr="008920F9">
        <w:rPr>
          <w:lang w:val="fr-FR"/>
        </w:rPr>
        <w:t xml:space="preserve">. Le </w:t>
      </w:r>
      <w:r w:rsidRPr="00F36863">
        <w:rPr>
          <w:lang w:val="fr-FR"/>
        </w:rPr>
        <w:t xml:space="preserve">soumissionnaire peut soit compléter le DUME joint en annexe, soit générer sa réponse sur le site : </w:t>
      </w:r>
      <w:hyperlink r:id="rId7" w:history="1">
        <w:r w:rsidRPr="00F36863">
          <w:rPr>
            <w:rStyle w:val="Lienhypertexte"/>
            <w:lang w:val="fr-FR"/>
          </w:rPr>
          <w:t>https://espd.eop.bg/espd-web/filter?lang=fr</w:t>
        </w:r>
      </w:hyperlink>
      <w:r w:rsidRPr="00F36863">
        <w:rPr>
          <w:lang w:val="fr-FR"/>
        </w:rPr>
        <w:t>.</w:t>
      </w:r>
    </w:p>
    <w:p w14:paraId="5583148B" w14:textId="77777777" w:rsidR="00084C5F" w:rsidRPr="008920F9" w:rsidRDefault="00084C5F" w:rsidP="00084C5F">
      <w:pPr>
        <w:jc w:val="both"/>
        <w:rPr>
          <w:lang w:val="fr-FR"/>
        </w:rPr>
      </w:pPr>
      <w:r w:rsidRPr="006B06D7">
        <w:rPr>
          <w:szCs w:val="21"/>
          <w:lang w:val="fr-FR"/>
        </w:rPr>
        <w:t>En cas d’</w:t>
      </w:r>
      <w:r w:rsidRPr="00325A7B">
        <w:rPr>
          <w:b/>
          <w:bCs/>
          <w:szCs w:val="21"/>
          <w:lang w:val="fr-FR"/>
        </w:rPr>
        <w:t xml:space="preserve">association momentanée, </w:t>
      </w:r>
      <w:r w:rsidRPr="008F3D36">
        <w:rPr>
          <w:b/>
          <w:bCs/>
          <w:szCs w:val="21"/>
          <w:u w:val="single"/>
          <w:lang w:val="fr-FR"/>
        </w:rPr>
        <w:t>chaque membre</w:t>
      </w:r>
      <w:r w:rsidRPr="00DB781B">
        <w:rPr>
          <w:szCs w:val="21"/>
          <w:lang w:val="fr-FR"/>
        </w:rPr>
        <w:t xml:space="preserve">, y compris le chef de file, doit, </w:t>
      </w:r>
      <w:r w:rsidRPr="00325A7B">
        <w:rPr>
          <w:b/>
          <w:bCs/>
          <w:szCs w:val="21"/>
          <w:u w:val="single"/>
          <w:lang w:val="fr-FR"/>
        </w:rPr>
        <w:t>sous peine d'irrégularité substantielle</w:t>
      </w:r>
      <w:r w:rsidRPr="00DB781B">
        <w:rPr>
          <w:szCs w:val="21"/>
          <w:lang w:val="fr-FR"/>
        </w:rPr>
        <w:t xml:space="preserve">, joindre à son offre un </w:t>
      </w:r>
      <w:r w:rsidRPr="00325A7B">
        <w:rPr>
          <w:b/>
          <w:bCs/>
          <w:szCs w:val="21"/>
          <w:lang w:val="fr-FR"/>
        </w:rPr>
        <w:t>Document Unique de Marché Européen (DUME)</w:t>
      </w:r>
      <w:r>
        <w:rPr>
          <w:b/>
          <w:bCs/>
          <w:szCs w:val="21"/>
          <w:lang w:val="fr-FR"/>
        </w:rPr>
        <w:t xml:space="preserve"> </w:t>
      </w:r>
      <w:r w:rsidRPr="00E653B3">
        <w:rPr>
          <w:b/>
          <w:bCs/>
          <w:szCs w:val="21"/>
          <w:u w:val="single"/>
          <w:lang w:val="fr-FR"/>
        </w:rPr>
        <w:t>distinct</w:t>
      </w:r>
      <w:r w:rsidRPr="00325A7B">
        <w:rPr>
          <w:b/>
          <w:bCs/>
          <w:szCs w:val="21"/>
          <w:lang w:val="fr-FR"/>
        </w:rPr>
        <w:t xml:space="preserve"> </w:t>
      </w:r>
      <w:r w:rsidRPr="00325A7B">
        <w:rPr>
          <w:rFonts w:eastAsia="Georgia" w:cs="Georgia"/>
          <w:b/>
          <w:color w:val="575655"/>
          <w:spacing w:val="2"/>
          <w:szCs w:val="21"/>
          <w:u w:val="single"/>
          <w:lang w:val="fr-FR"/>
        </w:rPr>
        <w:t>complété</w:t>
      </w:r>
      <w:r w:rsidRPr="00DB781B">
        <w:rPr>
          <w:rFonts w:eastAsia="Georgia" w:cs="Georgia"/>
          <w:bCs/>
          <w:color w:val="575655"/>
          <w:spacing w:val="2"/>
          <w:szCs w:val="21"/>
          <w:lang w:val="fr-FR"/>
        </w:rPr>
        <w:t>,</w:t>
      </w:r>
      <w:r w:rsidRPr="00325A7B">
        <w:rPr>
          <w:rFonts w:eastAsia="Georgia" w:cs="Georgia"/>
          <w:b/>
          <w:color w:val="575655"/>
          <w:spacing w:val="2"/>
          <w:szCs w:val="21"/>
          <w:lang w:val="fr-FR"/>
        </w:rPr>
        <w:t xml:space="preserve"> </w:t>
      </w:r>
      <w:r w:rsidRPr="00325A7B">
        <w:rPr>
          <w:rFonts w:eastAsia="Georgia" w:cs="Georgia"/>
          <w:b/>
          <w:color w:val="575655"/>
          <w:spacing w:val="2"/>
          <w:szCs w:val="21"/>
          <w:u w:val="single"/>
          <w:lang w:val="fr-FR"/>
        </w:rPr>
        <w:t>daté</w:t>
      </w:r>
      <w:r w:rsidRPr="00325A7B">
        <w:rPr>
          <w:rFonts w:eastAsia="Georgia" w:cs="Georgia"/>
          <w:b/>
          <w:color w:val="575655"/>
          <w:spacing w:val="2"/>
          <w:szCs w:val="21"/>
          <w:lang w:val="fr-FR"/>
        </w:rPr>
        <w:t xml:space="preserve"> </w:t>
      </w:r>
      <w:r w:rsidRPr="00DB781B">
        <w:rPr>
          <w:rFonts w:eastAsia="Georgia" w:cs="Georgia"/>
          <w:bCs/>
          <w:color w:val="575655"/>
          <w:spacing w:val="2"/>
          <w:szCs w:val="21"/>
          <w:lang w:val="fr-FR"/>
        </w:rPr>
        <w:t>et</w:t>
      </w:r>
      <w:r w:rsidRPr="00325A7B">
        <w:rPr>
          <w:rFonts w:eastAsia="Georgia" w:cs="Georgia"/>
          <w:b/>
          <w:color w:val="575655"/>
          <w:spacing w:val="2"/>
          <w:szCs w:val="21"/>
          <w:lang w:val="fr-FR"/>
        </w:rPr>
        <w:t xml:space="preserve"> </w:t>
      </w:r>
      <w:r w:rsidRPr="00325A7B">
        <w:rPr>
          <w:rFonts w:eastAsia="Georgia" w:cs="Georgia"/>
          <w:b/>
          <w:color w:val="575655"/>
          <w:spacing w:val="2"/>
          <w:szCs w:val="21"/>
          <w:u w:val="single"/>
          <w:lang w:val="fr-FR"/>
        </w:rPr>
        <w:t>signé</w:t>
      </w:r>
      <w:r w:rsidRPr="00325A7B">
        <w:rPr>
          <w:b/>
          <w:bCs/>
          <w:szCs w:val="21"/>
          <w:lang w:val="fr-FR"/>
        </w:rPr>
        <w:t>.</w:t>
      </w:r>
      <w:r w:rsidRPr="00A00F9E">
        <w:rPr>
          <w:szCs w:val="21"/>
          <w:lang w:val="fr-FR"/>
        </w:rPr>
        <w:t xml:space="preserve"> Un DUME unique couvrant plusieurs membres n’est pas admis.</w:t>
      </w:r>
    </w:p>
    <w:p w14:paraId="20B7EAD8" w14:textId="77777777" w:rsidR="00084C5F" w:rsidRPr="008920F9" w:rsidRDefault="00084C5F" w:rsidP="00084C5F">
      <w:pPr>
        <w:pStyle w:val="Titre2"/>
        <w:rPr>
          <w:lang w:val="fr-FR"/>
        </w:rPr>
      </w:pPr>
      <w:bookmarkStart w:id="13" w:name="_Toc227059591"/>
      <w:r w:rsidRPr="008920F9">
        <w:rPr>
          <w:lang w:val="fr-FR"/>
        </w:rPr>
        <w:t>Attestation de régularité relative au paiement des cotisations sociales</w:t>
      </w:r>
      <w:bookmarkEnd w:id="13"/>
    </w:p>
    <w:p w14:paraId="4AB92BD9" w14:textId="77777777" w:rsidR="00084C5F" w:rsidRPr="008920F9" w:rsidRDefault="00084C5F" w:rsidP="00084C5F">
      <w:pPr>
        <w:jc w:val="both"/>
        <w:rPr>
          <w:lang w:val="fr-FR"/>
        </w:rPr>
      </w:pPr>
      <w:r w:rsidRPr="008920F9">
        <w:rPr>
          <w:lang w:val="fr-FR"/>
        </w:rPr>
        <w:t xml:space="preserve">Au plus tard avant l’attribution du marché, le soumissionnaire joindra à son offre une </w:t>
      </w:r>
      <w:r w:rsidRPr="008920F9">
        <w:rPr>
          <w:b/>
          <w:bCs/>
          <w:lang w:val="fr-FR"/>
        </w:rPr>
        <w:t>attestation</w:t>
      </w:r>
      <w:r w:rsidRPr="008920F9">
        <w:rPr>
          <w:b/>
          <w:bCs/>
          <w:vertAlign w:val="superscript"/>
          <w:lang w:val="fr-FR"/>
        </w:rPr>
        <w:fldChar w:fldCharType="begin"/>
      </w:r>
      <w:r w:rsidRPr="008920F9">
        <w:rPr>
          <w:b/>
          <w:bCs/>
          <w:vertAlign w:val="superscript"/>
          <w:lang w:val="fr-FR"/>
        </w:rPr>
        <w:instrText xml:space="preserve"> NOTEREF _Ref503362695 \h  \* MERGEFORMAT </w:instrText>
      </w:r>
      <w:r w:rsidRPr="008920F9">
        <w:rPr>
          <w:b/>
          <w:bCs/>
          <w:vertAlign w:val="superscript"/>
          <w:lang w:val="fr-FR"/>
        </w:rPr>
      </w:r>
      <w:r w:rsidRPr="008920F9">
        <w:rPr>
          <w:b/>
          <w:bCs/>
          <w:vertAlign w:val="superscript"/>
          <w:lang w:val="fr-FR"/>
        </w:rPr>
        <w:fldChar w:fldCharType="separate"/>
      </w:r>
      <w:r w:rsidRPr="008920F9">
        <w:rPr>
          <w:b/>
          <w:bCs/>
          <w:vertAlign w:val="superscript"/>
          <w:lang w:val="fr-FR"/>
        </w:rPr>
        <w:t>11</w:t>
      </w:r>
      <w:r w:rsidRPr="008920F9">
        <w:rPr>
          <w:b/>
          <w:bCs/>
          <w:vertAlign w:val="superscript"/>
          <w:lang w:val="fr-FR"/>
        </w:rPr>
        <w:fldChar w:fldCharType="end"/>
      </w:r>
      <w:r w:rsidRPr="008920F9">
        <w:rPr>
          <w:b/>
          <w:bCs/>
          <w:lang w:val="fr-FR"/>
        </w:rPr>
        <w:t xml:space="preserve"> récente de régularité</w:t>
      </w:r>
      <w:r w:rsidRPr="008920F9">
        <w:rPr>
          <w:lang w:val="fr-FR"/>
        </w:rPr>
        <w:t xml:space="preserve"> avec ses obligations relatives au </w:t>
      </w:r>
      <w:r w:rsidRPr="008920F9">
        <w:rPr>
          <w:b/>
          <w:bCs/>
          <w:lang w:val="fr-FR"/>
        </w:rPr>
        <w:t>paiement des cotisations sociales</w:t>
      </w:r>
      <w:r w:rsidRPr="008920F9">
        <w:rPr>
          <w:lang w:val="fr-FR"/>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3CD3F355" w14:textId="77777777" w:rsidR="00084C5F" w:rsidRPr="008920F9" w:rsidRDefault="00084C5F" w:rsidP="00084C5F">
      <w:pPr>
        <w:pStyle w:val="Titre2"/>
        <w:rPr>
          <w:lang w:val="fr-FR"/>
        </w:rPr>
      </w:pPr>
      <w:bookmarkStart w:id="14" w:name="_Toc227059592"/>
      <w:r w:rsidRPr="008920F9">
        <w:rPr>
          <w:lang w:val="fr-FR"/>
        </w:rPr>
        <w:t>Attestation de régularité relative au paiement des impôts et taxes</w:t>
      </w:r>
      <w:bookmarkEnd w:id="14"/>
    </w:p>
    <w:p w14:paraId="2A2AD301" w14:textId="77777777" w:rsidR="00084C5F" w:rsidRPr="008920F9" w:rsidRDefault="00084C5F" w:rsidP="00084C5F">
      <w:pPr>
        <w:jc w:val="both"/>
        <w:rPr>
          <w:lang w:val="fr-FR"/>
        </w:rPr>
      </w:pPr>
      <w:r w:rsidRPr="008920F9">
        <w:rPr>
          <w:lang w:val="fr-FR"/>
        </w:rPr>
        <w:t xml:space="preserve">Au plus tard avant l’attribution du marché, le soumissionnaire joindra à son offre une </w:t>
      </w:r>
      <w:r w:rsidRPr="008920F9">
        <w:rPr>
          <w:b/>
          <w:bCs/>
          <w:lang w:val="fr-FR"/>
        </w:rPr>
        <w:t>attestation</w:t>
      </w:r>
      <w:r w:rsidRPr="008920F9">
        <w:rPr>
          <w:vertAlign w:val="superscript"/>
          <w:lang w:val="fr-FR"/>
        </w:rPr>
        <w:fldChar w:fldCharType="begin"/>
      </w:r>
      <w:r w:rsidRPr="008920F9">
        <w:rPr>
          <w:vertAlign w:val="superscript"/>
          <w:lang w:val="fr-FR"/>
        </w:rPr>
        <w:instrText xml:space="preserve"> NOTEREF _Ref503362695 \h  \* MERGEFORMAT </w:instrText>
      </w:r>
      <w:r w:rsidRPr="008920F9">
        <w:rPr>
          <w:vertAlign w:val="superscript"/>
          <w:lang w:val="fr-FR"/>
        </w:rPr>
      </w:r>
      <w:r w:rsidRPr="008920F9">
        <w:rPr>
          <w:vertAlign w:val="superscript"/>
          <w:lang w:val="fr-FR"/>
        </w:rPr>
        <w:fldChar w:fldCharType="separate"/>
      </w:r>
      <w:r w:rsidRPr="008920F9">
        <w:rPr>
          <w:vertAlign w:val="superscript"/>
          <w:lang w:val="fr-FR"/>
        </w:rPr>
        <w:t>11</w:t>
      </w:r>
      <w:r w:rsidRPr="008920F9">
        <w:rPr>
          <w:vertAlign w:val="superscript"/>
          <w:lang w:val="fr-FR"/>
        </w:rPr>
        <w:fldChar w:fldCharType="end"/>
      </w:r>
      <w:r w:rsidRPr="008920F9">
        <w:rPr>
          <w:b/>
          <w:bCs/>
          <w:lang w:val="fr-FR"/>
        </w:rPr>
        <w:t xml:space="preserve"> récente de régularité</w:t>
      </w:r>
      <w:r w:rsidRPr="008920F9">
        <w:rPr>
          <w:lang w:val="fr-FR"/>
        </w:rPr>
        <w:t xml:space="preserve"> avec ses obligations relatives au </w:t>
      </w:r>
      <w:r w:rsidRPr="008920F9">
        <w:rPr>
          <w:b/>
          <w:bCs/>
          <w:lang w:val="fr-FR"/>
        </w:rPr>
        <w:t>paiement des impôts et taxes</w:t>
      </w:r>
      <w:r w:rsidRPr="008920F9">
        <w:rPr>
          <w:lang w:val="fr-FR"/>
        </w:rPr>
        <w:t xml:space="preserve"> selon les dispositions légales du pays où il est établi.</w:t>
      </w:r>
    </w:p>
    <w:p w14:paraId="47EDA002" w14:textId="77777777" w:rsidR="00084C5F" w:rsidRPr="008920F9" w:rsidRDefault="00084C5F" w:rsidP="00084C5F">
      <w:pPr>
        <w:pStyle w:val="Titre2"/>
        <w:rPr>
          <w:lang w:val="fr-FR"/>
        </w:rPr>
      </w:pPr>
      <w:bookmarkStart w:id="15" w:name="_Toc227059593"/>
      <w:r w:rsidRPr="008920F9">
        <w:rPr>
          <w:lang w:val="fr-FR"/>
        </w:rPr>
        <w:t xml:space="preserve">Attestation de </w:t>
      </w:r>
      <w:proofErr w:type="gramStart"/>
      <w:r w:rsidRPr="008920F9">
        <w:rPr>
          <w:lang w:val="fr-FR"/>
        </w:rPr>
        <w:t>non faillite</w:t>
      </w:r>
      <w:bookmarkEnd w:id="15"/>
      <w:proofErr w:type="gramEnd"/>
    </w:p>
    <w:p w14:paraId="022053FB" w14:textId="77777777" w:rsidR="00084C5F" w:rsidRPr="008920F9" w:rsidRDefault="00084C5F" w:rsidP="00084C5F">
      <w:pPr>
        <w:jc w:val="both"/>
        <w:rPr>
          <w:lang w:val="fr-FR"/>
        </w:rPr>
      </w:pPr>
      <w:r w:rsidRPr="008920F9">
        <w:rPr>
          <w:lang w:val="fr-FR"/>
        </w:rPr>
        <w:t xml:space="preserve">Au plus tard avant l’attribution du marché, le soumissionnaire joindra à son offre une </w:t>
      </w:r>
      <w:r w:rsidRPr="008920F9">
        <w:rPr>
          <w:b/>
          <w:bCs/>
          <w:lang w:val="fr-FR"/>
        </w:rPr>
        <w:t xml:space="preserve">attestation de </w:t>
      </w:r>
      <w:proofErr w:type="gramStart"/>
      <w:r w:rsidRPr="008920F9">
        <w:rPr>
          <w:b/>
          <w:bCs/>
          <w:lang w:val="fr-FR"/>
        </w:rPr>
        <w:t>non faillite</w:t>
      </w:r>
      <w:proofErr w:type="gramEnd"/>
      <w:r w:rsidRPr="008920F9">
        <w:rPr>
          <w:vertAlign w:val="superscript"/>
          <w:lang w:val="fr-FR"/>
        </w:rPr>
        <w:fldChar w:fldCharType="begin"/>
      </w:r>
      <w:r w:rsidRPr="008920F9">
        <w:rPr>
          <w:vertAlign w:val="superscript"/>
          <w:lang w:val="fr-FR"/>
        </w:rPr>
        <w:instrText xml:space="preserve"> NOTEREF _Ref503362695 \h  \* MERGEFORMAT </w:instrText>
      </w:r>
      <w:r w:rsidRPr="008920F9">
        <w:rPr>
          <w:vertAlign w:val="superscript"/>
          <w:lang w:val="fr-FR"/>
        </w:rPr>
      </w:r>
      <w:r w:rsidRPr="008920F9">
        <w:rPr>
          <w:vertAlign w:val="superscript"/>
          <w:lang w:val="fr-FR"/>
        </w:rPr>
        <w:fldChar w:fldCharType="separate"/>
      </w:r>
      <w:r w:rsidRPr="008920F9">
        <w:rPr>
          <w:vertAlign w:val="superscript"/>
          <w:lang w:val="fr-FR"/>
        </w:rPr>
        <w:t>11</w:t>
      </w:r>
      <w:r w:rsidRPr="008920F9">
        <w:rPr>
          <w:vertAlign w:val="superscript"/>
          <w:lang w:val="fr-FR"/>
        </w:rPr>
        <w:fldChar w:fldCharType="end"/>
      </w:r>
      <w:r w:rsidRPr="008920F9">
        <w:rPr>
          <w:lang w:val="fr-FR"/>
        </w:rPr>
        <w:t xml:space="preserve"> au nom du soumissionnaire selon les dispositions légales du pays où il est établi.</w:t>
      </w:r>
    </w:p>
    <w:p w14:paraId="2D428333" w14:textId="77777777" w:rsidR="00084C5F" w:rsidRPr="008920F9" w:rsidRDefault="00084C5F" w:rsidP="00084C5F">
      <w:pPr>
        <w:spacing w:line="259" w:lineRule="auto"/>
        <w:rPr>
          <w:lang w:val="fr-FR"/>
        </w:rPr>
      </w:pPr>
      <w:r w:rsidRPr="008920F9">
        <w:rPr>
          <w:lang w:val="fr-FR"/>
        </w:rPr>
        <w:br w:type="page"/>
      </w:r>
    </w:p>
    <w:p w14:paraId="6BB00C26" w14:textId="77777777" w:rsidR="00084C5F" w:rsidRPr="008920F9" w:rsidRDefault="00084C5F" w:rsidP="00084C5F">
      <w:pPr>
        <w:pStyle w:val="Titre2"/>
        <w:rPr>
          <w:lang w:val="fr-FR"/>
        </w:rPr>
      </w:pPr>
      <w:bookmarkStart w:id="16" w:name="_Ref149120600"/>
      <w:bookmarkStart w:id="17" w:name="_Ref149120602"/>
      <w:bookmarkStart w:id="18" w:name="_Ref177118607"/>
      <w:bookmarkStart w:id="19" w:name="_Ref177118610"/>
      <w:r w:rsidRPr="008920F9">
        <w:rPr>
          <w:lang w:val="fr-FR"/>
        </w:rPr>
        <w:lastRenderedPageBreak/>
        <w:t xml:space="preserve"> </w:t>
      </w:r>
      <w:bookmarkStart w:id="20" w:name="_Toc227059594"/>
      <w:r w:rsidRPr="008920F9">
        <w:rPr>
          <w:lang w:val="fr-FR"/>
        </w:rPr>
        <w:t>Etats financiers</w:t>
      </w:r>
      <w:bookmarkEnd w:id="16"/>
      <w:bookmarkEnd w:id="17"/>
      <w:bookmarkEnd w:id="18"/>
      <w:bookmarkEnd w:id="19"/>
      <w:bookmarkEnd w:id="20"/>
    </w:p>
    <w:p w14:paraId="5BCF0FBB" w14:textId="77777777" w:rsidR="00084C5F" w:rsidRPr="00143CA9" w:rsidRDefault="00084C5F" w:rsidP="00084C5F">
      <w:pPr>
        <w:jc w:val="both"/>
        <w:rPr>
          <w:b/>
          <w:bCs/>
          <w:lang w:val="fr-FR"/>
        </w:rPr>
      </w:pPr>
      <w:r w:rsidRPr="008920F9">
        <w:rPr>
          <w:lang w:val="fr-FR"/>
        </w:rPr>
        <w:t xml:space="preserve">Le soumissionnaire doit avoir réalisé au cours des 3 (trois) derniers exercices un </w:t>
      </w:r>
      <w:r w:rsidRPr="00143CA9">
        <w:rPr>
          <w:b/>
          <w:bCs/>
          <w:lang w:val="fr-FR"/>
        </w:rPr>
        <w:t xml:space="preserve">chiffre d’affaires global cumulé au moins égal </w:t>
      </w:r>
      <w:r>
        <w:rPr>
          <w:b/>
          <w:bCs/>
          <w:lang w:val="fr-FR"/>
        </w:rPr>
        <w:t>200 000 euros</w:t>
      </w:r>
      <w:r w:rsidRPr="00143CA9">
        <w:rPr>
          <w:b/>
          <w:bCs/>
          <w:lang w:val="fr-FR"/>
        </w:rPr>
        <w:t>.</w:t>
      </w:r>
    </w:p>
    <w:p w14:paraId="319B5193" w14:textId="77777777" w:rsidR="00084C5F" w:rsidRPr="008920F9" w:rsidRDefault="00084C5F" w:rsidP="00084C5F">
      <w:pPr>
        <w:jc w:val="both"/>
        <w:rPr>
          <w:lang w:val="fr-FR"/>
        </w:rPr>
      </w:pPr>
    </w:p>
    <w:p w14:paraId="2E9549AC" w14:textId="77777777" w:rsidR="00084C5F" w:rsidRPr="008920F9" w:rsidRDefault="00084C5F" w:rsidP="00084C5F">
      <w:pPr>
        <w:jc w:val="both"/>
        <w:rPr>
          <w:lang w:val="fr-FR"/>
        </w:rPr>
      </w:pPr>
      <w:r w:rsidRPr="008920F9">
        <w:rPr>
          <w:lang w:val="fr-FR"/>
        </w:rPr>
        <w:t xml:space="preserve">Le soumissionnaire doit compléter le </w:t>
      </w:r>
      <w:r w:rsidRPr="008920F9">
        <w:rPr>
          <w:b/>
          <w:bCs/>
          <w:lang w:val="fr-FR"/>
        </w:rPr>
        <w:t>tableau « Données financières »</w:t>
      </w:r>
      <w:r w:rsidRPr="008920F9">
        <w:rPr>
          <w:lang w:val="fr-FR"/>
        </w:rPr>
        <w:t xml:space="preserve"> ci-dessous à partir de ses comptes annuels :</w:t>
      </w:r>
    </w:p>
    <w:tbl>
      <w:tblPr>
        <w:tblStyle w:val="Grilledutableau"/>
        <w:tblW w:w="0" w:type="auto"/>
        <w:tblInd w:w="0" w:type="dxa"/>
        <w:tblLook w:val="04A0" w:firstRow="1" w:lastRow="0" w:firstColumn="1" w:lastColumn="0" w:noHBand="0" w:noVBand="1"/>
      </w:tblPr>
      <w:tblGrid>
        <w:gridCol w:w="1838"/>
        <w:gridCol w:w="1664"/>
        <w:gridCol w:w="1664"/>
        <w:gridCol w:w="1664"/>
        <w:gridCol w:w="1664"/>
      </w:tblGrid>
      <w:tr w:rsidR="00084C5F" w:rsidRPr="008920F9" w14:paraId="3084BB28" w14:textId="77777777" w:rsidTr="001C54D5">
        <w:tc>
          <w:tcPr>
            <w:tcW w:w="1838" w:type="dxa"/>
            <w:shd w:val="pct10" w:color="auto" w:fill="auto"/>
            <w:vAlign w:val="center"/>
          </w:tcPr>
          <w:p w14:paraId="30381A16" w14:textId="77777777" w:rsidR="00084C5F" w:rsidRPr="008920F9" w:rsidRDefault="00084C5F" w:rsidP="001C54D5">
            <w:pPr>
              <w:spacing w:before="60" w:after="60"/>
              <w:jc w:val="center"/>
              <w:rPr>
                <w:b/>
                <w:sz w:val="20"/>
                <w:lang w:val="fr-FR"/>
              </w:rPr>
            </w:pPr>
            <w:r w:rsidRPr="008920F9">
              <w:rPr>
                <w:b/>
                <w:sz w:val="20"/>
                <w:lang w:val="fr-FR"/>
              </w:rPr>
              <w:t>Données financières</w:t>
            </w:r>
          </w:p>
        </w:tc>
        <w:tc>
          <w:tcPr>
            <w:tcW w:w="1664" w:type="dxa"/>
            <w:shd w:val="pct10" w:color="auto" w:fill="auto"/>
            <w:vAlign w:val="center"/>
          </w:tcPr>
          <w:p w14:paraId="734D8638" w14:textId="77777777" w:rsidR="00084C5F" w:rsidRPr="008920F9" w:rsidRDefault="00084C5F" w:rsidP="001C54D5">
            <w:pPr>
              <w:spacing w:before="60"/>
              <w:jc w:val="center"/>
              <w:rPr>
                <w:b/>
                <w:sz w:val="20"/>
                <w:lang w:val="fr-FR"/>
              </w:rPr>
            </w:pPr>
            <w:r w:rsidRPr="008920F9">
              <w:rPr>
                <w:b/>
                <w:sz w:val="20"/>
                <w:lang w:val="fr-FR"/>
              </w:rPr>
              <w:t xml:space="preserve">Année- 2 </w:t>
            </w:r>
            <w:r w:rsidRPr="005F65BF">
              <w:rPr>
                <w:b/>
                <w:sz w:val="20"/>
                <w:lang w:val="fr-FR"/>
              </w:rPr>
              <w:t>(€)</w:t>
            </w:r>
          </w:p>
        </w:tc>
        <w:tc>
          <w:tcPr>
            <w:tcW w:w="1664" w:type="dxa"/>
            <w:shd w:val="pct10" w:color="auto" w:fill="auto"/>
            <w:vAlign w:val="center"/>
          </w:tcPr>
          <w:p w14:paraId="00231672" w14:textId="77777777" w:rsidR="00084C5F" w:rsidRPr="008920F9" w:rsidRDefault="00084C5F" w:rsidP="001C54D5">
            <w:pPr>
              <w:spacing w:before="60"/>
              <w:jc w:val="center"/>
              <w:rPr>
                <w:b/>
                <w:sz w:val="20"/>
                <w:lang w:val="fr-FR"/>
              </w:rPr>
            </w:pPr>
            <w:r w:rsidRPr="008920F9">
              <w:rPr>
                <w:b/>
                <w:sz w:val="20"/>
                <w:lang w:val="fr-FR"/>
              </w:rPr>
              <w:t xml:space="preserve">Année- 1 </w:t>
            </w:r>
            <w:r w:rsidRPr="005F65BF">
              <w:rPr>
                <w:b/>
                <w:sz w:val="20"/>
                <w:lang w:val="fr-FR"/>
              </w:rPr>
              <w:t>(€)</w:t>
            </w:r>
          </w:p>
        </w:tc>
        <w:tc>
          <w:tcPr>
            <w:tcW w:w="1664" w:type="dxa"/>
            <w:shd w:val="pct10" w:color="auto" w:fill="auto"/>
            <w:vAlign w:val="center"/>
          </w:tcPr>
          <w:p w14:paraId="5D20CFE1" w14:textId="77777777" w:rsidR="00084C5F" w:rsidRPr="008920F9" w:rsidRDefault="00084C5F" w:rsidP="001C54D5">
            <w:pPr>
              <w:spacing w:before="60"/>
              <w:jc w:val="center"/>
              <w:rPr>
                <w:b/>
                <w:sz w:val="20"/>
                <w:lang w:val="fr-FR"/>
              </w:rPr>
            </w:pPr>
            <w:r w:rsidRPr="008920F9">
              <w:rPr>
                <w:b/>
                <w:sz w:val="20"/>
                <w:lang w:val="fr-FR"/>
              </w:rPr>
              <w:t xml:space="preserve">Dernier exercice </w:t>
            </w:r>
            <w:r w:rsidRPr="005F65BF">
              <w:rPr>
                <w:b/>
                <w:sz w:val="20"/>
                <w:lang w:val="fr-FR"/>
              </w:rPr>
              <w:t>(€)</w:t>
            </w:r>
          </w:p>
        </w:tc>
        <w:tc>
          <w:tcPr>
            <w:tcW w:w="1664" w:type="dxa"/>
            <w:shd w:val="pct10" w:color="auto" w:fill="auto"/>
            <w:vAlign w:val="center"/>
          </w:tcPr>
          <w:p w14:paraId="4ED3DAFB" w14:textId="77777777" w:rsidR="00084C5F" w:rsidRPr="008920F9" w:rsidRDefault="00084C5F" w:rsidP="001C54D5">
            <w:pPr>
              <w:spacing w:before="60"/>
              <w:jc w:val="center"/>
              <w:rPr>
                <w:b/>
                <w:sz w:val="20"/>
                <w:lang w:val="fr-FR"/>
              </w:rPr>
            </w:pPr>
            <w:r w:rsidRPr="008920F9">
              <w:rPr>
                <w:b/>
                <w:sz w:val="20"/>
                <w:lang w:val="fr-FR"/>
              </w:rPr>
              <w:t xml:space="preserve">Moyenne </w:t>
            </w:r>
            <w:r w:rsidRPr="005F65BF">
              <w:rPr>
                <w:b/>
                <w:sz w:val="20"/>
                <w:lang w:val="fr-FR"/>
              </w:rPr>
              <w:t>(€)</w:t>
            </w:r>
          </w:p>
        </w:tc>
      </w:tr>
      <w:tr w:rsidR="00084C5F" w:rsidRPr="008920F9" w14:paraId="27245F6A" w14:textId="77777777" w:rsidTr="001C54D5">
        <w:tc>
          <w:tcPr>
            <w:tcW w:w="1838" w:type="dxa"/>
            <w:vAlign w:val="center"/>
          </w:tcPr>
          <w:p w14:paraId="6F0CBD8D" w14:textId="77777777" w:rsidR="00084C5F" w:rsidRPr="008920F9" w:rsidRDefault="00084C5F" w:rsidP="001C54D5">
            <w:pPr>
              <w:spacing w:before="60" w:after="60"/>
              <w:rPr>
                <w:sz w:val="20"/>
                <w:lang w:val="fr-FR"/>
              </w:rPr>
            </w:pPr>
            <w:r w:rsidRPr="008920F9">
              <w:rPr>
                <w:sz w:val="20"/>
                <w:lang w:val="fr-FR"/>
              </w:rPr>
              <w:t>Chiffre d’affaires annuel</w:t>
            </w:r>
            <w:r w:rsidRPr="008920F9">
              <w:rPr>
                <w:rStyle w:val="Appelnotedebasdep"/>
                <w:sz w:val="20"/>
                <w:lang w:val="fr-FR"/>
              </w:rPr>
              <w:footnoteReference w:id="2"/>
            </w:r>
          </w:p>
        </w:tc>
        <w:tc>
          <w:tcPr>
            <w:tcW w:w="1664" w:type="dxa"/>
            <w:vAlign w:val="center"/>
          </w:tcPr>
          <w:p w14:paraId="56D0CA20" w14:textId="77777777" w:rsidR="00084C5F" w:rsidRPr="008920F9" w:rsidRDefault="00084C5F" w:rsidP="001C54D5">
            <w:pPr>
              <w:spacing w:before="60" w:after="60"/>
              <w:jc w:val="center"/>
              <w:rPr>
                <w:sz w:val="20"/>
                <w:lang w:val="fr-FR"/>
              </w:rPr>
            </w:pPr>
          </w:p>
        </w:tc>
        <w:tc>
          <w:tcPr>
            <w:tcW w:w="1664" w:type="dxa"/>
            <w:vAlign w:val="center"/>
          </w:tcPr>
          <w:p w14:paraId="22E709DD" w14:textId="77777777" w:rsidR="00084C5F" w:rsidRPr="008920F9" w:rsidRDefault="00084C5F" w:rsidP="001C54D5">
            <w:pPr>
              <w:spacing w:before="60" w:after="60"/>
              <w:jc w:val="center"/>
              <w:rPr>
                <w:sz w:val="20"/>
                <w:lang w:val="fr-FR"/>
              </w:rPr>
            </w:pPr>
          </w:p>
        </w:tc>
        <w:tc>
          <w:tcPr>
            <w:tcW w:w="1664" w:type="dxa"/>
            <w:vAlign w:val="center"/>
          </w:tcPr>
          <w:p w14:paraId="14722DC4" w14:textId="77777777" w:rsidR="00084C5F" w:rsidRPr="008920F9" w:rsidRDefault="00084C5F" w:rsidP="001C54D5">
            <w:pPr>
              <w:spacing w:before="60" w:after="60"/>
              <w:jc w:val="center"/>
              <w:rPr>
                <w:sz w:val="20"/>
                <w:lang w:val="fr-FR"/>
              </w:rPr>
            </w:pPr>
          </w:p>
        </w:tc>
        <w:tc>
          <w:tcPr>
            <w:tcW w:w="1664" w:type="dxa"/>
            <w:vAlign w:val="center"/>
          </w:tcPr>
          <w:p w14:paraId="7B5280CE" w14:textId="77777777" w:rsidR="00084C5F" w:rsidRPr="008920F9" w:rsidRDefault="00084C5F" w:rsidP="001C54D5">
            <w:pPr>
              <w:spacing w:before="60" w:after="60"/>
              <w:jc w:val="center"/>
              <w:rPr>
                <w:sz w:val="20"/>
                <w:lang w:val="fr-FR"/>
              </w:rPr>
            </w:pPr>
          </w:p>
        </w:tc>
      </w:tr>
      <w:tr w:rsidR="00084C5F" w:rsidRPr="008920F9" w14:paraId="4B3230FE" w14:textId="77777777" w:rsidTr="001C54D5">
        <w:tc>
          <w:tcPr>
            <w:tcW w:w="1838" w:type="dxa"/>
            <w:vAlign w:val="center"/>
          </w:tcPr>
          <w:p w14:paraId="396D33A9" w14:textId="77777777" w:rsidR="00084C5F" w:rsidRPr="008920F9" w:rsidRDefault="00084C5F" w:rsidP="001C54D5">
            <w:pPr>
              <w:spacing w:before="60" w:after="60"/>
              <w:rPr>
                <w:sz w:val="20"/>
                <w:lang w:val="fr-FR"/>
              </w:rPr>
            </w:pPr>
            <w:r w:rsidRPr="008920F9">
              <w:rPr>
                <w:sz w:val="20"/>
                <w:lang w:val="fr-FR"/>
              </w:rPr>
              <w:t>Actifs à court terme</w:t>
            </w:r>
            <w:r w:rsidRPr="008920F9">
              <w:rPr>
                <w:rStyle w:val="Appelnotedebasdep"/>
                <w:sz w:val="20"/>
                <w:lang w:val="fr-FR"/>
              </w:rPr>
              <w:footnoteReference w:id="3"/>
            </w:r>
          </w:p>
        </w:tc>
        <w:tc>
          <w:tcPr>
            <w:tcW w:w="1664" w:type="dxa"/>
            <w:vAlign w:val="center"/>
          </w:tcPr>
          <w:p w14:paraId="2D639F2E" w14:textId="77777777" w:rsidR="00084C5F" w:rsidRPr="008920F9" w:rsidRDefault="00084C5F" w:rsidP="001C54D5">
            <w:pPr>
              <w:spacing w:before="60" w:after="60"/>
              <w:jc w:val="center"/>
              <w:rPr>
                <w:sz w:val="20"/>
                <w:lang w:val="fr-FR"/>
              </w:rPr>
            </w:pPr>
          </w:p>
        </w:tc>
        <w:tc>
          <w:tcPr>
            <w:tcW w:w="1664" w:type="dxa"/>
            <w:vAlign w:val="center"/>
          </w:tcPr>
          <w:p w14:paraId="61DE77CF" w14:textId="77777777" w:rsidR="00084C5F" w:rsidRPr="008920F9" w:rsidRDefault="00084C5F" w:rsidP="001C54D5">
            <w:pPr>
              <w:spacing w:before="60" w:after="60"/>
              <w:jc w:val="center"/>
              <w:rPr>
                <w:sz w:val="20"/>
                <w:lang w:val="fr-FR"/>
              </w:rPr>
            </w:pPr>
          </w:p>
        </w:tc>
        <w:tc>
          <w:tcPr>
            <w:tcW w:w="1664" w:type="dxa"/>
            <w:vAlign w:val="center"/>
          </w:tcPr>
          <w:p w14:paraId="2EA720B5" w14:textId="77777777" w:rsidR="00084C5F" w:rsidRPr="008920F9" w:rsidRDefault="00084C5F" w:rsidP="001C54D5">
            <w:pPr>
              <w:spacing w:before="60" w:after="60"/>
              <w:jc w:val="center"/>
              <w:rPr>
                <w:sz w:val="20"/>
                <w:lang w:val="fr-FR"/>
              </w:rPr>
            </w:pPr>
          </w:p>
        </w:tc>
        <w:tc>
          <w:tcPr>
            <w:tcW w:w="1664" w:type="dxa"/>
            <w:vAlign w:val="center"/>
          </w:tcPr>
          <w:p w14:paraId="5C9E97CB" w14:textId="77777777" w:rsidR="00084C5F" w:rsidRPr="008920F9" w:rsidRDefault="00084C5F" w:rsidP="001C54D5">
            <w:pPr>
              <w:spacing w:before="60" w:after="60"/>
              <w:jc w:val="center"/>
              <w:rPr>
                <w:sz w:val="20"/>
                <w:lang w:val="fr-FR"/>
              </w:rPr>
            </w:pPr>
          </w:p>
        </w:tc>
      </w:tr>
      <w:tr w:rsidR="00084C5F" w:rsidRPr="008920F9" w14:paraId="6D26E29C" w14:textId="77777777" w:rsidTr="001C54D5">
        <w:tc>
          <w:tcPr>
            <w:tcW w:w="1838" w:type="dxa"/>
            <w:vAlign w:val="center"/>
          </w:tcPr>
          <w:p w14:paraId="5F8E6FD7" w14:textId="77777777" w:rsidR="00084C5F" w:rsidRPr="008920F9" w:rsidRDefault="00084C5F" w:rsidP="001C54D5">
            <w:pPr>
              <w:spacing w:before="60" w:after="60"/>
              <w:rPr>
                <w:sz w:val="20"/>
                <w:lang w:val="fr-FR"/>
              </w:rPr>
            </w:pPr>
            <w:r w:rsidRPr="008920F9">
              <w:rPr>
                <w:sz w:val="20"/>
                <w:lang w:val="fr-FR"/>
              </w:rPr>
              <w:t>Passifs à court terme</w:t>
            </w:r>
            <w:r w:rsidRPr="008920F9">
              <w:rPr>
                <w:rStyle w:val="Appelnotedebasdep"/>
                <w:sz w:val="20"/>
                <w:lang w:val="fr-FR"/>
              </w:rPr>
              <w:footnoteReference w:id="4"/>
            </w:r>
          </w:p>
        </w:tc>
        <w:tc>
          <w:tcPr>
            <w:tcW w:w="1664" w:type="dxa"/>
            <w:vAlign w:val="center"/>
          </w:tcPr>
          <w:p w14:paraId="766576B3" w14:textId="77777777" w:rsidR="00084C5F" w:rsidRPr="008920F9" w:rsidRDefault="00084C5F" w:rsidP="001C54D5">
            <w:pPr>
              <w:spacing w:before="60" w:after="60"/>
              <w:jc w:val="center"/>
              <w:rPr>
                <w:sz w:val="20"/>
                <w:lang w:val="fr-FR"/>
              </w:rPr>
            </w:pPr>
          </w:p>
        </w:tc>
        <w:tc>
          <w:tcPr>
            <w:tcW w:w="1664" w:type="dxa"/>
            <w:vAlign w:val="center"/>
          </w:tcPr>
          <w:p w14:paraId="2D87AAF0" w14:textId="77777777" w:rsidR="00084C5F" w:rsidRPr="008920F9" w:rsidRDefault="00084C5F" w:rsidP="001C54D5">
            <w:pPr>
              <w:spacing w:before="60" w:after="60"/>
              <w:jc w:val="center"/>
              <w:rPr>
                <w:sz w:val="20"/>
                <w:lang w:val="fr-FR"/>
              </w:rPr>
            </w:pPr>
          </w:p>
        </w:tc>
        <w:tc>
          <w:tcPr>
            <w:tcW w:w="1664" w:type="dxa"/>
            <w:vAlign w:val="center"/>
          </w:tcPr>
          <w:p w14:paraId="48B5810B" w14:textId="77777777" w:rsidR="00084C5F" w:rsidRPr="008920F9" w:rsidRDefault="00084C5F" w:rsidP="001C54D5">
            <w:pPr>
              <w:spacing w:before="60" w:after="60"/>
              <w:jc w:val="center"/>
              <w:rPr>
                <w:sz w:val="20"/>
                <w:lang w:val="fr-FR"/>
              </w:rPr>
            </w:pPr>
          </w:p>
        </w:tc>
        <w:tc>
          <w:tcPr>
            <w:tcW w:w="1664" w:type="dxa"/>
            <w:vAlign w:val="center"/>
          </w:tcPr>
          <w:p w14:paraId="76246440" w14:textId="77777777" w:rsidR="00084C5F" w:rsidRPr="008920F9" w:rsidRDefault="00084C5F" w:rsidP="001C54D5">
            <w:pPr>
              <w:spacing w:before="60" w:after="60"/>
              <w:jc w:val="center"/>
              <w:rPr>
                <w:sz w:val="20"/>
                <w:lang w:val="fr-FR"/>
              </w:rPr>
            </w:pPr>
          </w:p>
        </w:tc>
      </w:tr>
    </w:tbl>
    <w:p w14:paraId="07D06227" w14:textId="77777777" w:rsidR="00084C5F" w:rsidRPr="008920F9" w:rsidRDefault="00084C5F" w:rsidP="00084C5F">
      <w:pPr>
        <w:spacing w:before="160"/>
        <w:jc w:val="both"/>
        <w:rPr>
          <w:lang w:val="fr-FR"/>
        </w:rPr>
      </w:pPr>
      <w:r w:rsidRPr="005F65BF">
        <w:rPr>
          <w:b/>
          <w:bCs/>
          <w:lang w:val="fr-FR"/>
        </w:rPr>
        <w:t>Uniquement à la demande du pouvoir adjudicateur</w:t>
      </w:r>
      <w:r>
        <w:rPr>
          <w:b/>
          <w:bCs/>
          <w:lang w:val="fr-FR"/>
        </w:rPr>
        <w:t>, l</w:t>
      </w:r>
      <w:r w:rsidRPr="008920F9">
        <w:rPr>
          <w:lang w:val="fr-FR"/>
        </w:rPr>
        <w:t xml:space="preserve">e soumissionnaire doit également joindre à son offre une copie des </w:t>
      </w:r>
      <w:r w:rsidRPr="008920F9">
        <w:rPr>
          <w:b/>
          <w:bCs/>
          <w:lang w:val="fr-FR"/>
        </w:rPr>
        <w:t>états financiers des trois dernières années comptables certifiés et approuvés</w:t>
      </w:r>
      <w:r w:rsidRPr="008920F9">
        <w:rPr>
          <w:lang w:val="fr-FR"/>
        </w:rPr>
        <w:t xml:space="preserve"> par un organisme agréé,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60521FCC" w14:textId="77777777" w:rsidR="00084C5F" w:rsidRPr="008920F9" w:rsidRDefault="00084C5F" w:rsidP="00084C5F">
      <w:pPr>
        <w:spacing w:before="160"/>
        <w:jc w:val="both"/>
        <w:rPr>
          <w:lang w:val="fr-FR"/>
        </w:rPr>
      </w:pPr>
    </w:p>
    <w:p w14:paraId="499AC6B3" w14:textId="77777777" w:rsidR="00084C5F" w:rsidRPr="008920F9" w:rsidRDefault="00084C5F" w:rsidP="00084C5F">
      <w:pPr>
        <w:spacing w:before="160"/>
        <w:jc w:val="both"/>
        <w:rPr>
          <w:lang w:val="fr-FR"/>
        </w:rPr>
      </w:pPr>
      <w:r w:rsidRPr="008920F9">
        <w:rPr>
          <w:lang w:val="fr-FR"/>
        </w:rPr>
        <w:t>En cas d’association momentanée, le soumissionnaire doit joindre à son offre le tableau « Données financières » et les états financiers ci-dessus pour tous les membres de l’association.</w:t>
      </w:r>
    </w:p>
    <w:p w14:paraId="51C5A8F4" w14:textId="77777777" w:rsidR="00084C5F" w:rsidRPr="008920F9" w:rsidRDefault="00084C5F" w:rsidP="00084C5F">
      <w:pPr>
        <w:spacing w:before="160"/>
        <w:rPr>
          <w:lang w:val="fr-FR"/>
        </w:rPr>
      </w:pPr>
    </w:p>
    <w:p w14:paraId="26EF7002" w14:textId="77777777" w:rsidR="00084C5F" w:rsidRPr="008920F9" w:rsidRDefault="00084C5F" w:rsidP="00084C5F">
      <w:pPr>
        <w:spacing w:before="160"/>
        <w:rPr>
          <w:lang w:val="fr-FR"/>
        </w:rPr>
        <w:sectPr w:rsidR="00084C5F" w:rsidRPr="008920F9" w:rsidSect="00084C5F">
          <w:pgSz w:w="11906" w:h="16838"/>
          <w:pgMar w:top="426" w:right="1531" w:bottom="1418" w:left="1871" w:header="709" w:footer="709" w:gutter="0"/>
          <w:pgNumType w:start="2"/>
          <w:cols w:space="708"/>
          <w:titlePg/>
          <w:docGrid w:linePitch="360"/>
        </w:sectPr>
      </w:pPr>
    </w:p>
    <w:p w14:paraId="4AA8CE9F" w14:textId="77777777" w:rsidR="00084C5F" w:rsidRPr="008920F9" w:rsidRDefault="00084C5F" w:rsidP="00084C5F">
      <w:pPr>
        <w:pStyle w:val="Titre2"/>
        <w:rPr>
          <w:lang w:val="fr-FR"/>
        </w:rPr>
      </w:pPr>
      <w:bookmarkStart w:id="21" w:name="_Ref149120634"/>
      <w:bookmarkStart w:id="22" w:name="_Ref149120637"/>
      <w:bookmarkStart w:id="23" w:name="_Ref177118541"/>
      <w:bookmarkStart w:id="24" w:name="_Ref177118543"/>
      <w:bookmarkStart w:id="25" w:name="_Toc227059595"/>
      <w:r w:rsidRPr="008920F9">
        <w:rPr>
          <w:lang w:val="fr-FR"/>
        </w:rPr>
        <w:lastRenderedPageBreak/>
        <w:t>Liste des services similaires</w:t>
      </w:r>
      <w:bookmarkEnd w:id="21"/>
      <w:bookmarkEnd w:id="22"/>
      <w:bookmarkEnd w:id="23"/>
      <w:bookmarkEnd w:id="24"/>
      <w:bookmarkEnd w:id="25"/>
    </w:p>
    <w:p w14:paraId="490B980E" w14:textId="77777777" w:rsidR="00084C5F" w:rsidRPr="008920F9" w:rsidRDefault="00084C5F" w:rsidP="00084C5F">
      <w:pPr>
        <w:spacing w:before="160"/>
        <w:jc w:val="both"/>
        <w:rPr>
          <w:b/>
          <w:lang w:val="fr-FR"/>
        </w:rPr>
      </w:pPr>
      <w:r w:rsidRPr="008920F9">
        <w:rPr>
          <w:lang w:val="fr-FR"/>
        </w:rPr>
        <w:t xml:space="preserve">le soumissionnaire doit joindre à son offre la </w:t>
      </w:r>
      <w:r w:rsidRPr="008920F9">
        <w:rPr>
          <w:b/>
          <w:bCs/>
          <w:lang w:val="fr-FR"/>
        </w:rPr>
        <w:t>liste des principaux services ( consultance) de nature et de complexité comparable (min.</w:t>
      </w:r>
      <w:r>
        <w:rPr>
          <w:b/>
          <w:bCs/>
          <w:lang w:val="fr-FR"/>
        </w:rPr>
        <w:t xml:space="preserve"> 2 dans l’accompagnement des associations ou des organisations ou des collectivités pour le travail décent ou </w:t>
      </w:r>
      <w:r w:rsidRPr="005F65BF">
        <w:rPr>
          <w:b/>
          <w:bCs/>
          <w:lang w:val="fr-FR"/>
        </w:rPr>
        <w:t>la</w:t>
      </w:r>
      <w:r>
        <w:rPr>
          <w:b/>
          <w:bCs/>
          <w:lang w:val="fr-FR"/>
        </w:rPr>
        <w:t xml:space="preserve"> </w:t>
      </w:r>
      <w:r w:rsidRPr="005F65BF">
        <w:rPr>
          <w:b/>
          <w:bCs/>
          <w:lang w:val="fr-FR"/>
        </w:rPr>
        <w:t>protection sociale</w:t>
      </w:r>
      <w:r>
        <w:rPr>
          <w:b/>
          <w:bCs/>
          <w:lang w:val="fr-FR"/>
        </w:rPr>
        <w:t xml:space="preserve"> </w:t>
      </w:r>
      <w:r w:rsidRPr="008920F9">
        <w:rPr>
          <w:b/>
          <w:bCs/>
          <w:lang w:val="fr-FR"/>
        </w:rPr>
        <w:t xml:space="preserve">) qui ont été menés à bien au cours des </w:t>
      </w:r>
      <w:r>
        <w:rPr>
          <w:b/>
          <w:bCs/>
          <w:lang w:val="fr-FR"/>
        </w:rPr>
        <w:t>5</w:t>
      </w:r>
      <w:r w:rsidRPr="008920F9">
        <w:rPr>
          <w:b/>
          <w:bCs/>
          <w:lang w:val="fr-FR"/>
        </w:rPr>
        <w:t xml:space="preserve"> dernières années (dont au moins un service similaire en Afrique subsaharienne)</w:t>
      </w:r>
      <w:r w:rsidRPr="008920F9">
        <w:rPr>
          <w:lang w:val="fr-FR"/>
        </w:rPr>
        <w:t>, en précisant le montant et les dates pertinentes</w:t>
      </w:r>
      <w:r w:rsidRPr="008920F9">
        <w:rPr>
          <w:rStyle w:val="Appelnotedebasdep"/>
          <w:lang w:val="fr-FR"/>
        </w:rPr>
        <w:footnoteReference w:id="5"/>
      </w:r>
      <w:r w:rsidRPr="008920F9">
        <w:rPr>
          <w:lang w:val="fr-FR"/>
        </w:rPr>
        <w:t xml:space="preserve">, ainsi que les organismes publics ou privés pour le compte desquels elles ont été effectuées, démontrant que le soumissionnaire dispose de l'expérience suffisante pour mener à bien le marché. </w:t>
      </w:r>
    </w:p>
    <w:tbl>
      <w:tblPr>
        <w:tblStyle w:val="Grilledutableau"/>
        <w:tblW w:w="0" w:type="auto"/>
        <w:tblInd w:w="0" w:type="dxa"/>
        <w:tblLook w:val="04A0" w:firstRow="1" w:lastRow="0" w:firstColumn="1" w:lastColumn="0" w:noHBand="0" w:noVBand="1"/>
      </w:tblPr>
      <w:tblGrid>
        <w:gridCol w:w="4957"/>
        <w:gridCol w:w="1842"/>
        <w:gridCol w:w="2020"/>
        <w:gridCol w:w="2303"/>
        <w:gridCol w:w="2304"/>
      </w:tblGrid>
      <w:tr w:rsidR="00084C5F" w:rsidRPr="00626FB5" w14:paraId="6F4C3636" w14:textId="77777777" w:rsidTr="001C54D5">
        <w:tc>
          <w:tcPr>
            <w:tcW w:w="4957" w:type="dxa"/>
            <w:shd w:val="pct10" w:color="auto" w:fill="auto"/>
            <w:vAlign w:val="center"/>
          </w:tcPr>
          <w:p w14:paraId="5CD5394F" w14:textId="77777777" w:rsidR="00084C5F" w:rsidRPr="008920F9" w:rsidRDefault="00084C5F" w:rsidP="001C54D5">
            <w:pPr>
              <w:spacing w:before="60" w:after="60"/>
              <w:jc w:val="center"/>
              <w:rPr>
                <w:b/>
                <w:sz w:val="20"/>
                <w:lang w:val="fr-FR"/>
              </w:rPr>
            </w:pPr>
            <w:r w:rsidRPr="008920F9">
              <w:rPr>
                <w:b/>
                <w:sz w:val="20"/>
                <w:lang w:val="fr-FR"/>
              </w:rPr>
              <w:t>Description des principaux services de nature et de complexité comparable</w:t>
            </w:r>
            <w:r>
              <w:rPr>
                <w:b/>
                <w:sz w:val="20"/>
                <w:lang w:val="fr-FR"/>
              </w:rPr>
              <w:t xml:space="preserve"> (</w:t>
            </w:r>
            <w:r w:rsidRPr="008920F9">
              <w:rPr>
                <w:b/>
                <w:bCs/>
                <w:lang w:val="fr-FR"/>
              </w:rPr>
              <w:t>min.</w:t>
            </w:r>
            <w:r>
              <w:rPr>
                <w:b/>
                <w:bCs/>
                <w:lang w:val="fr-FR"/>
              </w:rPr>
              <w:t xml:space="preserve"> 2 dans l’accompagnement des associations ou des organisations ou des collectivités pour le travail décent ou </w:t>
            </w:r>
            <w:r w:rsidRPr="005F65BF">
              <w:rPr>
                <w:b/>
                <w:bCs/>
                <w:lang w:val="fr-FR"/>
              </w:rPr>
              <w:t>la</w:t>
            </w:r>
            <w:r>
              <w:rPr>
                <w:b/>
                <w:bCs/>
                <w:lang w:val="fr-FR"/>
              </w:rPr>
              <w:t xml:space="preserve"> </w:t>
            </w:r>
            <w:r w:rsidRPr="005F65BF">
              <w:rPr>
                <w:b/>
                <w:bCs/>
                <w:lang w:val="fr-FR"/>
              </w:rPr>
              <w:t>protection sociale</w:t>
            </w:r>
            <w:r>
              <w:rPr>
                <w:b/>
                <w:bCs/>
                <w:lang w:val="fr-FR"/>
              </w:rPr>
              <w:t>)</w:t>
            </w:r>
            <w:r w:rsidRPr="008920F9">
              <w:rPr>
                <w:b/>
                <w:bCs/>
                <w:lang w:val="fr-FR"/>
              </w:rPr>
              <w:t xml:space="preserve"> qui ont été menés à bien au cours des </w:t>
            </w:r>
            <w:r>
              <w:rPr>
                <w:b/>
                <w:bCs/>
                <w:lang w:val="fr-FR"/>
              </w:rPr>
              <w:t>5</w:t>
            </w:r>
            <w:r w:rsidRPr="008920F9">
              <w:rPr>
                <w:b/>
                <w:bCs/>
                <w:lang w:val="fr-FR"/>
              </w:rPr>
              <w:t xml:space="preserve"> dernières années (dont au moins un service similaire en Afrique subsaharienne)</w:t>
            </w:r>
          </w:p>
        </w:tc>
        <w:tc>
          <w:tcPr>
            <w:tcW w:w="1842" w:type="dxa"/>
            <w:shd w:val="pct10" w:color="auto" w:fill="auto"/>
            <w:vAlign w:val="center"/>
          </w:tcPr>
          <w:p w14:paraId="7B047EF0" w14:textId="77777777" w:rsidR="00084C5F" w:rsidRPr="008920F9" w:rsidRDefault="00084C5F" w:rsidP="001C54D5">
            <w:pPr>
              <w:spacing w:before="60" w:after="60"/>
              <w:jc w:val="center"/>
              <w:rPr>
                <w:b/>
                <w:sz w:val="20"/>
                <w:lang w:val="fr-FR"/>
              </w:rPr>
            </w:pPr>
            <w:r w:rsidRPr="008920F9">
              <w:rPr>
                <w:b/>
                <w:sz w:val="20"/>
                <w:lang w:val="fr-FR"/>
              </w:rPr>
              <w:t>Lieux d’exécution</w:t>
            </w:r>
          </w:p>
        </w:tc>
        <w:tc>
          <w:tcPr>
            <w:tcW w:w="2020" w:type="dxa"/>
            <w:shd w:val="pct10" w:color="auto" w:fill="auto"/>
            <w:vAlign w:val="center"/>
          </w:tcPr>
          <w:p w14:paraId="7686A4F6" w14:textId="77777777" w:rsidR="00084C5F" w:rsidRPr="008920F9" w:rsidRDefault="00084C5F" w:rsidP="001C54D5">
            <w:pPr>
              <w:spacing w:before="60" w:after="60"/>
              <w:jc w:val="center"/>
              <w:rPr>
                <w:b/>
                <w:sz w:val="20"/>
                <w:lang w:val="fr-FR"/>
              </w:rPr>
            </w:pPr>
            <w:r w:rsidRPr="008920F9">
              <w:rPr>
                <w:b/>
                <w:sz w:val="20"/>
                <w:lang w:val="fr-FR"/>
              </w:rPr>
              <w:t>Montants concernés</w:t>
            </w:r>
          </w:p>
        </w:tc>
        <w:tc>
          <w:tcPr>
            <w:tcW w:w="2303" w:type="dxa"/>
            <w:shd w:val="pct10" w:color="auto" w:fill="auto"/>
            <w:vAlign w:val="center"/>
          </w:tcPr>
          <w:p w14:paraId="2673613D" w14:textId="77777777" w:rsidR="00084C5F" w:rsidRPr="008920F9" w:rsidRDefault="00084C5F" w:rsidP="001C54D5">
            <w:pPr>
              <w:spacing w:before="60" w:after="60"/>
              <w:jc w:val="center"/>
              <w:rPr>
                <w:b/>
                <w:sz w:val="20"/>
                <w:lang w:val="fr-FR"/>
              </w:rPr>
            </w:pPr>
            <w:r w:rsidRPr="008920F9">
              <w:rPr>
                <w:b/>
                <w:sz w:val="20"/>
                <w:lang w:val="fr-FR"/>
              </w:rPr>
              <w:t xml:space="preserve">Dates de réalisation au cours des </w:t>
            </w:r>
            <w:r w:rsidRPr="008920F9">
              <w:rPr>
                <w:b/>
                <w:sz w:val="20"/>
                <w:highlight w:val="yellow"/>
                <w:lang w:val="fr-FR"/>
              </w:rPr>
              <w:t>&lt;</w:t>
            </w:r>
            <w:r w:rsidRPr="008920F9">
              <w:rPr>
                <w:b/>
                <w:sz w:val="20"/>
                <w:lang w:val="fr-FR"/>
              </w:rPr>
              <w:t xml:space="preserve"> 3 dernières années</w:t>
            </w:r>
          </w:p>
        </w:tc>
        <w:tc>
          <w:tcPr>
            <w:tcW w:w="2304" w:type="dxa"/>
            <w:shd w:val="pct10" w:color="auto" w:fill="auto"/>
            <w:vAlign w:val="center"/>
          </w:tcPr>
          <w:p w14:paraId="33661BFB" w14:textId="77777777" w:rsidR="00084C5F" w:rsidRPr="008920F9" w:rsidRDefault="00084C5F" w:rsidP="001C54D5">
            <w:pPr>
              <w:spacing w:before="60" w:after="60"/>
              <w:jc w:val="center"/>
              <w:rPr>
                <w:b/>
                <w:sz w:val="20"/>
                <w:lang w:val="fr-FR"/>
              </w:rPr>
            </w:pPr>
            <w:r w:rsidRPr="008920F9">
              <w:rPr>
                <w:b/>
                <w:sz w:val="20"/>
                <w:lang w:val="fr-FR"/>
              </w:rPr>
              <w:t>Nom des organismes publics ou privés</w:t>
            </w:r>
          </w:p>
        </w:tc>
      </w:tr>
      <w:tr w:rsidR="00084C5F" w:rsidRPr="00626FB5" w14:paraId="428701E6" w14:textId="77777777" w:rsidTr="001C54D5">
        <w:tc>
          <w:tcPr>
            <w:tcW w:w="4957" w:type="dxa"/>
            <w:vAlign w:val="center"/>
          </w:tcPr>
          <w:p w14:paraId="59C8A123" w14:textId="77777777" w:rsidR="00084C5F" w:rsidRPr="008920F9" w:rsidRDefault="00084C5F" w:rsidP="001C54D5">
            <w:pPr>
              <w:spacing w:before="60" w:after="60"/>
              <w:rPr>
                <w:b/>
                <w:sz w:val="20"/>
                <w:lang w:val="fr-FR"/>
              </w:rPr>
            </w:pPr>
          </w:p>
        </w:tc>
        <w:tc>
          <w:tcPr>
            <w:tcW w:w="1842" w:type="dxa"/>
            <w:vAlign w:val="center"/>
          </w:tcPr>
          <w:p w14:paraId="00DAAEBC" w14:textId="77777777" w:rsidR="00084C5F" w:rsidRPr="008920F9" w:rsidRDefault="00084C5F" w:rsidP="001C54D5">
            <w:pPr>
              <w:spacing w:before="60" w:after="60"/>
              <w:rPr>
                <w:b/>
                <w:sz w:val="20"/>
                <w:lang w:val="fr-FR"/>
              </w:rPr>
            </w:pPr>
          </w:p>
        </w:tc>
        <w:tc>
          <w:tcPr>
            <w:tcW w:w="2020" w:type="dxa"/>
            <w:vAlign w:val="center"/>
          </w:tcPr>
          <w:p w14:paraId="606E0ECD" w14:textId="77777777" w:rsidR="00084C5F" w:rsidRPr="008920F9" w:rsidRDefault="00084C5F" w:rsidP="001C54D5">
            <w:pPr>
              <w:spacing w:before="60" w:after="60"/>
              <w:rPr>
                <w:b/>
                <w:sz w:val="20"/>
                <w:lang w:val="fr-FR"/>
              </w:rPr>
            </w:pPr>
          </w:p>
        </w:tc>
        <w:tc>
          <w:tcPr>
            <w:tcW w:w="2303" w:type="dxa"/>
            <w:vAlign w:val="center"/>
          </w:tcPr>
          <w:p w14:paraId="793ACAA0" w14:textId="77777777" w:rsidR="00084C5F" w:rsidRPr="008920F9" w:rsidRDefault="00084C5F" w:rsidP="001C54D5">
            <w:pPr>
              <w:spacing w:before="60" w:after="60"/>
              <w:rPr>
                <w:b/>
                <w:sz w:val="20"/>
                <w:lang w:val="fr-FR"/>
              </w:rPr>
            </w:pPr>
          </w:p>
        </w:tc>
        <w:tc>
          <w:tcPr>
            <w:tcW w:w="2304" w:type="dxa"/>
            <w:vAlign w:val="center"/>
          </w:tcPr>
          <w:p w14:paraId="5F7C66F7" w14:textId="77777777" w:rsidR="00084C5F" w:rsidRPr="008920F9" w:rsidRDefault="00084C5F" w:rsidP="001C54D5">
            <w:pPr>
              <w:spacing w:before="60" w:after="60"/>
              <w:rPr>
                <w:b/>
                <w:sz w:val="20"/>
                <w:lang w:val="fr-FR"/>
              </w:rPr>
            </w:pPr>
          </w:p>
        </w:tc>
      </w:tr>
      <w:tr w:rsidR="00084C5F" w:rsidRPr="00626FB5" w14:paraId="4B685788" w14:textId="77777777" w:rsidTr="001C54D5">
        <w:tc>
          <w:tcPr>
            <w:tcW w:w="4957" w:type="dxa"/>
            <w:vAlign w:val="center"/>
          </w:tcPr>
          <w:p w14:paraId="5060AB2C" w14:textId="77777777" w:rsidR="00084C5F" w:rsidRPr="008920F9" w:rsidRDefault="00084C5F" w:rsidP="001C54D5">
            <w:pPr>
              <w:spacing w:before="60" w:after="60"/>
              <w:rPr>
                <w:b/>
                <w:sz w:val="20"/>
                <w:lang w:val="fr-FR"/>
              </w:rPr>
            </w:pPr>
          </w:p>
        </w:tc>
        <w:tc>
          <w:tcPr>
            <w:tcW w:w="1842" w:type="dxa"/>
            <w:vAlign w:val="center"/>
          </w:tcPr>
          <w:p w14:paraId="27938FED" w14:textId="77777777" w:rsidR="00084C5F" w:rsidRPr="008920F9" w:rsidRDefault="00084C5F" w:rsidP="001C54D5">
            <w:pPr>
              <w:spacing w:before="60" w:after="60"/>
              <w:rPr>
                <w:b/>
                <w:sz w:val="20"/>
                <w:lang w:val="fr-FR"/>
              </w:rPr>
            </w:pPr>
          </w:p>
        </w:tc>
        <w:tc>
          <w:tcPr>
            <w:tcW w:w="2020" w:type="dxa"/>
            <w:vAlign w:val="center"/>
          </w:tcPr>
          <w:p w14:paraId="630541E0" w14:textId="77777777" w:rsidR="00084C5F" w:rsidRPr="008920F9" w:rsidRDefault="00084C5F" w:rsidP="001C54D5">
            <w:pPr>
              <w:spacing w:before="60" w:after="60"/>
              <w:rPr>
                <w:b/>
                <w:sz w:val="20"/>
                <w:lang w:val="fr-FR"/>
              </w:rPr>
            </w:pPr>
          </w:p>
        </w:tc>
        <w:tc>
          <w:tcPr>
            <w:tcW w:w="2303" w:type="dxa"/>
            <w:vAlign w:val="center"/>
          </w:tcPr>
          <w:p w14:paraId="5BBD12DA" w14:textId="77777777" w:rsidR="00084C5F" w:rsidRPr="008920F9" w:rsidRDefault="00084C5F" w:rsidP="001C54D5">
            <w:pPr>
              <w:spacing w:before="60" w:after="60"/>
              <w:rPr>
                <w:b/>
                <w:sz w:val="20"/>
                <w:lang w:val="fr-FR"/>
              </w:rPr>
            </w:pPr>
          </w:p>
        </w:tc>
        <w:tc>
          <w:tcPr>
            <w:tcW w:w="2304" w:type="dxa"/>
            <w:vAlign w:val="center"/>
          </w:tcPr>
          <w:p w14:paraId="7F892549" w14:textId="77777777" w:rsidR="00084C5F" w:rsidRPr="008920F9" w:rsidRDefault="00084C5F" w:rsidP="001C54D5">
            <w:pPr>
              <w:spacing w:before="60" w:after="60"/>
              <w:rPr>
                <w:b/>
                <w:sz w:val="20"/>
                <w:lang w:val="fr-FR"/>
              </w:rPr>
            </w:pPr>
          </w:p>
        </w:tc>
      </w:tr>
      <w:tr w:rsidR="00084C5F" w:rsidRPr="00626FB5" w14:paraId="7580B19D" w14:textId="77777777" w:rsidTr="001C54D5">
        <w:tc>
          <w:tcPr>
            <w:tcW w:w="4957" w:type="dxa"/>
            <w:vAlign w:val="center"/>
          </w:tcPr>
          <w:p w14:paraId="7CF2D98A" w14:textId="77777777" w:rsidR="00084C5F" w:rsidRPr="008920F9" w:rsidRDefault="00084C5F" w:rsidP="001C54D5">
            <w:pPr>
              <w:spacing w:before="60" w:after="60"/>
              <w:rPr>
                <w:b/>
                <w:sz w:val="20"/>
                <w:lang w:val="fr-FR"/>
              </w:rPr>
            </w:pPr>
          </w:p>
        </w:tc>
        <w:tc>
          <w:tcPr>
            <w:tcW w:w="1842" w:type="dxa"/>
            <w:vAlign w:val="center"/>
          </w:tcPr>
          <w:p w14:paraId="0B907ADF" w14:textId="77777777" w:rsidR="00084C5F" w:rsidRPr="008920F9" w:rsidRDefault="00084C5F" w:rsidP="001C54D5">
            <w:pPr>
              <w:spacing w:before="60" w:after="60"/>
              <w:rPr>
                <w:b/>
                <w:sz w:val="20"/>
                <w:lang w:val="fr-FR"/>
              </w:rPr>
            </w:pPr>
          </w:p>
        </w:tc>
        <w:tc>
          <w:tcPr>
            <w:tcW w:w="2020" w:type="dxa"/>
            <w:vAlign w:val="center"/>
          </w:tcPr>
          <w:p w14:paraId="40C67AAE" w14:textId="77777777" w:rsidR="00084C5F" w:rsidRPr="008920F9" w:rsidRDefault="00084C5F" w:rsidP="001C54D5">
            <w:pPr>
              <w:spacing w:before="60" w:after="60"/>
              <w:rPr>
                <w:b/>
                <w:sz w:val="20"/>
                <w:lang w:val="fr-FR"/>
              </w:rPr>
            </w:pPr>
          </w:p>
        </w:tc>
        <w:tc>
          <w:tcPr>
            <w:tcW w:w="2303" w:type="dxa"/>
            <w:vAlign w:val="center"/>
          </w:tcPr>
          <w:p w14:paraId="195D2B7F" w14:textId="77777777" w:rsidR="00084C5F" w:rsidRPr="008920F9" w:rsidRDefault="00084C5F" w:rsidP="001C54D5">
            <w:pPr>
              <w:spacing w:before="60" w:after="60"/>
              <w:rPr>
                <w:b/>
                <w:sz w:val="20"/>
                <w:lang w:val="fr-FR"/>
              </w:rPr>
            </w:pPr>
          </w:p>
        </w:tc>
        <w:tc>
          <w:tcPr>
            <w:tcW w:w="2304" w:type="dxa"/>
            <w:vAlign w:val="center"/>
          </w:tcPr>
          <w:p w14:paraId="265A6927" w14:textId="77777777" w:rsidR="00084C5F" w:rsidRPr="008920F9" w:rsidRDefault="00084C5F" w:rsidP="001C54D5">
            <w:pPr>
              <w:spacing w:before="60" w:after="60"/>
              <w:rPr>
                <w:b/>
                <w:sz w:val="20"/>
                <w:lang w:val="fr-FR"/>
              </w:rPr>
            </w:pPr>
          </w:p>
        </w:tc>
      </w:tr>
      <w:tr w:rsidR="00084C5F" w:rsidRPr="00626FB5" w14:paraId="3D51F1BC" w14:textId="77777777" w:rsidTr="001C54D5">
        <w:tc>
          <w:tcPr>
            <w:tcW w:w="4957" w:type="dxa"/>
            <w:vAlign w:val="center"/>
          </w:tcPr>
          <w:p w14:paraId="652AD9EE" w14:textId="77777777" w:rsidR="00084C5F" w:rsidRPr="008920F9" w:rsidRDefault="00084C5F" w:rsidP="001C54D5">
            <w:pPr>
              <w:spacing w:before="60" w:after="60"/>
              <w:rPr>
                <w:b/>
                <w:sz w:val="20"/>
                <w:lang w:val="fr-FR"/>
              </w:rPr>
            </w:pPr>
          </w:p>
        </w:tc>
        <w:tc>
          <w:tcPr>
            <w:tcW w:w="1842" w:type="dxa"/>
            <w:vAlign w:val="center"/>
          </w:tcPr>
          <w:p w14:paraId="37F77014" w14:textId="77777777" w:rsidR="00084C5F" w:rsidRPr="008920F9" w:rsidRDefault="00084C5F" w:rsidP="001C54D5">
            <w:pPr>
              <w:spacing w:before="60" w:after="60"/>
              <w:rPr>
                <w:b/>
                <w:sz w:val="20"/>
                <w:lang w:val="fr-FR"/>
              </w:rPr>
            </w:pPr>
          </w:p>
        </w:tc>
        <w:tc>
          <w:tcPr>
            <w:tcW w:w="2020" w:type="dxa"/>
            <w:vAlign w:val="center"/>
          </w:tcPr>
          <w:p w14:paraId="2A938955" w14:textId="77777777" w:rsidR="00084C5F" w:rsidRPr="008920F9" w:rsidRDefault="00084C5F" w:rsidP="001C54D5">
            <w:pPr>
              <w:spacing w:before="60" w:after="60"/>
              <w:rPr>
                <w:b/>
                <w:sz w:val="20"/>
                <w:lang w:val="fr-FR"/>
              </w:rPr>
            </w:pPr>
          </w:p>
        </w:tc>
        <w:tc>
          <w:tcPr>
            <w:tcW w:w="2303" w:type="dxa"/>
            <w:vAlign w:val="center"/>
          </w:tcPr>
          <w:p w14:paraId="79084217" w14:textId="77777777" w:rsidR="00084C5F" w:rsidRPr="008920F9" w:rsidRDefault="00084C5F" w:rsidP="001C54D5">
            <w:pPr>
              <w:spacing w:before="60" w:after="60"/>
              <w:rPr>
                <w:b/>
                <w:sz w:val="20"/>
                <w:lang w:val="fr-FR"/>
              </w:rPr>
            </w:pPr>
          </w:p>
        </w:tc>
        <w:tc>
          <w:tcPr>
            <w:tcW w:w="2304" w:type="dxa"/>
            <w:vAlign w:val="center"/>
          </w:tcPr>
          <w:p w14:paraId="4CDC5FBF" w14:textId="77777777" w:rsidR="00084C5F" w:rsidRPr="008920F9" w:rsidRDefault="00084C5F" w:rsidP="001C54D5">
            <w:pPr>
              <w:spacing w:before="60" w:after="60"/>
              <w:rPr>
                <w:b/>
                <w:sz w:val="20"/>
                <w:lang w:val="fr-FR"/>
              </w:rPr>
            </w:pPr>
          </w:p>
        </w:tc>
      </w:tr>
      <w:tr w:rsidR="00084C5F" w:rsidRPr="00626FB5" w14:paraId="388CB449" w14:textId="77777777" w:rsidTr="001C54D5">
        <w:tc>
          <w:tcPr>
            <w:tcW w:w="4957" w:type="dxa"/>
            <w:vAlign w:val="center"/>
          </w:tcPr>
          <w:p w14:paraId="0BB3A0DA" w14:textId="77777777" w:rsidR="00084C5F" w:rsidRPr="008920F9" w:rsidRDefault="00084C5F" w:rsidP="001C54D5">
            <w:pPr>
              <w:spacing w:before="60" w:after="60"/>
              <w:rPr>
                <w:b/>
                <w:sz w:val="20"/>
                <w:lang w:val="fr-FR"/>
              </w:rPr>
            </w:pPr>
          </w:p>
        </w:tc>
        <w:tc>
          <w:tcPr>
            <w:tcW w:w="1842" w:type="dxa"/>
            <w:vAlign w:val="center"/>
          </w:tcPr>
          <w:p w14:paraId="052E7FB9" w14:textId="77777777" w:rsidR="00084C5F" w:rsidRPr="008920F9" w:rsidRDefault="00084C5F" w:rsidP="001C54D5">
            <w:pPr>
              <w:spacing w:before="60" w:after="60"/>
              <w:rPr>
                <w:b/>
                <w:sz w:val="20"/>
                <w:lang w:val="fr-FR"/>
              </w:rPr>
            </w:pPr>
          </w:p>
        </w:tc>
        <w:tc>
          <w:tcPr>
            <w:tcW w:w="2020" w:type="dxa"/>
            <w:vAlign w:val="center"/>
          </w:tcPr>
          <w:p w14:paraId="63E69C58" w14:textId="77777777" w:rsidR="00084C5F" w:rsidRPr="008920F9" w:rsidRDefault="00084C5F" w:rsidP="001C54D5">
            <w:pPr>
              <w:spacing w:before="60" w:after="60"/>
              <w:rPr>
                <w:b/>
                <w:sz w:val="20"/>
                <w:lang w:val="fr-FR"/>
              </w:rPr>
            </w:pPr>
          </w:p>
        </w:tc>
        <w:tc>
          <w:tcPr>
            <w:tcW w:w="2303" w:type="dxa"/>
            <w:vAlign w:val="center"/>
          </w:tcPr>
          <w:p w14:paraId="2108C864" w14:textId="77777777" w:rsidR="00084C5F" w:rsidRPr="008920F9" w:rsidRDefault="00084C5F" w:rsidP="001C54D5">
            <w:pPr>
              <w:spacing w:before="60" w:after="60"/>
              <w:rPr>
                <w:b/>
                <w:sz w:val="20"/>
                <w:lang w:val="fr-FR"/>
              </w:rPr>
            </w:pPr>
          </w:p>
        </w:tc>
        <w:tc>
          <w:tcPr>
            <w:tcW w:w="2304" w:type="dxa"/>
            <w:vAlign w:val="center"/>
          </w:tcPr>
          <w:p w14:paraId="68FC77CC" w14:textId="77777777" w:rsidR="00084C5F" w:rsidRPr="008920F9" w:rsidRDefault="00084C5F" w:rsidP="001C54D5">
            <w:pPr>
              <w:spacing w:before="60" w:after="60"/>
              <w:rPr>
                <w:b/>
                <w:sz w:val="20"/>
                <w:lang w:val="fr-FR"/>
              </w:rPr>
            </w:pPr>
          </w:p>
        </w:tc>
      </w:tr>
    </w:tbl>
    <w:p w14:paraId="08ED32EF" w14:textId="77777777" w:rsidR="00084C5F" w:rsidRPr="008920F9" w:rsidRDefault="00084C5F" w:rsidP="00084C5F">
      <w:pPr>
        <w:spacing w:before="160" w:after="120"/>
        <w:jc w:val="both"/>
        <w:rPr>
          <w:b/>
          <w:lang w:val="fr-FR"/>
        </w:rPr>
      </w:pPr>
    </w:p>
    <w:p w14:paraId="0EC7A935" w14:textId="77777777" w:rsidR="00084C5F" w:rsidRPr="008920F9" w:rsidRDefault="00084C5F" w:rsidP="00084C5F">
      <w:pPr>
        <w:pStyle w:val="Titre2"/>
        <w:rPr>
          <w:lang w:val="fr-FR"/>
        </w:rPr>
      </w:pPr>
      <w:bookmarkStart w:id="26" w:name="_Ref149120640"/>
      <w:bookmarkStart w:id="27" w:name="_Ref149120642"/>
      <w:bookmarkStart w:id="28" w:name="_Ref177118581"/>
      <w:bookmarkStart w:id="29" w:name="_Ref177118584"/>
      <w:bookmarkStart w:id="30" w:name="_Toc227059596"/>
      <w:r w:rsidRPr="008920F9">
        <w:rPr>
          <w:lang w:val="fr-FR"/>
        </w:rPr>
        <w:t>Certificats de bonne exécution</w:t>
      </w:r>
      <w:bookmarkEnd w:id="26"/>
      <w:bookmarkEnd w:id="27"/>
      <w:bookmarkEnd w:id="28"/>
      <w:bookmarkEnd w:id="29"/>
      <w:bookmarkEnd w:id="30"/>
    </w:p>
    <w:p w14:paraId="1CB31A71" w14:textId="77777777" w:rsidR="00084C5F" w:rsidRPr="008920F9" w:rsidRDefault="00084C5F" w:rsidP="00084C5F">
      <w:pPr>
        <w:spacing w:before="160"/>
        <w:jc w:val="both"/>
        <w:rPr>
          <w:lang w:val="fr-FR"/>
        </w:rPr>
      </w:pPr>
      <w:r w:rsidRPr="008920F9">
        <w:rPr>
          <w:lang w:val="fr-FR"/>
        </w:rPr>
        <w:t>Pour chacun des services présentés dans le tableau ci-dessus, le soumissionnaire doit joindre les copies des certificats de bonne exécution (PV de réception) et tout document justificatif (contrats, factures, etc.) approuvé par l'entité qui a attribué le marché.</w:t>
      </w:r>
    </w:p>
    <w:p w14:paraId="1E0A1FC5" w14:textId="77777777" w:rsidR="00084C5F" w:rsidRPr="008920F9" w:rsidRDefault="00084C5F" w:rsidP="00084C5F">
      <w:pPr>
        <w:spacing w:before="160"/>
        <w:rPr>
          <w:lang w:val="fr-FR"/>
        </w:rPr>
        <w:sectPr w:rsidR="00084C5F" w:rsidRPr="008920F9" w:rsidSect="00084C5F">
          <w:pgSz w:w="16838" w:h="11906" w:orient="landscape"/>
          <w:pgMar w:top="1418" w:right="1531" w:bottom="1418" w:left="1871" w:header="709" w:footer="709" w:gutter="0"/>
          <w:cols w:space="708"/>
          <w:titlePg/>
          <w:docGrid w:linePitch="360"/>
        </w:sectPr>
      </w:pPr>
    </w:p>
    <w:p w14:paraId="05717D52" w14:textId="77777777" w:rsidR="00084C5F" w:rsidRPr="008920F9" w:rsidRDefault="00084C5F" w:rsidP="00084C5F">
      <w:pPr>
        <w:pStyle w:val="Titre2"/>
        <w:rPr>
          <w:lang w:val="fr-FR"/>
        </w:rPr>
      </w:pPr>
      <w:bookmarkStart w:id="31" w:name="_Ref18320006"/>
      <w:bookmarkStart w:id="32" w:name="_Toc227059597"/>
      <w:r w:rsidRPr="008920F9">
        <w:rPr>
          <w:lang w:val="fr-FR"/>
        </w:rPr>
        <w:lastRenderedPageBreak/>
        <w:t>Offre financière et formulaire d’offre</w:t>
      </w:r>
      <w:bookmarkEnd w:id="31"/>
      <w:bookmarkEnd w:id="32"/>
    </w:p>
    <w:tbl>
      <w:tblPr>
        <w:tblStyle w:val="Grilledutableau"/>
        <w:tblW w:w="0" w:type="auto"/>
        <w:tblInd w:w="0" w:type="dxa"/>
        <w:shd w:val="pct10" w:color="auto" w:fill="auto"/>
        <w:tblLook w:val="04A0" w:firstRow="1" w:lastRow="0" w:firstColumn="1" w:lastColumn="0" w:noHBand="0" w:noVBand="1"/>
      </w:tblPr>
      <w:tblGrid>
        <w:gridCol w:w="8494"/>
      </w:tblGrid>
      <w:tr w:rsidR="00084C5F" w:rsidRPr="00626FB5" w14:paraId="7A6518A6" w14:textId="77777777" w:rsidTr="001C54D5">
        <w:tc>
          <w:tcPr>
            <w:tcW w:w="8494" w:type="dxa"/>
            <w:shd w:val="pct10" w:color="auto" w:fill="auto"/>
          </w:tcPr>
          <w:p w14:paraId="6DE16178" w14:textId="77777777" w:rsidR="00084C5F" w:rsidRPr="008920F9" w:rsidRDefault="00084C5F" w:rsidP="001C54D5">
            <w:pPr>
              <w:spacing w:before="120" w:after="120"/>
              <w:jc w:val="center"/>
              <w:rPr>
                <w:b/>
                <w:sz w:val="20"/>
                <w:szCs w:val="19"/>
                <w:lang w:val="fr-FR"/>
              </w:rPr>
            </w:pPr>
            <w:r w:rsidRPr="00BE7BCB">
              <w:rPr>
                <w:b/>
                <w:sz w:val="20"/>
                <w:szCs w:val="19"/>
                <w:lang w:val="fr-FR"/>
              </w:rPr>
              <w:t xml:space="preserve">Le soumissionnaire utilise le formulaire d’offre, sans modification de son contenu ni ajout de réserves. Sous peine d’irrégularité substantielle, les prix sont indiqués en </w:t>
            </w:r>
            <w:r w:rsidRPr="00EC5E41">
              <w:rPr>
                <w:b/>
                <w:sz w:val="20"/>
                <w:szCs w:val="19"/>
                <w:lang w:val="fr-FR"/>
              </w:rPr>
              <w:t>euros (€)</w:t>
            </w:r>
            <w:r w:rsidRPr="00BE7BCB">
              <w:rPr>
                <w:b/>
                <w:sz w:val="20"/>
                <w:szCs w:val="19"/>
                <w:lang w:val="fr-FR"/>
              </w:rPr>
              <w:t xml:space="preserve"> et le formulaire est signé par la ou les personne(s) dûment habilitée(s) à engager le soumissionnaire. En cas d’association momentanée, il est signé par chacun des membres ou par le chef de file valablement mandaté.</w:t>
            </w:r>
          </w:p>
        </w:tc>
      </w:tr>
    </w:tbl>
    <w:p w14:paraId="136F936A" w14:textId="77777777" w:rsidR="00084C5F" w:rsidRPr="008920F9" w:rsidRDefault="00084C5F" w:rsidP="00084C5F">
      <w:pPr>
        <w:spacing w:before="160"/>
        <w:jc w:val="both"/>
        <w:rPr>
          <w:lang w:val="fr-FR"/>
        </w:rPr>
      </w:pPr>
      <w:r w:rsidRPr="008920F9">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w:t>
      </w:r>
    </w:p>
    <w:tbl>
      <w:tblPr>
        <w:tblStyle w:val="Grilledutableau"/>
        <w:tblW w:w="0" w:type="auto"/>
        <w:tblInd w:w="0" w:type="dxa"/>
        <w:tblLook w:val="04A0" w:firstRow="1" w:lastRow="0" w:firstColumn="1" w:lastColumn="0" w:noHBand="0" w:noVBand="1"/>
      </w:tblPr>
      <w:tblGrid>
        <w:gridCol w:w="1838"/>
        <w:gridCol w:w="1559"/>
        <w:gridCol w:w="1699"/>
        <w:gridCol w:w="1699"/>
        <w:gridCol w:w="1699"/>
      </w:tblGrid>
      <w:tr w:rsidR="00084C5F" w:rsidRPr="008920F9" w14:paraId="280FC559" w14:textId="77777777" w:rsidTr="001C54D5">
        <w:tc>
          <w:tcPr>
            <w:tcW w:w="1838" w:type="dxa"/>
            <w:shd w:val="pct10" w:color="auto" w:fill="auto"/>
            <w:vAlign w:val="center"/>
          </w:tcPr>
          <w:p w14:paraId="3A770DC5" w14:textId="77777777" w:rsidR="00084C5F" w:rsidRPr="008920F9" w:rsidRDefault="00084C5F" w:rsidP="001C54D5">
            <w:pPr>
              <w:spacing w:before="60" w:after="60"/>
              <w:jc w:val="center"/>
              <w:rPr>
                <w:b/>
                <w:sz w:val="20"/>
                <w:lang w:val="fr-FR"/>
              </w:rPr>
            </w:pPr>
          </w:p>
        </w:tc>
        <w:tc>
          <w:tcPr>
            <w:tcW w:w="1559" w:type="dxa"/>
            <w:shd w:val="pct10" w:color="auto" w:fill="auto"/>
            <w:vAlign w:val="center"/>
          </w:tcPr>
          <w:p w14:paraId="04580441" w14:textId="77777777" w:rsidR="00084C5F" w:rsidRPr="008920F9" w:rsidRDefault="00084C5F" w:rsidP="001C54D5">
            <w:pPr>
              <w:spacing w:before="60" w:after="60"/>
              <w:jc w:val="center"/>
              <w:rPr>
                <w:b/>
                <w:sz w:val="20"/>
                <w:lang w:val="fr-FR"/>
              </w:rPr>
            </w:pPr>
            <w:r w:rsidRPr="008920F9">
              <w:rPr>
                <w:b/>
                <w:sz w:val="20"/>
                <w:lang w:val="fr-FR"/>
              </w:rPr>
              <w:t>Unité</w:t>
            </w:r>
          </w:p>
        </w:tc>
        <w:tc>
          <w:tcPr>
            <w:tcW w:w="1699" w:type="dxa"/>
            <w:shd w:val="pct10" w:color="auto" w:fill="auto"/>
            <w:vAlign w:val="center"/>
          </w:tcPr>
          <w:p w14:paraId="3FA7E23E" w14:textId="77777777" w:rsidR="00084C5F" w:rsidRPr="008920F9" w:rsidRDefault="00084C5F" w:rsidP="001C54D5">
            <w:pPr>
              <w:spacing w:before="60" w:after="60"/>
              <w:jc w:val="center"/>
              <w:rPr>
                <w:b/>
                <w:sz w:val="20"/>
                <w:lang w:val="fr-FR"/>
              </w:rPr>
            </w:pPr>
            <w:r w:rsidRPr="008920F9">
              <w:rPr>
                <w:b/>
                <w:sz w:val="20"/>
                <w:lang w:val="fr-FR"/>
              </w:rPr>
              <w:t>Prix unitaire*</w:t>
            </w:r>
          </w:p>
        </w:tc>
        <w:tc>
          <w:tcPr>
            <w:tcW w:w="1699" w:type="dxa"/>
            <w:shd w:val="pct10" w:color="auto" w:fill="auto"/>
            <w:vAlign w:val="center"/>
          </w:tcPr>
          <w:p w14:paraId="269F39F2" w14:textId="77777777" w:rsidR="00084C5F" w:rsidRPr="008920F9" w:rsidRDefault="00084C5F" w:rsidP="001C54D5">
            <w:pPr>
              <w:spacing w:before="60" w:after="60"/>
              <w:jc w:val="center"/>
              <w:rPr>
                <w:b/>
                <w:sz w:val="20"/>
                <w:lang w:val="fr-FR"/>
              </w:rPr>
            </w:pPr>
            <w:r w:rsidRPr="008920F9">
              <w:rPr>
                <w:b/>
                <w:sz w:val="20"/>
                <w:lang w:val="fr-FR"/>
              </w:rPr>
              <w:t>Quantité</w:t>
            </w:r>
          </w:p>
        </w:tc>
        <w:tc>
          <w:tcPr>
            <w:tcW w:w="1699" w:type="dxa"/>
            <w:shd w:val="pct10" w:color="auto" w:fill="auto"/>
            <w:vAlign w:val="center"/>
          </w:tcPr>
          <w:p w14:paraId="457EAF16" w14:textId="77777777" w:rsidR="00084C5F" w:rsidRPr="008920F9" w:rsidRDefault="00084C5F" w:rsidP="001C54D5">
            <w:pPr>
              <w:spacing w:before="60" w:after="60"/>
              <w:jc w:val="center"/>
              <w:rPr>
                <w:b/>
                <w:sz w:val="20"/>
                <w:lang w:val="fr-FR"/>
              </w:rPr>
            </w:pPr>
            <w:r w:rsidRPr="008920F9">
              <w:rPr>
                <w:b/>
                <w:sz w:val="20"/>
                <w:lang w:val="fr-FR"/>
              </w:rPr>
              <w:t>Total HTVA*</w:t>
            </w:r>
          </w:p>
        </w:tc>
      </w:tr>
      <w:tr w:rsidR="00084C5F" w:rsidRPr="00626FB5" w14:paraId="657C00DA" w14:textId="77777777" w:rsidTr="001C54D5">
        <w:tc>
          <w:tcPr>
            <w:tcW w:w="8494" w:type="dxa"/>
            <w:gridSpan w:val="5"/>
            <w:vAlign w:val="center"/>
          </w:tcPr>
          <w:p w14:paraId="00129F75" w14:textId="77777777" w:rsidR="00084C5F" w:rsidRPr="008920F9" w:rsidRDefault="00084C5F" w:rsidP="001C54D5">
            <w:pPr>
              <w:spacing w:before="60" w:after="60"/>
              <w:rPr>
                <w:b/>
                <w:sz w:val="20"/>
                <w:highlight w:val="yellow"/>
                <w:lang w:val="fr-FR"/>
              </w:rPr>
            </w:pPr>
            <w:r w:rsidRPr="00EC5E41">
              <w:rPr>
                <w:b/>
                <w:sz w:val="20"/>
                <w:lang w:val="fr-FR"/>
              </w:rPr>
              <w:t>Expert1 : Expert·e senior en travail décent / Emploi décent / Protection sociale (Chef·fe de mission)</w:t>
            </w:r>
          </w:p>
        </w:tc>
      </w:tr>
      <w:tr w:rsidR="00084C5F" w:rsidRPr="008920F9" w14:paraId="7A2B0989" w14:textId="77777777" w:rsidTr="001C54D5">
        <w:tc>
          <w:tcPr>
            <w:tcW w:w="1838" w:type="dxa"/>
            <w:vAlign w:val="center"/>
          </w:tcPr>
          <w:p w14:paraId="6139919F" w14:textId="77777777" w:rsidR="00084C5F" w:rsidRPr="008920F9" w:rsidRDefault="00084C5F" w:rsidP="001C54D5">
            <w:pPr>
              <w:spacing w:before="60" w:after="60"/>
              <w:rPr>
                <w:sz w:val="20"/>
                <w:lang w:val="fr-FR"/>
              </w:rPr>
            </w:pPr>
          </w:p>
        </w:tc>
        <w:tc>
          <w:tcPr>
            <w:tcW w:w="1559" w:type="dxa"/>
            <w:vAlign w:val="center"/>
          </w:tcPr>
          <w:p w14:paraId="789473D9" w14:textId="77777777" w:rsidR="00084C5F" w:rsidRPr="008920F9" w:rsidRDefault="00084C5F" w:rsidP="001C54D5">
            <w:pPr>
              <w:spacing w:before="60" w:after="60"/>
              <w:jc w:val="center"/>
              <w:rPr>
                <w:sz w:val="20"/>
                <w:lang w:val="fr-FR"/>
              </w:rPr>
            </w:pPr>
            <w:r>
              <w:rPr>
                <w:sz w:val="20"/>
                <w:lang w:val="fr-FR"/>
              </w:rPr>
              <w:t>H/J</w:t>
            </w:r>
          </w:p>
        </w:tc>
        <w:tc>
          <w:tcPr>
            <w:tcW w:w="1699" w:type="dxa"/>
            <w:vAlign w:val="center"/>
          </w:tcPr>
          <w:p w14:paraId="722D4C08" w14:textId="77777777" w:rsidR="00084C5F" w:rsidRPr="008920F9" w:rsidRDefault="00084C5F" w:rsidP="001C54D5">
            <w:pPr>
              <w:spacing w:before="60" w:after="60"/>
              <w:jc w:val="right"/>
              <w:rPr>
                <w:sz w:val="20"/>
                <w:lang w:val="fr-FR"/>
              </w:rPr>
            </w:pPr>
            <w:r w:rsidRPr="008920F9">
              <w:rPr>
                <w:sz w:val="20"/>
                <w:lang w:val="fr-FR"/>
              </w:rPr>
              <w:t xml:space="preserve">… </w:t>
            </w:r>
            <w:r w:rsidRPr="008920F9">
              <w:rPr>
                <w:sz w:val="20"/>
                <w:highlight w:val="yellow"/>
                <w:lang w:val="fr-FR"/>
              </w:rPr>
              <w:t>€</w:t>
            </w:r>
          </w:p>
        </w:tc>
        <w:tc>
          <w:tcPr>
            <w:tcW w:w="1699" w:type="dxa"/>
            <w:vAlign w:val="center"/>
          </w:tcPr>
          <w:p w14:paraId="4ECAC704" w14:textId="77777777" w:rsidR="00084C5F" w:rsidRPr="008920F9" w:rsidRDefault="00084C5F" w:rsidP="001C54D5">
            <w:pPr>
              <w:spacing w:before="60" w:after="60"/>
              <w:jc w:val="center"/>
              <w:rPr>
                <w:sz w:val="20"/>
                <w:lang w:val="fr-FR"/>
              </w:rPr>
            </w:pPr>
            <w:r>
              <w:rPr>
                <w:sz w:val="20"/>
                <w:lang w:val="fr-FR"/>
              </w:rPr>
              <w:t>42</w:t>
            </w:r>
          </w:p>
        </w:tc>
        <w:tc>
          <w:tcPr>
            <w:tcW w:w="1699" w:type="dxa"/>
            <w:vAlign w:val="center"/>
          </w:tcPr>
          <w:p w14:paraId="5441C4E3" w14:textId="77777777" w:rsidR="00084C5F" w:rsidRPr="008920F9" w:rsidRDefault="00084C5F" w:rsidP="001C54D5">
            <w:pPr>
              <w:spacing w:before="60" w:after="60"/>
              <w:jc w:val="right"/>
              <w:rPr>
                <w:sz w:val="20"/>
                <w:lang w:val="fr-FR"/>
              </w:rPr>
            </w:pPr>
            <w:r w:rsidRPr="008920F9">
              <w:rPr>
                <w:sz w:val="20"/>
                <w:lang w:val="fr-FR"/>
              </w:rPr>
              <w:t xml:space="preserve">… </w:t>
            </w:r>
            <w:r w:rsidRPr="008920F9">
              <w:rPr>
                <w:sz w:val="20"/>
                <w:highlight w:val="yellow"/>
                <w:lang w:val="fr-FR"/>
              </w:rPr>
              <w:t>€</w:t>
            </w:r>
          </w:p>
        </w:tc>
      </w:tr>
      <w:tr w:rsidR="00084C5F" w:rsidRPr="00626FB5" w14:paraId="562D1CFB" w14:textId="77777777" w:rsidTr="001C54D5">
        <w:tc>
          <w:tcPr>
            <w:tcW w:w="8494" w:type="dxa"/>
            <w:gridSpan w:val="5"/>
            <w:vAlign w:val="center"/>
          </w:tcPr>
          <w:p w14:paraId="6019BB23" w14:textId="77777777" w:rsidR="00084C5F" w:rsidRPr="008920F9" w:rsidRDefault="00084C5F" w:rsidP="001C54D5">
            <w:pPr>
              <w:spacing w:before="60" w:after="60"/>
              <w:rPr>
                <w:b/>
                <w:sz w:val="20"/>
                <w:highlight w:val="yellow"/>
                <w:lang w:val="fr-FR"/>
              </w:rPr>
            </w:pPr>
            <w:r w:rsidRPr="00EC5E41">
              <w:rPr>
                <w:b/>
                <w:sz w:val="20"/>
                <w:lang w:val="fr-FR"/>
              </w:rPr>
              <w:t>Expert 2 : Expert·e en ingénierie de la formation et renforcement des capacités</w:t>
            </w:r>
          </w:p>
        </w:tc>
      </w:tr>
      <w:tr w:rsidR="00084C5F" w:rsidRPr="008920F9" w14:paraId="4250D14A" w14:textId="77777777" w:rsidTr="001C54D5">
        <w:tc>
          <w:tcPr>
            <w:tcW w:w="1838" w:type="dxa"/>
            <w:vAlign w:val="center"/>
          </w:tcPr>
          <w:p w14:paraId="1BBDBF46" w14:textId="77777777" w:rsidR="00084C5F" w:rsidRPr="008920F9" w:rsidRDefault="00084C5F" w:rsidP="001C54D5">
            <w:pPr>
              <w:spacing w:before="60" w:after="60"/>
              <w:rPr>
                <w:sz w:val="20"/>
                <w:lang w:val="fr-FR"/>
              </w:rPr>
            </w:pPr>
          </w:p>
        </w:tc>
        <w:tc>
          <w:tcPr>
            <w:tcW w:w="1559" w:type="dxa"/>
            <w:vAlign w:val="center"/>
          </w:tcPr>
          <w:p w14:paraId="595F9E18" w14:textId="77777777" w:rsidR="00084C5F" w:rsidRPr="008920F9" w:rsidRDefault="00084C5F" w:rsidP="001C54D5">
            <w:pPr>
              <w:spacing w:before="60" w:after="60"/>
              <w:jc w:val="center"/>
              <w:rPr>
                <w:sz w:val="20"/>
                <w:lang w:val="fr-FR"/>
              </w:rPr>
            </w:pPr>
            <w:r>
              <w:rPr>
                <w:sz w:val="20"/>
                <w:lang w:val="fr-FR"/>
              </w:rPr>
              <w:t>H/J</w:t>
            </w:r>
          </w:p>
        </w:tc>
        <w:tc>
          <w:tcPr>
            <w:tcW w:w="1699" w:type="dxa"/>
            <w:vAlign w:val="center"/>
          </w:tcPr>
          <w:p w14:paraId="4440EB5D" w14:textId="77777777" w:rsidR="00084C5F" w:rsidRPr="008920F9" w:rsidRDefault="00084C5F" w:rsidP="001C54D5">
            <w:pPr>
              <w:spacing w:before="60" w:after="60"/>
              <w:jc w:val="right"/>
              <w:rPr>
                <w:sz w:val="20"/>
                <w:lang w:val="fr-FR"/>
              </w:rPr>
            </w:pPr>
            <w:r w:rsidRPr="008920F9">
              <w:rPr>
                <w:sz w:val="20"/>
                <w:lang w:val="fr-FR"/>
              </w:rPr>
              <w:t xml:space="preserve">… </w:t>
            </w:r>
            <w:r w:rsidRPr="008920F9">
              <w:rPr>
                <w:sz w:val="20"/>
                <w:highlight w:val="yellow"/>
                <w:lang w:val="fr-FR"/>
              </w:rPr>
              <w:t>€</w:t>
            </w:r>
          </w:p>
        </w:tc>
        <w:tc>
          <w:tcPr>
            <w:tcW w:w="1699" w:type="dxa"/>
            <w:vAlign w:val="center"/>
          </w:tcPr>
          <w:p w14:paraId="0992372A" w14:textId="77777777" w:rsidR="00084C5F" w:rsidRPr="008920F9" w:rsidRDefault="00084C5F" w:rsidP="001C54D5">
            <w:pPr>
              <w:spacing w:before="60" w:after="60"/>
              <w:jc w:val="center"/>
              <w:rPr>
                <w:sz w:val="20"/>
                <w:lang w:val="fr-FR"/>
              </w:rPr>
            </w:pPr>
            <w:r>
              <w:rPr>
                <w:sz w:val="20"/>
                <w:lang w:val="fr-FR"/>
              </w:rPr>
              <w:t>42</w:t>
            </w:r>
          </w:p>
        </w:tc>
        <w:tc>
          <w:tcPr>
            <w:tcW w:w="1699" w:type="dxa"/>
            <w:vAlign w:val="center"/>
          </w:tcPr>
          <w:p w14:paraId="495AFAB5" w14:textId="77777777" w:rsidR="00084C5F" w:rsidRPr="008920F9" w:rsidRDefault="00084C5F" w:rsidP="001C54D5">
            <w:pPr>
              <w:spacing w:before="60" w:after="60"/>
              <w:jc w:val="right"/>
              <w:rPr>
                <w:sz w:val="20"/>
                <w:lang w:val="fr-FR"/>
              </w:rPr>
            </w:pPr>
            <w:r w:rsidRPr="008920F9">
              <w:rPr>
                <w:sz w:val="20"/>
                <w:lang w:val="fr-FR"/>
              </w:rPr>
              <w:t xml:space="preserve">… </w:t>
            </w:r>
            <w:r w:rsidRPr="008920F9">
              <w:rPr>
                <w:sz w:val="20"/>
                <w:highlight w:val="yellow"/>
                <w:lang w:val="fr-FR"/>
              </w:rPr>
              <w:t>€</w:t>
            </w:r>
          </w:p>
        </w:tc>
      </w:tr>
      <w:tr w:rsidR="00084C5F" w:rsidRPr="00626FB5" w14:paraId="28E30EE9" w14:textId="77777777" w:rsidTr="001C54D5">
        <w:tc>
          <w:tcPr>
            <w:tcW w:w="8494" w:type="dxa"/>
            <w:gridSpan w:val="5"/>
            <w:vAlign w:val="center"/>
          </w:tcPr>
          <w:p w14:paraId="3179CE10" w14:textId="77777777" w:rsidR="00084C5F" w:rsidRPr="00D9538A" w:rsidRDefault="00084C5F" w:rsidP="001C54D5">
            <w:pPr>
              <w:spacing w:before="60" w:after="60"/>
              <w:rPr>
                <w:b/>
                <w:sz w:val="20"/>
                <w:lang w:val="fr-FR"/>
              </w:rPr>
            </w:pPr>
            <w:r w:rsidRPr="00D9538A">
              <w:rPr>
                <w:b/>
                <w:sz w:val="20"/>
                <w:lang w:val="fr-FR"/>
              </w:rPr>
              <w:t>Expert 3 : Expert·e suivi-évaluation et capitalisation</w:t>
            </w:r>
          </w:p>
        </w:tc>
      </w:tr>
      <w:tr w:rsidR="00084C5F" w:rsidRPr="008920F9" w14:paraId="3A0F47A7" w14:textId="77777777" w:rsidTr="001C54D5">
        <w:tc>
          <w:tcPr>
            <w:tcW w:w="1838" w:type="dxa"/>
            <w:vAlign w:val="center"/>
          </w:tcPr>
          <w:p w14:paraId="29BFC4FB" w14:textId="77777777" w:rsidR="00084C5F" w:rsidRPr="008920F9" w:rsidRDefault="00084C5F" w:rsidP="001C54D5">
            <w:pPr>
              <w:spacing w:before="60" w:after="60"/>
              <w:rPr>
                <w:sz w:val="20"/>
                <w:lang w:val="fr-FR"/>
              </w:rPr>
            </w:pPr>
          </w:p>
        </w:tc>
        <w:tc>
          <w:tcPr>
            <w:tcW w:w="1559" w:type="dxa"/>
            <w:vAlign w:val="center"/>
          </w:tcPr>
          <w:p w14:paraId="3CF49DD6" w14:textId="77777777" w:rsidR="00084C5F" w:rsidRPr="008920F9" w:rsidRDefault="00084C5F" w:rsidP="001C54D5">
            <w:pPr>
              <w:spacing w:before="60" w:after="60"/>
              <w:jc w:val="center"/>
              <w:rPr>
                <w:sz w:val="20"/>
                <w:lang w:val="fr-FR"/>
              </w:rPr>
            </w:pPr>
            <w:r>
              <w:rPr>
                <w:sz w:val="20"/>
                <w:lang w:val="fr-FR"/>
              </w:rPr>
              <w:t>H/J</w:t>
            </w:r>
          </w:p>
        </w:tc>
        <w:tc>
          <w:tcPr>
            <w:tcW w:w="1699" w:type="dxa"/>
            <w:vAlign w:val="center"/>
          </w:tcPr>
          <w:p w14:paraId="0F57ED9E" w14:textId="77777777" w:rsidR="00084C5F" w:rsidRPr="008920F9" w:rsidRDefault="00084C5F" w:rsidP="001C54D5">
            <w:pPr>
              <w:spacing w:before="60" w:after="60"/>
              <w:jc w:val="right"/>
              <w:rPr>
                <w:sz w:val="20"/>
                <w:highlight w:val="yellow"/>
                <w:lang w:val="fr-FR"/>
              </w:rPr>
            </w:pPr>
          </w:p>
        </w:tc>
        <w:tc>
          <w:tcPr>
            <w:tcW w:w="1699" w:type="dxa"/>
            <w:vAlign w:val="center"/>
          </w:tcPr>
          <w:p w14:paraId="3B4375D4" w14:textId="77777777" w:rsidR="00084C5F" w:rsidRPr="008920F9" w:rsidRDefault="00084C5F" w:rsidP="001C54D5">
            <w:pPr>
              <w:spacing w:before="60" w:after="60"/>
              <w:jc w:val="center"/>
              <w:rPr>
                <w:sz w:val="20"/>
                <w:lang w:val="fr-FR"/>
              </w:rPr>
            </w:pPr>
            <w:r>
              <w:rPr>
                <w:sz w:val="20"/>
                <w:lang w:val="fr-FR"/>
              </w:rPr>
              <w:t>35</w:t>
            </w:r>
          </w:p>
        </w:tc>
        <w:tc>
          <w:tcPr>
            <w:tcW w:w="1699" w:type="dxa"/>
            <w:vAlign w:val="center"/>
          </w:tcPr>
          <w:p w14:paraId="260C1F08" w14:textId="77777777" w:rsidR="00084C5F" w:rsidRPr="008920F9" w:rsidRDefault="00084C5F" w:rsidP="001C54D5">
            <w:pPr>
              <w:spacing w:before="60" w:after="60"/>
              <w:jc w:val="right"/>
              <w:rPr>
                <w:sz w:val="20"/>
                <w:highlight w:val="yellow"/>
                <w:lang w:val="fr-FR"/>
              </w:rPr>
            </w:pPr>
          </w:p>
        </w:tc>
      </w:tr>
      <w:tr w:rsidR="00084C5F" w:rsidRPr="008920F9" w14:paraId="6F29AB4F" w14:textId="77777777" w:rsidTr="001C54D5">
        <w:tc>
          <w:tcPr>
            <w:tcW w:w="1838" w:type="dxa"/>
            <w:vAlign w:val="center"/>
          </w:tcPr>
          <w:p w14:paraId="773CB206" w14:textId="77777777" w:rsidR="00084C5F" w:rsidRPr="008920F9" w:rsidRDefault="00084C5F" w:rsidP="001C54D5">
            <w:pPr>
              <w:spacing w:before="60" w:after="60"/>
              <w:rPr>
                <w:sz w:val="20"/>
                <w:lang w:val="fr-FR"/>
              </w:rPr>
            </w:pPr>
            <w:r w:rsidRPr="00D9538A">
              <w:rPr>
                <w:rFonts w:ascii="Times New Roman" w:eastAsia="Aptos" w:hAnsi="Times New Roman"/>
                <w:sz w:val="22"/>
                <w:lang w:val="fr-FR"/>
              </w:rPr>
              <w:t>Les coûts des activités prévues (formations, missions de terrain, ateliers, outils, supports, facilitation de l’accès aux services de protection sociale en santé et équipement facilitant l’intégration TD, dialogue multi-acteurs…),</w:t>
            </w:r>
          </w:p>
        </w:tc>
        <w:tc>
          <w:tcPr>
            <w:tcW w:w="1559" w:type="dxa"/>
            <w:vAlign w:val="center"/>
          </w:tcPr>
          <w:p w14:paraId="6E8680A5" w14:textId="77777777" w:rsidR="00084C5F" w:rsidRPr="008920F9" w:rsidRDefault="00084C5F" w:rsidP="001C54D5">
            <w:pPr>
              <w:spacing w:before="60" w:after="60"/>
              <w:jc w:val="center"/>
              <w:rPr>
                <w:sz w:val="20"/>
                <w:lang w:val="fr-FR"/>
              </w:rPr>
            </w:pPr>
            <w:r>
              <w:rPr>
                <w:sz w:val="20"/>
                <w:lang w:val="fr-FR"/>
              </w:rPr>
              <w:t>FF</w:t>
            </w:r>
          </w:p>
        </w:tc>
        <w:tc>
          <w:tcPr>
            <w:tcW w:w="1699" w:type="dxa"/>
            <w:vAlign w:val="center"/>
          </w:tcPr>
          <w:p w14:paraId="39022C82" w14:textId="77777777" w:rsidR="00084C5F" w:rsidRPr="008920F9" w:rsidRDefault="00084C5F" w:rsidP="001C54D5">
            <w:pPr>
              <w:spacing w:before="60" w:after="60"/>
              <w:jc w:val="right"/>
              <w:rPr>
                <w:sz w:val="20"/>
                <w:highlight w:val="yellow"/>
                <w:lang w:val="fr-FR"/>
              </w:rPr>
            </w:pPr>
            <w:r w:rsidRPr="008920F9">
              <w:rPr>
                <w:sz w:val="20"/>
                <w:lang w:val="fr-FR"/>
              </w:rPr>
              <w:t xml:space="preserve">… </w:t>
            </w:r>
            <w:r w:rsidRPr="008920F9">
              <w:rPr>
                <w:sz w:val="20"/>
                <w:highlight w:val="yellow"/>
                <w:lang w:val="fr-FR"/>
              </w:rPr>
              <w:t>€</w:t>
            </w:r>
          </w:p>
        </w:tc>
        <w:tc>
          <w:tcPr>
            <w:tcW w:w="1699" w:type="dxa"/>
            <w:vAlign w:val="center"/>
          </w:tcPr>
          <w:p w14:paraId="237246BA" w14:textId="77777777" w:rsidR="00084C5F" w:rsidRPr="008920F9" w:rsidRDefault="00084C5F" w:rsidP="001C54D5">
            <w:pPr>
              <w:spacing w:before="60" w:after="60"/>
              <w:jc w:val="center"/>
              <w:rPr>
                <w:sz w:val="20"/>
                <w:lang w:val="fr-FR"/>
              </w:rPr>
            </w:pPr>
            <w:r>
              <w:rPr>
                <w:sz w:val="20"/>
                <w:lang w:val="fr-FR"/>
              </w:rPr>
              <w:t>1</w:t>
            </w:r>
          </w:p>
        </w:tc>
        <w:tc>
          <w:tcPr>
            <w:tcW w:w="1699" w:type="dxa"/>
            <w:vAlign w:val="center"/>
          </w:tcPr>
          <w:p w14:paraId="72101CB1" w14:textId="77777777" w:rsidR="00084C5F" w:rsidRPr="008920F9" w:rsidRDefault="00084C5F" w:rsidP="001C54D5">
            <w:pPr>
              <w:spacing w:before="60" w:after="60"/>
              <w:jc w:val="right"/>
              <w:rPr>
                <w:sz w:val="20"/>
                <w:highlight w:val="yellow"/>
                <w:lang w:val="fr-FR"/>
              </w:rPr>
            </w:pPr>
            <w:r w:rsidRPr="008920F9">
              <w:rPr>
                <w:sz w:val="20"/>
                <w:lang w:val="fr-FR"/>
              </w:rPr>
              <w:t xml:space="preserve">… </w:t>
            </w:r>
            <w:r w:rsidRPr="008920F9">
              <w:rPr>
                <w:sz w:val="20"/>
                <w:highlight w:val="yellow"/>
                <w:lang w:val="fr-FR"/>
              </w:rPr>
              <w:t>€</w:t>
            </w:r>
          </w:p>
        </w:tc>
      </w:tr>
      <w:tr w:rsidR="00084C5F" w:rsidRPr="008920F9" w14:paraId="4BD23552" w14:textId="77777777" w:rsidTr="001C54D5">
        <w:tc>
          <w:tcPr>
            <w:tcW w:w="1838" w:type="dxa"/>
            <w:vAlign w:val="center"/>
          </w:tcPr>
          <w:p w14:paraId="2C9DDD07" w14:textId="77777777" w:rsidR="00084C5F" w:rsidRPr="00D9538A" w:rsidRDefault="00084C5F" w:rsidP="001C54D5">
            <w:pPr>
              <w:spacing w:line="360" w:lineRule="auto"/>
              <w:jc w:val="both"/>
              <w:rPr>
                <w:rFonts w:ascii="Times New Roman" w:eastAsia="Aptos" w:hAnsi="Times New Roman"/>
                <w:sz w:val="22"/>
                <w:lang w:val="fr-FR"/>
              </w:rPr>
            </w:pPr>
            <w:r w:rsidRPr="00D9538A">
              <w:rPr>
                <w:rFonts w:ascii="Times New Roman" w:eastAsia="Aptos" w:hAnsi="Times New Roman"/>
                <w:sz w:val="22"/>
                <w:lang w:val="fr-FR"/>
              </w:rPr>
              <w:t>Les coûts liés au suivi évaluation et à la capitalisation.</w:t>
            </w:r>
          </w:p>
          <w:p w14:paraId="3F351B9A" w14:textId="77777777" w:rsidR="00084C5F" w:rsidRPr="008920F9" w:rsidRDefault="00084C5F" w:rsidP="001C54D5">
            <w:pPr>
              <w:spacing w:before="60" w:after="60"/>
              <w:rPr>
                <w:sz w:val="20"/>
                <w:lang w:val="fr-FR"/>
              </w:rPr>
            </w:pPr>
          </w:p>
        </w:tc>
        <w:tc>
          <w:tcPr>
            <w:tcW w:w="1559" w:type="dxa"/>
            <w:vAlign w:val="center"/>
          </w:tcPr>
          <w:p w14:paraId="7370B66A" w14:textId="77777777" w:rsidR="00084C5F" w:rsidRDefault="00084C5F" w:rsidP="001C54D5">
            <w:pPr>
              <w:spacing w:before="60" w:after="60"/>
              <w:jc w:val="center"/>
              <w:rPr>
                <w:sz w:val="20"/>
                <w:lang w:val="fr-FR"/>
              </w:rPr>
            </w:pPr>
            <w:r>
              <w:rPr>
                <w:sz w:val="20"/>
                <w:lang w:val="fr-FR"/>
              </w:rPr>
              <w:t>FF</w:t>
            </w:r>
          </w:p>
        </w:tc>
        <w:tc>
          <w:tcPr>
            <w:tcW w:w="1699" w:type="dxa"/>
            <w:vAlign w:val="center"/>
          </w:tcPr>
          <w:p w14:paraId="4612E7AF" w14:textId="77777777" w:rsidR="00084C5F" w:rsidRPr="008920F9" w:rsidRDefault="00084C5F" w:rsidP="001C54D5">
            <w:pPr>
              <w:spacing w:before="60" w:after="60"/>
              <w:jc w:val="right"/>
              <w:rPr>
                <w:sz w:val="20"/>
                <w:highlight w:val="yellow"/>
                <w:lang w:val="fr-FR"/>
              </w:rPr>
            </w:pPr>
            <w:r w:rsidRPr="008920F9">
              <w:rPr>
                <w:sz w:val="20"/>
                <w:lang w:val="fr-FR"/>
              </w:rPr>
              <w:t xml:space="preserve">… </w:t>
            </w:r>
            <w:r w:rsidRPr="008920F9">
              <w:rPr>
                <w:sz w:val="20"/>
                <w:highlight w:val="yellow"/>
                <w:lang w:val="fr-FR"/>
              </w:rPr>
              <w:t>€</w:t>
            </w:r>
          </w:p>
        </w:tc>
        <w:tc>
          <w:tcPr>
            <w:tcW w:w="1699" w:type="dxa"/>
            <w:vAlign w:val="center"/>
          </w:tcPr>
          <w:p w14:paraId="5E4F030F" w14:textId="77777777" w:rsidR="00084C5F" w:rsidRDefault="00084C5F" w:rsidP="001C54D5">
            <w:pPr>
              <w:spacing w:before="60" w:after="60"/>
              <w:jc w:val="center"/>
              <w:rPr>
                <w:sz w:val="20"/>
                <w:lang w:val="fr-FR"/>
              </w:rPr>
            </w:pPr>
            <w:r>
              <w:rPr>
                <w:sz w:val="20"/>
                <w:lang w:val="fr-FR"/>
              </w:rPr>
              <w:t>1</w:t>
            </w:r>
          </w:p>
        </w:tc>
        <w:tc>
          <w:tcPr>
            <w:tcW w:w="1699" w:type="dxa"/>
            <w:vAlign w:val="center"/>
          </w:tcPr>
          <w:p w14:paraId="1835322A" w14:textId="77777777" w:rsidR="00084C5F" w:rsidRPr="008920F9" w:rsidRDefault="00084C5F" w:rsidP="001C54D5">
            <w:pPr>
              <w:spacing w:before="60" w:after="60"/>
              <w:jc w:val="right"/>
              <w:rPr>
                <w:sz w:val="20"/>
                <w:highlight w:val="yellow"/>
                <w:lang w:val="fr-FR"/>
              </w:rPr>
            </w:pPr>
            <w:r w:rsidRPr="008920F9">
              <w:rPr>
                <w:sz w:val="20"/>
                <w:lang w:val="fr-FR"/>
              </w:rPr>
              <w:t xml:space="preserve">… </w:t>
            </w:r>
            <w:r w:rsidRPr="008920F9">
              <w:rPr>
                <w:sz w:val="20"/>
                <w:highlight w:val="yellow"/>
                <w:lang w:val="fr-FR"/>
              </w:rPr>
              <w:t>€</w:t>
            </w:r>
          </w:p>
        </w:tc>
      </w:tr>
      <w:tr w:rsidR="00084C5F" w:rsidRPr="008920F9" w14:paraId="0E238957" w14:textId="77777777" w:rsidTr="001C54D5">
        <w:tc>
          <w:tcPr>
            <w:tcW w:w="6795" w:type="dxa"/>
            <w:gridSpan w:val="4"/>
            <w:vAlign w:val="center"/>
          </w:tcPr>
          <w:p w14:paraId="5A54703E" w14:textId="77777777" w:rsidR="00084C5F" w:rsidRPr="008920F9" w:rsidRDefault="00084C5F" w:rsidP="001C54D5">
            <w:pPr>
              <w:spacing w:before="60" w:after="60"/>
              <w:jc w:val="center"/>
              <w:rPr>
                <w:b/>
                <w:sz w:val="20"/>
                <w:lang w:val="fr-FR"/>
              </w:rPr>
            </w:pPr>
            <w:r w:rsidRPr="008920F9">
              <w:rPr>
                <w:b/>
                <w:sz w:val="20"/>
                <w:lang w:val="fr-FR"/>
              </w:rPr>
              <w:t>Total HTVA :</w:t>
            </w:r>
          </w:p>
        </w:tc>
        <w:tc>
          <w:tcPr>
            <w:tcW w:w="1699" w:type="dxa"/>
            <w:vAlign w:val="center"/>
          </w:tcPr>
          <w:p w14:paraId="7462D21D" w14:textId="77777777" w:rsidR="00084C5F" w:rsidRPr="008920F9" w:rsidRDefault="00084C5F" w:rsidP="001C54D5">
            <w:pPr>
              <w:spacing w:before="60" w:after="60"/>
              <w:jc w:val="right"/>
              <w:rPr>
                <w:b/>
                <w:bCs/>
                <w:sz w:val="20"/>
                <w:lang w:val="fr-FR"/>
              </w:rPr>
            </w:pPr>
            <w:r w:rsidRPr="008920F9">
              <w:rPr>
                <w:b/>
                <w:bCs/>
                <w:sz w:val="20"/>
                <w:lang w:val="fr-FR"/>
              </w:rPr>
              <w:t xml:space="preserve">… </w:t>
            </w:r>
            <w:r w:rsidRPr="008920F9">
              <w:rPr>
                <w:b/>
                <w:bCs/>
                <w:sz w:val="20"/>
                <w:highlight w:val="yellow"/>
                <w:lang w:val="fr-FR"/>
              </w:rPr>
              <w:t>€</w:t>
            </w:r>
          </w:p>
        </w:tc>
      </w:tr>
      <w:tr w:rsidR="00084C5F" w:rsidRPr="008920F9" w14:paraId="13BBDC8F" w14:textId="77777777" w:rsidTr="001C54D5">
        <w:tc>
          <w:tcPr>
            <w:tcW w:w="6795" w:type="dxa"/>
            <w:gridSpan w:val="4"/>
            <w:vAlign w:val="center"/>
          </w:tcPr>
          <w:p w14:paraId="04588A2D" w14:textId="77777777" w:rsidR="00084C5F" w:rsidRPr="008920F9" w:rsidRDefault="00084C5F" w:rsidP="001C54D5">
            <w:pPr>
              <w:spacing w:before="60" w:after="60"/>
              <w:jc w:val="center"/>
              <w:rPr>
                <w:b/>
                <w:sz w:val="20"/>
                <w:lang w:val="fr-FR"/>
              </w:rPr>
            </w:pPr>
            <w:r w:rsidRPr="008920F9">
              <w:rPr>
                <w:b/>
                <w:sz w:val="20"/>
                <w:lang w:val="fr-FR"/>
              </w:rPr>
              <w:lastRenderedPageBreak/>
              <w:t>TVA :</w:t>
            </w:r>
          </w:p>
        </w:tc>
        <w:tc>
          <w:tcPr>
            <w:tcW w:w="1699" w:type="dxa"/>
            <w:vAlign w:val="center"/>
          </w:tcPr>
          <w:p w14:paraId="53B9A355" w14:textId="77777777" w:rsidR="00084C5F" w:rsidRPr="008920F9" w:rsidRDefault="00084C5F" w:rsidP="001C54D5">
            <w:pPr>
              <w:spacing w:before="60" w:after="60"/>
              <w:jc w:val="right"/>
              <w:rPr>
                <w:sz w:val="20"/>
                <w:highlight w:val="yellow"/>
                <w:lang w:val="fr-FR"/>
              </w:rPr>
            </w:pPr>
            <w:r w:rsidRPr="008920F9">
              <w:rPr>
                <w:sz w:val="20"/>
                <w:lang w:val="fr-FR"/>
              </w:rPr>
              <w:t xml:space="preserve">… </w:t>
            </w:r>
            <w:r w:rsidRPr="008920F9">
              <w:rPr>
                <w:sz w:val="20"/>
                <w:highlight w:val="yellow"/>
                <w:lang w:val="fr-FR"/>
              </w:rPr>
              <w:t>€</w:t>
            </w:r>
          </w:p>
        </w:tc>
      </w:tr>
      <w:tr w:rsidR="00084C5F" w:rsidRPr="008920F9" w14:paraId="2D3E0858" w14:textId="77777777" w:rsidTr="001C54D5">
        <w:tc>
          <w:tcPr>
            <w:tcW w:w="6795" w:type="dxa"/>
            <w:gridSpan w:val="4"/>
            <w:vAlign w:val="center"/>
          </w:tcPr>
          <w:p w14:paraId="290903E9" w14:textId="77777777" w:rsidR="00084C5F" w:rsidRPr="008920F9" w:rsidRDefault="00084C5F" w:rsidP="001C54D5">
            <w:pPr>
              <w:spacing w:before="60" w:after="60"/>
              <w:jc w:val="center"/>
              <w:rPr>
                <w:b/>
                <w:sz w:val="20"/>
                <w:lang w:val="fr-FR"/>
              </w:rPr>
            </w:pPr>
            <w:r w:rsidRPr="008920F9">
              <w:rPr>
                <w:b/>
                <w:sz w:val="20"/>
                <w:lang w:val="fr-FR"/>
              </w:rPr>
              <w:t>Total TTC :</w:t>
            </w:r>
          </w:p>
        </w:tc>
        <w:tc>
          <w:tcPr>
            <w:tcW w:w="1699" w:type="dxa"/>
            <w:vAlign w:val="center"/>
          </w:tcPr>
          <w:p w14:paraId="59E7D0B1" w14:textId="77777777" w:rsidR="00084C5F" w:rsidRPr="008920F9" w:rsidRDefault="00084C5F" w:rsidP="001C54D5">
            <w:pPr>
              <w:spacing w:before="60" w:after="60"/>
              <w:jc w:val="right"/>
              <w:rPr>
                <w:b/>
                <w:bCs/>
                <w:sz w:val="20"/>
                <w:highlight w:val="yellow"/>
                <w:lang w:val="fr-FR"/>
              </w:rPr>
            </w:pPr>
            <w:r w:rsidRPr="008920F9">
              <w:rPr>
                <w:b/>
                <w:bCs/>
                <w:sz w:val="20"/>
                <w:lang w:val="fr-FR"/>
              </w:rPr>
              <w:t xml:space="preserve">… </w:t>
            </w:r>
            <w:r w:rsidRPr="008920F9">
              <w:rPr>
                <w:b/>
                <w:bCs/>
                <w:sz w:val="20"/>
                <w:highlight w:val="yellow"/>
                <w:lang w:val="fr-FR"/>
              </w:rPr>
              <w:t>€</w:t>
            </w:r>
          </w:p>
        </w:tc>
      </w:tr>
    </w:tbl>
    <w:p w14:paraId="3FD2DCFA" w14:textId="77777777" w:rsidR="00084C5F" w:rsidRPr="008920F9" w:rsidRDefault="00084C5F" w:rsidP="00084C5F">
      <w:pPr>
        <w:spacing w:after="0" w:line="240" w:lineRule="auto"/>
        <w:jc w:val="both"/>
        <w:rPr>
          <w:szCs w:val="21"/>
          <w:lang w:val="fr-FR"/>
        </w:rPr>
      </w:pPr>
    </w:p>
    <w:tbl>
      <w:tblPr>
        <w:tblStyle w:val="Grilledutableau"/>
        <w:tblW w:w="0" w:type="auto"/>
        <w:tblInd w:w="0" w:type="dxa"/>
        <w:tblLook w:val="04A0" w:firstRow="1" w:lastRow="0" w:firstColumn="1" w:lastColumn="0" w:noHBand="0" w:noVBand="1"/>
      </w:tblPr>
      <w:tblGrid>
        <w:gridCol w:w="8494"/>
      </w:tblGrid>
      <w:tr w:rsidR="00084C5F" w:rsidRPr="00626FB5" w14:paraId="62F43DCC" w14:textId="77777777" w:rsidTr="001C54D5">
        <w:tc>
          <w:tcPr>
            <w:tcW w:w="8494" w:type="dxa"/>
          </w:tcPr>
          <w:p w14:paraId="177447D4" w14:textId="77777777" w:rsidR="00084C5F" w:rsidRPr="008920F9" w:rsidRDefault="00084C5F" w:rsidP="001C54D5">
            <w:pPr>
              <w:spacing w:before="60" w:after="60" w:line="240" w:lineRule="auto"/>
              <w:jc w:val="both"/>
              <w:rPr>
                <w:szCs w:val="21"/>
                <w:lang w:val="fr-FR"/>
              </w:rPr>
            </w:pPr>
            <w:r w:rsidRPr="008920F9">
              <w:rPr>
                <w:szCs w:val="21"/>
                <w:lang w:val="fr-FR"/>
              </w:rPr>
              <w:t xml:space="preserve">* Cf. points </w:t>
            </w:r>
            <w:r w:rsidRPr="008920F9">
              <w:rPr>
                <w:szCs w:val="21"/>
                <w:lang w:val="fr-FR"/>
              </w:rPr>
              <w:fldChar w:fldCharType="begin"/>
            </w:r>
            <w:r w:rsidRPr="008920F9">
              <w:rPr>
                <w:szCs w:val="21"/>
                <w:lang w:val="fr-FR"/>
              </w:rPr>
              <w:instrText xml:space="preserve"> REF _Ref503365104 \r \h  \* MERGEFORMAT </w:instrText>
            </w:r>
            <w:r w:rsidRPr="008920F9">
              <w:rPr>
                <w:szCs w:val="21"/>
                <w:lang w:val="fr-FR"/>
              </w:rPr>
            </w:r>
            <w:r w:rsidRPr="008920F9">
              <w:rPr>
                <w:szCs w:val="21"/>
                <w:lang w:val="fr-FR"/>
              </w:rPr>
              <w:fldChar w:fldCharType="separate"/>
            </w:r>
            <w:r w:rsidRPr="008920F9">
              <w:rPr>
                <w:szCs w:val="21"/>
                <w:lang w:val="fr-FR"/>
              </w:rPr>
              <w:t>3.4.2</w:t>
            </w:r>
            <w:r w:rsidRPr="008920F9">
              <w:rPr>
                <w:szCs w:val="21"/>
                <w:lang w:val="fr-FR"/>
              </w:rPr>
              <w:fldChar w:fldCharType="end"/>
            </w:r>
            <w:r w:rsidRPr="008920F9">
              <w:rPr>
                <w:szCs w:val="21"/>
                <w:lang w:val="fr-FR"/>
              </w:rPr>
              <w:t xml:space="preserve"> « </w:t>
            </w:r>
            <w:r w:rsidRPr="008920F9">
              <w:rPr>
                <w:szCs w:val="21"/>
                <w:lang w:val="fr-FR"/>
              </w:rPr>
              <w:fldChar w:fldCharType="begin"/>
            </w:r>
            <w:r w:rsidRPr="008920F9">
              <w:rPr>
                <w:szCs w:val="21"/>
                <w:lang w:val="fr-FR"/>
              </w:rPr>
              <w:instrText xml:space="preserve"> REF _Ref18310448 \h </w:instrText>
            </w:r>
            <w:r w:rsidRPr="008920F9">
              <w:rPr>
                <w:szCs w:val="21"/>
                <w:lang w:val="fr-FR"/>
              </w:rPr>
            </w:r>
            <w:r w:rsidRPr="008920F9">
              <w:rPr>
                <w:szCs w:val="21"/>
                <w:lang w:val="fr-FR"/>
              </w:rPr>
              <w:fldChar w:fldCharType="separate"/>
            </w:r>
            <w:r w:rsidRPr="008920F9">
              <w:rPr>
                <w:lang w:val="fr-FR"/>
              </w:rPr>
              <w:t>Détermination des prix</w:t>
            </w:r>
            <w:r w:rsidRPr="008920F9">
              <w:rPr>
                <w:szCs w:val="21"/>
                <w:lang w:val="fr-FR"/>
              </w:rPr>
              <w:fldChar w:fldCharType="end"/>
            </w:r>
            <w:r w:rsidRPr="008920F9">
              <w:rPr>
                <w:szCs w:val="21"/>
                <w:lang w:val="fr-FR"/>
              </w:rPr>
              <w:t xml:space="preserve"> », </w:t>
            </w:r>
            <w:r w:rsidRPr="008920F9">
              <w:rPr>
                <w:szCs w:val="21"/>
                <w:lang w:val="fr-FR"/>
              </w:rPr>
              <w:fldChar w:fldCharType="begin"/>
            </w:r>
            <w:r w:rsidRPr="008920F9">
              <w:rPr>
                <w:szCs w:val="21"/>
                <w:lang w:val="fr-FR"/>
              </w:rPr>
              <w:instrText xml:space="preserve"> REF _Ref503365108 \r \h  \* MERGEFORMAT </w:instrText>
            </w:r>
            <w:r w:rsidRPr="008920F9">
              <w:rPr>
                <w:szCs w:val="21"/>
                <w:lang w:val="fr-FR"/>
              </w:rPr>
            </w:r>
            <w:r w:rsidRPr="008920F9">
              <w:rPr>
                <w:szCs w:val="21"/>
                <w:lang w:val="fr-FR"/>
              </w:rPr>
              <w:fldChar w:fldCharType="separate"/>
            </w:r>
            <w:r w:rsidRPr="008920F9">
              <w:rPr>
                <w:szCs w:val="21"/>
                <w:lang w:val="fr-FR"/>
              </w:rPr>
              <w:t>3.4.3</w:t>
            </w:r>
            <w:r w:rsidRPr="008920F9">
              <w:rPr>
                <w:szCs w:val="21"/>
                <w:lang w:val="fr-FR"/>
              </w:rPr>
              <w:fldChar w:fldCharType="end"/>
            </w:r>
            <w:r w:rsidRPr="008920F9">
              <w:rPr>
                <w:szCs w:val="21"/>
                <w:lang w:val="fr-FR"/>
              </w:rPr>
              <w:t xml:space="preserve"> « </w:t>
            </w:r>
            <w:r w:rsidRPr="008920F9">
              <w:rPr>
                <w:szCs w:val="21"/>
                <w:lang w:val="fr-FR"/>
              </w:rPr>
              <w:fldChar w:fldCharType="begin"/>
            </w:r>
            <w:r w:rsidRPr="008920F9">
              <w:rPr>
                <w:szCs w:val="21"/>
                <w:lang w:val="fr-FR"/>
              </w:rPr>
              <w:instrText xml:space="preserve"> REF _Ref503365108 \h  \* MERGEFORMAT </w:instrText>
            </w:r>
            <w:r w:rsidRPr="008920F9">
              <w:rPr>
                <w:szCs w:val="21"/>
                <w:lang w:val="fr-FR"/>
              </w:rPr>
            </w:r>
            <w:r w:rsidRPr="008920F9">
              <w:rPr>
                <w:szCs w:val="21"/>
                <w:lang w:val="fr-FR"/>
              </w:rPr>
              <w:fldChar w:fldCharType="separate"/>
            </w:r>
            <w:r w:rsidRPr="008920F9">
              <w:rPr>
                <w:szCs w:val="21"/>
                <w:lang w:val="fr-FR"/>
              </w:rPr>
              <w:t>Eléments inclus dans les prix</w:t>
            </w:r>
            <w:r w:rsidRPr="008920F9">
              <w:rPr>
                <w:szCs w:val="21"/>
                <w:lang w:val="fr-FR"/>
              </w:rPr>
              <w:fldChar w:fldCharType="end"/>
            </w:r>
            <w:r w:rsidRPr="008920F9">
              <w:rPr>
                <w:szCs w:val="21"/>
                <w:lang w:val="fr-FR"/>
              </w:rPr>
              <w:t xml:space="preserve"> » et </w:t>
            </w:r>
            <w:r w:rsidRPr="008920F9">
              <w:rPr>
                <w:szCs w:val="21"/>
                <w:lang w:val="fr-FR"/>
              </w:rPr>
              <w:fldChar w:fldCharType="begin"/>
            </w:r>
            <w:r w:rsidRPr="008920F9">
              <w:rPr>
                <w:szCs w:val="21"/>
                <w:lang w:val="fr-FR"/>
              </w:rPr>
              <w:instrText xml:space="preserve"> REF _Ref503365135 \r \h  \* MERGEFORMAT </w:instrText>
            </w:r>
            <w:r w:rsidRPr="008920F9">
              <w:rPr>
                <w:szCs w:val="21"/>
                <w:lang w:val="fr-FR"/>
              </w:rPr>
            </w:r>
            <w:r w:rsidRPr="008920F9">
              <w:rPr>
                <w:szCs w:val="21"/>
                <w:lang w:val="fr-FR"/>
              </w:rPr>
              <w:fldChar w:fldCharType="separate"/>
            </w:r>
            <w:r w:rsidRPr="008920F9">
              <w:rPr>
                <w:szCs w:val="21"/>
                <w:lang w:val="fr-FR"/>
              </w:rPr>
              <w:t>4.13</w:t>
            </w:r>
            <w:r w:rsidRPr="008920F9">
              <w:rPr>
                <w:szCs w:val="21"/>
                <w:lang w:val="fr-FR"/>
              </w:rPr>
              <w:fldChar w:fldCharType="end"/>
            </w:r>
            <w:r w:rsidRPr="008920F9">
              <w:rPr>
                <w:szCs w:val="21"/>
                <w:lang w:val="fr-FR"/>
              </w:rPr>
              <w:t xml:space="preserve"> « </w:t>
            </w:r>
            <w:r w:rsidRPr="008920F9">
              <w:rPr>
                <w:szCs w:val="21"/>
                <w:lang w:val="fr-FR"/>
              </w:rPr>
              <w:fldChar w:fldCharType="begin"/>
            </w:r>
            <w:r w:rsidRPr="008920F9">
              <w:rPr>
                <w:szCs w:val="21"/>
                <w:lang w:val="fr-FR"/>
              </w:rPr>
              <w:instrText xml:space="preserve"> REF _Ref503365135 \h  \* MERGEFORMAT </w:instrText>
            </w:r>
            <w:r w:rsidRPr="008920F9">
              <w:rPr>
                <w:szCs w:val="21"/>
                <w:lang w:val="fr-FR"/>
              </w:rPr>
            </w:r>
            <w:r w:rsidRPr="008920F9">
              <w:rPr>
                <w:szCs w:val="21"/>
                <w:lang w:val="fr-FR"/>
              </w:rPr>
              <w:fldChar w:fldCharType="separate"/>
            </w:r>
            <w:r w:rsidRPr="008920F9">
              <w:rPr>
                <w:szCs w:val="21"/>
                <w:lang w:val="fr-FR"/>
              </w:rPr>
              <w:t xml:space="preserve">Conditions générales de paiement (Art. 66-72 et </w:t>
            </w:r>
            <w:r w:rsidRPr="008920F9">
              <w:rPr>
                <w:lang w:val="fr-FR"/>
              </w:rPr>
              <w:t>160)</w:t>
            </w:r>
            <w:r w:rsidRPr="008920F9">
              <w:rPr>
                <w:szCs w:val="21"/>
                <w:lang w:val="fr-FR"/>
              </w:rPr>
              <w:fldChar w:fldCharType="end"/>
            </w:r>
            <w:r w:rsidRPr="008920F9">
              <w:rPr>
                <w:szCs w:val="21"/>
                <w:lang w:val="fr-FR"/>
              </w:rPr>
              <w:t> ». L</w:t>
            </w:r>
            <w:r w:rsidRPr="008920F9">
              <w:rPr>
                <w:lang w:val="fr-FR"/>
              </w:rPr>
              <w:t>es activités mises en œuvre pour le projet SEN</w:t>
            </w:r>
            <w:r>
              <w:rPr>
                <w:lang w:val="fr-FR"/>
              </w:rPr>
              <w:t xml:space="preserve">24002 </w:t>
            </w:r>
            <w:r w:rsidRPr="008920F9">
              <w:rPr>
                <w:lang w:val="fr-FR"/>
              </w:rPr>
              <w:t>ne sont pas exonérées de TVA et autres taxes.</w:t>
            </w:r>
            <w:r>
              <w:rPr>
                <w:lang w:val="fr-FR"/>
              </w:rPr>
              <w:t xml:space="preserve"> </w:t>
            </w:r>
            <w:r w:rsidRPr="00D9538A">
              <w:rPr>
                <w:lang w:val="fr-FR"/>
              </w:rPr>
              <w:t>Il sera effectué une retenue de 5% (BRS) sur le montant HT de tout adjudicataire soumis à la CGU ou au régime du réel, non assujetti à la TVA.</w:t>
            </w:r>
          </w:p>
        </w:tc>
      </w:tr>
    </w:tbl>
    <w:p w14:paraId="4EF39446" w14:textId="77777777" w:rsidR="00084C5F" w:rsidRPr="008920F9" w:rsidRDefault="00084C5F" w:rsidP="00084C5F">
      <w:pPr>
        <w:spacing w:before="480" w:after="240"/>
        <w:jc w:val="both"/>
        <w:rPr>
          <w:lang w:val="fr-FR"/>
        </w:rPr>
      </w:pPr>
      <w:r w:rsidRPr="008920F9">
        <w:rPr>
          <w:szCs w:val="21"/>
          <w:lang w:val="fr-FR"/>
        </w:rPr>
        <w:t>Nom et prénom </w:t>
      </w:r>
      <w:r w:rsidRPr="008920F9">
        <w:rPr>
          <w:lang w:val="fr-FR"/>
        </w:rPr>
        <w:t>: ………………………………………………</w:t>
      </w:r>
    </w:p>
    <w:p w14:paraId="718C211C" w14:textId="77777777" w:rsidR="00084C5F" w:rsidRPr="008920F9" w:rsidRDefault="00084C5F" w:rsidP="00084C5F">
      <w:pPr>
        <w:spacing w:before="240" w:after="240"/>
        <w:jc w:val="both"/>
        <w:rPr>
          <w:lang w:val="fr-FR"/>
        </w:rPr>
      </w:pPr>
      <w:r w:rsidRPr="008920F9">
        <w:rPr>
          <w:lang w:val="fr-FR"/>
        </w:rPr>
        <w:t>Dûment autorisé à signer au nom de : ………………………………………………</w:t>
      </w:r>
    </w:p>
    <w:p w14:paraId="27DF2DA7" w14:textId="77777777" w:rsidR="00084C5F" w:rsidRPr="008920F9" w:rsidRDefault="00084C5F" w:rsidP="00084C5F">
      <w:pPr>
        <w:spacing w:before="240" w:after="240"/>
        <w:jc w:val="both"/>
        <w:rPr>
          <w:lang w:val="fr-FR"/>
        </w:rPr>
      </w:pPr>
      <w:r w:rsidRPr="008920F9">
        <w:rPr>
          <w:lang w:val="fr-FR"/>
        </w:rPr>
        <w:t>Lieu et date : ………………………………………………</w:t>
      </w:r>
    </w:p>
    <w:p w14:paraId="37E72A86" w14:textId="77777777" w:rsidR="00084C5F" w:rsidRPr="008920F9" w:rsidRDefault="00084C5F" w:rsidP="00084C5F">
      <w:pPr>
        <w:spacing w:before="240" w:after="240"/>
        <w:jc w:val="both"/>
        <w:rPr>
          <w:lang w:val="fr-FR"/>
        </w:rPr>
      </w:pPr>
      <w:r w:rsidRPr="008920F9">
        <w:rPr>
          <w:lang w:val="fr-FR"/>
        </w:rPr>
        <w:t>Signature autorisée : ………………………………………………</w:t>
      </w:r>
    </w:p>
    <w:p w14:paraId="3A571BC4" w14:textId="77777777" w:rsidR="00084C5F" w:rsidRDefault="00084C5F" w:rsidP="00084C5F">
      <w:pPr>
        <w:spacing w:line="360" w:lineRule="auto"/>
        <w:jc w:val="both"/>
        <w:rPr>
          <w:rFonts w:ascii="Times New Roman" w:eastAsia="Aptos" w:hAnsi="Times New Roman" w:cs="Times New Roman"/>
          <w:b/>
          <w:bCs/>
          <w:sz w:val="22"/>
          <w:lang w:val="fr-FR"/>
        </w:rPr>
      </w:pPr>
    </w:p>
    <w:p w14:paraId="3AD0F3D0" w14:textId="77777777" w:rsidR="00084C5F" w:rsidRPr="008D3436" w:rsidRDefault="00084C5F" w:rsidP="00084C5F">
      <w:pPr>
        <w:spacing w:line="360" w:lineRule="auto"/>
        <w:jc w:val="both"/>
        <w:rPr>
          <w:rFonts w:ascii="Times New Roman" w:eastAsia="Aptos" w:hAnsi="Times New Roman" w:cs="Times New Roman"/>
          <w:sz w:val="22"/>
          <w:lang w:val="fr-FR"/>
        </w:rPr>
      </w:pPr>
      <w:r w:rsidRPr="008D3436">
        <w:rPr>
          <w:rFonts w:ascii="Times New Roman" w:eastAsia="Aptos" w:hAnsi="Times New Roman" w:cs="Times New Roman"/>
          <w:b/>
          <w:bCs/>
          <w:sz w:val="22"/>
          <w:lang w:val="fr-FR"/>
        </w:rPr>
        <w:t xml:space="preserve">NB1 : Voir éléments inclus dans le prix (point 3.4.4 du présent CSC). </w:t>
      </w:r>
    </w:p>
    <w:p w14:paraId="7D264295" w14:textId="77777777" w:rsidR="00084C5F" w:rsidRPr="00D9538A" w:rsidRDefault="00084C5F" w:rsidP="00084C5F">
      <w:pPr>
        <w:spacing w:line="360" w:lineRule="auto"/>
        <w:jc w:val="both"/>
        <w:rPr>
          <w:rFonts w:ascii="Times New Roman" w:eastAsia="Aptos" w:hAnsi="Times New Roman" w:cs="Times New Roman"/>
          <w:sz w:val="22"/>
          <w:lang w:val="fr-FR"/>
        </w:rPr>
      </w:pPr>
      <w:r w:rsidRPr="008D3436">
        <w:rPr>
          <w:rFonts w:ascii="Times New Roman" w:eastAsia="Aptos" w:hAnsi="Times New Roman" w:cs="Times New Roman"/>
          <w:b/>
          <w:bCs/>
          <w:sz w:val="22"/>
          <w:lang w:val="fr-FR"/>
        </w:rPr>
        <w:t>NB 2 : joindre une note explicative sur la composition du prix global</w:t>
      </w:r>
    </w:p>
    <w:p w14:paraId="3FD54E08" w14:textId="77777777" w:rsidR="00084C5F" w:rsidRPr="00D9538A" w:rsidRDefault="00084C5F" w:rsidP="00084C5F">
      <w:pPr>
        <w:spacing w:line="360" w:lineRule="auto"/>
        <w:jc w:val="both"/>
        <w:rPr>
          <w:rFonts w:ascii="Times New Roman" w:eastAsia="Aptos" w:hAnsi="Times New Roman" w:cs="Times New Roman"/>
          <w:sz w:val="22"/>
          <w:lang w:val="fr-FR"/>
        </w:rPr>
      </w:pPr>
      <w:r w:rsidRPr="00D9538A">
        <w:rPr>
          <w:rFonts w:ascii="Times New Roman" w:eastAsia="Aptos" w:hAnsi="Times New Roman" w:cs="Times New Roman"/>
          <w:b/>
          <w:bCs/>
          <w:sz w:val="22"/>
          <w:lang w:val="fr-FR"/>
        </w:rPr>
        <w:t>NB3 :</w:t>
      </w:r>
      <w:r w:rsidRPr="00D9538A">
        <w:rPr>
          <w:rFonts w:ascii="Times New Roman" w:eastAsia="Aptos" w:hAnsi="Times New Roman" w:cs="Times New Roman"/>
          <w:sz w:val="22"/>
          <w:lang w:val="fr-FR"/>
        </w:rPr>
        <w:t xml:space="preserve"> L’offre financière du prestataire devra présenter de manière détaillée et distincte l’ensemble des coûts liés à la mise en œuvre de la mission, notamment : </w:t>
      </w:r>
    </w:p>
    <w:p w14:paraId="751F6524" w14:textId="77777777" w:rsidR="00084C5F" w:rsidRPr="00367466" w:rsidRDefault="00084C5F" w:rsidP="00084C5F">
      <w:pPr>
        <w:pStyle w:val="Paragraphedeliste"/>
        <w:numPr>
          <w:ilvl w:val="0"/>
          <w:numId w:val="5"/>
        </w:numPr>
        <w:spacing w:line="360" w:lineRule="auto"/>
        <w:jc w:val="both"/>
        <w:rPr>
          <w:rFonts w:ascii="Times New Roman" w:eastAsia="Aptos" w:hAnsi="Times New Roman" w:cs="Times New Roman"/>
          <w:sz w:val="22"/>
        </w:rPr>
      </w:pPr>
      <w:r w:rsidRPr="00D9538A">
        <w:rPr>
          <w:rFonts w:ascii="Times New Roman" w:eastAsia="Aptos" w:hAnsi="Times New Roman" w:cs="Times New Roman"/>
          <w:sz w:val="22"/>
          <w:lang w:val="fr-FR"/>
        </w:rPr>
        <w:t xml:space="preserve"> </w:t>
      </w:r>
      <w:r w:rsidRPr="00367466">
        <w:rPr>
          <w:rFonts w:ascii="Times New Roman" w:eastAsia="Aptos" w:hAnsi="Times New Roman" w:cs="Times New Roman"/>
          <w:sz w:val="22"/>
        </w:rPr>
        <w:t xml:space="preserve">Les honoraires des experts, </w:t>
      </w:r>
    </w:p>
    <w:p w14:paraId="507806EB" w14:textId="77777777" w:rsidR="00084C5F" w:rsidRPr="00D9538A" w:rsidRDefault="00084C5F" w:rsidP="00084C5F">
      <w:pPr>
        <w:pStyle w:val="Paragraphedeliste"/>
        <w:numPr>
          <w:ilvl w:val="0"/>
          <w:numId w:val="5"/>
        </w:numPr>
        <w:spacing w:line="360" w:lineRule="auto"/>
        <w:jc w:val="both"/>
        <w:rPr>
          <w:rFonts w:ascii="Times New Roman" w:eastAsia="Aptos" w:hAnsi="Times New Roman" w:cs="Times New Roman"/>
          <w:sz w:val="22"/>
          <w:lang w:val="fr-FR"/>
        </w:rPr>
      </w:pPr>
      <w:r w:rsidRPr="00D9538A">
        <w:rPr>
          <w:rFonts w:ascii="Times New Roman" w:eastAsia="Aptos" w:hAnsi="Times New Roman" w:cs="Times New Roman"/>
          <w:sz w:val="22"/>
          <w:lang w:val="fr-FR"/>
        </w:rPr>
        <w:t xml:space="preserve"> Les coûts des activités prévues (formations, missions de terrain, ateliers, outils, supports, facilitation de l’accès aux services de protection sociale en santé et équipement facilitant l’intégration TD, dialogue multi-acteurs…),</w:t>
      </w:r>
    </w:p>
    <w:p w14:paraId="27AE547E" w14:textId="77777777" w:rsidR="00084C5F" w:rsidRPr="00D9538A" w:rsidRDefault="00084C5F" w:rsidP="00084C5F">
      <w:pPr>
        <w:pStyle w:val="Paragraphedeliste"/>
        <w:numPr>
          <w:ilvl w:val="0"/>
          <w:numId w:val="5"/>
        </w:numPr>
        <w:spacing w:line="360" w:lineRule="auto"/>
        <w:jc w:val="both"/>
        <w:rPr>
          <w:rFonts w:ascii="Times New Roman" w:eastAsia="Aptos" w:hAnsi="Times New Roman" w:cs="Times New Roman"/>
          <w:sz w:val="22"/>
          <w:lang w:val="fr-FR"/>
        </w:rPr>
      </w:pPr>
      <w:r w:rsidRPr="00D9538A">
        <w:rPr>
          <w:rFonts w:ascii="Times New Roman" w:eastAsia="Aptos" w:hAnsi="Times New Roman" w:cs="Times New Roman"/>
          <w:sz w:val="22"/>
          <w:lang w:val="fr-FR"/>
        </w:rPr>
        <w:t>Les coûts liés au suivi évaluation et à la capitalisation.</w:t>
      </w:r>
    </w:p>
    <w:p w14:paraId="65EC278F" w14:textId="77777777" w:rsidR="00084C5F" w:rsidRPr="008920F9" w:rsidRDefault="00084C5F" w:rsidP="00084C5F">
      <w:pPr>
        <w:spacing w:line="259" w:lineRule="auto"/>
        <w:rPr>
          <w:rFonts w:eastAsia="Times New Roman" w:cs="Arial"/>
          <w:snapToGrid w:val="0"/>
          <w:sz w:val="20"/>
          <w:szCs w:val="20"/>
          <w:lang w:val="fr-FR"/>
        </w:rPr>
      </w:pPr>
      <w:r w:rsidRPr="008920F9">
        <w:rPr>
          <w:rFonts w:eastAsia="Times New Roman" w:cs="Arial"/>
          <w:snapToGrid w:val="0"/>
          <w:sz w:val="20"/>
          <w:szCs w:val="20"/>
          <w:lang w:val="fr-FR"/>
        </w:rPr>
        <w:br w:type="page"/>
      </w:r>
    </w:p>
    <w:p w14:paraId="2FB68539" w14:textId="77777777" w:rsidR="00084C5F" w:rsidRPr="008920F9" w:rsidRDefault="00084C5F" w:rsidP="00084C5F">
      <w:pPr>
        <w:pStyle w:val="Titre2"/>
        <w:rPr>
          <w:lang w:val="fr-FR"/>
        </w:rPr>
      </w:pPr>
      <w:bookmarkStart w:id="33" w:name="_Ref18477665"/>
      <w:bookmarkStart w:id="34" w:name="_Toc227059598"/>
      <w:r w:rsidRPr="008920F9">
        <w:rPr>
          <w:lang w:val="fr-FR"/>
        </w:rPr>
        <w:lastRenderedPageBreak/>
        <w:t>Méthodologie</w:t>
      </w:r>
      <w:bookmarkEnd w:id="33"/>
      <w:bookmarkEnd w:id="34"/>
    </w:p>
    <w:p w14:paraId="0821A13F" w14:textId="77777777" w:rsidR="00084C5F" w:rsidRPr="008920F9" w:rsidRDefault="00084C5F" w:rsidP="00084C5F">
      <w:pPr>
        <w:spacing w:before="160"/>
        <w:jc w:val="both"/>
        <w:rPr>
          <w:lang w:val="fr-FR"/>
        </w:rPr>
      </w:pPr>
      <w:proofErr w:type="gramStart"/>
      <w:r w:rsidRPr="008920F9">
        <w:rPr>
          <w:lang w:val="fr-FR"/>
        </w:rPr>
        <w:t>le</w:t>
      </w:r>
      <w:proofErr w:type="gramEnd"/>
      <w:r w:rsidRPr="008920F9">
        <w:rPr>
          <w:lang w:val="fr-FR"/>
        </w:rPr>
        <w:t xml:space="preserve"> soumissionnaire doit joindre à son offre une méthodologie (compréhension des Termes de Référence, approche, calendrier des activités) basée sur les instructions décrites dans les Termes de Référence.</w:t>
      </w:r>
    </w:p>
    <w:p w14:paraId="0D339095" w14:textId="77777777" w:rsidR="00084C5F" w:rsidRPr="008920F9" w:rsidRDefault="00084C5F" w:rsidP="00084C5F">
      <w:pPr>
        <w:pStyle w:val="Paragraphedeliste"/>
        <w:numPr>
          <w:ilvl w:val="0"/>
          <w:numId w:val="2"/>
        </w:numPr>
        <w:spacing w:before="160"/>
        <w:ind w:left="284" w:hanging="284"/>
        <w:contextualSpacing w:val="0"/>
        <w:jc w:val="both"/>
        <w:rPr>
          <w:lang w:val="fr-FR"/>
        </w:rPr>
      </w:pPr>
      <w:r w:rsidRPr="008920F9">
        <w:rPr>
          <w:b/>
          <w:bCs/>
          <w:lang w:val="fr-FR"/>
        </w:rPr>
        <w:t>Compréhension des Termes de Référence</w:t>
      </w:r>
      <w:r w:rsidRPr="008920F9">
        <w:rPr>
          <w:lang w:val="fr-FR"/>
        </w:rPr>
        <w:t> : Toute remarque relative aux Termes de Référence, importante pour la bonne réalisation des activités, en particulier des objectifs et des résultats escomptés, montrant le degré de compréhension du marché.  Enseignements tirés d’expériences similaires antérieures dans la région. Avis sur les principaux sujets relatifs à la réalisation des objectifs principaux du marché et des résultats escomptés. Explication des risques et des hypothèses ayant une incidence sur l'exécution du marché.</w:t>
      </w:r>
    </w:p>
    <w:p w14:paraId="0E3E5B6E" w14:textId="77777777" w:rsidR="00084C5F" w:rsidRPr="008920F9" w:rsidRDefault="00084C5F" w:rsidP="00084C5F">
      <w:pPr>
        <w:pStyle w:val="Paragraphedeliste"/>
        <w:numPr>
          <w:ilvl w:val="0"/>
          <w:numId w:val="2"/>
        </w:numPr>
        <w:spacing w:before="160"/>
        <w:ind w:left="284" w:hanging="284"/>
        <w:contextualSpacing w:val="0"/>
        <w:jc w:val="both"/>
        <w:rPr>
          <w:lang w:val="fr-FR"/>
        </w:rPr>
      </w:pPr>
      <w:r w:rsidRPr="008920F9">
        <w:rPr>
          <w:b/>
          <w:bCs/>
          <w:lang w:val="fr-FR"/>
        </w:rPr>
        <w:t>Approche </w:t>
      </w:r>
      <w:r w:rsidRPr="008920F9">
        <w:rPr>
          <w:lang w:val="fr-FR"/>
        </w:rPr>
        <w:t>: Aperçu de l'approche proposée pour la mise en œuvre du marché. Liste des activités proposées considérées comme nécessaires pour atteindre les objectifs du marché. Ressources et résultats correspondants.</w:t>
      </w:r>
    </w:p>
    <w:p w14:paraId="09464063" w14:textId="77777777" w:rsidR="00084C5F" w:rsidRPr="008920F9" w:rsidRDefault="00084C5F" w:rsidP="00084C5F">
      <w:pPr>
        <w:pStyle w:val="Paragraphedeliste"/>
        <w:numPr>
          <w:ilvl w:val="0"/>
          <w:numId w:val="2"/>
        </w:numPr>
        <w:spacing w:before="160"/>
        <w:ind w:left="284" w:hanging="284"/>
        <w:contextualSpacing w:val="0"/>
        <w:jc w:val="both"/>
        <w:rPr>
          <w:lang w:val="fr-FR"/>
        </w:rPr>
      </w:pPr>
      <w:r w:rsidRPr="008920F9">
        <w:rPr>
          <w:b/>
          <w:bCs/>
          <w:lang w:val="fr-FR"/>
        </w:rPr>
        <w:t>Calendrier des activités</w:t>
      </w:r>
      <w:r w:rsidRPr="008920F9">
        <w:rPr>
          <w:lang w:val="fr-FR"/>
        </w:rPr>
        <w:t> : Calendrier, chronologie et durée des activités proposées, en tenant compte du temps de mobilisation. Identification et répartition dans le temps des principales étapes de l'exécution du marché, en précisant notamment comment les résultats obtenus seront pris en compte dans les rapports, en particulier dans ceux stipulés dans les Termes de Référence. Les méthodologies prévues dans l'offre doivent inclure un plan de travail envisageant les ressources à mobiliser.</w:t>
      </w:r>
    </w:p>
    <w:p w14:paraId="6720DCFF" w14:textId="77777777" w:rsidR="00084C5F" w:rsidRPr="008920F9" w:rsidRDefault="00084C5F" w:rsidP="00084C5F">
      <w:pPr>
        <w:spacing w:before="160"/>
        <w:jc w:val="both"/>
        <w:rPr>
          <w:b/>
          <w:u w:val="single"/>
          <w:lang w:val="fr-FR"/>
        </w:rPr>
      </w:pPr>
      <w:r w:rsidRPr="008920F9">
        <w:rPr>
          <w:b/>
          <w:u w:val="single"/>
          <w:lang w:val="fr-FR"/>
        </w:rPr>
        <w:t xml:space="preserve">Veuillez noter que la « Compréhension des Termes de Référence » et la « Approche » ne peut pas dépasser 15 pages. Ne répétez / copier pas les </w:t>
      </w:r>
      <w:proofErr w:type="spellStart"/>
      <w:r w:rsidRPr="008920F9">
        <w:rPr>
          <w:b/>
          <w:u w:val="single"/>
          <w:lang w:val="fr-FR"/>
        </w:rPr>
        <w:t>TdR</w:t>
      </w:r>
      <w:proofErr w:type="spellEnd"/>
      <w:r w:rsidRPr="008920F9">
        <w:rPr>
          <w:b/>
          <w:u w:val="single"/>
          <w:lang w:val="fr-FR"/>
        </w:rPr>
        <w:t>.</w:t>
      </w:r>
    </w:p>
    <w:p w14:paraId="72CB03F7" w14:textId="77777777" w:rsidR="00084C5F" w:rsidRPr="008920F9" w:rsidRDefault="00084C5F" w:rsidP="00084C5F">
      <w:pPr>
        <w:spacing w:before="240"/>
        <w:jc w:val="both"/>
        <w:rPr>
          <w:lang w:val="fr-FR"/>
        </w:rPr>
      </w:pPr>
    </w:p>
    <w:p w14:paraId="7164190F" w14:textId="77777777" w:rsidR="00084C5F" w:rsidRPr="008920F9" w:rsidRDefault="00084C5F" w:rsidP="00084C5F">
      <w:pPr>
        <w:spacing w:before="240"/>
        <w:jc w:val="both"/>
        <w:rPr>
          <w:lang w:val="fr-FR"/>
        </w:rPr>
        <w:sectPr w:rsidR="00084C5F" w:rsidRPr="008920F9" w:rsidSect="00084C5F">
          <w:pgSz w:w="11906" w:h="16838"/>
          <w:pgMar w:top="1418" w:right="1531" w:bottom="1418" w:left="1871" w:header="709" w:footer="709" w:gutter="0"/>
          <w:cols w:space="708"/>
          <w:titlePg/>
          <w:docGrid w:linePitch="360"/>
        </w:sectPr>
      </w:pPr>
    </w:p>
    <w:p w14:paraId="282237E1" w14:textId="77777777" w:rsidR="00084C5F" w:rsidRPr="008920F9" w:rsidRDefault="00084C5F" w:rsidP="00084C5F">
      <w:pPr>
        <w:pStyle w:val="Titre2"/>
        <w:rPr>
          <w:lang w:val="fr-FR"/>
        </w:rPr>
      </w:pPr>
      <w:bookmarkStart w:id="35" w:name="_Toc227059599"/>
      <w:r w:rsidRPr="008920F9">
        <w:rPr>
          <w:lang w:val="fr-FR"/>
        </w:rPr>
        <w:lastRenderedPageBreak/>
        <w:t>Experts principaux</w:t>
      </w:r>
      <w:bookmarkEnd w:id="35"/>
    </w:p>
    <w:p w14:paraId="43C68E13" w14:textId="77777777" w:rsidR="00084C5F" w:rsidRPr="008920F9" w:rsidRDefault="00084C5F" w:rsidP="00084C5F">
      <w:pPr>
        <w:spacing w:before="160"/>
        <w:jc w:val="both"/>
        <w:rPr>
          <w:lang w:val="fr-FR"/>
        </w:rPr>
      </w:pPr>
      <w:r w:rsidRPr="008920F9">
        <w:rPr>
          <w:lang w:val="fr-FR"/>
        </w:rPr>
        <w:t xml:space="preserve">Le soumissionnaire doit compléter et joindre le </w:t>
      </w:r>
      <w:r w:rsidRPr="008920F9">
        <w:rPr>
          <w:b/>
          <w:bCs/>
          <w:lang w:val="fr-FR"/>
        </w:rPr>
        <w:t>tableau</w:t>
      </w:r>
      <w:r w:rsidRPr="008920F9">
        <w:rPr>
          <w:lang w:val="fr-FR"/>
        </w:rPr>
        <w:t xml:space="preserve"> ci-dessous, ainsi que le </w:t>
      </w:r>
      <w:r w:rsidRPr="008920F9">
        <w:rPr>
          <w:b/>
          <w:bCs/>
          <w:lang w:val="fr-FR"/>
        </w:rPr>
        <w:t>CV de chaque expert principal proposé</w:t>
      </w:r>
      <w:r w:rsidRPr="008920F9">
        <w:rPr>
          <w:lang w:val="fr-FR"/>
        </w:rPr>
        <w:t xml:space="preserve"> pour la mise en œuvre de ce marché de services. Il convient de noter qu'aucun CV ne doit être fourni pour les experts autres que principaux.  L’équipe de consultants se composera </w:t>
      </w:r>
      <w:r w:rsidRPr="008920F9">
        <w:rPr>
          <w:b/>
          <w:bCs/>
          <w:lang w:val="fr-FR"/>
        </w:rPr>
        <w:t>au maximum de</w:t>
      </w:r>
      <w:r w:rsidRPr="008920F9">
        <w:rPr>
          <w:lang w:val="fr-FR"/>
        </w:rPr>
        <w:t xml:space="preserve"> </w:t>
      </w:r>
      <w:r w:rsidRPr="008920F9">
        <w:rPr>
          <w:b/>
          <w:bCs/>
          <w:lang w:val="fr-FR"/>
        </w:rPr>
        <w:t>trois</w:t>
      </w:r>
      <w:r>
        <w:rPr>
          <w:b/>
          <w:bCs/>
          <w:lang w:val="fr-FR"/>
        </w:rPr>
        <w:t xml:space="preserve"> (03)</w:t>
      </w:r>
      <w:r w:rsidRPr="008920F9">
        <w:rPr>
          <w:b/>
          <w:bCs/>
          <w:lang w:val="fr-FR"/>
        </w:rPr>
        <w:t xml:space="preserve"> experts principaux</w:t>
      </w:r>
      <w:r w:rsidRPr="008920F9">
        <w:rPr>
          <w:lang w:val="fr-FR"/>
        </w:rPr>
        <w:t> : un chef d’équipe et deux experts principaux.</w:t>
      </w:r>
    </w:p>
    <w:p w14:paraId="334558DA" w14:textId="77777777" w:rsidR="00084C5F" w:rsidRPr="008920F9" w:rsidRDefault="00084C5F" w:rsidP="00084C5F">
      <w:pPr>
        <w:spacing w:before="160"/>
        <w:jc w:val="both"/>
        <w:rPr>
          <w:lang w:val="fr-FR"/>
        </w:rPr>
      </w:pPr>
      <w:r w:rsidRPr="008920F9">
        <w:rPr>
          <w:lang w:val="fr-FR"/>
        </w:rPr>
        <w:t xml:space="preserve">Le CV de chaque expert principal devrait se limiter à 3 pages et un seul CV doit être fourni pour chaque poste identifié dans les Termes de référence. Les qualifications et l'expérience de chaque expert principal doivent clairement correspondre aux profils indiqués dans les Termes de référence. </w:t>
      </w:r>
      <w:r w:rsidRPr="00927FE4">
        <w:rPr>
          <w:b/>
          <w:bCs/>
          <w:lang w:val="fr-FR"/>
        </w:rPr>
        <w:t>Les copies des diplômes</w:t>
      </w:r>
      <w:r w:rsidRPr="008920F9">
        <w:rPr>
          <w:lang w:val="fr-FR"/>
        </w:rPr>
        <w:t xml:space="preserve"> de chaque expert principal doivent être jointes à l’offre.</w:t>
      </w:r>
    </w:p>
    <w:p w14:paraId="066E76E5" w14:textId="77777777" w:rsidR="00084C5F" w:rsidRPr="008920F9" w:rsidRDefault="00084C5F" w:rsidP="00084C5F">
      <w:pPr>
        <w:spacing w:before="160"/>
        <w:jc w:val="both"/>
        <w:rPr>
          <w:lang w:val="fr-FR"/>
        </w:rPr>
      </w:pP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084C5F" w:rsidRPr="008920F9" w14:paraId="473C0175" w14:textId="77777777" w:rsidTr="001C54D5">
        <w:tc>
          <w:tcPr>
            <w:tcW w:w="2685" w:type="dxa"/>
            <w:shd w:val="pct10" w:color="auto" w:fill="auto"/>
            <w:vAlign w:val="center"/>
          </w:tcPr>
          <w:p w14:paraId="56D3DE8C" w14:textId="77777777" w:rsidR="00084C5F" w:rsidRPr="008920F9" w:rsidRDefault="00084C5F" w:rsidP="001C54D5">
            <w:pPr>
              <w:spacing w:before="60" w:after="60"/>
              <w:jc w:val="center"/>
              <w:rPr>
                <w:b/>
                <w:sz w:val="20"/>
                <w:lang w:val="fr-FR"/>
              </w:rPr>
            </w:pPr>
            <w:r w:rsidRPr="008920F9">
              <w:rPr>
                <w:b/>
                <w:sz w:val="20"/>
                <w:lang w:val="fr-FR"/>
              </w:rPr>
              <w:t>Nom de l'expert</w:t>
            </w:r>
          </w:p>
        </w:tc>
        <w:tc>
          <w:tcPr>
            <w:tcW w:w="2685" w:type="dxa"/>
            <w:shd w:val="pct10" w:color="auto" w:fill="auto"/>
            <w:vAlign w:val="center"/>
          </w:tcPr>
          <w:p w14:paraId="190D72E9" w14:textId="77777777" w:rsidR="00084C5F" w:rsidRPr="008920F9" w:rsidRDefault="00084C5F" w:rsidP="001C54D5">
            <w:pPr>
              <w:spacing w:before="60" w:after="60"/>
              <w:jc w:val="center"/>
              <w:rPr>
                <w:b/>
                <w:sz w:val="20"/>
                <w:lang w:val="fr-FR"/>
              </w:rPr>
            </w:pPr>
            <w:r w:rsidRPr="008920F9">
              <w:rPr>
                <w:b/>
                <w:sz w:val="20"/>
                <w:lang w:val="fr-FR"/>
              </w:rPr>
              <w:t>Rôle proposé</w:t>
            </w:r>
          </w:p>
        </w:tc>
        <w:tc>
          <w:tcPr>
            <w:tcW w:w="2685" w:type="dxa"/>
            <w:shd w:val="pct10" w:color="auto" w:fill="auto"/>
            <w:vAlign w:val="center"/>
          </w:tcPr>
          <w:p w14:paraId="33FE0426" w14:textId="77777777" w:rsidR="00084C5F" w:rsidRPr="008920F9" w:rsidRDefault="00084C5F" w:rsidP="001C54D5">
            <w:pPr>
              <w:spacing w:before="60" w:after="60"/>
              <w:jc w:val="center"/>
              <w:rPr>
                <w:b/>
                <w:sz w:val="20"/>
                <w:lang w:val="fr-FR"/>
              </w:rPr>
            </w:pPr>
            <w:r w:rsidRPr="008920F9">
              <w:rPr>
                <w:b/>
                <w:sz w:val="20"/>
                <w:lang w:val="fr-FR"/>
              </w:rPr>
              <w:t>Années d'expérience</w:t>
            </w:r>
          </w:p>
        </w:tc>
        <w:tc>
          <w:tcPr>
            <w:tcW w:w="2685" w:type="dxa"/>
            <w:shd w:val="pct10" w:color="auto" w:fill="auto"/>
            <w:vAlign w:val="center"/>
          </w:tcPr>
          <w:p w14:paraId="32F205CA" w14:textId="77777777" w:rsidR="00084C5F" w:rsidRPr="008920F9" w:rsidRDefault="00084C5F" w:rsidP="001C54D5">
            <w:pPr>
              <w:spacing w:before="60" w:after="60"/>
              <w:jc w:val="center"/>
              <w:rPr>
                <w:b/>
                <w:sz w:val="20"/>
                <w:lang w:val="fr-FR"/>
              </w:rPr>
            </w:pPr>
            <w:r w:rsidRPr="008920F9">
              <w:rPr>
                <w:b/>
                <w:sz w:val="20"/>
                <w:lang w:val="fr-FR"/>
              </w:rPr>
              <w:t>Niveau de formation</w:t>
            </w:r>
          </w:p>
        </w:tc>
        <w:tc>
          <w:tcPr>
            <w:tcW w:w="2686" w:type="dxa"/>
            <w:shd w:val="pct10" w:color="auto" w:fill="auto"/>
            <w:vAlign w:val="center"/>
          </w:tcPr>
          <w:p w14:paraId="09D4E403" w14:textId="77777777" w:rsidR="00084C5F" w:rsidRPr="008920F9" w:rsidRDefault="00084C5F" w:rsidP="001C54D5">
            <w:pPr>
              <w:spacing w:before="60" w:after="60"/>
              <w:jc w:val="center"/>
              <w:rPr>
                <w:b/>
                <w:sz w:val="20"/>
                <w:lang w:val="fr-FR"/>
              </w:rPr>
            </w:pPr>
            <w:r w:rsidRPr="008920F9">
              <w:rPr>
                <w:b/>
                <w:sz w:val="20"/>
                <w:lang w:val="fr-FR"/>
              </w:rPr>
              <w:t>Domaine(s) de spécialisation</w:t>
            </w:r>
          </w:p>
        </w:tc>
      </w:tr>
      <w:tr w:rsidR="00084C5F" w:rsidRPr="00626FB5" w14:paraId="510E5EC4" w14:textId="77777777" w:rsidTr="001C54D5">
        <w:tc>
          <w:tcPr>
            <w:tcW w:w="2685" w:type="dxa"/>
            <w:vAlign w:val="center"/>
          </w:tcPr>
          <w:p w14:paraId="6410D273" w14:textId="77777777" w:rsidR="00084C5F" w:rsidRPr="008920F9" w:rsidRDefault="00084C5F" w:rsidP="001C54D5">
            <w:pPr>
              <w:spacing w:before="60" w:after="60"/>
              <w:rPr>
                <w:sz w:val="20"/>
                <w:lang w:val="fr-FR"/>
              </w:rPr>
            </w:pPr>
          </w:p>
        </w:tc>
        <w:tc>
          <w:tcPr>
            <w:tcW w:w="2685" w:type="dxa"/>
            <w:vAlign w:val="center"/>
          </w:tcPr>
          <w:p w14:paraId="746663A9" w14:textId="77777777" w:rsidR="00084C5F" w:rsidRPr="008920F9" w:rsidRDefault="00084C5F" w:rsidP="001C54D5">
            <w:pPr>
              <w:spacing w:before="60" w:after="60"/>
              <w:rPr>
                <w:sz w:val="20"/>
                <w:lang w:val="fr-FR"/>
              </w:rPr>
            </w:pPr>
            <w:r w:rsidRPr="008920F9">
              <w:rPr>
                <w:sz w:val="20"/>
                <w:lang w:val="fr-FR"/>
              </w:rPr>
              <w:t xml:space="preserve"> </w:t>
            </w:r>
            <w:r w:rsidRPr="00927FE4">
              <w:rPr>
                <w:sz w:val="20"/>
                <w:lang w:val="fr-FR"/>
              </w:rPr>
              <w:t>Expert1 : Expert·e senior en travail décent / Emploi décent / Protection sociale (Chef·fe de mission)</w:t>
            </w:r>
          </w:p>
        </w:tc>
        <w:tc>
          <w:tcPr>
            <w:tcW w:w="2685" w:type="dxa"/>
            <w:vAlign w:val="center"/>
          </w:tcPr>
          <w:p w14:paraId="170A3B17" w14:textId="77777777" w:rsidR="00084C5F" w:rsidRPr="008920F9" w:rsidRDefault="00084C5F" w:rsidP="001C54D5">
            <w:pPr>
              <w:spacing w:before="60" w:after="60"/>
              <w:rPr>
                <w:sz w:val="20"/>
                <w:lang w:val="fr-FR"/>
              </w:rPr>
            </w:pPr>
          </w:p>
        </w:tc>
        <w:tc>
          <w:tcPr>
            <w:tcW w:w="2685" w:type="dxa"/>
            <w:vAlign w:val="center"/>
          </w:tcPr>
          <w:p w14:paraId="7E899C05" w14:textId="77777777" w:rsidR="00084C5F" w:rsidRPr="008920F9" w:rsidRDefault="00084C5F" w:rsidP="001C54D5">
            <w:pPr>
              <w:spacing w:before="60" w:after="60"/>
              <w:rPr>
                <w:sz w:val="20"/>
                <w:lang w:val="fr-FR"/>
              </w:rPr>
            </w:pPr>
          </w:p>
        </w:tc>
        <w:tc>
          <w:tcPr>
            <w:tcW w:w="2686" w:type="dxa"/>
            <w:vAlign w:val="center"/>
          </w:tcPr>
          <w:p w14:paraId="003374A4" w14:textId="77777777" w:rsidR="00084C5F" w:rsidRPr="008920F9" w:rsidRDefault="00084C5F" w:rsidP="001C54D5">
            <w:pPr>
              <w:spacing w:before="60" w:after="60"/>
              <w:rPr>
                <w:sz w:val="20"/>
                <w:lang w:val="fr-FR"/>
              </w:rPr>
            </w:pPr>
          </w:p>
        </w:tc>
      </w:tr>
      <w:tr w:rsidR="00084C5F" w:rsidRPr="00626FB5" w14:paraId="32D62A00" w14:textId="77777777" w:rsidTr="001C54D5">
        <w:tc>
          <w:tcPr>
            <w:tcW w:w="2685" w:type="dxa"/>
            <w:vAlign w:val="center"/>
          </w:tcPr>
          <w:p w14:paraId="2F565EF8" w14:textId="77777777" w:rsidR="00084C5F" w:rsidRPr="008920F9" w:rsidRDefault="00084C5F" w:rsidP="001C54D5">
            <w:pPr>
              <w:spacing w:before="60" w:after="60"/>
              <w:rPr>
                <w:sz w:val="20"/>
                <w:lang w:val="fr-FR"/>
              </w:rPr>
            </w:pPr>
          </w:p>
        </w:tc>
        <w:tc>
          <w:tcPr>
            <w:tcW w:w="2685" w:type="dxa"/>
            <w:vAlign w:val="center"/>
          </w:tcPr>
          <w:p w14:paraId="1F862930" w14:textId="77777777" w:rsidR="00084C5F" w:rsidRPr="008920F9" w:rsidRDefault="00084C5F" w:rsidP="001C54D5">
            <w:pPr>
              <w:spacing w:before="60" w:after="60"/>
              <w:rPr>
                <w:sz w:val="20"/>
                <w:lang w:val="fr-FR"/>
              </w:rPr>
            </w:pPr>
            <w:r w:rsidRPr="00927FE4">
              <w:rPr>
                <w:sz w:val="20"/>
                <w:lang w:val="fr-FR"/>
              </w:rPr>
              <w:t>Expert 2 : Expert·e en ingénierie de la formation et renforcement des capacités</w:t>
            </w:r>
          </w:p>
        </w:tc>
        <w:tc>
          <w:tcPr>
            <w:tcW w:w="2685" w:type="dxa"/>
            <w:vAlign w:val="center"/>
          </w:tcPr>
          <w:p w14:paraId="78E6C8C9" w14:textId="77777777" w:rsidR="00084C5F" w:rsidRPr="008920F9" w:rsidRDefault="00084C5F" w:rsidP="001C54D5">
            <w:pPr>
              <w:spacing w:before="60" w:after="60"/>
              <w:rPr>
                <w:sz w:val="20"/>
                <w:lang w:val="fr-FR"/>
              </w:rPr>
            </w:pPr>
          </w:p>
        </w:tc>
        <w:tc>
          <w:tcPr>
            <w:tcW w:w="2685" w:type="dxa"/>
            <w:vAlign w:val="center"/>
          </w:tcPr>
          <w:p w14:paraId="48B1C99F" w14:textId="77777777" w:rsidR="00084C5F" w:rsidRPr="008920F9" w:rsidRDefault="00084C5F" w:rsidP="001C54D5">
            <w:pPr>
              <w:spacing w:before="60" w:after="60"/>
              <w:rPr>
                <w:sz w:val="20"/>
                <w:lang w:val="fr-FR"/>
              </w:rPr>
            </w:pPr>
          </w:p>
        </w:tc>
        <w:tc>
          <w:tcPr>
            <w:tcW w:w="2686" w:type="dxa"/>
            <w:vAlign w:val="center"/>
          </w:tcPr>
          <w:p w14:paraId="6790A350" w14:textId="77777777" w:rsidR="00084C5F" w:rsidRPr="008920F9" w:rsidRDefault="00084C5F" w:rsidP="001C54D5">
            <w:pPr>
              <w:spacing w:before="60" w:after="60"/>
              <w:rPr>
                <w:sz w:val="20"/>
                <w:lang w:val="fr-FR"/>
              </w:rPr>
            </w:pPr>
          </w:p>
        </w:tc>
      </w:tr>
      <w:tr w:rsidR="00084C5F" w:rsidRPr="00626FB5" w14:paraId="266E8DBA" w14:textId="77777777" w:rsidTr="001C54D5">
        <w:tc>
          <w:tcPr>
            <w:tcW w:w="2685" w:type="dxa"/>
            <w:vAlign w:val="center"/>
          </w:tcPr>
          <w:p w14:paraId="5D161817" w14:textId="77777777" w:rsidR="00084C5F" w:rsidRPr="008920F9" w:rsidRDefault="00084C5F" w:rsidP="001C54D5">
            <w:pPr>
              <w:spacing w:before="60" w:after="60"/>
              <w:rPr>
                <w:sz w:val="20"/>
                <w:lang w:val="fr-FR"/>
              </w:rPr>
            </w:pPr>
          </w:p>
        </w:tc>
        <w:tc>
          <w:tcPr>
            <w:tcW w:w="2685" w:type="dxa"/>
            <w:vAlign w:val="center"/>
          </w:tcPr>
          <w:p w14:paraId="33A71F3F" w14:textId="77777777" w:rsidR="00084C5F" w:rsidRPr="008920F9" w:rsidRDefault="00084C5F" w:rsidP="001C54D5">
            <w:pPr>
              <w:spacing w:before="60" w:after="60"/>
              <w:rPr>
                <w:sz w:val="20"/>
                <w:lang w:val="fr-FR"/>
              </w:rPr>
            </w:pPr>
            <w:r w:rsidRPr="00927FE4">
              <w:rPr>
                <w:sz w:val="20"/>
                <w:lang w:val="fr-FR"/>
              </w:rPr>
              <w:t>Expert 3 : Expert·e suivi-évaluation et capitalisation</w:t>
            </w:r>
          </w:p>
        </w:tc>
        <w:tc>
          <w:tcPr>
            <w:tcW w:w="2685" w:type="dxa"/>
            <w:vAlign w:val="center"/>
          </w:tcPr>
          <w:p w14:paraId="2D667527" w14:textId="77777777" w:rsidR="00084C5F" w:rsidRPr="008920F9" w:rsidRDefault="00084C5F" w:rsidP="001C54D5">
            <w:pPr>
              <w:spacing w:before="60" w:after="60"/>
              <w:rPr>
                <w:sz w:val="20"/>
                <w:lang w:val="fr-FR"/>
              </w:rPr>
            </w:pPr>
          </w:p>
        </w:tc>
        <w:tc>
          <w:tcPr>
            <w:tcW w:w="2685" w:type="dxa"/>
            <w:vAlign w:val="center"/>
          </w:tcPr>
          <w:p w14:paraId="4EA914A9" w14:textId="77777777" w:rsidR="00084C5F" w:rsidRPr="008920F9" w:rsidRDefault="00084C5F" w:rsidP="001C54D5">
            <w:pPr>
              <w:spacing w:before="60" w:after="60"/>
              <w:rPr>
                <w:sz w:val="20"/>
                <w:lang w:val="fr-FR"/>
              </w:rPr>
            </w:pPr>
          </w:p>
        </w:tc>
        <w:tc>
          <w:tcPr>
            <w:tcW w:w="2686" w:type="dxa"/>
            <w:vAlign w:val="center"/>
          </w:tcPr>
          <w:p w14:paraId="478A79C6" w14:textId="77777777" w:rsidR="00084C5F" w:rsidRPr="008920F9" w:rsidRDefault="00084C5F" w:rsidP="001C54D5">
            <w:pPr>
              <w:spacing w:before="60" w:after="60"/>
              <w:rPr>
                <w:sz w:val="20"/>
                <w:lang w:val="fr-FR"/>
              </w:rPr>
            </w:pPr>
          </w:p>
        </w:tc>
      </w:tr>
    </w:tbl>
    <w:p w14:paraId="7A3FE884" w14:textId="77777777" w:rsidR="00084C5F" w:rsidRPr="008920F9" w:rsidRDefault="00084C5F" w:rsidP="00084C5F">
      <w:pPr>
        <w:spacing w:before="160"/>
        <w:jc w:val="both"/>
        <w:rPr>
          <w:lang w:val="fr-FR"/>
        </w:rPr>
      </w:pPr>
    </w:p>
    <w:p w14:paraId="00C808E4" w14:textId="77777777" w:rsidR="00084C5F" w:rsidRPr="008920F9" w:rsidRDefault="00084C5F" w:rsidP="00084C5F">
      <w:pPr>
        <w:spacing w:before="240"/>
        <w:jc w:val="both"/>
        <w:rPr>
          <w:lang w:val="fr-FR"/>
        </w:rPr>
      </w:pPr>
    </w:p>
    <w:p w14:paraId="1509CCE7" w14:textId="77777777" w:rsidR="00084C5F" w:rsidRPr="008920F9" w:rsidRDefault="00084C5F" w:rsidP="00084C5F">
      <w:pPr>
        <w:spacing w:before="240"/>
        <w:jc w:val="both"/>
        <w:rPr>
          <w:lang w:val="fr-FR"/>
        </w:rPr>
        <w:sectPr w:rsidR="00084C5F" w:rsidRPr="008920F9" w:rsidSect="00084C5F">
          <w:pgSz w:w="16838" w:h="11906" w:orient="landscape"/>
          <w:pgMar w:top="1418" w:right="1531" w:bottom="1418" w:left="1871" w:header="709" w:footer="709" w:gutter="0"/>
          <w:cols w:space="708"/>
          <w:titlePg/>
          <w:docGrid w:linePitch="360"/>
        </w:sectPr>
      </w:pPr>
    </w:p>
    <w:p w14:paraId="340664A1" w14:textId="77777777" w:rsidR="00084C5F" w:rsidRPr="008920F9" w:rsidRDefault="00084C5F" w:rsidP="00084C5F">
      <w:pPr>
        <w:pStyle w:val="Titre2"/>
        <w:rPr>
          <w:lang w:val="fr-FR"/>
        </w:rPr>
      </w:pPr>
      <w:bookmarkStart w:id="36" w:name="_Toc227059600"/>
      <w:bookmarkStart w:id="37" w:name="_Ref18056669"/>
      <w:r w:rsidRPr="008920F9">
        <w:rPr>
          <w:lang w:val="fr-FR"/>
        </w:rPr>
        <w:lastRenderedPageBreak/>
        <w:t>Déclaration d'exclusivité et de disponibilité</w:t>
      </w:r>
      <w:bookmarkEnd w:id="36"/>
    </w:p>
    <w:p w14:paraId="744F47FE" w14:textId="77777777" w:rsidR="00084C5F" w:rsidRPr="008920F9" w:rsidRDefault="00084C5F" w:rsidP="00084C5F">
      <w:pPr>
        <w:jc w:val="both"/>
        <w:rPr>
          <w:lang w:val="fr-FR"/>
        </w:rPr>
      </w:pPr>
      <w:bookmarkStart w:id="38" w:name="_Hlk18479011"/>
      <w:r w:rsidRPr="008920F9">
        <w:rPr>
          <w:lang w:val="fr-FR"/>
        </w:rPr>
        <w:t>En soumettant cette offre</w:t>
      </w:r>
      <w:bookmarkEnd w:id="38"/>
      <w:r w:rsidRPr="008920F9">
        <w:rPr>
          <w:lang w:val="fr-FR"/>
        </w:rPr>
        <w:t xml:space="preserve">, le soumissionnaire déclare explicitement que les experts principaux suivants sont disponibles </w:t>
      </w:r>
      <w:r>
        <w:rPr>
          <w:lang w:val="fr-FR"/>
        </w:rPr>
        <w:t>sont</w:t>
      </w:r>
      <w:r w:rsidRPr="008920F9">
        <w:rPr>
          <w:lang w:val="fr-FR"/>
        </w:rPr>
        <w:t xml:space="preserve"> disponible pendant toute la période de mise en œuvre les tâches définies dans les Termes de Référence et/ou dans la méthodologie</w:t>
      </w:r>
      <w:r w:rsidRPr="008920F9">
        <w:rPr>
          <w:rStyle w:val="Appelnotedebasdep"/>
          <w:lang w:val="fr-FR"/>
        </w:rPr>
        <w:footnoteReference w:id="6"/>
      </w:r>
      <w:r w:rsidRPr="008920F9">
        <w:rPr>
          <w:lang w:val="fr-FR"/>
        </w:rPr>
        <w:t>. Les experts principaux ne seront pas remplacés sans l'approbation écrite préalable du pouvoir adjudicateur</w:t>
      </w:r>
      <w:r w:rsidRPr="008920F9">
        <w:rPr>
          <w:rStyle w:val="Appelnotedebasdep"/>
          <w:lang w:val="fr-FR"/>
        </w:rPr>
        <w:footnoteReference w:id="7"/>
      </w:r>
      <w:r w:rsidRPr="008920F9">
        <w:rPr>
          <w:lang w:val="fr-FR"/>
        </w:rPr>
        <w:t>.</w:t>
      </w:r>
    </w:p>
    <w:p w14:paraId="2089D91E" w14:textId="77777777" w:rsidR="00084C5F" w:rsidRPr="008920F9" w:rsidRDefault="00084C5F" w:rsidP="00084C5F">
      <w:pPr>
        <w:spacing w:before="160"/>
        <w:jc w:val="both"/>
        <w:rPr>
          <w:lang w:val="fr-FR"/>
        </w:rPr>
      </w:pPr>
    </w:p>
    <w:tbl>
      <w:tblPr>
        <w:tblStyle w:val="Grilledutableau"/>
        <w:tblW w:w="0" w:type="auto"/>
        <w:tblInd w:w="0" w:type="dxa"/>
        <w:tblLook w:val="04A0" w:firstRow="1" w:lastRow="0" w:firstColumn="1" w:lastColumn="0" w:noHBand="0" w:noVBand="1"/>
      </w:tblPr>
      <w:tblGrid>
        <w:gridCol w:w="3539"/>
        <w:gridCol w:w="2477"/>
        <w:gridCol w:w="2478"/>
      </w:tblGrid>
      <w:tr w:rsidR="00084C5F" w:rsidRPr="008920F9" w14:paraId="354A3B47" w14:textId="77777777" w:rsidTr="001C54D5">
        <w:tc>
          <w:tcPr>
            <w:tcW w:w="3539" w:type="dxa"/>
            <w:shd w:val="pct10" w:color="auto" w:fill="auto"/>
            <w:vAlign w:val="center"/>
          </w:tcPr>
          <w:p w14:paraId="635B1D1A" w14:textId="77777777" w:rsidR="00084C5F" w:rsidRPr="008920F9" w:rsidRDefault="00084C5F" w:rsidP="001C54D5">
            <w:pPr>
              <w:spacing w:before="120" w:after="120"/>
              <w:jc w:val="center"/>
              <w:rPr>
                <w:b/>
                <w:sz w:val="20"/>
                <w:lang w:val="fr-FR"/>
              </w:rPr>
            </w:pPr>
            <w:r w:rsidRPr="008920F9">
              <w:rPr>
                <w:b/>
                <w:sz w:val="20"/>
                <w:lang w:val="fr-FR"/>
              </w:rPr>
              <w:t>Expert principal</w:t>
            </w:r>
          </w:p>
        </w:tc>
        <w:tc>
          <w:tcPr>
            <w:tcW w:w="2477" w:type="dxa"/>
            <w:shd w:val="pct10" w:color="auto" w:fill="auto"/>
            <w:vAlign w:val="center"/>
          </w:tcPr>
          <w:p w14:paraId="39785A0B" w14:textId="77777777" w:rsidR="00084C5F" w:rsidRPr="008920F9" w:rsidRDefault="00084C5F" w:rsidP="001C54D5">
            <w:pPr>
              <w:spacing w:before="120" w:after="120"/>
              <w:jc w:val="center"/>
              <w:rPr>
                <w:b/>
                <w:sz w:val="20"/>
                <w:lang w:val="fr-FR"/>
              </w:rPr>
            </w:pPr>
            <w:r w:rsidRPr="008920F9">
              <w:rPr>
                <w:b/>
                <w:sz w:val="20"/>
                <w:lang w:val="fr-FR"/>
              </w:rPr>
              <w:t>Du :</w:t>
            </w:r>
          </w:p>
        </w:tc>
        <w:tc>
          <w:tcPr>
            <w:tcW w:w="2478" w:type="dxa"/>
            <w:shd w:val="pct10" w:color="auto" w:fill="auto"/>
            <w:vAlign w:val="center"/>
          </w:tcPr>
          <w:p w14:paraId="59232B8A" w14:textId="77777777" w:rsidR="00084C5F" w:rsidRPr="008920F9" w:rsidRDefault="00084C5F" w:rsidP="001C54D5">
            <w:pPr>
              <w:spacing w:before="120" w:after="120"/>
              <w:jc w:val="center"/>
              <w:rPr>
                <w:b/>
                <w:sz w:val="20"/>
                <w:lang w:val="fr-FR"/>
              </w:rPr>
            </w:pPr>
            <w:r w:rsidRPr="008920F9">
              <w:rPr>
                <w:b/>
                <w:sz w:val="20"/>
                <w:lang w:val="fr-FR"/>
              </w:rPr>
              <w:t>Au :</w:t>
            </w:r>
          </w:p>
        </w:tc>
      </w:tr>
      <w:tr w:rsidR="00084C5F" w:rsidRPr="00626FB5" w14:paraId="192413C0" w14:textId="77777777" w:rsidTr="001C54D5">
        <w:tc>
          <w:tcPr>
            <w:tcW w:w="8494" w:type="dxa"/>
            <w:gridSpan w:val="3"/>
            <w:vAlign w:val="center"/>
          </w:tcPr>
          <w:p w14:paraId="7BD0ED14" w14:textId="77777777" w:rsidR="00084C5F" w:rsidRPr="008920F9" w:rsidRDefault="00084C5F" w:rsidP="001C54D5">
            <w:pPr>
              <w:spacing w:before="120" w:after="120"/>
              <w:rPr>
                <w:sz w:val="20"/>
                <w:lang w:val="fr-FR"/>
              </w:rPr>
            </w:pPr>
            <w:r w:rsidRPr="007912AB">
              <w:rPr>
                <w:b/>
                <w:sz w:val="20"/>
                <w:lang w:val="fr-FR"/>
              </w:rPr>
              <w:t>Expert1 : Expert·e senior en travail décent / Emploi décent / Protection sociale (Chef·fe de mission)</w:t>
            </w:r>
          </w:p>
        </w:tc>
      </w:tr>
      <w:tr w:rsidR="00084C5F" w:rsidRPr="008920F9" w14:paraId="160F906C" w14:textId="77777777" w:rsidTr="001C54D5">
        <w:tc>
          <w:tcPr>
            <w:tcW w:w="3539" w:type="dxa"/>
            <w:vAlign w:val="center"/>
          </w:tcPr>
          <w:p w14:paraId="18166D6A" w14:textId="77777777" w:rsidR="00084C5F" w:rsidRPr="008920F9" w:rsidRDefault="00084C5F" w:rsidP="001C54D5">
            <w:pPr>
              <w:spacing w:before="120" w:after="120"/>
              <w:rPr>
                <w:sz w:val="20"/>
                <w:lang w:val="fr-FR"/>
              </w:rPr>
            </w:pPr>
            <w:r w:rsidRPr="008920F9">
              <w:rPr>
                <w:lang w:val="fr-FR"/>
              </w:rPr>
              <w:t>Nom :</w:t>
            </w:r>
          </w:p>
        </w:tc>
        <w:tc>
          <w:tcPr>
            <w:tcW w:w="2477" w:type="dxa"/>
            <w:vAlign w:val="center"/>
          </w:tcPr>
          <w:p w14:paraId="2F704BFB" w14:textId="77777777" w:rsidR="00084C5F" w:rsidRPr="008920F9" w:rsidRDefault="00084C5F" w:rsidP="001C54D5">
            <w:pPr>
              <w:spacing w:before="120" w:after="120"/>
              <w:rPr>
                <w:sz w:val="20"/>
                <w:lang w:val="fr-FR"/>
              </w:rPr>
            </w:pPr>
          </w:p>
        </w:tc>
        <w:tc>
          <w:tcPr>
            <w:tcW w:w="2478" w:type="dxa"/>
            <w:vAlign w:val="center"/>
          </w:tcPr>
          <w:p w14:paraId="021FB92C" w14:textId="77777777" w:rsidR="00084C5F" w:rsidRPr="008920F9" w:rsidRDefault="00084C5F" w:rsidP="001C54D5">
            <w:pPr>
              <w:spacing w:before="120" w:after="120"/>
              <w:rPr>
                <w:sz w:val="20"/>
                <w:lang w:val="fr-FR"/>
              </w:rPr>
            </w:pPr>
          </w:p>
        </w:tc>
      </w:tr>
      <w:tr w:rsidR="00084C5F" w:rsidRPr="00626FB5" w14:paraId="0077B93E" w14:textId="77777777" w:rsidTr="001C54D5">
        <w:tc>
          <w:tcPr>
            <w:tcW w:w="8494" w:type="dxa"/>
            <w:gridSpan w:val="3"/>
            <w:vAlign w:val="center"/>
          </w:tcPr>
          <w:p w14:paraId="6E2444FE" w14:textId="77777777" w:rsidR="00084C5F" w:rsidRPr="008920F9" w:rsidRDefault="00084C5F" w:rsidP="001C54D5">
            <w:pPr>
              <w:spacing w:before="120" w:after="120"/>
              <w:rPr>
                <w:sz w:val="20"/>
                <w:lang w:val="fr-FR"/>
              </w:rPr>
            </w:pPr>
            <w:r w:rsidRPr="007912AB">
              <w:rPr>
                <w:b/>
                <w:sz w:val="20"/>
                <w:lang w:val="fr-FR"/>
              </w:rPr>
              <w:t>Expert</w:t>
            </w:r>
            <w:r>
              <w:rPr>
                <w:b/>
                <w:sz w:val="20"/>
                <w:lang w:val="fr-FR"/>
              </w:rPr>
              <w:t xml:space="preserve"> principal</w:t>
            </w:r>
            <w:r w:rsidRPr="007912AB">
              <w:rPr>
                <w:b/>
                <w:sz w:val="20"/>
                <w:lang w:val="fr-FR"/>
              </w:rPr>
              <w:t xml:space="preserve"> 2 : Expert·e en ingénierie de la formation et renforcement des capacités</w:t>
            </w:r>
          </w:p>
        </w:tc>
      </w:tr>
      <w:tr w:rsidR="00084C5F" w:rsidRPr="008920F9" w14:paraId="1130276B" w14:textId="77777777" w:rsidTr="001C54D5">
        <w:tc>
          <w:tcPr>
            <w:tcW w:w="3539" w:type="dxa"/>
            <w:vAlign w:val="center"/>
          </w:tcPr>
          <w:p w14:paraId="0C0A2178" w14:textId="77777777" w:rsidR="00084C5F" w:rsidRPr="008920F9" w:rsidRDefault="00084C5F" w:rsidP="001C54D5">
            <w:pPr>
              <w:spacing w:before="120" w:after="120"/>
              <w:rPr>
                <w:sz w:val="20"/>
                <w:lang w:val="fr-FR"/>
              </w:rPr>
            </w:pPr>
            <w:r w:rsidRPr="008920F9">
              <w:rPr>
                <w:lang w:val="fr-FR"/>
              </w:rPr>
              <w:t>Nom :</w:t>
            </w:r>
          </w:p>
        </w:tc>
        <w:tc>
          <w:tcPr>
            <w:tcW w:w="2477" w:type="dxa"/>
            <w:vAlign w:val="center"/>
          </w:tcPr>
          <w:p w14:paraId="7BB2B6EF" w14:textId="77777777" w:rsidR="00084C5F" w:rsidRPr="008920F9" w:rsidRDefault="00084C5F" w:rsidP="001C54D5">
            <w:pPr>
              <w:spacing w:before="120" w:after="120"/>
              <w:rPr>
                <w:sz w:val="20"/>
                <w:lang w:val="fr-FR"/>
              </w:rPr>
            </w:pPr>
          </w:p>
        </w:tc>
        <w:tc>
          <w:tcPr>
            <w:tcW w:w="2478" w:type="dxa"/>
            <w:vAlign w:val="center"/>
          </w:tcPr>
          <w:p w14:paraId="1220D8F7" w14:textId="77777777" w:rsidR="00084C5F" w:rsidRPr="008920F9" w:rsidRDefault="00084C5F" w:rsidP="001C54D5">
            <w:pPr>
              <w:spacing w:before="120" w:after="120"/>
              <w:rPr>
                <w:sz w:val="20"/>
                <w:lang w:val="fr-FR"/>
              </w:rPr>
            </w:pPr>
          </w:p>
        </w:tc>
      </w:tr>
      <w:tr w:rsidR="00084C5F" w:rsidRPr="00626FB5" w14:paraId="5C73B9DB" w14:textId="77777777" w:rsidTr="001C54D5">
        <w:tc>
          <w:tcPr>
            <w:tcW w:w="8494" w:type="dxa"/>
            <w:gridSpan w:val="3"/>
            <w:vAlign w:val="center"/>
          </w:tcPr>
          <w:p w14:paraId="7F64E35F" w14:textId="77777777" w:rsidR="00084C5F" w:rsidRPr="008920F9" w:rsidRDefault="00084C5F" w:rsidP="001C54D5">
            <w:pPr>
              <w:spacing w:before="120" w:after="120"/>
              <w:rPr>
                <w:sz w:val="20"/>
                <w:lang w:val="fr-FR"/>
              </w:rPr>
            </w:pPr>
            <w:r w:rsidRPr="008920F9">
              <w:rPr>
                <w:b/>
                <w:sz w:val="20"/>
                <w:lang w:val="fr-FR"/>
              </w:rPr>
              <w:t xml:space="preserve">Expert principal </w:t>
            </w:r>
            <w:r w:rsidRPr="007912AB">
              <w:rPr>
                <w:b/>
                <w:sz w:val="20"/>
                <w:lang w:val="fr-FR"/>
              </w:rPr>
              <w:t>3 : Expert·e suivi-évaluation et capitalisation</w:t>
            </w:r>
          </w:p>
        </w:tc>
      </w:tr>
      <w:tr w:rsidR="00084C5F" w:rsidRPr="008920F9" w14:paraId="4549F490" w14:textId="77777777" w:rsidTr="001C54D5">
        <w:tc>
          <w:tcPr>
            <w:tcW w:w="3539" w:type="dxa"/>
            <w:vAlign w:val="center"/>
          </w:tcPr>
          <w:p w14:paraId="5EADFA9F" w14:textId="77777777" w:rsidR="00084C5F" w:rsidRPr="008920F9" w:rsidRDefault="00084C5F" w:rsidP="001C54D5">
            <w:pPr>
              <w:spacing w:before="120" w:after="120"/>
              <w:rPr>
                <w:sz w:val="20"/>
                <w:lang w:val="fr-FR"/>
              </w:rPr>
            </w:pPr>
            <w:r w:rsidRPr="008920F9">
              <w:rPr>
                <w:lang w:val="fr-FR"/>
              </w:rPr>
              <w:t>Nom :</w:t>
            </w:r>
          </w:p>
        </w:tc>
        <w:tc>
          <w:tcPr>
            <w:tcW w:w="2477" w:type="dxa"/>
            <w:vAlign w:val="center"/>
          </w:tcPr>
          <w:p w14:paraId="53748D76" w14:textId="77777777" w:rsidR="00084C5F" w:rsidRPr="008920F9" w:rsidRDefault="00084C5F" w:rsidP="001C54D5">
            <w:pPr>
              <w:spacing w:before="120" w:after="120"/>
              <w:rPr>
                <w:sz w:val="20"/>
                <w:lang w:val="fr-FR"/>
              </w:rPr>
            </w:pPr>
          </w:p>
        </w:tc>
        <w:tc>
          <w:tcPr>
            <w:tcW w:w="2478" w:type="dxa"/>
            <w:vAlign w:val="center"/>
          </w:tcPr>
          <w:p w14:paraId="3963D0B1" w14:textId="77777777" w:rsidR="00084C5F" w:rsidRPr="008920F9" w:rsidRDefault="00084C5F" w:rsidP="001C54D5">
            <w:pPr>
              <w:spacing w:before="120" w:after="120"/>
              <w:rPr>
                <w:sz w:val="20"/>
                <w:lang w:val="fr-FR"/>
              </w:rPr>
            </w:pPr>
          </w:p>
        </w:tc>
      </w:tr>
    </w:tbl>
    <w:p w14:paraId="4137FF1F" w14:textId="77777777" w:rsidR="00084C5F" w:rsidRPr="008920F9" w:rsidRDefault="00084C5F" w:rsidP="00084C5F">
      <w:pPr>
        <w:spacing w:before="240" w:after="240"/>
        <w:jc w:val="both"/>
        <w:rPr>
          <w:lang w:val="fr-FR"/>
        </w:rPr>
      </w:pPr>
    </w:p>
    <w:p w14:paraId="1C4314B1" w14:textId="77777777" w:rsidR="00084C5F" w:rsidRPr="008920F9" w:rsidRDefault="00084C5F" w:rsidP="00084C5F">
      <w:pPr>
        <w:spacing w:after="240"/>
        <w:jc w:val="both"/>
        <w:rPr>
          <w:lang w:val="fr-FR"/>
        </w:rPr>
      </w:pPr>
      <w:r w:rsidRPr="008920F9">
        <w:rPr>
          <w:lang w:val="fr-FR"/>
        </w:rPr>
        <w:t>Nom et prénom :</w:t>
      </w:r>
    </w:p>
    <w:p w14:paraId="547D8844" w14:textId="77777777" w:rsidR="00084C5F" w:rsidRPr="008920F9" w:rsidRDefault="00084C5F" w:rsidP="00084C5F">
      <w:pPr>
        <w:spacing w:after="240"/>
        <w:jc w:val="both"/>
        <w:rPr>
          <w:lang w:val="fr-FR"/>
        </w:rPr>
      </w:pPr>
      <w:r w:rsidRPr="008920F9">
        <w:rPr>
          <w:lang w:val="fr-FR"/>
        </w:rPr>
        <w:t>Date :</w:t>
      </w:r>
    </w:p>
    <w:p w14:paraId="6EE17ADB" w14:textId="77777777" w:rsidR="00084C5F" w:rsidRPr="008920F9" w:rsidRDefault="00084C5F" w:rsidP="00084C5F">
      <w:pPr>
        <w:spacing w:after="240"/>
        <w:jc w:val="both"/>
        <w:rPr>
          <w:lang w:val="fr-FR"/>
        </w:rPr>
      </w:pPr>
      <w:r w:rsidRPr="008920F9">
        <w:rPr>
          <w:lang w:val="fr-FR"/>
        </w:rPr>
        <w:t>Signature autorisée :</w:t>
      </w:r>
      <w:bookmarkEnd w:id="37"/>
    </w:p>
    <w:p w14:paraId="1420AB61" w14:textId="77777777" w:rsidR="00062697" w:rsidRDefault="00062697"/>
    <w:sectPr w:rsidR="00062697" w:rsidSect="00084C5F">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4CB4" w14:textId="77777777" w:rsidR="00D3125F" w:rsidRDefault="00D3125F" w:rsidP="00084C5F">
      <w:pPr>
        <w:spacing w:after="0" w:line="240" w:lineRule="auto"/>
      </w:pPr>
      <w:r>
        <w:separator/>
      </w:r>
    </w:p>
  </w:endnote>
  <w:endnote w:type="continuationSeparator" w:id="0">
    <w:p w14:paraId="7EEC9055" w14:textId="77777777" w:rsidR="00D3125F" w:rsidRDefault="00D3125F" w:rsidP="0008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C806" w14:textId="77777777" w:rsidR="00D3125F" w:rsidRDefault="00D3125F" w:rsidP="00084C5F">
      <w:pPr>
        <w:spacing w:after="0" w:line="240" w:lineRule="auto"/>
      </w:pPr>
      <w:r>
        <w:separator/>
      </w:r>
    </w:p>
  </w:footnote>
  <w:footnote w:type="continuationSeparator" w:id="0">
    <w:p w14:paraId="4B670AD2" w14:textId="77777777" w:rsidR="00D3125F" w:rsidRDefault="00D3125F" w:rsidP="00084C5F">
      <w:pPr>
        <w:spacing w:after="0" w:line="240" w:lineRule="auto"/>
      </w:pPr>
      <w:r>
        <w:continuationSeparator/>
      </w:r>
    </w:p>
  </w:footnote>
  <w:footnote w:id="1">
    <w:p w14:paraId="5B3321D0" w14:textId="77777777" w:rsidR="00084C5F" w:rsidRPr="002B4EF6" w:rsidRDefault="00084C5F" w:rsidP="00084C5F">
      <w:pPr>
        <w:pStyle w:val="Notedebasdepage"/>
        <w:jc w:val="both"/>
        <w:rPr>
          <w:rFonts w:ascii="Georgia" w:hAnsi="Georgia"/>
          <w:sz w:val="18"/>
          <w:szCs w:val="18"/>
          <w:lang w:val="fr-FR"/>
        </w:rPr>
      </w:pPr>
      <w:r w:rsidRPr="001262C3">
        <w:rPr>
          <w:rStyle w:val="Appelnotedebasdep"/>
          <w:rFonts w:ascii="Georgia" w:hAnsi="Georgia"/>
          <w:sz w:val="18"/>
          <w:szCs w:val="18"/>
          <w:lang w:val="fr-FR"/>
        </w:rPr>
        <w:footnoteRef/>
      </w:r>
      <w:r w:rsidRPr="002B4EF6">
        <w:rPr>
          <w:rFonts w:ascii="Georgia" w:hAnsi="Georgia"/>
          <w:sz w:val="18"/>
          <w:szCs w:val="18"/>
          <w:lang w:val="fr-FR"/>
        </w:rPr>
        <w:t xml:space="preserve"> En cas d</w:t>
      </w:r>
      <w:r>
        <w:rPr>
          <w:rFonts w:ascii="Georgia" w:hAnsi="Georgia"/>
          <w:sz w:val="18"/>
          <w:szCs w:val="18"/>
          <w:lang w:val="fr-FR"/>
        </w:rPr>
        <w:t>’</w:t>
      </w:r>
      <w:r w:rsidRPr="002B4EF6">
        <w:rPr>
          <w:rFonts w:ascii="Georgia" w:hAnsi="Georgia"/>
          <w:sz w:val="18"/>
          <w:szCs w:val="18"/>
          <w:lang w:val="fr-FR"/>
        </w:rPr>
        <w:t>association momentanée, l'attestation doit être présentée pour tous les membres d</w:t>
      </w:r>
      <w:r>
        <w:rPr>
          <w:rFonts w:ascii="Georgia" w:hAnsi="Georgia"/>
          <w:sz w:val="18"/>
          <w:szCs w:val="18"/>
          <w:lang w:val="fr-FR"/>
        </w:rPr>
        <w:t>e l’association</w:t>
      </w:r>
      <w:r w:rsidRPr="002B4EF6">
        <w:rPr>
          <w:rFonts w:ascii="Georgia" w:hAnsi="Georgia"/>
          <w:sz w:val="18"/>
          <w:szCs w:val="18"/>
          <w:lang w:val="fr-FR"/>
        </w:rPr>
        <w:t>.</w:t>
      </w:r>
    </w:p>
  </w:footnote>
  <w:footnote w:id="2">
    <w:p w14:paraId="53A504F3" w14:textId="77777777" w:rsidR="00084C5F" w:rsidRPr="001F60F2" w:rsidRDefault="00084C5F" w:rsidP="00084C5F">
      <w:pPr>
        <w:pStyle w:val="Notedebasdepage"/>
        <w:jc w:val="both"/>
        <w:rPr>
          <w:lang w:val="fr-FR"/>
        </w:rPr>
      </w:pPr>
      <w:r>
        <w:rPr>
          <w:rStyle w:val="Appelnotedebasdep"/>
        </w:rPr>
        <w:footnoteRef/>
      </w:r>
      <w:r w:rsidRPr="001F60F2">
        <w:rPr>
          <w:lang w:val="fr-FR"/>
        </w:rPr>
        <w:t xml:space="preserve"> 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7CBBB6B0" w14:textId="77777777" w:rsidR="00084C5F" w:rsidRPr="001F60F2" w:rsidRDefault="00084C5F" w:rsidP="00084C5F">
      <w:pPr>
        <w:pStyle w:val="Notedebasdepage"/>
        <w:jc w:val="both"/>
        <w:rPr>
          <w:lang w:val="fr-FR"/>
        </w:rPr>
      </w:pPr>
      <w:r>
        <w:rPr>
          <w:rStyle w:val="Appelnotedebasdep"/>
        </w:rPr>
        <w:footnoteRef/>
      </w:r>
      <w:r w:rsidRPr="001F60F2">
        <w:rPr>
          <w:lang w:val="fr-FR"/>
        </w:rPr>
        <w:t xml:space="preserve"> 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485C8B07" w14:textId="77777777" w:rsidR="00084C5F" w:rsidRPr="001F60F2" w:rsidRDefault="00084C5F" w:rsidP="00084C5F">
      <w:pPr>
        <w:pStyle w:val="Notedebasdepage"/>
        <w:jc w:val="both"/>
        <w:rPr>
          <w:lang w:val="fr-FR"/>
        </w:rPr>
      </w:pPr>
      <w:r>
        <w:rPr>
          <w:rStyle w:val="Appelnotedebasdep"/>
        </w:rPr>
        <w:footnoteRef/>
      </w:r>
      <w:r w:rsidRPr="001F60F2">
        <w:rPr>
          <w:lang w:val="fr-FR"/>
        </w:rPr>
        <w:t xml:space="preserve"> Correspond aux dettes et obligations dues à moins d'un an. Les passifs à court terme figurent au bilan de la société et incluent les dettes à court terme, les obligations, les provisions et autres dettes.</w:t>
      </w:r>
    </w:p>
  </w:footnote>
  <w:footnote w:id="5">
    <w:p w14:paraId="214E6695" w14:textId="77777777" w:rsidR="00084C5F" w:rsidRDefault="00084C5F" w:rsidP="00084C5F">
      <w:pPr>
        <w:pStyle w:val="Notedebasdepage"/>
        <w:rPr>
          <w:lang w:val="fr-FR"/>
        </w:rPr>
      </w:pPr>
      <w:r>
        <w:rPr>
          <w:rStyle w:val="Appelnotedebasdep"/>
        </w:rPr>
        <w:footnoteRef/>
      </w:r>
      <w:r w:rsidRPr="00435FF5">
        <w:rPr>
          <w:lang w:val="fr-FR"/>
        </w:rPr>
        <w:t xml:space="preserve"> </w:t>
      </w:r>
      <w:r w:rsidRPr="00EC5E41">
        <w:rPr>
          <w:lang w:val="fr-FR"/>
        </w:rPr>
        <w:t>Par dérogation, la période de référence pour les services similaires est portée à cinq (5) ans au lieu de trois (3) ans, afin d’assurer un niveau de concurrence suffisant, compte tenu de la nature spécifique des services concernés.</w:t>
      </w:r>
    </w:p>
    <w:p w14:paraId="57C23034" w14:textId="77777777" w:rsidR="00084C5F" w:rsidRPr="00435FF5" w:rsidRDefault="00084C5F" w:rsidP="00084C5F">
      <w:pPr>
        <w:pStyle w:val="Notedebasdepage"/>
        <w:rPr>
          <w:lang w:val="fr-FR"/>
        </w:rPr>
      </w:pPr>
      <w:r w:rsidRPr="00435FF5">
        <w:rPr>
          <w:lang w:val="fr-FR"/>
        </w:rPr>
        <w:t>En cas de contrat-cadre (sans valeur contractuelle), seuls les contrats correspondant aux taches mises en œuvre dans le cadre d'un tel contrat seront pris en considération.</w:t>
      </w:r>
    </w:p>
  </w:footnote>
  <w:footnote w:id="6">
    <w:p w14:paraId="4FC01F12" w14:textId="77777777" w:rsidR="00084C5F" w:rsidRPr="00307C41" w:rsidRDefault="00084C5F" w:rsidP="00084C5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7">
    <w:p w14:paraId="1874C9C3" w14:textId="77777777" w:rsidR="00084C5F" w:rsidRPr="00307C41" w:rsidRDefault="00084C5F" w:rsidP="00084C5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6C628E"/>
    <w:multiLevelType w:val="multilevel"/>
    <w:tmpl w:val="5728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3116C"/>
    <w:multiLevelType w:val="hybridMultilevel"/>
    <w:tmpl w:val="8072237A"/>
    <w:lvl w:ilvl="0" w:tplc="7486D558">
      <w:start w:val="1"/>
      <w:numFmt w:val="bullet"/>
      <w:lvlText w:val=""/>
      <w:lvlJc w:val="left"/>
      <w:pPr>
        <w:ind w:left="720" w:hanging="360"/>
      </w:pPr>
      <w:rPr>
        <w:rFonts w:ascii="Symbol" w:hAnsi="Symbol" w:hint="default"/>
      </w:rPr>
    </w:lvl>
    <w:lvl w:ilvl="1" w:tplc="48D458FE">
      <w:start w:val="1"/>
      <w:numFmt w:val="bullet"/>
      <w:lvlText w:val="o"/>
      <w:lvlJc w:val="left"/>
      <w:pPr>
        <w:ind w:left="1440" w:hanging="360"/>
      </w:pPr>
      <w:rPr>
        <w:rFonts w:ascii="Courier New" w:hAnsi="Courier New" w:hint="default"/>
      </w:rPr>
    </w:lvl>
    <w:lvl w:ilvl="2" w:tplc="A586AB4C">
      <w:start w:val="1"/>
      <w:numFmt w:val="bullet"/>
      <w:lvlText w:val=""/>
      <w:lvlJc w:val="left"/>
      <w:pPr>
        <w:ind w:left="2160" w:hanging="360"/>
      </w:pPr>
      <w:rPr>
        <w:rFonts w:ascii="Wingdings" w:hAnsi="Wingdings" w:hint="default"/>
      </w:rPr>
    </w:lvl>
    <w:lvl w:ilvl="3" w:tplc="2EB40A0A">
      <w:start w:val="1"/>
      <w:numFmt w:val="bullet"/>
      <w:lvlText w:val=""/>
      <w:lvlJc w:val="left"/>
      <w:pPr>
        <w:ind w:left="2880" w:hanging="360"/>
      </w:pPr>
      <w:rPr>
        <w:rFonts w:ascii="Symbol" w:hAnsi="Symbol" w:hint="default"/>
      </w:rPr>
    </w:lvl>
    <w:lvl w:ilvl="4" w:tplc="847E3424">
      <w:start w:val="1"/>
      <w:numFmt w:val="bullet"/>
      <w:lvlText w:val="o"/>
      <w:lvlJc w:val="left"/>
      <w:pPr>
        <w:ind w:left="3600" w:hanging="360"/>
      </w:pPr>
      <w:rPr>
        <w:rFonts w:ascii="Courier New" w:hAnsi="Courier New" w:hint="default"/>
      </w:rPr>
    </w:lvl>
    <w:lvl w:ilvl="5" w:tplc="B72A6B7C">
      <w:start w:val="1"/>
      <w:numFmt w:val="bullet"/>
      <w:lvlText w:val=""/>
      <w:lvlJc w:val="left"/>
      <w:pPr>
        <w:ind w:left="4320" w:hanging="360"/>
      </w:pPr>
      <w:rPr>
        <w:rFonts w:ascii="Wingdings" w:hAnsi="Wingdings" w:hint="default"/>
      </w:rPr>
    </w:lvl>
    <w:lvl w:ilvl="6" w:tplc="DA84AA36">
      <w:start w:val="1"/>
      <w:numFmt w:val="bullet"/>
      <w:lvlText w:val=""/>
      <w:lvlJc w:val="left"/>
      <w:pPr>
        <w:ind w:left="5040" w:hanging="360"/>
      </w:pPr>
      <w:rPr>
        <w:rFonts w:ascii="Symbol" w:hAnsi="Symbol" w:hint="default"/>
      </w:rPr>
    </w:lvl>
    <w:lvl w:ilvl="7" w:tplc="5ABC454E">
      <w:start w:val="1"/>
      <w:numFmt w:val="bullet"/>
      <w:lvlText w:val="o"/>
      <w:lvlJc w:val="left"/>
      <w:pPr>
        <w:ind w:left="5760" w:hanging="360"/>
      </w:pPr>
      <w:rPr>
        <w:rFonts w:ascii="Courier New" w:hAnsi="Courier New" w:hint="default"/>
      </w:rPr>
    </w:lvl>
    <w:lvl w:ilvl="8" w:tplc="4496796E">
      <w:start w:val="1"/>
      <w:numFmt w:val="bullet"/>
      <w:lvlText w:val=""/>
      <w:lvlJc w:val="left"/>
      <w:pPr>
        <w:ind w:left="6480" w:hanging="360"/>
      </w:pPr>
      <w:rPr>
        <w:rFonts w:ascii="Wingdings" w:hAnsi="Wingdings" w:hint="default"/>
      </w:rPr>
    </w:lvl>
  </w:abstractNum>
  <w:num w:numId="1" w16cid:durableId="1192256880">
    <w:abstractNumId w:val="0"/>
  </w:num>
  <w:num w:numId="2" w16cid:durableId="1640767878">
    <w:abstractNumId w:val="2"/>
  </w:num>
  <w:num w:numId="3" w16cid:durableId="714890895">
    <w:abstractNumId w:val="1"/>
  </w:num>
  <w:num w:numId="4" w16cid:durableId="2013557979">
    <w:abstractNumId w:val="3"/>
  </w:num>
  <w:num w:numId="5" w16cid:durableId="246692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5F"/>
    <w:rsid w:val="00062697"/>
    <w:rsid w:val="00084C5F"/>
    <w:rsid w:val="009E3E30"/>
    <w:rsid w:val="00D3125F"/>
    <w:rsid w:val="00FA1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B3B6"/>
  <w15:chartTrackingRefBased/>
  <w15:docId w15:val="{50928B46-B800-4B20-9867-B1D4FCDC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C5F"/>
    <w:pPr>
      <w:spacing w:line="276" w:lineRule="auto"/>
    </w:pPr>
    <w:rPr>
      <w:rFonts w:ascii="Georgia" w:hAnsi="Georgia"/>
      <w:color w:val="585756"/>
      <w:kern w:val="0"/>
      <w:sz w:val="21"/>
      <w:szCs w:val="22"/>
      <w:lang w:val="en-GB"/>
      <w14:ligatures w14:val="none"/>
    </w:rPr>
  </w:style>
  <w:style w:type="paragraph" w:styleId="Titre1">
    <w:name w:val="heading 1"/>
    <w:aliases w:val="Title 1,Chapitre 1 Car,Chapitre 1,CHAPITRE,annexe,Titre Etude,Main Heading,Main Head,Document Header1,titre n1,BF-Titre I.,toc,heading,3,5,6,7,8,9,apeter1"/>
    <w:basedOn w:val="Normal"/>
    <w:next w:val="Normal"/>
    <w:link w:val="Titre1Car"/>
    <w:uiPriority w:val="9"/>
    <w:qFormat/>
    <w:rsid w:val="00084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Titel 2,Chapitre 2,1 Car,1,(1.1),an,Section,Paranum,alec2,Heading 2 Char,FA Überschrift 2 (1.1),WB,2,h2,Reset numbering,PARA2,PARA21,Major1,PARA22,Subhead1,Chapter Title,Title Header2,Titre I,Titre 2 Car2,Titre 2 Car1 Car"/>
    <w:basedOn w:val="Normal"/>
    <w:next w:val="Normal"/>
    <w:link w:val="Titre2Car"/>
    <w:uiPriority w:val="9"/>
    <w:unhideWhenUsed/>
    <w:qFormat/>
    <w:rsid w:val="00084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le 3,Car,Titel 3,Chapitre 3 Car,Titre 3 (1.1.1.) style 3,(1.1.1.),annex,Sub Section,centered,Centered,Heading 3 Char,Centered Char,centered Char,alec3,Heading3,Überschrift 3 WB, Centered Char, centered Char, Centered, centered,Section Header3"/>
    <w:basedOn w:val="Normal"/>
    <w:next w:val="Normal"/>
    <w:link w:val="Titre3Car"/>
    <w:uiPriority w:val="9"/>
    <w:unhideWhenUsed/>
    <w:qFormat/>
    <w:rsid w:val="00084C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1.1.1.1.),A,heading 4, Sub-Clause Sub-paragraph,ClauseSubSub_No&amp;Name,Sub-Clause Sub-paragraph,Titre 3 - Burundi,4,Titre 4 Car Car Car"/>
    <w:basedOn w:val="Normal"/>
    <w:next w:val="Normal"/>
    <w:link w:val="Titre4Car"/>
    <w:uiPriority w:val="9"/>
    <w:unhideWhenUsed/>
    <w:qFormat/>
    <w:rsid w:val="00084C5F"/>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Block Label,heading 5, Car11,Titre 51,Titre 5 Car Car"/>
    <w:basedOn w:val="Normal"/>
    <w:next w:val="Normal"/>
    <w:link w:val="Titre5Car"/>
    <w:uiPriority w:val="9"/>
    <w:unhideWhenUsed/>
    <w:qFormat/>
    <w:rsid w:val="00084C5F"/>
    <w:pPr>
      <w:keepNext/>
      <w:keepLines/>
      <w:spacing w:before="80" w:after="40"/>
      <w:outlineLvl w:val="4"/>
    </w:pPr>
    <w:rPr>
      <w:rFonts w:eastAsiaTheme="majorEastAsia" w:cstheme="majorBidi"/>
      <w:color w:val="0F4761" w:themeColor="accent1" w:themeShade="BF"/>
    </w:rPr>
  </w:style>
  <w:style w:type="paragraph" w:styleId="Titre6">
    <w:name w:val="heading 6"/>
    <w:aliases w:val="(a,b,..),ann, Car10,Titre 6 Car Car Car Car,Titre 6 Car Car Car"/>
    <w:basedOn w:val="Normal"/>
    <w:next w:val="Normal"/>
    <w:link w:val="Titre6Car"/>
    <w:uiPriority w:val="9"/>
    <w:unhideWhenUsed/>
    <w:qFormat/>
    <w:rsid w:val="00084C5F"/>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084C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084C5F"/>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084C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084C5F"/>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Titel 2 Car"/>
    <w:basedOn w:val="Policepardfaut"/>
    <w:link w:val="Titre2"/>
    <w:rsid w:val="00084C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4C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4C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4C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4C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4C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4C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4C5F"/>
    <w:rPr>
      <w:rFonts w:eastAsiaTheme="majorEastAsia" w:cstheme="majorBidi"/>
      <w:color w:val="272727" w:themeColor="text1" w:themeTint="D8"/>
    </w:rPr>
  </w:style>
  <w:style w:type="paragraph" w:styleId="Titre">
    <w:name w:val="Title"/>
    <w:basedOn w:val="Normal"/>
    <w:next w:val="Normal"/>
    <w:link w:val="TitreCar"/>
    <w:uiPriority w:val="10"/>
    <w:qFormat/>
    <w:rsid w:val="00084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4C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4C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4C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4C5F"/>
    <w:pPr>
      <w:spacing w:before="160"/>
      <w:jc w:val="center"/>
    </w:pPr>
    <w:rPr>
      <w:i/>
      <w:iCs/>
      <w:color w:val="404040" w:themeColor="text1" w:themeTint="BF"/>
    </w:rPr>
  </w:style>
  <w:style w:type="character" w:customStyle="1" w:styleId="CitationCar">
    <w:name w:val="Citation Car"/>
    <w:basedOn w:val="Policepardfaut"/>
    <w:link w:val="Citation"/>
    <w:uiPriority w:val="29"/>
    <w:rsid w:val="00084C5F"/>
    <w:rPr>
      <w:i/>
      <w:iCs/>
      <w:color w:val="404040" w:themeColor="text1" w:themeTint="BF"/>
    </w:rPr>
  </w:style>
  <w:style w:type="paragraph" w:styleId="Paragraphedeliste">
    <w:name w:val="List Paragraph"/>
    <w:basedOn w:val="Normal"/>
    <w:uiPriority w:val="34"/>
    <w:qFormat/>
    <w:rsid w:val="00084C5F"/>
    <w:pPr>
      <w:ind w:left="720"/>
      <w:contextualSpacing/>
    </w:pPr>
  </w:style>
  <w:style w:type="character" w:styleId="Accentuationintense">
    <w:name w:val="Intense Emphasis"/>
    <w:basedOn w:val="Policepardfaut"/>
    <w:uiPriority w:val="21"/>
    <w:qFormat/>
    <w:rsid w:val="00084C5F"/>
    <w:rPr>
      <w:i/>
      <w:iCs/>
      <w:color w:val="0F4761" w:themeColor="accent1" w:themeShade="BF"/>
    </w:rPr>
  </w:style>
  <w:style w:type="paragraph" w:styleId="Citationintense">
    <w:name w:val="Intense Quote"/>
    <w:basedOn w:val="Normal"/>
    <w:next w:val="Normal"/>
    <w:link w:val="CitationintenseCar"/>
    <w:uiPriority w:val="30"/>
    <w:qFormat/>
    <w:rsid w:val="00084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4C5F"/>
    <w:rPr>
      <w:i/>
      <w:iCs/>
      <w:color w:val="0F4761" w:themeColor="accent1" w:themeShade="BF"/>
    </w:rPr>
  </w:style>
  <w:style w:type="character" w:styleId="Rfrenceintense">
    <w:name w:val="Intense Reference"/>
    <w:basedOn w:val="Policepardfaut"/>
    <w:uiPriority w:val="32"/>
    <w:qFormat/>
    <w:rsid w:val="00084C5F"/>
    <w:rPr>
      <w:b/>
      <w:bCs/>
      <w:smallCaps/>
      <w:color w:val="0F4761" w:themeColor="accent1" w:themeShade="BF"/>
      <w:spacing w:val="5"/>
    </w:rPr>
  </w:style>
  <w:style w:type="character" w:styleId="Lienhypertexte">
    <w:name w:val="Hyperlink"/>
    <w:basedOn w:val="Policepardfaut"/>
    <w:uiPriority w:val="99"/>
    <w:unhideWhenUsed/>
    <w:rsid w:val="00084C5F"/>
    <w:rPr>
      <w:color w:val="467886" w:themeColor="hyperlink"/>
      <w:u w:val="single"/>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
    <w:uiPriority w:val="99"/>
    <w:unhideWhenUsed/>
    <w:qFormat/>
    <w:rsid w:val="00084C5F"/>
    <w:pPr>
      <w:spacing w:after="0" w:line="240" w:lineRule="auto"/>
    </w:pPr>
    <w:rPr>
      <w:rFonts w:ascii="Calibri" w:hAnsi="Calibri"/>
      <w:sz w:val="14"/>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Notedebasdepage"/>
    <w:uiPriority w:val="99"/>
    <w:rsid w:val="00084C5F"/>
    <w:rPr>
      <w:rFonts w:ascii="Calibri" w:hAnsi="Calibri"/>
      <w:color w:val="585756"/>
      <w:kern w:val="0"/>
      <w:sz w:val="14"/>
      <w:szCs w:val="20"/>
      <w:lang w:val="en-GB"/>
      <w14:ligatures w14:val="none"/>
    </w:rPr>
  </w:style>
  <w:style w:type="character" w:styleId="Appelnotedebasdep">
    <w:name w:val="footnote reference"/>
    <w:basedOn w:val="Policepardfaut"/>
    <w:uiPriority w:val="99"/>
    <w:unhideWhenUsed/>
    <w:rsid w:val="00084C5F"/>
    <w:rPr>
      <w:vertAlign w:val="superscript"/>
    </w:rPr>
  </w:style>
  <w:style w:type="table" w:styleId="Grilledutableau">
    <w:name w:val="Table Grid"/>
    <w:basedOn w:val="TableauNormal"/>
    <w:uiPriority w:val="39"/>
    <w:rsid w:val="00084C5F"/>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pd.eop.bg/espd-web/filter?lang=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2647</Words>
  <Characters>14562</Characters>
  <Application>Microsoft Office Word</Application>
  <DocSecurity>0</DocSecurity>
  <Lines>121</Lines>
  <Paragraphs>34</Paragraphs>
  <ScaleCrop>false</ScaleCrop>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2026-04-20T15:11:00Z</dcterms:created>
  <dcterms:modified xsi:type="dcterms:W3CDTF">2026-04-20T15:13:00Z</dcterms:modified>
</cp:coreProperties>
</file>