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E26" w14:textId="65174822" w:rsidR="003F3F50" w:rsidRPr="005C58C6" w:rsidRDefault="00305F0A" w:rsidP="00BB0D34">
      <w:pPr>
        <w:pStyle w:val="SubdocumentTitle"/>
        <w:jc w:val="both"/>
        <w:rPr>
          <w:rFonts w:ascii="Georgia" w:hAnsi="Georgia"/>
        </w:rPr>
      </w:pPr>
      <w:bookmarkStart w:id="0" w:name="_Toc256000076"/>
      <w:bookmarkStart w:id="1" w:name="doc__formulaires"/>
      <w:r w:rsidRPr="005C58C6">
        <w:rPr>
          <w:rFonts w:ascii="Georgia" w:hAnsi="Georgia"/>
        </w:rPr>
        <w:t>Formulaires</w:t>
      </w:r>
      <w:bookmarkEnd w:id="0"/>
      <w:bookmarkEnd w:id="1"/>
    </w:p>
    <w:p w14:paraId="28B89E5B" w14:textId="77777777" w:rsidR="003F3F50" w:rsidRPr="005C58C6" w:rsidRDefault="00305F0A" w:rsidP="00305F0A">
      <w:pPr>
        <w:pStyle w:val="Heading1title"/>
        <w:numPr>
          <w:ilvl w:val="0"/>
          <w:numId w:val="30"/>
        </w:numPr>
        <w:rPr>
          <w:rFonts w:ascii="Georgia" w:hAnsi="Georgia"/>
        </w:rPr>
      </w:pPr>
      <w:bookmarkStart w:id="2" w:name="_Toc256000077"/>
      <w:bookmarkStart w:id="3" w:name="tender_form"/>
      <w:r w:rsidRPr="005C58C6">
        <w:rPr>
          <w:rFonts w:ascii="Georgia" w:hAnsi="Georgia"/>
        </w:rPr>
        <w:t>Fiche d'identification</w:t>
      </w:r>
      <w:bookmarkEnd w:id="2"/>
      <w:bookmarkEnd w:id="3"/>
    </w:p>
    <w:p w14:paraId="4D9FC587" w14:textId="77777777" w:rsidR="00AC6E7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w:drawing>
          <wp:anchor distT="0" distB="0" distL="114300" distR="114300" simplePos="0" relativeHeight="251658240" behindDoc="0" locked="0" layoutInCell="1" allowOverlap="1" wp14:anchorId="7B5BD2CD" wp14:editId="0CB30081">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0569ACEE" w14:textId="77777777" w:rsidR="00464CB1" w:rsidRPr="005C58C6" w:rsidRDefault="00305F0A"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4" w:name="_Toc210122471"/>
      <w:r w:rsidRPr="005C58C6">
        <w:rPr>
          <w:rFonts w:ascii="Georgia" w:eastAsiaTheme="majorEastAsia" w:hAnsi="Georgia" w:cstheme="minorBidi"/>
          <w:b/>
          <w:color w:val="D81A1A"/>
          <w:sz w:val="28"/>
          <w:szCs w:val="26"/>
        </w:rPr>
        <w:t>Fiche d’identification personne physique</w:t>
      </w:r>
      <w:bookmarkEnd w:id="4"/>
    </w:p>
    <w:p w14:paraId="421BD49E"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mc:AlternateContent>
          <mc:Choice Requires="wps">
            <w:drawing>
              <wp:anchor distT="0" distB="0" distL="114300" distR="114300" simplePos="0" relativeHeight="251661312" behindDoc="0" locked="0" layoutInCell="1" allowOverlap="1" wp14:anchorId="4A271C6B" wp14:editId="597A209E">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710F47BE" w14:textId="77777777" w:rsidR="00464CB1" w:rsidRPr="00A43F44" w:rsidRDefault="00305F0A"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4A271C6B"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710F47BE" w14:textId="77777777" w:rsidR="00464CB1" w:rsidRPr="00A43F44" w:rsidRDefault="00305F0A"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5C58C6">
        <w:rPr>
          <w:rFonts w:ascii="Georgia" w:eastAsiaTheme="minorHAnsi" w:hAnsi="Georgia" w:cstheme="minorBidi"/>
          <w:color w:val="585756"/>
          <w:sz w:val="21"/>
          <w:szCs w:val="22"/>
        </w:rPr>
        <w:br/>
      </w:r>
    </w:p>
    <w:p w14:paraId="40B8870B"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844"/>
        <w:gridCol w:w="5223"/>
      </w:tblGrid>
      <w:tr w:rsidR="003F3F50" w:rsidRPr="005C58C6" w14:paraId="59A1BEE4" w14:textId="77777777" w:rsidTr="00F03E66">
        <w:trPr>
          <w:trHeight w:val="408"/>
        </w:trPr>
        <w:tc>
          <w:tcPr>
            <w:tcW w:w="9067" w:type="dxa"/>
            <w:gridSpan w:val="2"/>
            <w:shd w:val="clear" w:color="auto" w:fill="D9D9D9"/>
          </w:tcPr>
          <w:p w14:paraId="02217C14" w14:textId="77777777" w:rsidR="00464CB1" w:rsidRPr="005C58C6" w:rsidRDefault="00305F0A" w:rsidP="00305F0A">
            <w:pPr>
              <w:numPr>
                <w:ilvl w:val="0"/>
                <w:numId w:val="31"/>
              </w:numPr>
              <w:spacing w:after="0"/>
              <w:contextualSpacing/>
              <w:jc w:val="center"/>
              <w:rPr>
                <w:rFonts w:ascii="Georgia" w:eastAsiaTheme="minorHAnsi" w:hAnsi="Georgia" w:cstheme="minorBidi"/>
                <w:b/>
                <w:bCs/>
                <w:color w:val="585756"/>
              </w:rPr>
            </w:pPr>
            <w:r w:rsidRPr="005C58C6">
              <w:rPr>
                <w:rFonts w:ascii="Georgia" w:eastAsiaTheme="minorHAnsi" w:hAnsi="Georgia" w:cstheme="minorBidi"/>
                <w:b/>
                <w:bCs/>
                <w:color w:val="585756"/>
              </w:rPr>
              <w:t>DONNEES PERSONNELLES</w:t>
            </w:r>
          </w:p>
        </w:tc>
      </w:tr>
      <w:tr w:rsidR="003F3F50" w:rsidRPr="005C58C6" w14:paraId="339224FD" w14:textId="77777777" w:rsidTr="003053E0">
        <w:trPr>
          <w:trHeight w:val="545"/>
        </w:trPr>
        <w:tc>
          <w:tcPr>
            <w:tcW w:w="3844" w:type="dxa"/>
          </w:tcPr>
          <w:p w14:paraId="2D251071"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NOM(S) DE FAMILLE</w:t>
            </w:r>
          </w:p>
          <w:p w14:paraId="01F480D8" w14:textId="77777777"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tc>
        <w:tc>
          <w:tcPr>
            <w:tcW w:w="5223" w:type="dxa"/>
          </w:tcPr>
          <w:p w14:paraId="1BFF7E04"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48698613" w14:textId="77777777" w:rsidTr="003053E0">
        <w:tc>
          <w:tcPr>
            <w:tcW w:w="3844" w:type="dxa"/>
          </w:tcPr>
          <w:p w14:paraId="08A1DDF9"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PRENOM(S)</w:t>
            </w:r>
          </w:p>
          <w:p w14:paraId="44CD47B0" w14:textId="77777777"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p w14:paraId="1244078D" w14:textId="77777777" w:rsidR="00464CB1" w:rsidRPr="005C58C6" w:rsidRDefault="00464CB1" w:rsidP="008075F6">
            <w:pPr>
              <w:spacing w:after="0"/>
              <w:jc w:val="left"/>
              <w:rPr>
                <w:rFonts w:ascii="Georgia" w:eastAsiaTheme="minorHAnsi" w:hAnsi="Georgia" w:cstheme="minorBidi"/>
                <w:color w:val="585756"/>
              </w:rPr>
            </w:pPr>
          </w:p>
        </w:tc>
        <w:tc>
          <w:tcPr>
            <w:tcW w:w="5223" w:type="dxa"/>
          </w:tcPr>
          <w:p w14:paraId="56E2732E"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1BBF566" w14:textId="77777777" w:rsidTr="003053E0">
        <w:tc>
          <w:tcPr>
            <w:tcW w:w="3844" w:type="dxa"/>
          </w:tcPr>
          <w:p w14:paraId="134962FE"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NAISSANCE</w:t>
            </w:r>
          </w:p>
          <w:p w14:paraId="016766D2" w14:textId="77777777" w:rsidR="00464CB1" w:rsidRPr="005C58C6" w:rsidRDefault="00305F0A" w:rsidP="003053E0">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(JJ/MM/AAAA)</w:t>
            </w:r>
          </w:p>
        </w:tc>
        <w:tc>
          <w:tcPr>
            <w:tcW w:w="5223" w:type="dxa"/>
          </w:tcPr>
          <w:p w14:paraId="76E030C5"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89401A7" w14:textId="77777777" w:rsidTr="003053E0">
        <w:tc>
          <w:tcPr>
            <w:tcW w:w="3844" w:type="dxa"/>
          </w:tcPr>
          <w:p w14:paraId="72C2046C"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NAISSANCE</w:t>
            </w:r>
          </w:p>
          <w:p w14:paraId="1830902F" w14:textId="77777777" w:rsidR="00464CB1" w:rsidRPr="005C58C6" w:rsidRDefault="00305F0A" w:rsidP="003053E0">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ville</w:t>
            </w:r>
            <w:proofErr w:type="gramEnd"/>
            <w:r w:rsidRPr="005C58C6">
              <w:rPr>
                <w:rFonts w:ascii="Georgia" w:eastAsiaTheme="minorHAnsi" w:hAnsi="Georgia" w:cstheme="minorBidi"/>
                <w:i/>
                <w:iCs/>
                <w:color w:val="585756"/>
                <w:sz w:val="16"/>
                <w:szCs w:val="16"/>
              </w:rPr>
              <w:t>, village)</w:t>
            </w:r>
          </w:p>
        </w:tc>
        <w:tc>
          <w:tcPr>
            <w:tcW w:w="5223" w:type="dxa"/>
          </w:tcPr>
          <w:p w14:paraId="1A1812C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37859C60" w14:textId="77777777" w:rsidTr="003053E0">
        <w:tc>
          <w:tcPr>
            <w:tcW w:w="3844" w:type="dxa"/>
          </w:tcPr>
          <w:p w14:paraId="51103C75"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TYPE DE DOCUMENT D’IDENTITE</w:t>
            </w:r>
          </w:p>
          <w:p w14:paraId="76EC37B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carte</w:t>
            </w:r>
            <w:proofErr w:type="gramEnd"/>
            <w:r w:rsidRPr="005C58C6">
              <w:rPr>
                <w:rFonts w:ascii="Georgia" w:eastAsiaTheme="minorHAnsi" w:hAnsi="Georgia" w:cstheme="minorBidi"/>
                <w:i/>
                <w:iCs/>
                <w:color w:val="585756"/>
                <w:sz w:val="16"/>
                <w:szCs w:val="16"/>
              </w:rPr>
              <w:t xml:space="preserve"> d’identité, passeport, permis de conduire, autre)</w:t>
            </w:r>
          </w:p>
        </w:tc>
        <w:tc>
          <w:tcPr>
            <w:tcW w:w="5223" w:type="dxa"/>
          </w:tcPr>
          <w:p w14:paraId="5F22077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205B985" w14:textId="77777777" w:rsidTr="003053E0">
        <w:tc>
          <w:tcPr>
            <w:tcW w:w="3844" w:type="dxa"/>
          </w:tcPr>
          <w:p w14:paraId="1BCCEC8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PAYS EMETTEUR</w:t>
            </w:r>
          </w:p>
          <w:p w14:paraId="1F9B1F8F" w14:textId="77777777" w:rsidR="00464CB1" w:rsidRPr="005C58C6" w:rsidRDefault="00464CB1" w:rsidP="008075F6">
            <w:pPr>
              <w:spacing w:after="0"/>
              <w:jc w:val="left"/>
              <w:rPr>
                <w:rFonts w:ascii="Georgia" w:eastAsiaTheme="minorHAnsi" w:hAnsi="Georgia" w:cstheme="minorBidi"/>
                <w:color w:val="585756"/>
              </w:rPr>
            </w:pPr>
          </w:p>
        </w:tc>
        <w:tc>
          <w:tcPr>
            <w:tcW w:w="5223" w:type="dxa"/>
          </w:tcPr>
          <w:p w14:paraId="1D1677FC"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01FD100" w14:textId="77777777" w:rsidTr="00F03E66">
        <w:trPr>
          <w:trHeight w:val="447"/>
        </w:trPr>
        <w:tc>
          <w:tcPr>
            <w:tcW w:w="3844" w:type="dxa"/>
          </w:tcPr>
          <w:p w14:paraId="30AAD4EC"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DU DOCUMENT D’IDENTITE</w:t>
            </w:r>
          </w:p>
        </w:tc>
        <w:tc>
          <w:tcPr>
            <w:tcW w:w="5223" w:type="dxa"/>
          </w:tcPr>
          <w:p w14:paraId="24B71EA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44D4CE0" w14:textId="77777777" w:rsidTr="003053E0">
        <w:tc>
          <w:tcPr>
            <w:tcW w:w="3844" w:type="dxa"/>
          </w:tcPr>
          <w:p w14:paraId="7FA1A8C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(permanente)</w:t>
            </w:r>
          </w:p>
          <w:p w14:paraId="77D54BA2"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4CC3889A"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045C5471"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65201404"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i/>
                <w:iCs/>
                <w:color w:val="585756"/>
                <w:sz w:val="16"/>
                <w:szCs w:val="16"/>
              </w:rPr>
              <w:t>Pays</w:t>
            </w:r>
          </w:p>
        </w:tc>
        <w:tc>
          <w:tcPr>
            <w:tcW w:w="5223" w:type="dxa"/>
          </w:tcPr>
          <w:p w14:paraId="1AACDAA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0A87F2B" w14:textId="77777777" w:rsidTr="003053E0">
        <w:tc>
          <w:tcPr>
            <w:tcW w:w="3844" w:type="dxa"/>
          </w:tcPr>
          <w:p w14:paraId="548B1227" w14:textId="77777777" w:rsidR="00464CB1" w:rsidRPr="005C58C6" w:rsidRDefault="00305F0A" w:rsidP="00DA06EC">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764447D8" w14:textId="77777777" w:rsidR="00DA06EC" w:rsidRPr="005C58C6" w:rsidRDefault="00DA06EC" w:rsidP="00DA06EC">
            <w:pPr>
              <w:spacing w:after="0"/>
              <w:jc w:val="left"/>
              <w:rPr>
                <w:rFonts w:ascii="Georgia" w:eastAsiaTheme="minorHAnsi" w:hAnsi="Georgia" w:cstheme="minorBidi"/>
                <w:color w:val="585756"/>
              </w:rPr>
            </w:pPr>
          </w:p>
        </w:tc>
        <w:tc>
          <w:tcPr>
            <w:tcW w:w="5223" w:type="dxa"/>
          </w:tcPr>
          <w:p w14:paraId="348515F7"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1A3F0A0" w14:textId="77777777" w:rsidTr="003053E0">
        <w:tc>
          <w:tcPr>
            <w:tcW w:w="3844" w:type="dxa"/>
          </w:tcPr>
          <w:p w14:paraId="0B2377AE" w14:textId="77777777" w:rsidR="00464CB1" w:rsidRPr="005C58C6" w:rsidRDefault="00305F0A" w:rsidP="00DA06EC">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p w14:paraId="6AB306C8" w14:textId="77777777" w:rsidR="00DA06EC" w:rsidRPr="005C58C6" w:rsidRDefault="00DA06EC" w:rsidP="00DA06EC">
            <w:pPr>
              <w:spacing w:after="0"/>
              <w:jc w:val="left"/>
              <w:rPr>
                <w:rFonts w:ascii="Georgia" w:eastAsiaTheme="minorHAnsi" w:hAnsi="Georgia" w:cstheme="minorBidi"/>
                <w:color w:val="585756"/>
              </w:rPr>
            </w:pPr>
          </w:p>
        </w:tc>
        <w:tc>
          <w:tcPr>
            <w:tcW w:w="5223" w:type="dxa"/>
          </w:tcPr>
          <w:p w14:paraId="711805D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961F479" w14:textId="77777777" w:rsidTr="00F03E66">
        <w:trPr>
          <w:trHeight w:val="342"/>
        </w:trPr>
        <w:tc>
          <w:tcPr>
            <w:tcW w:w="9067" w:type="dxa"/>
            <w:gridSpan w:val="2"/>
            <w:shd w:val="clear" w:color="auto" w:fill="D9D9D9"/>
          </w:tcPr>
          <w:p w14:paraId="12E2945A" w14:textId="170301AF" w:rsidR="00464CB1" w:rsidRPr="00F03E66" w:rsidRDefault="00305F0A" w:rsidP="00D75DD9">
            <w:pPr>
              <w:numPr>
                <w:ilvl w:val="0"/>
                <w:numId w:val="31"/>
              </w:numPr>
              <w:spacing w:after="0"/>
              <w:contextualSpacing/>
              <w:jc w:val="center"/>
              <w:rPr>
                <w:rFonts w:ascii="Georgia" w:eastAsiaTheme="minorHAnsi" w:hAnsi="Georgia" w:cstheme="minorBidi"/>
                <w:b/>
                <w:bCs/>
                <w:color w:val="585756"/>
              </w:rPr>
            </w:pPr>
            <w:r w:rsidRPr="005C58C6">
              <w:rPr>
                <w:rFonts w:ascii="Georgia" w:eastAsiaTheme="minorHAnsi" w:hAnsi="Georgia" w:cstheme="minorBidi"/>
                <w:b/>
                <w:bCs/>
                <w:color w:val="585756"/>
              </w:rPr>
              <w:t>DONNEES COMMERCIALES</w:t>
            </w:r>
          </w:p>
        </w:tc>
      </w:tr>
      <w:tr w:rsidR="003F3F50" w:rsidRPr="005C58C6" w14:paraId="00D450E0" w14:textId="77777777" w:rsidTr="003053E0">
        <w:tc>
          <w:tcPr>
            <w:tcW w:w="3844" w:type="dxa"/>
          </w:tcPr>
          <w:p w14:paraId="5DEC8D23"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VEUILLEZ PRECISER VOTRE STATUT :</w:t>
            </w:r>
          </w:p>
        </w:tc>
        <w:tc>
          <w:tcPr>
            <w:tcW w:w="5223" w:type="dxa"/>
          </w:tcPr>
          <w:p w14:paraId="56EF66FB" w14:textId="77777777" w:rsidR="00B06DA3" w:rsidRPr="005C58C6" w:rsidRDefault="00305F0A" w:rsidP="00A43F44">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Indépendant dûment enregistré </w:t>
            </w:r>
          </w:p>
          <w:p w14:paraId="394EA145" w14:textId="77777777" w:rsidR="00A43F44" w:rsidRPr="005C58C6" w:rsidRDefault="00A43F44" w:rsidP="007A5812">
            <w:pPr>
              <w:spacing w:after="0"/>
              <w:jc w:val="left"/>
              <w:rPr>
                <w:rFonts w:ascii="Georgia" w:eastAsiaTheme="minorHAnsi" w:hAnsi="Georgia" w:cstheme="minorBidi"/>
                <w:color w:val="585756"/>
              </w:rPr>
            </w:pPr>
          </w:p>
          <w:p w14:paraId="188DB819" w14:textId="77777777" w:rsidR="00B06DA3" w:rsidRPr="005C58C6" w:rsidRDefault="00305F0A" w:rsidP="00A43F44">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Indépendant non enregistré (sans formalisation officielle)</w:t>
            </w:r>
          </w:p>
          <w:p w14:paraId="0FDC5D5E" w14:textId="77777777" w:rsidR="00A43F44" w:rsidRPr="005C58C6" w:rsidRDefault="00A43F44" w:rsidP="007A5812">
            <w:pPr>
              <w:spacing w:after="0"/>
              <w:jc w:val="left"/>
              <w:rPr>
                <w:rFonts w:ascii="Georgia" w:eastAsiaTheme="minorHAnsi" w:hAnsi="Georgia" w:cstheme="minorBidi"/>
                <w:color w:val="585756"/>
              </w:rPr>
            </w:pPr>
          </w:p>
          <w:p w14:paraId="13F6A12A" w14:textId="77777777" w:rsidR="00B06DA3" w:rsidRPr="005C58C6" w:rsidRDefault="00305F0A" w:rsidP="007A5812">
            <w:pPr>
              <w:spacing w:after="0"/>
              <w:jc w:val="left"/>
              <w:rPr>
                <w:rFonts w:ascii="Georgia" w:eastAsiaTheme="minorHAnsi" w:hAnsi="Georgia" w:cstheme="minorBidi"/>
                <w:color w:val="585756"/>
              </w:rPr>
            </w:pPr>
            <w:r w:rsidRPr="005C58C6">
              <w:rPr>
                <w:rFonts w:ascii="Segoe UI Symbol" w:eastAsiaTheme="minorHAnsi" w:hAnsi="Segoe UI Symbol" w:cs="Segoe UI Symbol"/>
                <w:color w:val="585756"/>
              </w:rPr>
              <w:t>☐</w:t>
            </w:r>
            <w:r w:rsidRPr="005C58C6">
              <w:rPr>
                <w:rFonts w:ascii="Georgia" w:eastAsiaTheme="minorHAnsi" w:hAnsi="Georgia" w:cstheme="minorBidi"/>
                <w:color w:val="585756"/>
              </w:rPr>
              <w:t xml:space="preserve"> Autre (préciser) :</w:t>
            </w:r>
          </w:p>
          <w:p w14:paraId="4B8678C7" w14:textId="2D290D9E" w:rsidR="00C86176" w:rsidRPr="005C58C6" w:rsidRDefault="00C86176" w:rsidP="00DA06EC">
            <w:pPr>
              <w:spacing w:after="0"/>
              <w:jc w:val="left"/>
              <w:rPr>
                <w:rFonts w:ascii="Georgia" w:eastAsiaTheme="minorHAnsi" w:hAnsi="Georgia" w:cstheme="minorBidi"/>
                <w:color w:val="585756"/>
              </w:rPr>
            </w:pPr>
          </w:p>
        </w:tc>
      </w:tr>
      <w:tr w:rsidR="003F3F50" w:rsidRPr="005C58C6" w14:paraId="20406E5A" w14:textId="77777777" w:rsidTr="003053E0">
        <w:tc>
          <w:tcPr>
            <w:tcW w:w="3844" w:type="dxa"/>
          </w:tcPr>
          <w:p w14:paraId="6C2F4809" w14:textId="77777777" w:rsidR="00464CB1" w:rsidRPr="005C58C6" w:rsidRDefault="00305F0A" w:rsidP="008075F6">
            <w:pPr>
              <w:spacing w:after="0"/>
              <w:jc w:val="left"/>
              <w:rPr>
                <w:rFonts w:ascii="Georgia" w:eastAsiaTheme="minorHAnsi" w:hAnsi="Georgia" w:cstheme="minorBidi"/>
                <w:color w:val="585756"/>
                <w:sz w:val="16"/>
                <w:szCs w:val="16"/>
              </w:rPr>
            </w:pPr>
            <w:r w:rsidRPr="005C58C6">
              <w:rPr>
                <w:rFonts w:ascii="Georgia" w:eastAsiaTheme="minorHAnsi" w:hAnsi="Georgia" w:cstheme="minorBidi"/>
                <w:color w:val="585756"/>
              </w:rPr>
              <w:t xml:space="preserve">NUMERO D’ENREGISTREMENT </w:t>
            </w:r>
            <w:r w:rsidR="001A0A9F" w:rsidRPr="005C58C6">
              <w:rPr>
                <w:rFonts w:ascii="Georgia" w:eastAsiaTheme="minorHAnsi" w:hAnsi="Georgia" w:cstheme="minorBidi"/>
                <w:color w:val="585756"/>
                <w:sz w:val="16"/>
                <w:szCs w:val="16"/>
              </w:rPr>
              <w:t>(si applicable)</w:t>
            </w:r>
          </w:p>
        </w:tc>
        <w:tc>
          <w:tcPr>
            <w:tcW w:w="5223" w:type="dxa"/>
          </w:tcPr>
          <w:p w14:paraId="6CEB76FB"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E77CD85" w14:textId="77777777" w:rsidTr="003053E0">
        <w:tc>
          <w:tcPr>
            <w:tcW w:w="3844" w:type="dxa"/>
          </w:tcPr>
          <w:p w14:paraId="62D62D36" w14:textId="77777777" w:rsidR="00464CB1" w:rsidRPr="005C58C6" w:rsidRDefault="00305F0A" w:rsidP="008075F6">
            <w:pPr>
              <w:spacing w:after="0"/>
              <w:jc w:val="left"/>
              <w:rPr>
                <w:rFonts w:ascii="Georgia" w:eastAsiaTheme="minorHAnsi" w:hAnsi="Georgia" w:cstheme="minorBidi"/>
                <w:color w:val="585756"/>
                <w:lang w:val="it-IT"/>
              </w:rPr>
            </w:pPr>
            <w:r w:rsidRPr="005C58C6">
              <w:rPr>
                <w:rFonts w:ascii="Georgia" w:eastAsiaTheme="minorHAnsi" w:hAnsi="Georgia" w:cstheme="minorBidi"/>
                <w:color w:val="585756"/>
                <w:lang w:val="it-IT"/>
              </w:rPr>
              <w:t xml:space="preserve">NUMERO DE TVA </w:t>
            </w:r>
            <w:r w:rsidR="001A0A9F" w:rsidRPr="005C58C6">
              <w:rPr>
                <w:rFonts w:ascii="Georgia" w:eastAsiaTheme="minorHAnsi" w:hAnsi="Georgia" w:cstheme="minorBidi"/>
                <w:color w:val="585756"/>
                <w:sz w:val="16"/>
                <w:szCs w:val="16"/>
                <w:lang w:val="it-IT"/>
              </w:rPr>
              <w:t xml:space="preserve">(si </w:t>
            </w:r>
            <w:proofErr w:type="spellStart"/>
            <w:r w:rsidR="001A0A9F" w:rsidRPr="005C58C6">
              <w:rPr>
                <w:rFonts w:ascii="Georgia" w:eastAsiaTheme="minorHAnsi" w:hAnsi="Georgia" w:cstheme="minorBidi"/>
                <w:color w:val="585756"/>
                <w:sz w:val="16"/>
                <w:szCs w:val="16"/>
                <w:lang w:val="it-IT"/>
              </w:rPr>
              <w:t>applicable</w:t>
            </w:r>
            <w:proofErr w:type="spellEnd"/>
            <w:r w:rsidR="001A0A9F" w:rsidRPr="005C58C6">
              <w:rPr>
                <w:rFonts w:ascii="Georgia" w:eastAsiaTheme="minorHAnsi" w:hAnsi="Georgia" w:cstheme="minorBidi"/>
                <w:color w:val="585756"/>
                <w:sz w:val="16"/>
                <w:szCs w:val="16"/>
                <w:lang w:val="it-IT"/>
              </w:rPr>
              <w:t>)</w:t>
            </w:r>
          </w:p>
          <w:p w14:paraId="4D916B80" w14:textId="77777777" w:rsidR="00464CB1" w:rsidRPr="005C58C6" w:rsidRDefault="00464CB1" w:rsidP="008075F6">
            <w:pPr>
              <w:spacing w:after="0"/>
              <w:jc w:val="left"/>
              <w:rPr>
                <w:rFonts w:ascii="Georgia" w:eastAsiaTheme="minorHAnsi" w:hAnsi="Georgia" w:cstheme="minorBidi"/>
                <w:color w:val="585756"/>
                <w:lang w:val="it-IT"/>
              </w:rPr>
            </w:pPr>
          </w:p>
        </w:tc>
        <w:tc>
          <w:tcPr>
            <w:tcW w:w="5223" w:type="dxa"/>
          </w:tcPr>
          <w:p w14:paraId="5ED5E324" w14:textId="77777777" w:rsidR="00464CB1" w:rsidRPr="005C58C6" w:rsidRDefault="00464CB1" w:rsidP="008075F6">
            <w:pPr>
              <w:spacing w:after="0"/>
              <w:jc w:val="left"/>
              <w:rPr>
                <w:rFonts w:ascii="Georgia" w:eastAsiaTheme="minorHAnsi" w:hAnsi="Georgia" w:cstheme="minorBidi"/>
                <w:color w:val="585756"/>
                <w:lang w:val="it-IT"/>
              </w:rPr>
            </w:pPr>
          </w:p>
        </w:tc>
      </w:tr>
      <w:tr w:rsidR="003F3F50" w:rsidRPr="005C58C6" w14:paraId="683B110F" w14:textId="77777777" w:rsidTr="003053E0">
        <w:tc>
          <w:tcPr>
            <w:tcW w:w="3844" w:type="dxa"/>
          </w:tcPr>
          <w:p w14:paraId="6514414E" w14:textId="77777777" w:rsidR="00464CB1" w:rsidRPr="005C58C6" w:rsidRDefault="00305F0A" w:rsidP="00DA06EC">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LIEU D’ENREGISTREMENT</w:t>
            </w:r>
            <w:r w:rsidR="001A0A9F" w:rsidRPr="005C58C6">
              <w:rPr>
                <w:rFonts w:ascii="Georgia" w:eastAsiaTheme="minorHAnsi" w:hAnsi="Georgia" w:cstheme="minorBidi"/>
                <w:color w:val="585756"/>
                <w:sz w:val="21"/>
              </w:rPr>
              <w:t xml:space="preserve"> </w:t>
            </w:r>
            <w:r w:rsidR="001A0A9F" w:rsidRPr="005C58C6">
              <w:rPr>
                <w:rFonts w:ascii="Georgia" w:eastAsiaTheme="minorHAnsi" w:hAnsi="Georgia" w:cstheme="minorBidi"/>
                <w:color w:val="585756"/>
                <w:sz w:val="16"/>
                <w:szCs w:val="16"/>
                <w:lang w:val="it-IT"/>
              </w:rPr>
              <w:t xml:space="preserve">(si </w:t>
            </w:r>
            <w:proofErr w:type="spellStart"/>
            <w:r w:rsidR="001A0A9F" w:rsidRPr="005C58C6">
              <w:rPr>
                <w:rFonts w:ascii="Georgia" w:eastAsiaTheme="minorHAnsi" w:hAnsi="Georgia" w:cstheme="minorBidi"/>
                <w:color w:val="585756"/>
                <w:sz w:val="16"/>
                <w:szCs w:val="16"/>
                <w:lang w:val="it-IT"/>
              </w:rPr>
              <w:t>applicable</w:t>
            </w:r>
            <w:proofErr w:type="spellEnd"/>
            <w:r w:rsidR="001A0A9F" w:rsidRPr="005C58C6">
              <w:rPr>
                <w:rFonts w:ascii="Georgia" w:eastAsiaTheme="minorHAnsi" w:hAnsi="Georgia" w:cstheme="minorBidi"/>
                <w:color w:val="585756"/>
                <w:sz w:val="16"/>
                <w:szCs w:val="16"/>
                <w:lang w:val="it-IT"/>
              </w:rPr>
              <w:t>)</w:t>
            </w:r>
          </w:p>
        </w:tc>
        <w:tc>
          <w:tcPr>
            <w:tcW w:w="5223" w:type="dxa"/>
          </w:tcPr>
          <w:p w14:paraId="551A2CF2" w14:textId="77777777" w:rsidR="00464CB1" w:rsidRPr="005C58C6" w:rsidRDefault="00464CB1" w:rsidP="008075F6">
            <w:pPr>
              <w:spacing w:after="0"/>
              <w:jc w:val="left"/>
              <w:rPr>
                <w:rFonts w:ascii="Georgia" w:eastAsiaTheme="minorHAnsi" w:hAnsi="Georgia" w:cstheme="minorBidi"/>
                <w:color w:val="585756"/>
                <w:sz w:val="21"/>
              </w:rPr>
            </w:pPr>
          </w:p>
        </w:tc>
      </w:tr>
      <w:tr w:rsidR="003F3F50" w:rsidRPr="005C58C6" w14:paraId="2FAF6576" w14:textId="77777777" w:rsidTr="003053E0">
        <w:tc>
          <w:tcPr>
            <w:tcW w:w="3844" w:type="dxa"/>
          </w:tcPr>
          <w:p w14:paraId="3D0A61CA"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PAYS</w:t>
            </w:r>
          </w:p>
          <w:p w14:paraId="52564717" w14:textId="77777777" w:rsidR="00DA06EC" w:rsidRPr="005C58C6" w:rsidRDefault="00DA06EC" w:rsidP="008075F6">
            <w:pPr>
              <w:spacing w:after="0"/>
              <w:jc w:val="left"/>
              <w:rPr>
                <w:rFonts w:ascii="Georgia" w:eastAsiaTheme="minorHAnsi" w:hAnsi="Georgia" w:cstheme="minorBidi"/>
                <w:color w:val="585756"/>
                <w:sz w:val="21"/>
              </w:rPr>
            </w:pPr>
          </w:p>
        </w:tc>
        <w:tc>
          <w:tcPr>
            <w:tcW w:w="5223" w:type="dxa"/>
          </w:tcPr>
          <w:p w14:paraId="52F22CD9" w14:textId="77777777" w:rsidR="00464CB1" w:rsidRPr="005C58C6" w:rsidRDefault="00464CB1" w:rsidP="008075F6">
            <w:pPr>
              <w:spacing w:after="0"/>
              <w:jc w:val="left"/>
              <w:rPr>
                <w:rFonts w:ascii="Georgia" w:eastAsiaTheme="minorHAnsi" w:hAnsi="Georgia" w:cstheme="minorBidi"/>
                <w:color w:val="585756"/>
                <w:sz w:val="21"/>
              </w:rPr>
            </w:pPr>
          </w:p>
        </w:tc>
      </w:tr>
      <w:tr w:rsidR="003F3F50" w:rsidRPr="005C58C6" w14:paraId="6DAF7F46" w14:textId="77777777" w:rsidTr="003053E0">
        <w:tc>
          <w:tcPr>
            <w:tcW w:w="3844" w:type="dxa"/>
          </w:tcPr>
          <w:p w14:paraId="76D43788"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6A217E3B" w14:textId="0DA6259C" w:rsidR="00464CB1" w:rsidRPr="00F03E6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5223" w:type="dxa"/>
          </w:tcPr>
          <w:p w14:paraId="21F48E21"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w:t>
            </w:r>
          </w:p>
          <w:p w14:paraId="36477064" w14:textId="77777777" w:rsidR="00464CB1" w:rsidRPr="005C58C6" w:rsidRDefault="00464CB1" w:rsidP="008075F6">
            <w:pPr>
              <w:spacing w:after="0"/>
              <w:jc w:val="left"/>
              <w:rPr>
                <w:rFonts w:ascii="Georgia" w:eastAsiaTheme="minorHAnsi" w:hAnsi="Georgia" w:cstheme="minorBidi"/>
                <w:color w:val="585756"/>
                <w:sz w:val="21"/>
              </w:rPr>
            </w:pPr>
          </w:p>
        </w:tc>
      </w:tr>
    </w:tbl>
    <w:p w14:paraId="00B29433" w14:textId="77777777" w:rsidR="006B289C" w:rsidRPr="005C58C6" w:rsidRDefault="00305F0A" w:rsidP="00DA06EC">
      <w:pPr>
        <w:spacing w:after="160"/>
        <w:jc w:val="left"/>
        <w:rPr>
          <w:rFonts w:ascii="Georgia" w:eastAsiaTheme="minorHAnsi" w:hAnsi="Georgia" w:cstheme="minorBidi"/>
          <w:color w:val="585756"/>
          <w:sz w:val="21"/>
          <w:szCs w:val="22"/>
        </w:rPr>
      </w:pPr>
      <w:r w:rsidRPr="005C58C6">
        <w:rPr>
          <w:rFonts w:ascii="Georgia" w:hAnsi="Georgia"/>
          <w:noProof/>
          <w:lang w:eastAsia="fr-BE"/>
        </w:rPr>
        <w:lastRenderedPageBreak/>
        <w:drawing>
          <wp:anchor distT="0" distB="0" distL="114300" distR="114300" simplePos="0" relativeHeight="251664384" behindDoc="0" locked="0" layoutInCell="1" allowOverlap="1" wp14:anchorId="3D422EE1" wp14:editId="2F0D53A4">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5DEC0E11" w14:textId="77777777" w:rsidR="00D525BE" w:rsidRPr="005C58C6" w:rsidRDefault="00305F0A"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5" w:name="_Toc210122472"/>
      <w:r w:rsidRPr="005C58C6">
        <w:rPr>
          <w:rFonts w:ascii="Georgia" w:eastAsiaTheme="majorEastAsia" w:hAnsi="Georgia" w:cstheme="minorBidi"/>
          <w:b/>
          <w:color w:val="D81A1A"/>
          <w:sz w:val="28"/>
          <w:szCs w:val="26"/>
        </w:rPr>
        <w:t>Fiche d’identification personne morale</w:t>
      </w:r>
      <w:bookmarkEnd w:id="5"/>
    </w:p>
    <w:p w14:paraId="43E47C17"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cstheme="minorHAnsi"/>
          <w:noProof/>
          <w:lang w:eastAsia="fr-BE"/>
        </w:rPr>
        <mc:AlternateContent>
          <mc:Choice Requires="wps">
            <w:drawing>
              <wp:anchor distT="0" distB="0" distL="114300" distR="114300" simplePos="0" relativeHeight="251663360" behindDoc="0" locked="0" layoutInCell="1" allowOverlap="1" wp14:anchorId="2D4E959E" wp14:editId="3ACE9C79">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2236687B" w14:textId="0DB87383" w:rsidR="004E7DFC" w:rsidRPr="00A43F44" w:rsidRDefault="00305F0A"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F03E66" w:rsidRPr="00A43F44">
                              <w:rPr>
                                <w:rFonts w:cs="Calibri,Bold"/>
                                <w:b/>
                                <w:bCs/>
                                <w:sz w:val="17"/>
                                <w:szCs w:val="17"/>
                              </w:rPr>
                              <w:t>Statuts,</w:t>
                            </w:r>
                            <w:r w:rsidR="006A04EF" w:rsidRPr="00A43F44">
                              <w:rPr>
                                <w:rFonts w:cs="Calibri,Bold"/>
                                <w:b/>
                                <w:bCs/>
                                <w:sz w:val="17"/>
                                <w:szCs w:val="17"/>
                              </w:rPr>
                              <w:t xml:space="preserve"> </w:t>
                            </w:r>
                            <w:r w:rsidRPr="00A43F44">
                              <w:rPr>
                                <w:rFonts w:cs="Calibri,Bold"/>
                                <w:b/>
                                <w:bCs/>
                                <w:sz w:val="17"/>
                                <w:szCs w:val="17"/>
                              </w:rPr>
                              <w:t>registre(s) de commerce, extrait de la publication au journal officiel ou encore immatriculation à la TVA justifiant les données indiquées)</w:t>
                            </w:r>
                          </w:p>
                          <w:p w14:paraId="1C52FA59"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4E959E"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2236687B" w14:textId="0DB87383" w:rsidR="004E7DFC" w:rsidRPr="00A43F44" w:rsidRDefault="00305F0A"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F03E66" w:rsidRPr="00A43F44">
                        <w:rPr>
                          <w:rFonts w:cs="Calibri,Bold"/>
                          <w:b/>
                          <w:bCs/>
                          <w:sz w:val="17"/>
                          <w:szCs w:val="17"/>
                        </w:rPr>
                        <w:t>Statuts,</w:t>
                      </w:r>
                      <w:r w:rsidR="006A04EF" w:rsidRPr="00A43F44">
                        <w:rPr>
                          <w:rFonts w:cs="Calibri,Bold"/>
                          <w:b/>
                          <w:bCs/>
                          <w:sz w:val="17"/>
                          <w:szCs w:val="17"/>
                        </w:rPr>
                        <w:t xml:space="preserve"> </w:t>
                      </w:r>
                      <w:r w:rsidRPr="00A43F44">
                        <w:rPr>
                          <w:rFonts w:cs="Calibri,Bold"/>
                          <w:b/>
                          <w:bCs/>
                          <w:sz w:val="17"/>
                          <w:szCs w:val="17"/>
                        </w:rPr>
                        <w:t>registre(s) de commerce, extrait de la publication au journal officiel ou encore immatriculation à la TVA justifiant les données indiquées)</w:t>
                      </w:r>
                    </w:p>
                    <w:p w14:paraId="1C52FA59"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5C58C6">
        <w:rPr>
          <w:rFonts w:ascii="Georgia" w:eastAsiaTheme="minorHAnsi" w:hAnsi="Georgia" w:cstheme="minorBidi"/>
          <w:color w:val="585756"/>
          <w:sz w:val="21"/>
          <w:szCs w:val="22"/>
        </w:rPr>
        <w:br/>
      </w:r>
    </w:p>
    <w:p w14:paraId="2F796276" w14:textId="77777777" w:rsidR="00464CB1" w:rsidRPr="005C58C6" w:rsidRDefault="00464CB1" w:rsidP="008075F6">
      <w:pPr>
        <w:spacing w:after="160"/>
        <w:jc w:val="left"/>
        <w:rPr>
          <w:rFonts w:ascii="Georgia" w:eastAsiaTheme="minorHAnsi" w:hAnsi="Georgia" w:cstheme="minorBidi"/>
          <w:color w:val="585756"/>
          <w:sz w:val="21"/>
          <w:szCs w:val="22"/>
        </w:rPr>
      </w:pPr>
    </w:p>
    <w:p w14:paraId="5EC3161E" w14:textId="77777777" w:rsidR="00464CB1" w:rsidRPr="005C58C6" w:rsidRDefault="00305F0A" w:rsidP="008075F6">
      <w:pPr>
        <w:spacing w:after="160"/>
        <w:jc w:val="left"/>
        <w:rPr>
          <w:rFonts w:ascii="Georgia" w:eastAsiaTheme="minorHAnsi" w:hAnsi="Georgia" w:cstheme="minorBidi"/>
          <w:color w:val="585756"/>
          <w:sz w:val="21"/>
          <w:szCs w:val="22"/>
        </w:rPr>
      </w:pPr>
      <w:r w:rsidRPr="005C58C6">
        <w:rPr>
          <w:rFonts w:ascii="Georgia" w:eastAsiaTheme="minorHAnsi" w:hAnsi="Georgia" w:cstheme="minorBidi"/>
          <w:color w:val="585756"/>
          <w:sz w:val="21"/>
          <w:szCs w:val="22"/>
        </w:rPr>
        <w:t>Veuillez remplir le formulaire en LETTRES CAPITALES et en CARACTÈRES LATINS.</w:t>
      </w:r>
    </w:p>
    <w:p w14:paraId="7D346126" w14:textId="77777777" w:rsidR="00464CB1" w:rsidRPr="005C58C6" w:rsidRDefault="00305F0A" w:rsidP="008075F6">
      <w:pPr>
        <w:spacing w:after="160"/>
        <w:jc w:val="center"/>
        <w:rPr>
          <w:rFonts w:ascii="Georgia" w:eastAsiaTheme="minorHAnsi" w:hAnsi="Georgia" w:cstheme="minorBidi"/>
          <w:b/>
          <w:color w:val="585756"/>
          <w:sz w:val="21"/>
          <w:szCs w:val="22"/>
          <w:u w:val="single"/>
        </w:rPr>
      </w:pPr>
      <w:r w:rsidRPr="005C58C6">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3F3F50" w:rsidRPr="005C58C6" w14:paraId="737F3D8A" w14:textId="77777777">
        <w:trPr>
          <w:trHeight w:val="545"/>
        </w:trPr>
        <w:tc>
          <w:tcPr>
            <w:tcW w:w="3539" w:type="dxa"/>
          </w:tcPr>
          <w:p w14:paraId="5D7FF05B"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OFFICIEL</w:t>
            </w:r>
          </w:p>
          <w:p w14:paraId="1034AF26" w14:textId="77777777" w:rsidR="00464CB1" w:rsidRPr="005C58C6" w:rsidRDefault="00305F0A" w:rsidP="008075F6">
            <w:pPr>
              <w:spacing w:after="0"/>
              <w:jc w:val="left"/>
              <w:rPr>
                <w:rFonts w:ascii="Georgia" w:eastAsiaTheme="minorHAnsi" w:hAnsi="Georgia" w:cstheme="minorBidi"/>
                <w:i/>
                <w:iCs/>
                <w:color w:val="585756"/>
                <w:sz w:val="16"/>
                <w:szCs w:val="1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p w14:paraId="50300159" w14:textId="77777777" w:rsidR="00464CB1" w:rsidRPr="005C58C6" w:rsidRDefault="00464CB1" w:rsidP="008075F6">
            <w:pPr>
              <w:spacing w:after="0"/>
              <w:jc w:val="left"/>
              <w:rPr>
                <w:rFonts w:ascii="Georgia" w:eastAsiaTheme="minorHAnsi" w:hAnsi="Georgia" w:cstheme="minorBidi"/>
                <w:i/>
                <w:iCs/>
                <w:color w:val="585756"/>
                <w:sz w:val="16"/>
                <w:szCs w:val="16"/>
              </w:rPr>
            </w:pPr>
          </w:p>
          <w:p w14:paraId="5CB0842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ACBB22C"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7D1D648A" w14:textId="77777777">
        <w:tc>
          <w:tcPr>
            <w:tcW w:w="3539" w:type="dxa"/>
          </w:tcPr>
          <w:p w14:paraId="7368C533"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COMMERCIAL</w:t>
            </w:r>
          </w:p>
          <w:p w14:paraId="15622F4A"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différent du nom officiel)</w:t>
            </w:r>
          </w:p>
          <w:p w14:paraId="72BCE3CD" w14:textId="77777777" w:rsidR="00464CB1" w:rsidRPr="005C58C6" w:rsidRDefault="00464CB1" w:rsidP="008075F6">
            <w:pPr>
              <w:spacing w:after="0"/>
              <w:jc w:val="left"/>
              <w:rPr>
                <w:rFonts w:ascii="Georgia" w:eastAsiaTheme="minorHAnsi" w:hAnsi="Georgia" w:cstheme="minorBidi"/>
                <w:i/>
                <w:iCs/>
                <w:color w:val="585756"/>
                <w:sz w:val="16"/>
                <w:szCs w:val="16"/>
              </w:rPr>
            </w:pPr>
          </w:p>
          <w:p w14:paraId="537C18F9" w14:textId="77777777" w:rsidR="00464CB1" w:rsidRPr="005C58C6" w:rsidRDefault="00464CB1" w:rsidP="008075F6">
            <w:pPr>
              <w:spacing w:after="0"/>
              <w:jc w:val="left"/>
              <w:rPr>
                <w:rFonts w:ascii="Georgia" w:eastAsiaTheme="minorHAnsi" w:hAnsi="Georgia" w:cstheme="minorBidi"/>
                <w:i/>
                <w:iCs/>
                <w:color w:val="585756"/>
                <w:sz w:val="16"/>
                <w:szCs w:val="16"/>
              </w:rPr>
            </w:pPr>
          </w:p>
          <w:p w14:paraId="5AD6D8B4"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F445FD5"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FC62CD1" w14:textId="77777777">
        <w:tc>
          <w:tcPr>
            <w:tcW w:w="3539" w:type="dxa"/>
          </w:tcPr>
          <w:p w14:paraId="6BA6ED34"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ABREVIATION</w:t>
            </w:r>
          </w:p>
          <w:p w14:paraId="7DE6D37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p w14:paraId="1B4B1B2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B5E67F0"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E275981" w14:textId="77777777">
        <w:tc>
          <w:tcPr>
            <w:tcW w:w="3539" w:type="dxa"/>
          </w:tcPr>
          <w:p w14:paraId="50B2247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FORME JURIDIQUE</w:t>
            </w:r>
          </w:p>
          <w:p w14:paraId="5D2DE19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4433469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645F514" w14:textId="77777777">
        <w:tc>
          <w:tcPr>
            <w:tcW w:w="3539" w:type="dxa"/>
          </w:tcPr>
          <w:p w14:paraId="46A19D7A"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TYPE D’ORGANISATION</w:t>
            </w:r>
          </w:p>
          <w:p w14:paraId="412335A6"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biffer</w:t>
            </w:r>
            <w:proofErr w:type="gramEnd"/>
            <w:r w:rsidRPr="005C58C6">
              <w:rPr>
                <w:rFonts w:ascii="Georgia" w:eastAsiaTheme="minorHAnsi" w:hAnsi="Georgia" w:cstheme="minorBidi"/>
                <w:i/>
                <w:iCs/>
                <w:color w:val="585756"/>
                <w:sz w:val="16"/>
                <w:szCs w:val="16"/>
              </w:rPr>
              <w:t xml:space="preserve"> la mention inutile)</w:t>
            </w:r>
          </w:p>
        </w:tc>
        <w:tc>
          <w:tcPr>
            <w:tcW w:w="4955" w:type="dxa"/>
          </w:tcPr>
          <w:p w14:paraId="7ECE0375" w14:textId="77777777" w:rsidR="00464CB1" w:rsidRPr="005C58C6" w:rsidRDefault="00464CB1" w:rsidP="008075F6">
            <w:pPr>
              <w:spacing w:after="0"/>
              <w:ind w:left="720"/>
              <w:contextualSpacing/>
              <w:jc w:val="left"/>
              <w:rPr>
                <w:rFonts w:ascii="Georgia" w:eastAsiaTheme="minorHAnsi" w:hAnsi="Georgia" w:cstheme="minorBidi"/>
                <w:color w:val="585756"/>
              </w:rPr>
            </w:pPr>
          </w:p>
          <w:p w14:paraId="40679DC2" w14:textId="77777777" w:rsidR="00464CB1" w:rsidRPr="005C58C6" w:rsidRDefault="00305F0A" w:rsidP="00305F0A">
            <w:pPr>
              <w:numPr>
                <w:ilvl w:val="0"/>
                <w:numId w:val="32"/>
              </w:numPr>
              <w:spacing w:after="0"/>
              <w:contextualSpacing/>
              <w:jc w:val="left"/>
              <w:rPr>
                <w:rFonts w:ascii="Georgia" w:eastAsiaTheme="minorHAnsi" w:hAnsi="Georgia" w:cstheme="minorBidi"/>
                <w:color w:val="585756"/>
              </w:rPr>
            </w:pPr>
            <w:r w:rsidRPr="005C58C6">
              <w:rPr>
                <w:rFonts w:ascii="Georgia" w:eastAsiaTheme="minorHAnsi" w:hAnsi="Georgia" w:cstheme="minorBidi"/>
                <w:color w:val="585756"/>
              </w:rPr>
              <w:t>A BUT DE LUCRE</w:t>
            </w:r>
          </w:p>
          <w:p w14:paraId="621BF7DD" w14:textId="77777777" w:rsidR="00464CB1" w:rsidRPr="005C58C6" w:rsidRDefault="00305F0A" w:rsidP="00305F0A">
            <w:pPr>
              <w:numPr>
                <w:ilvl w:val="0"/>
                <w:numId w:val="32"/>
              </w:numPr>
              <w:spacing w:after="0"/>
              <w:contextualSpacing/>
              <w:jc w:val="left"/>
              <w:rPr>
                <w:rFonts w:ascii="Georgia" w:eastAsiaTheme="minorHAnsi" w:hAnsi="Georgia" w:cstheme="minorBidi"/>
                <w:color w:val="585756"/>
              </w:rPr>
            </w:pPr>
            <w:r w:rsidRPr="005C58C6">
              <w:rPr>
                <w:rFonts w:ascii="Georgia" w:eastAsiaTheme="minorHAnsi" w:hAnsi="Georgia" w:cstheme="minorBidi"/>
                <w:color w:val="585756"/>
              </w:rPr>
              <w:t>SANS BUT DE LUCRE</w:t>
            </w:r>
          </w:p>
          <w:p w14:paraId="43AE06C1" w14:textId="6113D23D" w:rsidR="00464CB1" w:rsidRPr="00BB0D34" w:rsidRDefault="00305F0A" w:rsidP="008075F6">
            <w:pPr>
              <w:numPr>
                <w:ilvl w:val="0"/>
                <w:numId w:val="32"/>
              </w:numPr>
              <w:spacing w:after="0"/>
              <w:contextualSpacing/>
              <w:jc w:val="left"/>
              <w:rPr>
                <w:rFonts w:ascii="Georgia" w:eastAsiaTheme="minorHAnsi" w:hAnsi="Georgia" w:cstheme="minorBidi"/>
                <w:color w:val="585756"/>
                <w:vertAlign w:val="superscript"/>
              </w:rPr>
            </w:pPr>
            <w:r w:rsidRPr="005C58C6">
              <w:rPr>
                <w:rFonts w:ascii="Georgia" w:eastAsiaTheme="minorHAnsi" w:hAnsi="Georgia" w:cstheme="minorBidi"/>
                <w:color w:val="585756"/>
              </w:rPr>
              <w:t>ONG</w:t>
            </w:r>
          </w:p>
        </w:tc>
      </w:tr>
      <w:tr w:rsidR="003F3F50" w:rsidRPr="005C58C6" w14:paraId="20844370" w14:textId="77777777">
        <w:trPr>
          <w:trHeight w:val="70"/>
        </w:trPr>
        <w:tc>
          <w:tcPr>
            <w:tcW w:w="3539" w:type="dxa"/>
          </w:tcPr>
          <w:p w14:paraId="44D7C75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PRINCIPAL</w:t>
            </w:r>
          </w:p>
          <w:p w14:paraId="25086FD0"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4FB6526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77C64F4" w14:textId="77777777">
        <w:tc>
          <w:tcPr>
            <w:tcW w:w="3539" w:type="dxa"/>
          </w:tcPr>
          <w:p w14:paraId="0D1BE97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SECONDAIRE</w:t>
            </w:r>
          </w:p>
          <w:p w14:paraId="67E09E44" w14:textId="2DCE144C" w:rsidR="00464CB1" w:rsidRPr="00BB0D34"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tc>
        <w:tc>
          <w:tcPr>
            <w:tcW w:w="4955" w:type="dxa"/>
          </w:tcPr>
          <w:p w14:paraId="2F2487D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4915D063" w14:textId="77777777">
        <w:tc>
          <w:tcPr>
            <w:tcW w:w="3539" w:type="dxa"/>
          </w:tcPr>
          <w:p w14:paraId="6A39A54D"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L’ENREGISTREMENT</w:t>
            </w:r>
          </w:p>
          <w:p w14:paraId="408771CF"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w:t>
            </w:r>
          </w:p>
          <w:p w14:paraId="2725EF30"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p w14:paraId="7555C7DF" w14:textId="77777777" w:rsidR="00464CB1" w:rsidRPr="005C58C6" w:rsidRDefault="00464CB1" w:rsidP="008075F6">
            <w:pPr>
              <w:spacing w:after="0"/>
              <w:jc w:val="left"/>
              <w:rPr>
                <w:rFonts w:ascii="Georgia" w:eastAsiaTheme="minorHAnsi" w:hAnsi="Georgia" w:cstheme="minorBidi"/>
                <w:i/>
                <w:iCs/>
                <w:color w:val="585756"/>
              </w:rPr>
            </w:pPr>
          </w:p>
        </w:tc>
        <w:tc>
          <w:tcPr>
            <w:tcW w:w="4955" w:type="dxa"/>
          </w:tcPr>
          <w:p w14:paraId="76E1A221"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FCB7480" w14:textId="77777777">
        <w:tc>
          <w:tcPr>
            <w:tcW w:w="3539" w:type="dxa"/>
          </w:tcPr>
          <w:p w14:paraId="64E83E4E"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L’ENREGISTREMENT</w:t>
            </w:r>
          </w:p>
          <w:p w14:paraId="3CAB1618"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p w14:paraId="0A7B75C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3D632692"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134CC107" w14:textId="77777777">
        <w:tc>
          <w:tcPr>
            <w:tcW w:w="3539" w:type="dxa"/>
          </w:tcPr>
          <w:p w14:paraId="5B411496"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TVA</w:t>
            </w:r>
          </w:p>
          <w:p w14:paraId="6ABFA045"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547478D7"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D073609" w14:textId="77777777">
        <w:tc>
          <w:tcPr>
            <w:tcW w:w="3539" w:type="dxa"/>
          </w:tcPr>
          <w:p w14:paraId="0295D2C2"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DU SIEGE SOCIAL</w:t>
            </w:r>
          </w:p>
          <w:p w14:paraId="48C30C35"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7DB81BC7"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1B0E9FED"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4E8C2CA0" w14:textId="748947D9" w:rsidR="00464CB1" w:rsidRPr="00BB0D34"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tc>
        <w:tc>
          <w:tcPr>
            <w:tcW w:w="4955" w:type="dxa"/>
          </w:tcPr>
          <w:p w14:paraId="7298DA9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56F6747" w14:textId="77777777">
        <w:tc>
          <w:tcPr>
            <w:tcW w:w="3539" w:type="dxa"/>
          </w:tcPr>
          <w:p w14:paraId="48B0ED4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468BC04B"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7A5CCE9D"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28600426" w14:textId="77777777">
        <w:tc>
          <w:tcPr>
            <w:tcW w:w="3539" w:type="dxa"/>
          </w:tcPr>
          <w:p w14:paraId="2DD9ED94" w14:textId="77777777"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p w14:paraId="1C7C17FE"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5FB11AD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28FD7F8" w14:textId="77777777">
        <w:tc>
          <w:tcPr>
            <w:tcW w:w="3539" w:type="dxa"/>
          </w:tcPr>
          <w:p w14:paraId="068BEF50"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41688ACE"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p w14:paraId="62A1EA42" w14:textId="77777777" w:rsidR="00464CB1" w:rsidRPr="005C58C6" w:rsidRDefault="00464CB1" w:rsidP="008075F6">
            <w:pPr>
              <w:spacing w:after="0"/>
              <w:jc w:val="left"/>
              <w:rPr>
                <w:rFonts w:ascii="Georgia" w:eastAsiaTheme="minorHAnsi" w:hAnsi="Georgia" w:cstheme="minorBidi"/>
                <w:color w:val="585756"/>
                <w:sz w:val="21"/>
              </w:rPr>
            </w:pPr>
          </w:p>
        </w:tc>
        <w:tc>
          <w:tcPr>
            <w:tcW w:w="4955" w:type="dxa"/>
          </w:tcPr>
          <w:p w14:paraId="78A4D59E" w14:textId="77777777" w:rsidR="00464CB1" w:rsidRPr="005C58C6" w:rsidRDefault="00305F0A" w:rsidP="008075F6">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 DU REPRESENTANT AUTORISE</w:t>
            </w:r>
          </w:p>
          <w:p w14:paraId="66A400F6" w14:textId="77777777" w:rsidR="00464CB1" w:rsidRPr="005C58C6" w:rsidRDefault="00464CB1" w:rsidP="008075F6">
            <w:pPr>
              <w:spacing w:after="0"/>
              <w:jc w:val="left"/>
              <w:rPr>
                <w:rFonts w:ascii="Georgia" w:eastAsiaTheme="minorHAnsi" w:hAnsi="Georgia" w:cstheme="minorBidi"/>
                <w:color w:val="585756"/>
                <w:sz w:val="21"/>
              </w:rPr>
            </w:pPr>
          </w:p>
          <w:p w14:paraId="4B576378" w14:textId="77777777" w:rsidR="00464CB1" w:rsidRPr="005C58C6" w:rsidRDefault="00464CB1" w:rsidP="008075F6">
            <w:pPr>
              <w:spacing w:after="0"/>
              <w:jc w:val="left"/>
              <w:rPr>
                <w:rFonts w:ascii="Georgia" w:eastAsiaTheme="minorHAnsi" w:hAnsi="Georgia" w:cstheme="minorBidi"/>
                <w:color w:val="585756"/>
                <w:sz w:val="21"/>
              </w:rPr>
            </w:pPr>
          </w:p>
        </w:tc>
      </w:tr>
    </w:tbl>
    <w:p w14:paraId="135D3C15" w14:textId="77777777" w:rsidR="001755EC"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w:drawing>
          <wp:anchor distT="0" distB="0" distL="114300" distR="114300" simplePos="0" relativeHeight="251659264" behindDoc="0" locked="0" layoutInCell="1" allowOverlap="1" wp14:anchorId="2355B223" wp14:editId="299FBCF0">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2D1C6D4C" w14:textId="77777777" w:rsidR="00464CB1" w:rsidRPr="005C58C6" w:rsidRDefault="00305F0A"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6" w:name="_Toc210122473"/>
      <w:r w:rsidRPr="005C58C6">
        <w:rPr>
          <w:rFonts w:ascii="Georgia" w:eastAsiaTheme="majorEastAsia" w:hAnsi="Georgia" w:cstheme="minorBidi"/>
          <w:b/>
          <w:color w:val="D81A1A"/>
          <w:sz w:val="28"/>
          <w:szCs w:val="26"/>
        </w:rPr>
        <w:t>Fiche d’identification acteur public</w:t>
      </w:r>
      <w:r w:rsidR="004E56F7" w:rsidRPr="005C58C6">
        <w:rPr>
          <w:rFonts w:ascii="Georgia" w:eastAsiaTheme="majorEastAsia" w:hAnsi="Georgia" w:cstheme="minorBidi"/>
          <w:b/>
          <w:color w:val="D81A1A"/>
          <w:sz w:val="28"/>
          <w:szCs w:val="26"/>
        </w:rPr>
        <w:t xml:space="preserve"> - entité publique</w:t>
      </w:r>
      <w:bookmarkEnd w:id="6"/>
    </w:p>
    <w:p w14:paraId="3699BB1A" w14:textId="77777777" w:rsidR="001755EC" w:rsidRPr="005C58C6" w:rsidRDefault="00305F0A" w:rsidP="008075F6">
      <w:pPr>
        <w:spacing w:after="160"/>
        <w:jc w:val="left"/>
        <w:rPr>
          <w:rFonts w:ascii="Georgia" w:eastAsiaTheme="minorHAnsi" w:hAnsi="Georgia" w:cstheme="minorBidi"/>
          <w:color w:val="585756"/>
          <w:sz w:val="21"/>
          <w:szCs w:val="22"/>
        </w:rPr>
      </w:pPr>
      <w:r w:rsidRPr="005C58C6">
        <w:rPr>
          <w:rFonts w:ascii="Georgia" w:hAnsi="Georgia"/>
          <w:noProof/>
          <w:lang w:eastAsia="fr-BE"/>
        </w:rPr>
        <mc:AlternateContent>
          <mc:Choice Requires="wps">
            <w:drawing>
              <wp:anchor distT="0" distB="0" distL="114300" distR="114300" simplePos="0" relativeHeight="251666432" behindDoc="0" locked="0" layoutInCell="1" allowOverlap="1" wp14:anchorId="701FFCF4" wp14:editId="16381E92">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56CF0473" w14:textId="77777777" w:rsidR="00464CB1" w:rsidRPr="00A43F44" w:rsidRDefault="00305F0A"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5EEA8232" w14:textId="77777777" w:rsidR="00464CB1" w:rsidRPr="00A43F44" w:rsidRDefault="00305F0A" w:rsidP="00464CB1">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01FFCF4"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56CF0473" w14:textId="77777777" w:rsidR="00464CB1" w:rsidRPr="00A43F44" w:rsidRDefault="00305F0A"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5EEA8232" w14:textId="77777777" w:rsidR="00464CB1" w:rsidRPr="00A43F44" w:rsidRDefault="00305F0A" w:rsidP="00464CB1">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v:textbox>
              </v:shape>
            </w:pict>
          </mc:Fallback>
        </mc:AlternateContent>
      </w:r>
    </w:p>
    <w:p w14:paraId="42AB9AA7" w14:textId="77777777" w:rsidR="00464CB1" w:rsidRPr="005C58C6" w:rsidRDefault="00464CB1" w:rsidP="008075F6">
      <w:pPr>
        <w:spacing w:after="160"/>
        <w:jc w:val="left"/>
        <w:rPr>
          <w:rFonts w:ascii="Georgia" w:eastAsiaTheme="minorHAnsi" w:hAnsi="Georgia" w:cstheme="minorBidi"/>
          <w:color w:val="585756"/>
          <w:sz w:val="21"/>
          <w:szCs w:val="22"/>
        </w:rPr>
      </w:pPr>
    </w:p>
    <w:p w14:paraId="4C58DA13" w14:textId="77777777" w:rsidR="00464CB1" w:rsidRPr="005C58C6" w:rsidRDefault="00464CB1" w:rsidP="008075F6">
      <w:pPr>
        <w:spacing w:after="160"/>
        <w:jc w:val="left"/>
        <w:rPr>
          <w:rFonts w:ascii="Georgia" w:eastAsiaTheme="minorHAnsi" w:hAnsi="Georgia" w:cstheme="minorBidi"/>
          <w:color w:val="585756"/>
          <w:sz w:val="21"/>
          <w:szCs w:val="22"/>
        </w:rPr>
      </w:pPr>
    </w:p>
    <w:p w14:paraId="07B2E9D7" w14:textId="77777777" w:rsidR="00464CB1" w:rsidRPr="005C58C6" w:rsidRDefault="00305F0A" w:rsidP="008075F6">
      <w:pPr>
        <w:spacing w:after="160"/>
        <w:jc w:val="left"/>
        <w:rPr>
          <w:rFonts w:ascii="Georgia" w:eastAsiaTheme="minorHAnsi" w:hAnsi="Georgia" w:cstheme="minorBidi"/>
          <w:b/>
          <w:color w:val="585756"/>
          <w:sz w:val="12"/>
          <w:szCs w:val="16"/>
        </w:rPr>
      </w:pPr>
      <w:r w:rsidRPr="005C58C6">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3F3F50" w:rsidRPr="005C58C6" w14:paraId="39AB1995" w14:textId="77777777">
        <w:trPr>
          <w:trHeight w:val="545"/>
        </w:trPr>
        <w:tc>
          <w:tcPr>
            <w:tcW w:w="3539" w:type="dxa"/>
          </w:tcPr>
          <w:p w14:paraId="75C195E6"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NOM OFFICIEL</w:t>
            </w:r>
          </w:p>
          <w:p w14:paraId="6CE594C6" w14:textId="02D3F921" w:rsidR="00464CB1" w:rsidRPr="006B2C6C" w:rsidRDefault="00305F0A" w:rsidP="008075F6">
            <w:pPr>
              <w:spacing w:after="0"/>
              <w:jc w:val="left"/>
              <w:rPr>
                <w:rFonts w:ascii="Georgia" w:eastAsiaTheme="minorHAnsi" w:hAnsi="Georgia" w:cstheme="minorBidi"/>
                <w:i/>
                <w:iCs/>
                <w:color w:val="585756"/>
                <w:sz w:val="16"/>
                <w:szCs w:val="16"/>
              </w:rPr>
            </w:pPr>
            <w:proofErr w:type="gramStart"/>
            <w:r w:rsidRPr="005C58C6">
              <w:rPr>
                <w:rFonts w:ascii="Georgia" w:eastAsiaTheme="minorHAnsi" w:hAnsi="Georgia" w:cstheme="minorBidi"/>
                <w:i/>
                <w:iCs/>
                <w:color w:val="585756"/>
                <w:sz w:val="16"/>
                <w:szCs w:val="16"/>
              </w:rPr>
              <w:t>comme</w:t>
            </w:r>
            <w:proofErr w:type="gramEnd"/>
            <w:r w:rsidRPr="005C58C6">
              <w:rPr>
                <w:rFonts w:ascii="Georgia" w:eastAsiaTheme="minorHAnsi" w:hAnsi="Georgia" w:cstheme="minorBidi"/>
                <w:i/>
                <w:iCs/>
                <w:color w:val="585756"/>
                <w:sz w:val="16"/>
                <w:szCs w:val="16"/>
              </w:rPr>
              <w:t xml:space="preserve"> indiqué sur le document officiel</w:t>
            </w:r>
          </w:p>
        </w:tc>
        <w:tc>
          <w:tcPr>
            <w:tcW w:w="4955" w:type="dxa"/>
          </w:tcPr>
          <w:p w14:paraId="3E89706F" w14:textId="77777777" w:rsidR="00464CB1" w:rsidRPr="005C58C6" w:rsidRDefault="00464CB1" w:rsidP="008075F6">
            <w:pPr>
              <w:spacing w:after="0"/>
              <w:jc w:val="left"/>
              <w:rPr>
                <w:rFonts w:ascii="Georgia" w:eastAsiaTheme="minorHAnsi" w:hAnsi="Georgia" w:cstheme="minorBidi"/>
                <w:i/>
                <w:iCs/>
                <w:color w:val="585756"/>
                <w:sz w:val="16"/>
                <w:szCs w:val="16"/>
              </w:rPr>
            </w:pPr>
          </w:p>
        </w:tc>
      </w:tr>
      <w:tr w:rsidR="003F3F50" w:rsidRPr="005C58C6" w14:paraId="00B70C24" w14:textId="77777777">
        <w:tc>
          <w:tcPr>
            <w:tcW w:w="3539" w:type="dxa"/>
          </w:tcPr>
          <w:p w14:paraId="74013900"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ABREVIATION</w:t>
            </w:r>
          </w:p>
          <w:p w14:paraId="324A7F6C" w14:textId="08DF8A94"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w:t>
            </w:r>
            <w:proofErr w:type="gramStart"/>
            <w:r w:rsidRPr="005C58C6">
              <w:rPr>
                <w:rFonts w:ascii="Georgia" w:eastAsiaTheme="minorHAnsi" w:hAnsi="Georgia" w:cstheme="minorBidi"/>
                <w:i/>
                <w:iCs/>
                <w:color w:val="585756"/>
                <w:sz w:val="16"/>
                <w:szCs w:val="16"/>
              </w:rPr>
              <w:t>si</w:t>
            </w:r>
            <w:proofErr w:type="gramEnd"/>
            <w:r w:rsidRPr="005C58C6">
              <w:rPr>
                <w:rFonts w:ascii="Georgia" w:eastAsiaTheme="minorHAnsi" w:hAnsi="Georgia" w:cstheme="minorBidi"/>
                <w:i/>
                <w:iCs/>
                <w:color w:val="585756"/>
                <w:sz w:val="16"/>
                <w:szCs w:val="16"/>
              </w:rPr>
              <w:t xml:space="preserve"> applicable)</w:t>
            </w:r>
          </w:p>
        </w:tc>
        <w:tc>
          <w:tcPr>
            <w:tcW w:w="4955" w:type="dxa"/>
          </w:tcPr>
          <w:p w14:paraId="6F0728D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A9344FB" w14:textId="77777777">
        <w:tc>
          <w:tcPr>
            <w:tcW w:w="3539" w:type="dxa"/>
          </w:tcPr>
          <w:p w14:paraId="4D0D37BC" w14:textId="342EF7A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FORME JURIDIQUE</w:t>
            </w:r>
          </w:p>
        </w:tc>
        <w:tc>
          <w:tcPr>
            <w:tcW w:w="4955" w:type="dxa"/>
          </w:tcPr>
          <w:p w14:paraId="0F200602"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993B353" w14:textId="77777777">
        <w:trPr>
          <w:trHeight w:val="70"/>
        </w:trPr>
        <w:tc>
          <w:tcPr>
            <w:tcW w:w="3539" w:type="dxa"/>
          </w:tcPr>
          <w:p w14:paraId="5ECA2B3F"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REGISTRE PRINCIPAL</w:t>
            </w:r>
          </w:p>
          <w:p w14:paraId="0CE9F678"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06A1004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F8FAD50" w14:textId="77777777">
        <w:tc>
          <w:tcPr>
            <w:tcW w:w="3539" w:type="dxa"/>
          </w:tcPr>
          <w:p w14:paraId="62535EB4" w14:textId="77777777" w:rsidR="00464CB1" w:rsidRPr="005C58C6" w:rsidRDefault="00305F0A" w:rsidP="008075F6">
            <w:pPr>
              <w:spacing w:after="0"/>
              <w:jc w:val="left"/>
              <w:rPr>
                <w:rFonts w:ascii="Georgia" w:eastAsiaTheme="minorHAnsi" w:hAnsi="Georgia" w:cstheme="minorBidi"/>
                <w:color w:val="585756"/>
                <w:lang w:val="it-IT"/>
              </w:rPr>
            </w:pPr>
            <w:r w:rsidRPr="005C58C6">
              <w:rPr>
                <w:rFonts w:ascii="Georgia" w:eastAsiaTheme="minorHAnsi" w:hAnsi="Georgia" w:cstheme="minorBidi"/>
                <w:color w:val="585756"/>
                <w:lang w:val="it-IT"/>
              </w:rPr>
              <w:t>NUMERO DE REGISTRE SECONDAIRE</w:t>
            </w:r>
          </w:p>
          <w:p w14:paraId="17A99498" w14:textId="0E4091C7" w:rsidR="00464CB1" w:rsidRPr="006B2C6C" w:rsidRDefault="00305F0A" w:rsidP="008075F6">
            <w:pPr>
              <w:spacing w:after="0"/>
              <w:jc w:val="left"/>
              <w:rPr>
                <w:rFonts w:ascii="Georgia" w:eastAsiaTheme="minorHAnsi" w:hAnsi="Georgia" w:cstheme="minorBidi"/>
                <w:i/>
                <w:iCs/>
                <w:color w:val="585756"/>
                <w:sz w:val="16"/>
                <w:szCs w:val="16"/>
                <w:lang w:val="it-IT"/>
              </w:rPr>
            </w:pPr>
            <w:r w:rsidRPr="005C58C6">
              <w:rPr>
                <w:rFonts w:ascii="Georgia" w:eastAsiaTheme="minorHAnsi" w:hAnsi="Georgia" w:cstheme="minorBidi"/>
                <w:i/>
                <w:iCs/>
                <w:color w:val="585756"/>
                <w:sz w:val="16"/>
                <w:szCs w:val="16"/>
                <w:lang w:val="it-IT"/>
              </w:rPr>
              <w:t xml:space="preserve">(si </w:t>
            </w:r>
            <w:proofErr w:type="spellStart"/>
            <w:r w:rsidRPr="005C58C6">
              <w:rPr>
                <w:rFonts w:ascii="Georgia" w:eastAsiaTheme="minorHAnsi" w:hAnsi="Georgia" w:cstheme="minorBidi"/>
                <w:i/>
                <w:iCs/>
                <w:color w:val="585756"/>
                <w:sz w:val="16"/>
                <w:szCs w:val="16"/>
                <w:lang w:val="it-IT"/>
              </w:rPr>
              <w:t>applicable</w:t>
            </w:r>
            <w:proofErr w:type="spellEnd"/>
            <w:r w:rsidRPr="005C58C6">
              <w:rPr>
                <w:rFonts w:ascii="Georgia" w:eastAsiaTheme="minorHAnsi" w:hAnsi="Georgia" w:cstheme="minorBidi"/>
                <w:i/>
                <w:iCs/>
                <w:color w:val="585756"/>
                <w:sz w:val="16"/>
                <w:szCs w:val="16"/>
                <w:lang w:val="it-IT"/>
              </w:rPr>
              <w:t>)</w:t>
            </w:r>
          </w:p>
        </w:tc>
        <w:tc>
          <w:tcPr>
            <w:tcW w:w="4955" w:type="dxa"/>
          </w:tcPr>
          <w:p w14:paraId="5FB64C08" w14:textId="77777777" w:rsidR="00464CB1" w:rsidRPr="005C58C6" w:rsidRDefault="00464CB1" w:rsidP="008075F6">
            <w:pPr>
              <w:spacing w:after="0"/>
              <w:jc w:val="left"/>
              <w:rPr>
                <w:rFonts w:ascii="Georgia" w:eastAsiaTheme="minorHAnsi" w:hAnsi="Georgia" w:cstheme="minorBidi"/>
                <w:color w:val="585756"/>
                <w:lang w:val="it-IT"/>
              </w:rPr>
            </w:pPr>
          </w:p>
        </w:tc>
      </w:tr>
      <w:tr w:rsidR="003F3F50" w:rsidRPr="005C58C6" w14:paraId="070FA3E5" w14:textId="77777777">
        <w:tc>
          <w:tcPr>
            <w:tcW w:w="3539" w:type="dxa"/>
          </w:tcPr>
          <w:p w14:paraId="75F8D12B"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LIEU DE L’ENREGISTREMENT</w:t>
            </w:r>
          </w:p>
          <w:p w14:paraId="657D493E"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w:t>
            </w:r>
          </w:p>
          <w:p w14:paraId="637E86E6" w14:textId="38C5B044"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tc>
        <w:tc>
          <w:tcPr>
            <w:tcW w:w="4955" w:type="dxa"/>
          </w:tcPr>
          <w:p w14:paraId="080A1D3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76979A5C" w14:textId="77777777">
        <w:tc>
          <w:tcPr>
            <w:tcW w:w="3539" w:type="dxa"/>
          </w:tcPr>
          <w:p w14:paraId="7E0F44A8"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DATE DE L’ENREGISTREMENT</w:t>
            </w:r>
          </w:p>
          <w:p w14:paraId="1B6E482B" w14:textId="5551A8CD" w:rsidR="00464CB1"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4955" w:type="dxa"/>
          </w:tcPr>
          <w:p w14:paraId="70D35603"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6B2851C" w14:textId="77777777">
        <w:tc>
          <w:tcPr>
            <w:tcW w:w="3539" w:type="dxa"/>
          </w:tcPr>
          <w:p w14:paraId="5EA06D29" w14:textId="1307FAD8"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TVA</w:t>
            </w:r>
          </w:p>
        </w:tc>
        <w:tc>
          <w:tcPr>
            <w:tcW w:w="4955" w:type="dxa"/>
          </w:tcPr>
          <w:p w14:paraId="4B88B5C8"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34A35FD" w14:textId="77777777">
        <w:tc>
          <w:tcPr>
            <w:tcW w:w="3539" w:type="dxa"/>
          </w:tcPr>
          <w:p w14:paraId="19A959A4"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ADRESSE DU SIEGE SOCIAL</w:t>
            </w:r>
          </w:p>
          <w:p w14:paraId="10E0B396"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Rue+ boite postale</w:t>
            </w:r>
          </w:p>
          <w:p w14:paraId="17562E27"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Code postal</w:t>
            </w:r>
          </w:p>
          <w:p w14:paraId="60354B88" w14:textId="77777777" w:rsidR="00464CB1" w:rsidRPr="005C58C6"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Ville, Région/Province</w:t>
            </w:r>
          </w:p>
          <w:p w14:paraId="408581FE" w14:textId="0A96C6B4" w:rsidR="00AA5A29" w:rsidRPr="006B2C6C" w:rsidRDefault="00305F0A" w:rsidP="008075F6">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Pays</w:t>
            </w:r>
          </w:p>
        </w:tc>
        <w:tc>
          <w:tcPr>
            <w:tcW w:w="4955" w:type="dxa"/>
          </w:tcPr>
          <w:p w14:paraId="5CD8C6A9"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08087DB7" w14:textId="77777777">
        <w:tc>
          <w:tcPr>
            <w:tcW w:w="3539" w:type="dxa"/>
          </w:tcPr>
          <w:p w14:paraId="5105D04C" w14:textId="77777777" w:rsidR="00464CB1" w:rsidRPr="005C58C6" w:rsidRDefault="00305F0A" w:rsidP="008075F6">
            <w:pPr>
              <w:spacing w:after="0"/>
              <w:jc w:val="left"/>
              <w:rPr>
                <w:rFonts w:ascii="Georgia" w:eastAsiaTheme="minorHAnsi" w:hAnsi="Georgia" w:cstheme="minorBidi"/>
                <w:color w:val="585756"/>
              </w:rPr>
            </w:pPr>
            <w:r w:rsidRPr="005C58C6">
              <w:rPr>
                <w:rFonts w:ascii="Georgia" w:eastAsiaTheme="minorHAnsi" w:hAnsi="Georgia" w:cstheme="minorBidi"/>
                <w:color w:val="585756"/>
              </w:rPr>
              <w:t>NUMERO DE TELEPHONE</w:t>
            </w:r>
          </w:p>
          <w:p w14:paraId="6714E5F3" w14:textId="77777777" w:rsidR="00464CB1" w:rsidRPr="005C58C6" w:rsidRDefault="00464CB1" w:rsidP="008075F6">
            <w:pPr>
              <w:spacing w:after="0"/>
              <w:jc w:val="left"/>
              <w:rPr>
                <w:rFonts w:ascii="Georgia" w:eastAsiaTheme="minorHAnsi" w:hAnsi="Georgia" w:cstheme="minorBidi"/>
                <w:color w:val="585756"/>
              </w:rPr>
            </w:pPr>
          </w:p>
        </w:tc>
        <w:tc>
          <w:tcPr>
            <w:tcW w:w="4955" w:type="dxa"/>
          </w:tcPr>
          <w:p w14:paraId="27C6932A"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5973D61C" w14:textId="77777777">
        <w:tc>
          <w:tcPr>
            <w:tcW w:w="3539" w:type="dxa"/>
          </w:tcPr>
          <w:p w14:paraId="572A5928" w14:textId="572A3DEE" w:rsidR="00464CB1" w:rsidRPr="005C58C6" w:rsidRDefault="00305F0A" w:rsidP="008075F6">
            <w:pPr>
              <w:spacing w:after="0"/>
              <w:jc w:val="left"/>
              <w:rPr>
                <w:rFonts w:ascii="Georgia" w:eastAsiaTheme="minorHAnsi" w:hAnsi="Georgia" w:cstheme="minorBidi"/>
                <w:color w:val="585756"/>
              </w:rPr>
            </w:pPr>
            <w:proofErr w:type="gramStart"/>
            <w:r w:rsidRPr="005C58C6">
              <w:rPr>
                <w:rFonts w:ascii="Georgia" w:eastAsiaTheme="minorHAnsi" w:hAnsi="Georgia" w:cstheme="minorBidi"/>
                <w:color w:val="585756"/>
              </w:rPr>
              <w:t>E-MAIL</w:t>
            </w:r>
            <w:proofErr w:type="gramEnd"/>
          </w:p>
        </w:tc>
        <w:tc>
          <w:tcPr>
            <w:tcW w:w="4955" w:type="dxa"/>
          </w:tcPr>
          <w:p w14:paraId="0EAB3744" w14:textId="77777777" w:rsidR="00464CB1" w:rsidRPr="005C58C6" w:rsidRDefault="00464CB1" w:rsidP="008075F6">
            <w:pPr>
              <w:spacing w:after="0"/>
              <w:jc w:val="left"/>
              <w:rPr>
                <w:rFonts w:ascii="Georgia" w:eastAsiaTheme="minorHAnsi" w:hAnsi="Georgia" w:cstheme="minorBidi"/>
                <w:color w:val="585756"/>
              </w:rPr>
            </w:pPr>
          </w:p>
        </w:tc>
      </w:tr>
      <w:tr w:rsidR="003F3F50" w:rsidRPr="005C58C6" w14:paraId="6043DE4B" w14:textId="77777777" w:rsidTr="00CC3810">
        <w:tc>
          <w:tcPr>
            <w:tcW w:w="3539" w:type="dxa"/>
          </w:tcPr>
          <w:p w14:paraId="4BE9E908" w14:textId="77777777" w:rsidR="00CF2398" w:rsidRPr="005C58C6" w:rsidRDefault="00305F0A" w:rsidP="00CC3810">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DATE</w:t>
            </w:r>
          </w:p>
          <w:p w14:paraId="27A49EF7" w14:textId="5E254739" w:rsidR="00CF2398" w:rsidRPr="006B2C6C" w:rsidRDefault="00305F0A" w:rsidP="00CC3810">
            <w:pPr>
              <w:spacing w:after="0"/>
              <w:jc w:val="left"/>
              <w:rPr>
                <w:rFonts w:ascii="Georgia" w:eastAsiaTheme="minorHAnsi" w:hAnsi="Georgia" w:cstheme="minorBidi"/>
                <w:i/>
                <w:iCs/>
                <w:color w:val="585756"/>
                <w:sz w:val="16"/>
                <w:szCs w:val="16"/>
              </w:rPr>
            </w:pPr>
            <w:r w:rsidRPr="005C58C6">
              <w:rPr>
                <w:rFonts w:ascii="Georgia" w:eastAsiaTheme="minorHAnsi" w:hAnsi="Georgia" w:cstheme="minorBidi"/>
                <w:i/>
                <w:iCs/>
                <w:color w:val="585756"/>
                <w:sz w:val="16"/>
                <w:szCs w:val="16"/>
              </w:rPr>
              <w:t>(JJ/MM/AAAA)</w:t>
            </w:r>
          </w:p>
        </w:tc>
        <w:tc>
          <w:tcPr>
            <w:tcW w:w="4955" w:type="dxa"/>
          </w:tcPr>
          <w:p w14:paraId="7173399A" w14:textId="77777777" w:rsidR="00CF2398" w:rsidRPr="005C58C6" w:rsidRDefault="00305F0A" w:rsidP="00CC3810">
            <w:pPr>
              <w:spacing w:after="0"/>
              <w:jc w:val="left"/>
              <w:rPr>
                <w:rFonts w:ascii="Georgia" w:eastAsiaTheme="minorHAnsi" w:hAnsi="Georgia" w:cstheme="minorBidi"/>
                <w:color w:val="585756"/>
                <w:sz w:val="21"/>
              </w:rPr>
            </w:pPr>
            <w:r w:rsidRPr="005C58C6">
              <w:rPr>
                <w:rFonts w:ascii="Georgia" w:eastAsiaTheme="minorHAnsi" w:hAnsi="Georgia" w:cstheme="minorBidi"/>
                <w:color w:val="585756"/>
                <w:sz w:val="21"/>
              </w:rPr>
              <w:t>SIGNATURE DU REPRESENTANT AUTORISE</w:t>
            </w:r>
          </w:p>
          <w:p w14:paraId="6C75BAE9" w14:textId="77777777" w:rsidR="00CF2398" w:rsidRPr="005C58C6" w:rsidRDefault="00CF2398" w:rsidP="00CC3810">
            <w:pPr>
              <w:spacing w:after="0"/>
              <w:jc w:val="left"/>
              <w:rPr>
                <w:rFonts w:ascii="Georgia" w:eastAsiaTheme="minorHAnsi" w:hAnsi="Georgia" w:cstheme="minorBidi"/>
                <w:color w:val="585756"/>
                <w:sz w:val="21"/>
              </w:rPr>
            </w:pPr>
          </w:p>
          <w:p w14:paraId="7B90611F" w14:textId="77777777" w:rsidR="00CF2398" w:rsidRPr="005C58C6" w:rsidRDefault="00CF2398" w:rsidP="00CC3810">
            <w:pPr>
              <w:spacing w:after="0"/>
              <w:jc w:val="left"/>
              <w:rPr>
                <w:rFonts w:ascii="Georgia" w:eastAsiaTheme="minorHAnsi" w:hAnsi="Georgia" w:cstheme="minorBidi"/>
                <w:color w:val="585756"/>
                <w:sz w:val="21"/>
              </w:rPr>
            </w:pPr>
          </w:p>
          <w:p w14:paraId="6CEAD26D" w14:textId="77777777" w:rsidR="00CF2398" w:rsidRPr="005C58C6" w:rsidRDefault="00CF2398" w:rsidP="00CC3810">
            <w:pPr>
              <w:spacing w:after="0"/>
              <w:jc w:val="left"/>
              <w:rPr>
                <w:rFonts w:ascii="Georgia" w:eastAsiaTheme="minorHAnsi" w:hAnsi="Georgia" w:cstheme="minorBidi"/>
                <w:color w:val="585756"/>
                <w:sz w:val="21"/>
              </w:rPr>
            </w:pPr>
          </w:p>
          <w:p w14:paraId="07979CA8" w14:textId="77777777" w:rsidR="00CF2398" w:rsidRPr="005C58C6" w:rsidRDefault="00CF2398" w:rsidP="00CC3810">
            <w:pPr>
              <w:spacing w:after="0"/>
              <w:jc w:val="left"/>
              <w:rPr>
                <w:rFonts w:ascii="Georgia" w:eastAsiaTheme="minorHAnsi" w:hAnsi="Georgia" w:cstheme="minorBidi"/>
                <w:color w:val="585756"/>
                <w:sz w:val="21"/>
              </w:rPr>
            </w:pPr>
          </w:p>
          <w:p w14:paraId="5E6192A6" w14:textId="77777777" w:rsidR="00CF2398" w:rsidRPr="005C58C6" w:rsidRDefault="00CF2398" w:rsidP="00CC3810">
            <w:pPr>
              <w:spacing w:after="0"/>
              <w:jc w:val="left"/>
              <w:rPr>
                <w:rFonts w:ascii="Georgia" w:eastAsiaTheme="minorHAnsi" w:hAnsi="Georgia" w:cstheme="minorBidi"/>
                <w:color w:val="585756"/>
                <w:sz w:val="21"/>
              </w:rPr>
            </w:pPr>
          </w:p>
        </w:tc>
      </w:tr>
    </w:tbl>
    <w:p w14:paraId="26B3C3FB" w14:textId="77777777" w:rsidR="002717B6" w:rsidRPr="005C58C6" w:rsidRDefault="002717B6" w:rsidP="00CF2398">
      <w:pPr>
        <w:keepNext/>
        <w:keepLines/>
        <w:spacing w:before="120" w:after="120"/>
        <w:jc w:val="left"/>
        <w:outlineLvl w:val="1"/>
        <w:rPr>
          <w:rFonts w:ascii="Georgia" w:eastAsiaTheme="majorEastAsia" w:hAnsi="Georgia" w:cstheme="majorBidi"/>
          <w:b/>
          <w:color w:val="D81A1A"/>
          <w:sz w:val="28"/>
          <w:szCs w:val="26"/>
          <w:lang w:val="fr-BE"/>
        </w:rPr>
      </w:pPr>
    </w:p>
    <w:p w14:paraId="59723AC4" w14:textId="77777777" w:rsidR="003F3F50" w:rsidRPr="005C58C6" w:rsidRDefault="00305F0A" w:rsidP="00305F0A">
      <w:pPr>
        <w:pStyle w:val="Heading1title"/>
        <w:pageBreakBefore/>
        <w:numPr>
          <w:ilvl w:val="0"/>
          <w:numId w:val="30"/>
        </w:numPr>
        <w:rPr>
          <w:rFonts w:ascii="Georgia" w:hAnsi="Georgia"/>
        </w:rPr>
      </w:pPr>
      <w:bookmarkStart w:id="7" w:name="_Toc256000078"/>
      <w:bookmarkStart w:id="8" w:name="list_subcontractors"/>
      <w:r w:rsidRPr="005C58C6">
        <w:rPr>
          <w:rFonts w:ascii="Georgia" w:hAnsi="Georgia"/>
        </w:rPr>
        <w:lastRenderedPageBreak/>
        <w:t>Liste des sous-traitants</w:t>
      </w:r>
      <w:bookmarkEnd w:id="7"/>
      <w:bookmarkEnd w:id="8"/>
    </w:p>
    <w:p w14:paraId="0E454F17" w14:textId="77777777" w:rsidR="00D06531" w:rsidRPr="005C58C6" w:rsidRDefault="00305F0A" w:rsidP="00D06531">
      <w:pPr>
        <w:spacing w:after="120"/>
        <w:rPr>
          <w:rFonts w:ascii="Georgia" w:eastAsia="Calibri" w:hAnsi="Georgia" w:cs="Times New Roman"/>
          <w:color w:val="585756"/>
          <w:lang w:val="fr-BE"/>
        </w:rPr>
      </w:pPr>
      <w:r w:rsidRPr="005C58C6">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3F3F50" w:rsidRPr="005C58C6" w14:paraId="29B2ED9C" w14:textId="77777777" w:rsidTr="003F3F5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13F7EFB0" w14:textId="77777777" w:rsidR="00267110" w:rsidRPr="005C58C6" w:rsidRDefault="00305F0A" w:rsidP="009F25FD">
            <w:pPr>
              <w:spacing w:after="0"/>
              <w:rPr>
                <w:rFonts w:ascii="Georgia" w:eastAsia="Calibri" w:hAnsi="Georgia" w:cs="Times New Roman"/>
                <w:b w:val="0"/>
                <w:bCs w:val="0"/>
                <w:color w:val="585756"/>
                <w:lang w:val="fr-BE"/>
              </w:rPr>
            </w:pPr>
            <w:r w:rsidRPr="005C58C6">
              <w:rPr>
                <w:rFonts w:ascii="Georgia" w:eastAsia="Calibri" w:hAnsi="Georgia" w:cs="Times New Roman"/>
                <w:color w:val="585756"/>
                <w:lang w:val="fr-BE"/>
              </w:rPr>
              <w:t>Liste des sous-traitants dont il est prévu de faire appel pour l'exécution du marché</w:t>
            </w:r>
          </w:p>
        </w:tc>
      </w:tr>
      <w:tr w:rsidR="003F3F50" w:rsidRPr="005C58C6" w14:paraId="6E5BB76C" w14:textId="77777777" w:rsidTr="003F3F50">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505235C4" w14:textId="77777777" w:rsidR="00267110" w:rsidRPr="005C58C6" w:rsidRDefault="00305F0A" w:rsidP="009F25FD">
            <w:pPr>
              <w:spacing w:after="120"/>
              <w:jc w:val="left"/>
              <w:rPr>
                <w:rFonts w:ascii="Georgia" w:eastAsia="Calibri" w:hAnsi="Georgia" w:cs="Times New Roman"/>
                <w:b w:val="0"/>
                <w:bCs w:val="0"/>
                <w:color w:val="585756"/>
                <w:lang w:val="en-GB"/>
              </w:rPr>
            </w:pPr>
            <w:r w:rsidRPr="005C58C6">
              <w:rPr>
                <w:rFonts w:ascii="Georgia" w:eastAsia="Calibri" w:hAnsi="Georgia" w:cs="Times New Roman"/>
                <w:color w:val="585756"/>
                <w:lang w:val="en-GB"/>
              </w:rPr>
              <w:t xml:space="preserve">Nom et </w:t>
            </w:r>
            <w:proofErr w:type="spellStart"/>
            <w:r w:rsidRPr="005C58C6">
              <w:rPr>
                <w:rFonts w:ascii="Georgia" w:eastAsia="Calibri" w:hAnsi="Georgia" w:cs="Times New Roman"/>
                <w:color w:val="585756"/>
                <w:lang w:val="en-GB"/>
              </w:rPr>
              <w:t>forme</w:t>
            </w:r>
            <w:proofErr w:type="spellEnd"/>
            <w:r w:rsidRPr="005C58C6">
              <w:rPr>
                <w:rFonts w:ascii="Georgia" w:eastAsia="Calibri" w:hAnsi="Georgia" w:cs="Times New Roman"/>
                <w:color w:val="585756"/>
                <w:lang w:val="en-GB"/>
              </w:rPr>
              <w:t xml:space="preserve"> </w:t>
            </w:r>
            <w:proofErr w:type="spellStart"/>
            <w:r w:rsidRPr="005C58C6">
              <w:rPr>
                <w:rFonts w:ascii="Georgia" w:eastAsia="Calibri" w:hAnsi="Georgia" w:cs="Times New Roman"/>
                <w:color w:val="585756"/>
                <w:lang w:val="en-GB"/>
              </w:rPr>
              <w:t>juridique</w:t>
            </w:r>
            <w:proofErr w:type="spellEnd"/>
          </w:p>
        </w:tc>
        <w:tc>
          <w:tcPr>
            <w:tcW w:w="1985" w:type="dxa"/>
            <w:shd w:val="clear" w:color="auto" w:fill="E8E8E8"/>
          </w:tcPr>
          <w:p w14:paraId="7CE56D9A"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5C58C6">
              <w:rPr>
                <w:rFonts w:ascii="Georgia" w:eastAsia="Calibri" w:hAnsi="Georgia" w:cs="Times New Roman"/>
                <w:color w:val="585756"/>
                <w:lang w:val="en-GB"/>
              </w:rPr>
              <w:t>Adresse</w:t>
            </w:r>
            <w:proofErr w:type="spellEnd"/>
            <w:r w:rsidRPr="005C58C6">
              <w:rPr>
                <w:rFonts w:ascii="Georgia" w:eastAsia="Calibri" w:hAnsi="Georgia" w:cs="Times New Roman"/>
                <w:color w:val="585756"/>
                <w:lang w:val="en-GB"/>
              </w:rPr>
              <w:t xml:space="preserve"> / </w:t>
            </w:r>
            <w:proofErr w:type="spellStart"/>
            <w:r w:rsidRPr="005C58C6">
              <w:rPr>
                <w:rFonts w:ascii="Georgia" w:eastAsia="Calibri" w:hAnsi="Georgia" w:cs="Times New Roman"/>
                <w:color w:val="585756"/>
                <w:lang w:val="en-GB"/>
              </w:rPr>
              <w:t>Siège</w:t>
            </w:r>
            <w:proofErr w:type="spellEnd"/>
            <w:r w:rsidRPr="005C58C6">
              <w:rPr>
                <w:rFonts w:ascii="Georgia" w:eastAsia="Calibri" w:hAnsi="Georgia" w:cs="Times New Roman"/>
                <w:color w:val="585756"/>
                <w:lang w:val="en-GB"/>
              </w:rPr>
              <w:t xml:space="preserve"> social</w:t>
            </w:r>
          </w:p>
        </w:tc>
        <w:tc>
          <w:tcPr>
            <w:tcW w:w="2178" w:type="dxa"/>
            <w:shd w:val="clear" w:color="auto" w:fill="E8E8E8"/>
          </w:tcPr>
          <w:p w14:paraId="08AA9F24"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5C58C6">
              <w:rPr>
                <w:rFonts w:ascii="Georgia" w:eastAsia="Calibri" w:hAnsi="Georgia" w:cs="Times New Roman"/>
                <w:color w:val="585756"/>
                <w:lang w:val="en-GB"/>
              </w:rPr>
              <w:t>Objet</w:t>
            </w:r>
            <w:proofErr w:type="spellEnd"/>
            <w:r w:rsidRPr="005C58C6">
              <w:rPr>
                <w:rFonts w:ascii="Georgia" w:eastAsia="Calibri" w:hAnsi="Georgia" w:cs="Times New Roman"/>
                <w:color w:val="585756"/>
                <w:lang w:val="en-GB"/>
              </w:rPr>
              <w:t xml:space="preserve"> de la mission</w:t>
            </w:r>
          </w:p>
        </w:tc>
        <w:tc>
          <w:tcPr>
            <w:tcW w:w="1271" w:type="dxa"/>
            <w:shd w:val="clear" w:color="auto" w:fill="E8E8E8"/>
          </w:tcPr>
          <w:p w14:paraId="14A7D4AA"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5C58C6">
              <w:rPr>
                <w:rFonts w:ascii="Georgia" w:eastAsia="Calibri" w:hAnsi="Georgia" w:cs="Times New Roman"/>
                <w:color w:val="585756"/>
                <w:lang w:val="fr-BE"/>
              </w:rPr>
              <w:t xml:space="preserve">LOT </w:t>
            </w:r>
            <w:r w:rsidR="00163105" w:rsidRPr="005C58C6">
              <w:rPr>
                <w:rFonts w:ascii="Georgia" w:eastAsia="Calibri" w:hAnsi="Georgia" w:cs="Times New Roman"/>
                <w:color w:val="585756"/>
                <w:lang w:val="fr-BE"/>
              </w:rPr>
              <w:t>concerné</w:t>
            </w:r>
            <w:r w:rsidRPr="005C58C6">
              <w:rPr>
                <w:rFonts w:ascii="Georgia" w:eastAsia="Calibri" w:hAnsi="Georgia" w:cs="Times New Roman"/>
                <w:color w:val="585756"/>
                <w:lang w:val="fr-BE"/>
              </w:rPr>
              <w:t xml:space="preserve"> </w:t>
            </w:r>
            <w:r w:rsidRPr="005C58C6">
              <w:rPr>
                <w:rFonts w:ascii="Georgia" w:eastAsia="Calibri" w:hAnsi="Georgia" w:cs="Times New Roman"/>
                <w:i/>
                <w:iCs/>
                <w:color w:val="585756"/>
                <w:lang w:val="fr-BE"/>
              </w:rPr>
              <w:t>(</w:t>
            </w:r>
            <w:r w:rsidR="00163105" w:rsidRPr="005C58C6">
              <w:rPr>
                <w:rFonts w:ascii="Georgia" w:eastAsia="Calibri" w:hAnsi="Georgia" w:cs="Times New Roman"/>
                <w:i/>
                <w:iCs/>
                <w:color w:val="585756"/>
                <w:lang w:val="fr-BE"/>
              </w:rPr>
              <w:t>le cas échéant</w:t>
            </w:r>
            <w:r w:rsidRPr="005C58C6">
              <w:rPr>
                <w:rFonts w:ascii="Georgia" w:eastAsia="Calibri" w:hAnsi="Georgia" w:cs="Times New Roman"/>
                <w:i/>
                <w:iCs/>
                <w:color w:val="585756"/>
                <w:lang w:val="fr-BE"/>
              </w:rPr>
              <w:t>)</w:t>
            </w:r>
          </w:p>
        </w:tc>
        <w:tc>
          <w:tcPr>
            <w:tcW w:w="1795" w:type="dxa"/>
            <w:shd w:val="clear" w:color="auto" w:fill="E8E8E8"/>
          </w:tcPr>
          <w:p w14:paraId="05963429" w14:textId="77777777" w:rsidR="00267110" w:rsidRPr="005C58C6" w:rsidRDefault="00305F0A"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5C58C6">
              <w:rPr>
                <w:rFonts w:ascii="Georgia" w:eastAsia="Calibri" w:hAnsi="Georgia" w:cs="Times New Roman"/>
                <w:color w:val="585756"/>
                <w:sz w:val="21"/>
                <w:lang w:val="fr-BE"/>
              </w:rPr>
              <w:t>Autre entité au sens du paragraphe 1</w:t>
            </w:r>
            <w:r w:rsidRPr="005C58C6">
              <w:rPr>
                <w:rFonts w:ascii="Georgia" w:eastAsia="Calibri" w:hAnsi="Georgia" w:cs="Times New Roman"/>
                <w:color w:val="585756"/>
                <w:sz w:val="21"/>
                <w:vertAlign w:val="superscript"/>
                <w:lang w:val="fr-BE"/>
              </w:rPr>
              <w:t>er</w:t>
            </w:r>
            <w:r w:rsidRPr="005C58C6">
              <w:rPr>
                <w:rFonts w:ascii="Georgia" w:eastAsia="Calibri" w:hAnsi="Georgia" w:cs="Times New Roman"/>
                <w:color w:val="585756"/>
                <w:sz w:val="21"/>
                <w:lang w:val="fr-BE"/>
              </w:rPr>
              <w:t xml:space="preserve"> de l’article 73 de l’A.R. du 18 avril 2017 (OUI/</w:t>
            </w:r>
            <w:proofErr w:type="gramStart"/>
            <w:r w:rsidRPr="005C58C6">
              <w:rPr>
                <w:rFonts w:ascii="Georgia" w:eastAsia="Calibri" w:hAnsi="Georgia" w:cs="Times New Roman"/>
                <w:color w:val="585756"/>
                <w:sz w:val="21"/>
                <w:lang w:val="fr-BE"/>
              </w:rPr>
              <w:t>NON)*</w:t>
            </w:r>
            <w:proofErr w:type="gramEnd"/>
          </w:p>
        </w:tc>
      </w:tr>
      <w:tr w:rsidR="003F3F50" w:rsidRPr="005C58C6" w14:paraId="51D71354"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F98A2B8"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DA749AE"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5C27414"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FEBCAE8"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3D3DD20"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0F454DDD"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30D5D46"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72C02583"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06BFFAF"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A3CC865"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8E0B324"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0360ACD9"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0C8CC55" w14:textId="77777777"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253C9CB"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37166C2"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07FFD89"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92E6189"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59FA25CF"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ED3BFD9" w14:textId="04ECDF56" w:rsidR="00267110" w:rsidRPr="005C58C6"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0C73B875"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E782510"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232B85E"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ED7DB06" w14:textId="77777777" w:rsidR="00267110" w:rsidRPr="005C58C6"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F3F50" w:rsidRPr="005C58C6" w14:paraId="3D57ED64" w14:textId="77777777" w:rsidTr="003F3F5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5C9E4E5" w14:textId="77777777" w:rsidR="00233AF3" w:rsidRPr="005C58C6" w:rsidRDefault="00233AF3"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3D5EF836"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7F651358"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3A40E1A"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7BDF475" w14:textId="77777777" w:rsidR="00233AF3" w:rsidRPr="005C58C6"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713AFAB4" w14:textId="77777777" w:rsidR="00267110" w:rsidRPr="005C58C6" w:rsidRDefault="00267110" w:rsidP="00233AF3">
      <w:pPr>
        <w:spacing w:after="120"/>
        <w:jc w:val="left"/>
        <w:rPr>
          <w:rFonts w:ascii="Georgia" w:eastAsia="Calibri" w:hAnsi="Georgia" w:cs="Times New Roman"/>
          <w:color w:val="585756"/>
          <w:lang w:val="fr-BE"/>
        </w:rPr>
      </w:pPr>
    </w:p>
    <w:p w14:paraId="7EB0C260" w14:textId="77777777" w:rsidR="00163105" w:rsidRPr="005C58C6" w:rsidRDefault="00305F0A" w:rsidP="00163105">
      <w:pPr>
        <w:spacing w:after="120"/>
        <w:rPr>
          <w:rFonts w:ascii="Georgia" w:eastAsia="Calibri" w:hAnsi="Georgia" w:cs="Times New Roman"/>
          <w:color w:val="585756"/>
          <w:sz w:val="21"/>
          <w:szCs w:val="22"/>
          <w:lang w:val="fr-BE"/>
        </w:rPr>
      </w:pPr>
      <w:r w:rsidRPr="005C58C6">
        <w:rPr>
          <w:rFonts w:ascii="Georgia" w:eastAsia="Calibri" w:hAnsi="Georgia" w:cs="Times New Roman"/>
          <w:color w:val="585756"/>
          <w:lang w:val="fr-BE"/>
        </w:rPr>
        <w:t>*</w:t>
      </w:r>
      <w:r w:rsidRPr="005C58C6">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5E1DC7CC" w14:textId="77777777" w:rsidR="00163105" w:rsidRPr="005C58C6" w:rsidRDefault="00163105" w:rsidP="00233AF3">
      <w:pPr>
        <w:spacing w:after="120"/>
        <w:jc w:val="left"/>
        <w:rPr>
          <w:rFonts w:ascii="Georgia" w:eastAsia="Calibri" w:hAnsi="Georgia" w:cs="Times New Roman"/>
          <w:color w:val="585756"/>
          <w:lang w:val="fr-BE"/>
        </w:rPr>
      </w:pPr>
    </w:p>
    <w:p w14:paraId="3786BEBE" w14:textId="77777777" w:rsidR="003F3F50" w:rsidRPr="005C58C6" w:rsidRDefault="00305F0A" w:rsidP="00305F0A">
      <w:pPr>
        <w:pStyle w:val="Titre2"/>
        <w:numPr>
          <w:ilvl w:val="1"/>
          <w:numId w:val="30"/>
        </w:numPr>
        <w:tabs>
          <w:tab w:val="clear" w:pos="1210"/>
          <w:tab w:val="left" w:pos="510"/>
        </w:tabs>
        <w:ind w:left="510"/>
        <w:rPr>
          <w:rFonts w:ascii="Georgia" w:eastAsia="Georgia" w:hAnsi="Georgia" w:cs="Georgia"/>
          <w:color w:val="585756"/>
        </w:rPr>
      </w:pPr>
      <w:r w:rsidRPr="005C58C6">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47504C80" w14:textId="77777777" w:rsidR="003F3F50" w:rsidRPr="005C58C6" w:rsidRDefault="00305F0A" w:rsidP="00305F0A">
      <w:pPr>
        <w:pStyle w:val="Heading1title"/>
        <w:pageBreakBefore/>
        <w:numPr>
          <w:ilvl w:val="0"/>
          <w:numId w:val="30"/>
        </w:numPr>
        <w:rPr>
          <w:rFonts w:ascii="Georgia" w:hAnsi="Georgia"/>
        </w:rPr>
      </w:pPr>
      <w:bookmarkStart w:id="9" w:name="_Toc256000079"/>
      <w:bookmarkStart w:id="10" w:name="tender_form_prices"/>
      <w:r w:rsidRPr="005C58C6">
        <w:rPr>
          <w:rFonts w:ascii="Georgia" w:hAnsi="Georgia"/>
        </w:rPr>
        <w:lastRenderedPageBreak/>
        <w:t>Formulaire d'offre - Prix</w:t>
      </w:r>
      <w:bookmarkEnd w:id="9"/>
      <w:bookmarkEnd w:id="10"/>
    </w:p>
    <w:p w14:paraId="6E939D4B" w14:textId="77777777" w:rsidR="003F3F50" w:rsidRPr="005C58C6" w:rsidRDefault="00305F0A">
      <w:pPr>
        <w:pStyle w:val="Body1"/>
        <w:jc w:val="left"/>
        <w:rPr>
          <w:rFonts w:ascii="Georgia" w:hAnsi="Georgia"/>
        </w:rPr>
      </w:pPr>
      <w:r w:rsidRPr="005C58C6">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898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1559"/>
        <w:gridCol w:w="2127"/>
      </w:tblGrid>
      <w:tr w:rsidR="00FA0F66" w:rsidRPr="006B2C6C" w14:paraId="51F2D4E1" w14:textId="77777777" w:rsidTr="00FA0F66">
        <w:trPr>
          <w:cantSplit/>
          <w:tblHeader/>
        </w:trPr>
        <w:tc>
          <w:tcPr>
            <w:tcW w:w="2948" w:type="pct"/>
            <w:tcBorders>
              <w:top w:val="single" w:sz="4" w:space="0" w:color="000000"/>
              <w:left w:val="single" w:sz="4" w:space="0" w:color="000000"/>
              <w:bottom w:val="single" w:sz="4" w:space="0" w:color="000000"/>
              <w:right w:val="single" w:sz="4" w:space="0" w:color="000000"/>
            </w:tcBorders>
            <w:shd w:val="clear" w:color="auto" w:fill="002060"/>
            <w:tcMar>
              <w:top w:w="100" w:type="dxa"/>
              <w:left w:w="0" w:type="dxa"/>
              <w:bottom w:w="0" w:type="dxa"/>
            </w:tcMar>
            <w:vAlign w:val="center"/>
          </w:tcPr>
          <w:p w14:paraId="30063B6F" w14:textId="77777777" w:rsidR="00FA0F66" w:rsidRPr="006B2C6C" w:rsidRDefault="00FA0F66">
            <w:pPr>
              <w:pStyle w:val="Body1"/>
              <w:ind w:left="0"/>
              <w:jc w:val="left"/>
              <w:rPr>
                <w:rFonts w:ascii="Georgia" w:hAnsi="Georgia"/>
                <w:b/>
                <w:bCs/>
                <w:color w:val="FFFFFF" w:themeColor="background1"/>
              </w:rPr>
            </w:pPr>
            <w:r w:rsidRPr="006B2C6C">
              <w:rPr>
                <w:rFonts w:ascii="Georgia" w:hAnsi="Georgia"/>
                <w:b/>
                <w:bCs/>
                <w:color w:val="FFFFFF" w:themeColor="background1"/>
              </w:rPr>
              <w:t>Poste</w:t>
            </w:r>
          </w:p>
        </w:tc>
        <w:tc>
          <w:tcPr>
            <w:tcW w:w="868" w:type="pct"/>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2922F63E" w14:textId="77777777" w:rsidR="00FA0F66" w:rsidRPr="006B2C6C" w:rsidRDefault="00FA0F66" w:rsidP="00176850">
            <w:pPr>
              <w:pStyle w:val="Body1"/>
              <w:ind w:left="0"/>
              <w:jc w:val="center"/>
              <w:rPr>
                <w:rFonts w:ascii="Georgia" w:hAnsi="Georgia"/>
                <w:b/>
                <w:bCs/>
                <w:color w:val="FFFFFF" w:themeColor="background1"/>
              </w:rPr>
            </w:pPr>
            <w:r w:rsidRPr="006B2C6C">
              <w:rPr>
                <w:rFonts w:ascii="Georgia" w:hAnsi="Georgia"/>
                <w:b/>
                <w:bCs/>
                <w:color w:val="FFFFFF" w:themeColor="background1"/>
              </w:rPr>
              <w:t>Unité</w:t>
            </w:r>
          </w:p>
        </w:tc>
        <w:tc>
          <w:tcPr>
            <w:tcW w:w="1184" w:type="pct"/>
            <w:tcBorders>
              <w:top w:val="single" w:sz="4" w:space="0" w:color="000000"/>
              <w:left w:val="nil"/>
              <w:bottom w:val="single" w:sz="4" w:space="0" w:color="000000"/>
              <w:right w:val="single" w:sz="4" w:space="0" w:color="000000"/>
            </w:tcBorders>
            <w:shd w:val="clear" w:color="auto" w:fill="002060"/>
            <w:tcMar>
              <w:top w:w="100" w:type="dxa"/>
              <w:left w:w="0" w:type="dxa"/>
              <w:bottom w:w="0" w:type="dxa"/>
            </w:tcMar>
            <w:vAlign w:val="center"/>
          </w:tcPr>
          <w:p w14:paraId="5D562C15" w14:textId="77777777" w:rsidR="00FA0F66" w:rsidRPr="006B2C6C" w:rsidRDefault="00FA0F66">
            <w:pPr>
              <w:pStyle w:val="Body1"/>
              <w:ind w:left="0"/>
              <w:jc w:val="right"/>
              <w:rPr>
                <w:rFonts w:ascii="Georgia" w:hAnsi="Georgia"/>
                <w:b/>
                <w:bCs/>
                <w:color w:val="FFFFFF" w:themeColor="background1"/>
              </w:rPr>
            </w:pPr>
            <w:r w:rsidRPr="006B2C6C">
              <w:rPr>
                <w:rFonts w:ascii="Georgia" w:hAnsi="Georgia"/>
                <w:b/>
                <w:bCs/>
                <w:color w:val="FFFFFF" w:themeColor="background1"/>
              </w:rPr>
              <w:t>Prix unitaire</w:t>
            </w:r>
          </w:p>
        </w:tc>
      </w:tr>
      <w:tr w:rsidR="00FA0F66" w:rsidRPr="005C58C6" w14:paraId="323FCCE5" w14:textId="77777777" w:rsidTr="00FA0F66">
        <w:trPr>
          <w:cantSplit/>
        </w:trPr>
        <w:tc>
          <w:tcPr>
            <w:tcW w:w="2948"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BDDAC47" w14:textId="3FE7E83B" w:rsidR="00FA0F66" w:rsidRPr="00176850" w:rsidRDefault="00FA0F66">
            <w:pPr>
              <w:pStyle w:val="Body1"/>
              <w:ind w:left="0"/>
              <w:jc w:val="left"/>
              <w:rPr>
                <w:rFonts w:ascii="Georgia" w:hAnsi="Georgia"/>
              </w:rPr>
            </w:pPr>
            <w:r w:rsidRPr="00176850">
              <w:rPr>
                <w:rFonts w:ascii="Georgia" w:eastAsia="Calibri" w:hAnsi="Georgia" w:cs="Times New Roman"/>
                <w:color w:val="585756"/>
                <w:sz w:val="22"/>
                <w:szCs w:val="22"/>
              </w:rPr>
              <w:t>Tricycle avec benne basculante – capacité de chargement de minimum 4.000 kg</w:t>
            </w:r>
          </w:p>
        </w:tc>
        <w:tc>
          <w:tcPr>
            <w:tcW w:w="86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1009706" w14:textId="2987FBD4" w:rsidR="00FA0F66" w:rsidRPr="005C58C6" w:rsidRDefault="00FA0F66" w:rsidP="00176850">
            <w:pPr>
              <w:pStyle w:val="Body1"/>
              <w:ind w:left="0"/>
              <w:jc w:val="center"/>
              <w:rPr>
                <w:rFonts w:ascii="Georgia" w:hAnsi="Georgia"/>
              </w:rPr>
            </w:pPr>
            <w:r w:rsidRPr="005C58C6">
              <w:rPr>
                <w:rFonts w:ascii="Georgia" w:hAnsi="Georgia"/>
              </w:rPr>
              <w:t>Pièce</w:t>
            </w:r>
          </w:p>
        </w:tc>
        <w:tc>
          <w:tcPr>
            <w:tcW w:w="11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A8F4B38" w14:textId="77777777" w:rsidR="00FA0F66" w:rsidRPr="005C58C6" w:rsidRDefault="00FA0F66">
            <w:pPr>
              <w:pStyle w:val="Body1"/>
              <w:ind w:left="0"/>
              <w:jc w:val="right"/>
              <w:rPr>
                <w:rFonts w:ascii="Georgia" w:hAnsi="Georgia"/>
              </w:rPr>
            </w:pPr>
            <w:r w:rsidRPr="005C58C6">
              <w:rPr>
                <w:rFonts w:ascii="Georgia" w:hAnsi="Georgia"/>
              </w:rPr>
              <w:t>GNF</w:t>
            </w:r>
          </w:p>
        </w:tc>
      </w:tr>
      <w:tr w:rsidR="00FA0F66" w:rsidRPr="005C58C6" w14:paraId="5F74D2E8" w14:textId="77777777" w:rsidTr="00FA0F66">
        <w:trPr>
          <w:cantSplit/>
        </w:trPr>
        <w:tc>
          <w:tcPr>
            <w:tcW w:w="2948"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4A4472E" w14:textId="7B617F19" w:rsidR="00FA0F66" w:rsidRPr="00176850" w:rsidRDefault="00176850">
            <w:pPr>
              <w:pStyle w:val="Body1"/>
              <w:ind w:left="0"/>
              <w:jc w:val="left"/>
              <w:rPr>
                <w:rFonts w:ascii="Georgia" w:hAnsi="Georgia"/>
              </w:rPr>
            </w:pPr>
            <w:r w:rsidRPr="00176850">
              <w:rPr>
                <w:rFonts w:ascii="Georgia" w:eastAsia="Calibri" w:hAnsi="Georgia" w:cs="Times New Roman"/>
                <w:color w:val="585756"/>
                <w:sz w:val="22"/>
                <w:szCs w:val="22"/>
              </w:rPr>
              <w:t>Tricycle avec benne basculante – capacité de chargement de minimum 1.200 kg</w:t>
            </w:r>
          </w:p>
        </w:tc>
        <w:tc>
          <w:tcPr>
            <w:tcW w:w="86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6C60DF0" w14:textId="77777777" w:rsidR="00FA0F66" w:rsidRPr="005C58C6" w:rsidRDefault="00FA0F66" w:rsidP="00176850">
            <w:pPr>
              <w:pStyle w:val="Body1"/>
              <w:ind w:left="0"/>
              <w:jc w:val="center"/>
              <w:rPr>
                <w:rFonts w:ascii="Georgia" w:hAnsi="Georgia"/>
              </w:rPr>
            </w:pPr>
            <w:r w:rsidRPr="005C58C6">
              <w:rPr>
                <w:rFonts w:ascii="Georgia" w:hAnsi="Georgia"/>
              </w:rPr>
              <w:t>Pièce</w:t>
            </w:r>
          </w:p>
        </w:tc>
        <w:tc>
          <w:tcPr>
            <w:tcW w:w="11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54832F9" w14:textId="77777777" w:rsidR="00FA0F66" w:rsidRPr="005C58C6" w:rsidRDefault="00FA0F66">
            <w:pPr>
              <w:pStyle w:val="Body1"/>
              <w:ind w:left="0"/>
              <w:jc w:val="right"/>
              <w:rPr>
                <w:rFonts w:ascii="Georgia" w:hAnsi="Georgia"/>
              </w:rPr>
            </w:pPr>
            <w:r w:rsidRPr="005C58C6">
              <w:rPr>
                <w:rFonts w:ascii="Georgia" w:hAnsi="Georgia"/>
              </w:rPr>
              <w:t>GNF</w:t>
            </w:r>
          </w:p>
        </w:tc>
      </w:tr>
    </w:tbl>
    <w:p w14:paraId="1D7D2A18" w14:textId="77777777" w:rsidR="003F3F50" w:rsidRPr="005C58C6" w:rsidRDefault="00305F0A">
      <w:pPr>
        <w:spacing w:after="0" w:line="200" w:lineRule="auto"/>
        <w:rPr>
          <w:rFonts w:ascii="Georgia" w:hAnsi="Georgia"/>
        </w:rPr>
      </w:pPr>
      <w:r w:rsidRPr="005C58C6">
        <w:rPr>
          <w:rFonts w:ascii="Georgia" w:hAnsi="Georgia"/>
        </w:rPr>
        <w:t xml:space="preserve"> </w:t>
      </w:r>
    </w:p>
    <w:p w14:paraId="3856BFAC" w14:textId="77777777" w:rsidR="006B2C6C" w:rsidRDefault="006B2C6C">
      <w:pPr>
        <w:pStyle w:val="Body1"/>
        <w:jc w:val="left"/>
        <w:rPr>
          <w:rFonts w:ascii="Georgia" w:hAnsi="Georgia"/>
        </w:rPr>
      </w:pP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3830"/>
      </w:tblGrid>
      <w:tr w:rsidR="006B2C6C" w:rsidRPr="005C58C6" w14:paraId="0D929E6F" w14:textId="77777777" w:rsidTr="00176850">
        <w:trPr>
          <w:cantSplit/>
        </w:trPr>
        <w:tc>
          <w:tcPr>
            <w:tcW w:w="290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1F23152" w14:textId="77777777" w:rsidR="006B2C6C" w:rsidRPr="005C58C6" w:rsidRDefault="006B2C6C" w:rsidP="004C6B8B">
            <w:pPr>
              <w:pStyle w:val="Body1"/>
              <w:ind w:left="0"/>
              <w:jc w:val="left"/>
              <w:rPr>
                <w:rFonts w:ascii="Georgia" w:hAnsi="Georgia"/>
              </w:rPr>
            </w:pPr>
            <w:r w:rsidRPr="005C58C6">
              <w:rPr>
                <w:rFonts w:ascii="Georgia" w:hAnsi="Georgia"/>
              </w:rPr>
              <w:t>Prix total HTVA</w:t>
            </w:r>
          </w:p>
        </w:tc>
        <w:tc>
          <w:tcPr>
            <w:tcW w:w="209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35ACDB6" w14:textId="77777777" w:rsidR="006B2C6C" w:rsidRPr="005C58C6" w:rsidRDefault="006B2C6C" w:rsidP="004C6B8B">
            <w:pPr>
              <w:pStyle w:val="Body1"/>
              <w:ind w:left="0"/>
              <w:jc w:val="right"/>
              <w:rPr>
                <w:rFonts w:ascii="Georgia" w:hAnsi="Georgia"/>
              </w:rPr>
            </w:pPr>
            <w:r w:rsidRPr="005C58C6">
              <w:rPr>
                <w:rFonts w:ascii="Georgia" w:hAnsi="Georgia"/>
              </w:rPr>
              <w:t>GNF</w:t>
            </w:r>
          </w:p>
        </w:tc>
      </w:tr>
      <w:tr w:rsidR="00C9039B" w:rsidRPr="005C58C6" w14:paraId="70005ED9" w14:textId="77777777" w:rsidTr="00176850">
        <w:trPr>
          <w:cantSplit/>
        </w:trPr>
        <w:tc>
          <w:tcPr>
            <w:tcW w:w="290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63ADF54" w14:textId="5F633839" w:rsidR="00C9039B" w:rsidRPr="005C58C6" w:rsidRDefault="00C9039B" w:rsidP="004C6B8B">
            <w:pPr>
              <w:pStyle w:val="Body1"/>
              <w:ind w:left="0"/>
              <w:jc w:val="left"/>
              <w:rPr>
                <w:rFonts w:ascii="Georgia" w:hAnsi="Georgia"/>
              </w:rPr>
            </w:pPr>
            <w:r>
              <w:rPr>
                <w:rFonts w:ascii="Georgia" w:hAnsi="Georgia"/>
              </w:rPr>
              <w:t>TVA</w:t>
            </w:r>
          </w:p>
        </w:tc>
        <w:tc>
          <w:tcPr>
            <w:tcW w:w="209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B964C78" w14:textId="2BDAD485" w:rsidR="00C9039B" w:rsidRPr="005C58C6" w:rsidRDefault="00C9039B" w:rsidP="004C6B8B">
            <w:pPr>
              <w:pStyle w:val="Body1"/>
              <w:ind w:left="0"/>
              <w:jc w:val="right"/>
              <w:rPr>
                <w:rFonts w:ascii="Georgia" w:hAnsi="Georgia"/>
              </w:rPr>
            </w:pPr>
            <w:r>
              <w:rPr>
                <w:rFonts w:ascii="Georgia" w:hAnsi="Georgia"/>
              </w:rPr>
              <w:t>GNF</w:t>
            </w:r>
          </w:p>
        </w:tc>
      </w:tr>
      <w:tr w:rsidR="006B2C6C" w:rsidRPr="005C58C6" w14:paraId="5EAC7B9F" w14:textId="77777777" w:rsidTr="00176850">
        <w:trPr>
          <w:cantSplit/>
        </w:trPr>
        <w:tc>
          <w:tcPr>
            <w:tcW w:w="290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CD4AE3D" w14:textId="77777777" w:rsidR="006B2C6C" w:rsidRPr="005C58C6" w:rsidRDefault="006B2C6C" w:rsidP="004C6B8B">
            <w:pPr>
              <w:pStyle w:val="Body1"/>
              <w:ind w:left="0"/>
              <w:jc w:val="left"/>
              <w:rPr>
                <w:rFonts w:ascii="Georgia" w:hAnsi="Georgia"/>
              </w:rPr>
            </w:pPr>
            <w:r w:rsidRPr="005C58C6">
              <w:rPr>
                <w:rFonts w:ascii="Georgia" w:hAnsi="Georgia"/>
              </w:rPr>
              <w:t>Prix total TVAC</w:t>
            </w:r>
          </w:p>
        </w:tc>
        <w:tc>
          <w:tcPr>
            <w:tcW w:w="2098"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62D308E" w14:textId="77777777" w:rsidR="006B2C6C" w:rsidRPr="005C58C6" w:rsidRDefault="006B2C6C" w:rsidP="004C6B8B">
            <w:pPr>
              <w:pStyle w:val="Body1"/>
              <w:ind w:left="0"/>
              <w:jc w:val="right"/>
              <w:rPr>
                <w:rFonts w:ascii="Georgia" w:hAnsi="Georgia"/>
              </w:rPr>
            </w:pPr>
            <w:r w:rsidRPr="005C58C6">
              <w:rPr>
                <w:rFonts w:ascii="Georgia" w:hAnsi="Georgia"/>
              </w:rPr>
              <w:t>GNF</w:t>
            </w:r>
          </w:p>
        </w:tc>
      </w:tr>
    </w:tbl>
    <w:p w14:paraId="309FEA74" w14:textId="77777777" w:rsidR="006B2C6C" w:rsidRDefault="006B2C6C">
      <w:pPr>
        <w:pStyle w:val="Body1"/>
        <w:jc w:val="left"/>
        <w:rPr>
          <w:rFonts w:ascii="Georgia" w:hAnsi="Georgia"/>
        </w:rPr>
      </w:pPr>
    </w:p>
    <w:p w14:paraId="65C4AE69" w14:textId="5E3EF73E" w:rsidR="003F3F50" w:rsidRPr="005C58C6" w:rsidRDefault="00305F0A">
      <w:pPr>
        <w:pStyle w:val="Body1"/>
        <w:jc w:val="left"/>
        <w:rPr>
          <w:rFonts w:ascii="Georgia" w:hAnsi="Georgia"/>
        </w:rPr>
      </w:pPr>
      <w:r w:rsidRPr="005C58C6">
        <w:rPr>
          <w:rFonts w:ascii="Georgia" w:hAnsi="Georgia"/>
        </w:rPr>
        <w:t>Fait à :</w:t>
      </w:r>
      <w:r w:rsidRPr="005C58C6">
        <w:rPr>
          <w:rFonts w:ascii="Georgia" w:hAnsi="Georgia"/>
        </w:rPr>
        <w:br/>
      </w:r>
      <w:r w:rsidRPr="005C58C6">
        <w:rPr>
          <w:rFonts w:ascii="Georgia" w:hAnsi="Georgia"/>
        </w:rPr>
        <w:br/>
        <w:t>Date :</w:t>
      </w:r>
      <w:r w:rsidRPr="005C58C6">
        <w:rPr>
          <w:rFonts w:ascii="Georgia" w:hAnsi="Georgia"/>
        </w:rPr>
        <w:br/>
      </w:r>
      <w:r w:rsidRPr="005C58C6">
        <w:rPr>
          <w:rFonts w:ascii="Georgia" w:hAnsi="Georgia"/>
        </w:rPr>
        <w:br/>
        <w:t>Par (Nom de l'entité) :</w:t>
      </w:r>
      <w:r w:rsidRPr="005C58C6">
        <w:rPr>
          <w:rFonts w:ascii="Georgia" w:hAnsi="Georgia"/>
        </w:rPr>
        <w:br/>
      </w:r>
      <w:r w:rsidRPr="005C58C6">
        <w:rPr>
          <w:rFonts w:ascii="Georgia" w:hAnsi="Georgia"/>
        </w:rPr>
        <w:br/>
        <w:t>Représenté par (nom complet) :</w:t>
      </w:r>
      <w:r w:rsidRPr="005C58C6">
        <w:rPr>
          <w:rFonts w:ascii="Georgia" w:hAnsi="Georgia"/>
        </w:rPr>
        <w:br/>
      </w:r>
      <w:r w:rsidRPr="005C58C6">
        <w:rPr>
          <w:rFonts w:ascii="Georgia" w:hAnsi="Georgia"/>
        </w:rPr>
        <w:br/>
        <w:t>Signature du représentant autorisé :</w:t>
      </w:r>
    </w:p>
    <w:p w14:paraId="4563EE3A" w14:textId="77777777" w:rsidR="003F3F50" w:rsidRPr="005C58C6" w:rsidRDefault="00305F0A" w:rsidP="00305F0A">
      <w:pPr>
        <w:pStyle w:val="Heading1title"/>
        <w:pageBreakBefore/>
        <w:numPr>
          <w:ilvl w:val="0"/>
          <w:numId w:val="30"/>
        </w:numPr>
        <w:rPr>
          <w:rFonts w:ascii="Georgia" w:hAnsi="Georgia"/>
        </w:rPr>
      </w:pPr>
      <w:bookmarkStart w:id="11" w:name="_Toc256000080"/>
      <w:bookmarkStart w:id="12" w:name="declaration"/>
      <w:r w:rsidRPr="005C58C6">
        <w:rPr>
          <w:rFonts w:ascii="Georgia" w:hAnsi="Georgia"/>
        </w:rPr>
        <w:lastRenderedPageBreak/>
        <w:t>Déclaration sur l'honneur – motifs d'exclusion</w:t>
      </w:r>
      <w:bookmarkEnd w:id="11"/>
      <w:bookmarkEnd w:id="12"/>
    </w:p>
    <w:p w14:paraId="25B6F91E" w14:textId="77777777" w:rsidR="0028205D" w:rsidRPr="005C58C6" w:rsidRDefault="00305F0A" w:rsidP="00AF049D">
      <w:pPr>
        <w:spacing w:after="160"/>
        <w:rPr>
          <w:rFonts w:ascii="Georgia" w:eastAsiaTheme="minorHAnsi" w:hAnsi="Georgia" w:cstheme="minorBidi"/>
          <w:bCs/>
          <w:color w:val="585756"/>
        </w:rPr>
      </w:pPr>
      <w:r w:rsidRPr="005C58C6">
        <w:rPr>
          <w:rFonts w:ascii="Georgia" w:eastAsiaTheme="minorHAnsi" w:hAnsi="Georgia" w:cstheme="minorBidi"/>
          <w:bCs/>
          <w:color w:val="585756"/>
        </w:rPr>
        <w:t>Par la présente, je/nous</w:t>
      </w:r>
      <w:r w:rsidR="00C668B8" w:rsidRPr="005C58C6">
        <w:rPr>
          <w:rFonts w:ascii="Georgia" w:eastAsiaTheme="minorHAnsi" w:hAnsi="Georgia" w:cstheme="minorBidi"/>
          <w:bCs/>
          <w:color w:val="585756"/>
        </w:rPr>
        <w:t xml:space="preserve">, </w:t>
      </w:r>
      <w:r w:rsidRPr="005C58C6">
        <w:rPr>
          <w:rFonts w:ascii="Georgia" w:eastAsiaTheme="minorHAnsi" w:hAnsi="Georgia" w:cstheme="minorBidi"/>
          <w:bCs/>
          <w:color w:val="585756"/>
        </w:rPr>
        <w:t>agissant en ma/notre qualité de représentant(s) légal</w:t>
      </w:r>
      <w:r w:rsidR="001607BC" w:rsidRPr="005C58C6">
        <w:rPr>
          <w:rFonts w:ascii="Georgia" w:eastAsiaTheme="minorHAnsi" w:hAnsi="Georgia" w:cstheme="minorBidi"/>
          <w:bCs/>
          <w:color w:val="585756"/>
        </w:rPr>
        <w:t>(e)</w:t>
      </w:r>
      <w:r w:rsidRPr="005C58C6">
        <w:rPr>
          <w:rFonts w:ascii="Georgia" w:eastAsiaTheme="minorHAnsi" w:hAnsi="Georgia" w:cstheme="minorBidi"/>
          <w:bCs/>
          <w:color w:val="585756"/>
        </w:rPr>
        <w:t xml:space="preserve">/légaux </w:t>
      </w:r>
      <w:r w:rsidR="004B0C44" w:rsidRPr="005C58C6">
        <w:rPr>
          <w:rFonts w:ascii="Georgia" w:eastAsiaTheme="minorHAnsi" w:hAnsi="Georgia" w:cstheme="minorBidi"/>
          <w:bCs/>
          <w:color w:val="585756"/>
        </w:rPr>
        <w:t>du soumissionnaire</w:t>
      </w:r>
      <w:r w:rsidR="0086243D" w:rsidRPr="005C58C6">
        <w:rPr>
          <w:rFonts w:ascii="Georgia" w:eastAsiaTheme="minorHAnsi" w:hAnsi="Georgia" w:cstheme="minorBidi"/>
          <w:bCs/>
          <w:color w:val="585756"/>
        </w:rPr>
        <w:t xml:space="preserve"> </w:t>
      </w:r>
      <w:r w:rsidR="004B0C44" w:rsidRPr="005C58C6">
        <w:rPr>
          <w:rFonts w:ascii="Georgia" w:eastAsiaTheme="minorHAnsi" w:hAnsi="Georgia" w:cstheme="minorBidi"/>
          <w:bCs/>
          <w:color w:val="585756"/>
        </w:rPr>
        <w:t>/bénéficiaire/partenaire/cocontractant</w:t>
      </w:r>
      <w:r w:rsidR="00AF6A79" w:rsidRPr="005C58C6">
        <w:rPr>
          <w:rFonts w:ascii="Georgia" w:eastAsiaTheme="minorHAnsi" w:hAnsi="Georgia" w:cstheme="minorBidi"/>
          <w:bCs/>
          <w:color w:val="585756"/>
        </w:rPr>
        <w:t xml:space="preserve"> cité ci-dessous</w:t>
      </w:r>
      <w:r w:rsidR="4D0DC349" w:rsidRPr="005C58C6">
        <w:rPr>
          <w:rFonts w:ascii="Georgia" w:eastAsiaTheme="minorHAnsi" w:hAnsi="Georgia" w:cstheme="minorBidi"/>
          <w:bCs/>
          <w:color w:val="585756"/>
        </w:rPr>
        <w:t>,</w:t>
      </w:r>
      <w:r w:rsidR="007A20C5" w:rsidRPr="005C58C6">
        <w:rPr>
          <w:rFonts w:ascii="Georgia" w:eastAsiaTheme="minorHAnsi" w:hAnsi="Georgia" w:cstheme="minorBidi"/>
          <w:bCs/>
          <w:color w:val="585756"/>
        </w:rPr>
        <w:t xml:space="preserve"> </w:t>
      </w:r>
      <w:r w:rsidR="4D0DC349" w:rsidRPr="005C58C6">
        <w:rPr>
          <w:rFonts w:ascii="Georgia" w:eastAsiaTheme="minorHAnsi" w:hAnsi="Georgia" w:cstheme="minorBidi"/>
          <w:bCs/>
          <w:color w:val="585756"/>
        </w:rPr>
        <w:t>ci-après</w:t>
      </w:r>
      <w:r w:rsidR="00760C4A" w:rsidRPr="005C58C6">
        <w:rPr>
          <w:rFonts w:ascii="Georgia" w:eastAsiaTheme="minorHAnsi" w:hAnsi="Georgia" w:cstheme="minorBidi"/>
          <w:bCs/>
          <w:color w:val="585756"/>
        </w:rPr>
        <w:t xml:space="preserve"> dénommé</w:t>
      </w:r>
      <w:r w:rsidR="4D0DC349" w:rsidRPr="005C58C6">
        <w:rPr>
          <w:rFonts w:ascii="Georgia" w:eastAsiaTheme="minorHAnsi" w:hAnsi="Georgia" w:cstheme="minorBidi"/>
          <w:bCs/>
          <w:color w:val="585756"/>
        </w:rPr>
        <w:t xml:space="preserve"> l</w:t>
      </w:r>
      <w:r w:rsidR="0FDBC42C" w:rsidRPr="005C58C6">
        <w:rPr>
          <w:rFonts w:ascii="Georgia" w:eastAsiaTheme="minorHAnsi" w:hAnsi="Georgia" w:cstheme="minorBidi"/>
          <w:bCs/>
          <w:color w:val="585756"/>
        </w:rPr>
        <w:t>a “contrepartie”</w:t>
      </w:r>
      <w:r w:rsidR="4D0DC349" w:rsidRPr="005C58C6">
        <w:rPr>
          <w:rFonts w:ascii="Georgia" w:eastAsiaTheme="minorHAnsi" w:hAnsi="Georgia" w:cstheme="minorBidi"/>
          <w:bCs/>
          <w:color w:val="585756"/>
        </w:rPr>
        <w:t>,</w:t>
      </w:r>
      <w:r w:rsidR="007A20C5" w:rsidRPr="005C58C6">
        <w:rPr>
          <w:rFonts w:ascii="Georgia" w:eastAsiaTheme="minorHAnsi" w:hAnsi="Georgia" w:cstheme="minorBidi"/>
          <w:bCs/>
          <w:color w:val="585756"/>
        </w:rPr>
        <w:t xml:space="preserve"> déclare</w:t>
      </w:r>
      <w:r w:rsidR="005C223D" w:rsidRPr="005C58C6">
        <w:rPr>
          <w:rFonts w:ascii="Georgia" w:eastAsiaTheme="minorHAnsi" w:hAnsi="Georgia" w:cstheme="minorBidi"/>
          <w:bCs/>
          <w:color w:val="585756"/>
        </w:rPr>
        <w:t xml:space="preserve"> que</w:t>
      </w:r>
      <w:r w:rsidR="007A20C5" w:rsidRPr="005C58C6">
        <w:rPr>
          <w:rFonts w:ascii="Georgia" w:eastAsiaTheme="minorHAnsi" w:hAnsi="Georgia" w:cstheme="minorBidi"/>
          <w:bCs/>
          <w:color w:val="585756"/>
        </w:rPr>
        <w:t>/</w:t>
      </w:r>
      <w:r w:rsidR="007370A2" w:rsidRPr="005C58C6">
        <w:rPr>
          <w:rFonts w:ascii="Georgia" w:eastAsiaTheme="minorHAnsi" w:hAnsi="Georgia" w:cstheme="minorBidi"/>
          <w:bCs/>
          <w:color w:val="585756"/>
        </w:rPr>
        <w:t xml:space="preserve"> décla</w:t>
      </w:r>
      <w:r w:rsidR="007A20C5" w:rsidRPr="005C58C6">
        <w:rPr>
          <w:rFonts w:ascii="Georgia" w:eastAsiaTheme="minorHAnsi" w:hAnsi="Georgia" w:cstheme="minorBidi"/>
          <w:bCs/>
          <w:color w:val="585756"/>
        </w:rPr>
        <w:t xml:space="preserve">rons </w:t>
      </w:r>
      <w:r w:rsidR="007A20C5" w:rsidRPr="005C58C6">
        <w:rPr>
          <w:rFonts w:ascii="Georgia" w:eastAsiaTheme="minorHAnsi" w:hAnsi="Georgia" w:cs="Times New Roman"/>
          <w:bCs/>
          <w:color w:val="585756"/>
        </w:rPr>
        <w:t> </w:t>
      </w:r>
      <w:r w:rsidR="00554BAF" w:rsidRPr="005C58C6">
        <w:rPr>
          <w:rFonts w:ascii="Georgia" w:eastAsiaTheme="minorHAnsi" w:hAnsi="Georgia" w:cstheme="minorBidi"/>
          <w:bCs/>
          <w:color w:val="585756"/>
        </w:rPr>
        <w:t xml:space="preserve"> que</w:t>
      </w:r>
      <w:r w:rsidR="0090563E" w:rsidRPr="005C58C6">
        <w:rPr>
          <w:rFonts w:ascii="Georgia" w:eastAsiaTheme="minorHAnsi" w:hAnsi="Georgia" w:cstheme="minorBidi"/>
          <w:bCs/>
          <w:color w:val="585756"/>
        </w:rPr>
        <w:t> </w:t>
      </w:r>
      <w:r w:rsidR="00D158E5" w:rsidRPr="005C58C6">
        <w:rPr>
          <w:rFonts w:ascii="Georgia" w:eastAsiaTheme="minorHAnsi" w:hAnsi="Georgia" w:cstheme="minorBidi"/>
          <w:bCs/>
          <w:color w:val="585756"/>
        </w:rPr>
        <w:t>*</w:t>
      </w:r>
      <w:r w:rsidR="0090563E" w:rsidRPr="005C58C6">
        <w:rPr>
          <w:rFonts w:ascii="Georgia" w:eastAsiaTheme="minorHAnsi" w:hAnsi="Georgia" w:cstheme="minorBidi"/>
          <w:bCs/>
          <w:color w:val="585756"/>
        </w:rPr>
        <w:t>:</w:t>
      </w:r>
    </w:p>
    <w:p w14:paraId="777FC9C3" w14:textId="77777777" w:rsidR="006C0445" w:rsidRPr="005C58C6" w:rsidRDefault="00305F0A" w:rsidP="00AF049D">
      <w:pPr>
        <w:spacing w:after="160"/>
        <w:jc w:val="left"/>
        <w:rPr>
          <w:rFonts w:ascii="Georgia" w:eastAsiaTheme="minorHAnsi" w:hAnsi="Georgia" w:cstheme="minorBidi"/>
          <w:i/>
          <w:iCs/>
          <w:color w:val="585756"/>
          <w:sz w:val="16"/>
          <w:szCs w:val="16"/>
        </w:rPr>
      </w:pPr>
      <w:r w:rsidRPr="005C58C6">
        <w:rPr>
          <w:rFonts w:ascii="Georgia" w:eastAsiaTheme="minorHAnsi" w:hAnsi="Georgia" w:cstheme="minorBidi"/>
          <w:b/>
          <w:bCs/>
          <w:i/>
          <w:iCs/>
          <w:color w:val="585756"/>
          <w:sz w:val="16"/>
          <w:szCs w:val="16"/>
        </w:rPr>
        <w:t>*</w:t>
      </w:r>
      <w:r w:rsidR="00531865" w:rsidRPr="005C58C6">
        <w:rPr>
          <w:rFonts w:ascii="Georgia" w:eastAsiaTheme="minorHAnsi" w:hAnsi="Georgia" w:cstheme="minorBidi"/>
          <w:b/>
          <w:bCs/>
          <w:i/>
          <w:iCs/>
          <w:color w:val="585756"/>
          <w:sz w:val="16"/>
          <w:szCs w:val="16"/>
        </w:rPr>
        <w:t>V</w:t>
      </w:r>
      <w:r w:rsidRPr="005C58C6">
        <w:rPr>
          <w:rFonts w:ascii="Georgia" w:eastAsiaTheme="minorHAnsi" w:hAnsi="Georgia" w:cstheme="minorBidi"/>
          <w:i/>
          <w:iCs/>
          <w:color w:val="585756"/>
          <w:sz w:val="16"/>
          <w:szCs w:val="16"/>
        </w:rPr>
        <w:t xml:space="preserve">euillez cocher les cases </w:t>
      </w:r>
      <w:r w:rsidR="00760C4A" w:rsidRPr="005C58C6">
        <w:rPr>
          <w:rFonts w:ascii="Georgia" w:eastAsiaTheme="minorHAnsi" w:hAnsi="Georgia" w:cstheme="minorBidi"/>
          <w:i/>
          <w:iCs/>
          <w:color w:val="585756"/>
          <w:sz w:val="16"/>
          <w:szCs w:val="16"/>
        </w:rPr>
        <w:t xml:space="preserve">correspondantes </w:t>
      </w:r>
      <w:r w:rsidRPr="005C58C6">
        <w:rPr>
          <w:rFonts w:ascii="Georgia" w:eastAsiaTheme="minorHAnsi" w:hAnsi="Georgia" w:cstheme="minorBidi"/>
          <w:i/>
          <w:iCs/>
          <w:color w:val="585756"/>
          <w:sz w:val="16"/>
          <w:szCs w:val="16"/>
        </w:rPr>
        <w:t xml:space="preserve">pour confirmer </w:t>
      </w:r>
      <w:r w:rsidR="00531865" w:rsidRPr="005C58C6">
        <w:rPr>
          <w:rFonts w:ascii="Georgia" w:eastAsiaTheme="minorHAnsi" w:hAnsi="Georgia" w:cstheme="minorBidi"/>
          <w:i/>
          <w:iCs/>
          <w:color w:val="585756"/>
          <w:sz w:val="16"/>
          <w:szCs w:val="16"/>
        </w:rPr>
        <w:t>chaque situation</w:t>
      </w:r>
    </w:p>
    <w:p w14:paraId="7C6C442F" w14:textId="77777777" w:rsidR="00D158E5" w:rsidRPr="005C58C6" w:rsidRDefault="00D158E5" w:rsidP="00AF049D">
      <w:pPr>
        <w:spacing w:after="160"/>
        <w:jc w:val="left"/>
        <w:rPr>
          <w:rFonts w:ascii="Georgia" w:eastAsiaTheme="minorHAnsi" w:hAnsi="Georgia" w:cstheme="minorBidi"/>
          <w:i/>
          <w:iCs/>
          <w:color w:val="585756"/>
          <w:sz w:val="16"/>
          <w:szCs w:val="16"/>
        </w:rPr>
      </w:pPr>
    </w:p>
    <w:p w14:paraId="6080B323" w14:textId="77777777" w:rsidR="00007FEE" w:rsidRPr="005C58C6" w:rsidRDefault="00305F0A" w:rsidP="00305F0A">
      <w:pPr>
        <w:numPr>
          <w:ilvl w:val="0"/>
          <w:numId w:val="33"/>
        </w:numPr>
        <w:spacing w:after="160"/>
        <w:contextualSpacing/>
        <w:jc w:val="left"/>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 ou l’un de ses dirigeants</w:t>
      </w:r>
      <w:r w:rsidR="00A25631"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n’a fait l’objet d’aucune condamnation prononcée par une décision judiciaire ayant force de chose jugée pour l’une des infractions suivantes :</w:t>
      </w:r>
    </w:p>
    <w:p w14:paraId="44652D7E" w14:textId="77777777" w:rsidR="00074BF3" w:rsidRPr="005C58C6" w:rsidRDefault="00074BF3" w:rsidP="00AF049D">
      <w:pPr>
        <w:spacing w:after="160"/>
        <w:ind w:left="720"/>
        <w:contextualSpacing/>
        <w:jc w:val="left"/>
        <w:rPr>
          <w:rFonts w:ascii="Georgia" w:eastAsiaTheme="minorHAnsi" w:hAnsi="Georgia" w:cstheme="minorBidi"/>
          <w:color w:val="585756"/>
        </w:rPr>
      </w:pPr>
    </w:p>
    <w:p w14:paraId="788F043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a.</w:t>
      </w:r>
      <w:r w:rsidRPr="005C58C6">
        <w:rPr>
          <w:rFonts w:ascii="Georgia" w:eastAsiaTheme="minorHAnsi" w:hAnsi="Georgia" w:cstheme="minorBidi"/>
          <w:color w:val="585756"/>
        </w:rPr>
        <w:tab/>
      </w:r>
      <w:r w:rsidR="00424C63" w:rsidRPr="005C58C6">
        <w:rPr>
          <w:rFonts w:ascii="Georgia" w:eastAsiaTheme="minorHAnsi" w:hAnsi="Georgia" w:cstheme="minorBidi"/>
          <w:color w:val="585756"/>
        </w:rPr>
        <w:softHyphen/>
      </w:r>
      <w:r w:rsidRPr="005C58C6">
        <w:rPr>
          <w:rFonts w:ascii="Georgia" w:eastAsiaTheme="minorHAnsi" w:hAnsi="Georgia" w:cstheme="minorBidi"/>
          <w:color w:val="585756"/>
        </w:rPr>
        <w:t>participation à une organisation criminelle</w:t>
      </w:r>
      <w:r w:rsidR="1913E705"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21A11908"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b.</w:t>
      </w:r>
      <w:r w:rsidRPr="005C58C6">
        <w:rPr>
          <w:rFonts w:ascii="Georgia" w:eastAsiaTheme="minorHAnsi" w:hAnsi="Georgia" w:cstheme="minorBidi"/>
          <w:color w:val="585756"/>
        </w:rPr>
        <w:tab/>
      </w:r>
      <w:proofErr w:type="gramStart"/>
      <w:r w:rsidRPr="005C58C6">
        <w:rPr>
          <w:rFonts w:ascii="Georgia" w:eastAsiaTheme="minorHAnsi" w:hAnsi="Georgia" w:cstheme="minorBidi"/>
          <w:color w:val="585756"/>
        </w:rPr>
        <w:t>corruption;</w:t>
      </w:r>
      <w:proofErr w:type="gramEnd"/>
    </w:p>
    <w:p w14:paraId="3C4A0F2A"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c.</w:t>
      </w:r>
      <w:r w:rsidRPr="005C58C6">
        <w:rPr>
          <w:rFonts w:ascii="Georgia" w:eastAsiaTheme="minorHAnsi" w:hAnsi="Georgia" w:cstheme="minorBidi"/>
          <w:color w:val="585756"/>
        </w:rPr>
        <w:tab/>
      </w:r>
      <w:proofErr w:type="gramStart"/>
      <w:r w:rsidRPr="005C58C6">
        <w:rPr>
          <w:rFonts w:ascii="Georgia" w:eastAsiaTheme="minorHAnsi" w:hAnsi="Georgia" w:cstheme="minorBidi"/>
          <w:color w:val="585756"/>
        </w:rPr>
        <w:t>fraude;</w:t>
      </w:r>
      <w:proofErr w:type="gramEnd"/>
    </w:p>
    <w:p w14:paraId="00348E2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d.</w:t>
      </w:r>
      <w:r w:rsidRPr="005C58C6">
        <w:rPr>
          <w:rFonts w:ascii="Georgia" w:eastAsiaTheme="minorHAnsi" w:hAnsi="Georgia" w:cstheme="minorBidi"/>
          <w:color w:val="585756"/>
          <w:sz w:val="21"/>
          <w:szCs w:val="22"/>
        </w:rPr>
        <w:tab/>
      </w:r>
      <w:r w:rsidRPr="005C58C6">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7B3D79F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e.</w:t>
      </w:r>
      <w:r w:rsidRPr="005C58C6">
        <w:rPr>
          <w:rFonts w:ascii="Georgia" w:eastAsiaTheme="minorHAnsi" w:hAnsi="Georgia" w:cstheme="minorBidi"/>
          <w:color w:val="585756"/>
          <w:sz w:val="21"/>
          <w:szCs w:val="22"/>
        </w:rPr>
        <w:tab/>
      </w:r>
      <w:r w:rsidRPr="005C58C6">
        <w:rPr>
          <w:rFonts w:ascii="Georgia" w:eastAsiaTheme="minorHAnsi" w:hAnsi="Georgia" w:cstheme="minorBidi"/>
          <w:color w:val="585756"/>
        </w:rPr>
        <w:t>blanchiment de capitaux ou financement du terrorisme</w:t>
      </w:r>
      <w:r w:rsidR="2DDE1132"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w:t>
      </w:r>
    </w:p>
    <w:p w14:paraId="007C6A0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f.</w:t>
      </w:r>
      <w:r w:rsidRPr="005C58C6">
        <w:rPr>
          <w:rFonts w:ascii="Georgia" w:eastAsiaTheme="minorHAnsi" w:hAnsi="Georgia" w:cstheme="minorBidi"/>
          <w:color w:val="585756"/>
        </w:rPr>
        <w:tab/>
        <w:t>travail des enfants et autres formes de traite des êtres humains ;</w:t>
      </w:r>
    </w:p>
    <w:p w14:paraId="3FFD1F82"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g.</w:t>
      </w:r>
      <w:r w:rsidRPr="005C58C6">
        <w:rPr>
          <w:rFonts w:ascii="Georgia" w:eastAsiaTheme="minorHAnsi" w:hAnsi="Georgia" w:cstheme="minorBidi"/>
          <w:color w:val="585756"/>
        </w:rPr>
        <w:tab/>
        <w:t>occupation de ressortissants de pays tiers en séjour illégal ;</w:t>
      </w:r>
    </w:p>
    <w:p w14:paraId="6CAE8D33"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h.</w:t>
      </w:r>
      <w:r w:rsidRPr="005C58C6">
        <w:rPr>
          <w:rFonts w:ascii="Georgia" w:eastAsiaTheme="minorHAnsi" w:hAnsi="Georgia" w:cstheme="minorBidi"/>
          <w:color w:val="585756"/>
        </w:rPr>
        <w:tab/>
        <w:t xml:space="preserve">la création de sociétés offshore. </w:t>
      </w:r>
    </w:p>
    <w:p w14:paraId="7F6BD40F" w14:textId="77777777" w:rsidR="00540156" w:rsidRPr="005C58C6" w:rsidRDefault="00540156" w:rsidP="00AF049D">
      <w:pPr>
        <w:spacing w:after="160"/>
        <w:jc w:val="left"/>
        <w:rPr>
          <w:rFonts w:ascii="Georgia" w:eastAsiaTheme="minorHAnsi" w:hAnsi="Georgia" w:cstheme="minorBidi"/>
          <w:color w:val="585756"/>
        </w:rPr>
      </w:pPr>
    </w:p>
    <w:p w14:paraId="66B35170" w14:textId="77777777" w:rsidR="005D621F" w:rsidRPr="005C58C6" w:rsidRDefault="00305F0A" w:rsidP="00305F0A">
      <w:pPr>
        <w:numPr>
          <w:ilvl w:val="0"/>
          <w:numId w:val="33"/>
        </w:numPr>
        <w:spacing w:after="1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A25631" w:rsidRPr="005C58C6">
        <w:rPr>
          <w:rFonts w:ascii="Georgia" w:eastAsiaTheme="minorHAnsi" w:hAnsi="Georgia" w:cstheme="minorBidi"/>
          <w:b/>
          <w:bCs/>
          <w:color w:val="585756"/>
        </w:rPr>
        <w:t xml:space="preserve"> satisfait à</w:t>
      </w:r>
      <w:r w:rsidR="0028205D" w:rsidRPr="005C58C6">
        <w:rPr>
          <w:rFonts w:ascii="Georgia" w:eastAsiaTheme="minorHAnsi" w:hAnsi="Georgia" w:cstheme="minorBidi"/>
          <w:b/>
          <w:bCs/>
          <w:color w:val="585756"/>
        </w:rPr>
        <w:t xml:space="preserve"> ses obligations relatives au paiement d’impôts</w:t>
      </w:r>
      <w:r w:rsidR="00935B8E" w:rsidRPr="005C58C6">
        <w:rPr>
          <w:rFonts w:ascii="Georgia" w:eastAsiaTheme="minorHAnsi" w:hAnsi="Georgia" w:cstheme="minorBidi"/>
          <w:b/>
          <w:bCs/>
          <w:color w:val="585756"/>
        </w:rPr>
        <w:t xml:space="preserve">, de </w:t>
      </w:r>
      <w:r w:rsidR="0028205D" w:rsidRPr="005C58C6">
        <w:rPr>
          <w:rFonts w:ascii="Georgia" w:eastAsiaTheme="minorHAnsi" w:hAnsi="Georgia" w:cstheme="minorBidi"/>
          <w:b/>
          <w:bCs/>
          <w:color w:val="585756"/>
        </w:rPr>
        <w:t xml:space="preserve">taxes </w:t>
      </w:r>
      <w:r w:rsidR="00935B8E" w:rsidRPr="005C58C6">
        <w:rPr>
          <w:rFonts w:ascii="Georgia" w:eastAsiaTheme="minorHAnsi" w:hAnsi="Georgia" w:cstheme="minorBidi"/>
          <w:b/>
          <w:bCs/>
          <w:color w:val="585756"/>
        </w:rPr>
        <w:t xml:space="preserve">et </w:t>
      </w:r>
      <w:r w:rsidR="0028205D" w:rsidRPr="005C58C6">
        <w:rPr>
          <w:rFonts w:ascii="Georgia" w:eastAsiaTheme="minorHAnsi" w:hAnsi="Georgia" w:cstheme="minorBidi"/>
          <w:b/>
          <w:bCs/>
          <w:color w:val="585756"/>
        </w:rPr>
        <w:t>de cotisations de sécurité sociale pour un montant de plus de 3.000 €, sauf</w:t>
      </w:r>
      <w:r w:rsidR="00DD6483" w:rsidRPr="005C58C6">
        <w:rPr>
          <w:rFonts w:ascii="Georgia" w:eastAsiaTheme="minorHAnsi" w:hAnsi="Georgia" w:cstheme="minorBidi"/>
          <w:b/>
          <w:bCs/>
          <w:color w:val="585756"/>
        </w:rPr>
        <w:t xml:space="preserve"> </w:t>
      </w:r>
      <w:r w:rsidR="00591BF1" w:rsidRPr="005C58C6">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5C58C6">
        <w:rPr>
          <w:rFonts w:ascii="Georgia" w:eastAsiaTheme="minorHAnsi" w:hAnsi="Georgia" w:cstheme="minorBidi"/>
          <w:b/>
          <w:bCs/>
          <w:color w:val="585756"/>
        </w:rPr>
        <w:tab/>
      </w:r>
    </w:p>
    <w:p w14:paraId="0848179F" w14:textId="77777777" w:rsidR="00591BF1" w:rsidRPr="005C58C6" w:rsidRDefault="00591BF1" w:rsidP="008075F6">
      <w:pPr>
        <w:spacing w:after="160"/>
        <w:ind w:left="360"/>
        <w:contextualSpacing/>
        <w:rPr>
          <w:rFonts w:ascii="Georgia" w:eastAsiaTheme="minorHAnsi" w:hAnsi="Georgia" w:cstheme="minorBidi"/>
          <w:color w:val="585756"/>
        </w:rPr>
      </w:pPr>
    </w:p>
    <w:p w14:paraId="50BEF1BF" w14:textId="77777777" w:rsidR="0028205D" w:rsidRPr="005C58C6" w:rsidRDefault="00305F0A" w:rsidP="00305F0A">
      <w:pPr>
        <w:numPr>
          <w:ilvl w:val="0"/>
          <w:numId w:val="33"/>
        </w:numPr>
        <w:spacing w:after="1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A25631" w:rsidRPr="005C58C6">
        <w:rPr>
          <w:rFonts w:ascii="Georgia" w:eastAsiaTheme="minorHAnsi" w:hAnsi="Georgia" w:cstheme="minorBidi"/>
          <w:b/>
          <w:bCs/>
          <w:color w:val="585756"/>
        </w:rPr>
        <w:t xml:space="preserve"> n’est pas</w:t>
      </w:r>
      <w:r w:rsidR="008F16BC"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 xml:space="preserve">; </w:t>
      </w:r>
    </w:p>
    <w:p w14:paraId="484D1510" w14:textId="77777777" w:rsidR="000E549C" w:rsidRPr="005C58C6" w:rsidRDefault="000E549C" w:rsidP="00AF049D">
      <w:pPr>
        <w:spacing w:after="160"/>
        <w:ind w:left="720"/>
        <w:contextualSpacing/>
        <w:jc w:val="left"/>
        <w:rPr>
          <w:rFonts w:ascii="Georgia" w:eastAsiaTheme="minorHAnsi" w:hAnsi="Georgia" w:cstheme="minorBidi"/>
          <w:color w:val="585756"/>
        </w:rPr>
      </w:pPr>
    </w:p>
    <w:p w14:paraId="502DD723" w14:textId="77777777" w:rsidR="000E549C" w:rsidRPr="005C58C6" w:rsidRDefault="000E549C" w:rsidP="00AF049D">
      <w:pPr>
        <w:spacing w:after="160"/>
        <w:ind w:left="360"/>
        <w:contextualSpacing/>
        <w:jc w:val="left"/>
        <w:rPr>
          <w:rFonts w:ascii="Georgia" w:eastAsiaTheme="minorHAnsi" w:hAnsi="Georgia" w:cstheme="minorBidi"/>
          <w:color w:val="585756"/>
        </w:rPr>
      </w:pPr>
    </w:p>
    <w:p w14:paraId="09A328C5" w14:textId="77777777" w:rsidR="0028205D" w:rsidRPr="005C58C6" w:rsidRDefault="00305F0A" w:rsidP="008075F6">
      <w:pPr>
        <w:spacing w:after="160"/>
        <w:ind w:left="360"/>
        <w:contextualSpacing/>
        <w:jc w:val="left"/>
        <w:rPr>
          <w:rFonts w:ascii="Georgia" w:eastAsiaTheme="minorHAnsi" w:hAnsi="Georgia" w:cstheme="minorBidi"/>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w:t>
      </w:r>
      <w:r w:rsidR="006A2162" w:rsidRPr="005C58C6">
        <w:rPr>
          <w:rFonts w:ascii="Georgia" w:eastAsiaTheme="minorHAnsi" w:hAnsi="Georgia" w:cstheme="minorBidi"/>
          <w:b/>
          <w:bCs/>
          <w:color w:val="585756"/>
        </w:rPr>
        <w:t>c</w:t>
      </w:r>
      <w:r w:rsidRPr="005C58C6">
        <w:rPr>
          <w:rFonts w:ascii="Georgia" w:eastAsiaTheme="minorHAnsi" w:hAnsi="Georgia" w:cstheme="minorBidi"/>
          <w:b/>
          <w:bCs/>
          <w:color w:val="585756"/>
        </w:rPr>
        <w:t>ontrepartie</w:t>
      </w:r>
      <w:r w:rsidR="00A25631" w:rsidRPr="005C58C6">
        <w:rPr>
          <w:rFonts w:ascii="Georgia" w:eastAsiaTheme="minorHAnsi" w:hAnsi="Georgia" w:cstheme="minorBidi"/>
          <w:b/>
          <w:bCs/>
          <w:color w:val="585756"/>
        </w:rPr>
        <w:t xml:space="preserve"> </w:t>
      </w:r>
      <w:r w:rsidR="008F16BC" w:rsidRPr="005C58C6">
        <w:rPr>
          <w:rFonts w:ascii="Georgia" w:eastAsiaTheme="minorHAnsi" w:hAnsi="Georgia" w:cstheme="minorBidi"/>
          <w:b/>
          <w:bCs/>
          <w:color w:val="585756"/>
        </w:rPr>
        <w:t>n’</w:t>
      </w:r>
      <w:r w:rsidRPr="005C58C6">
        <w:rPr>
          <w:rFonts w:ascii="Georgia" w:eastAsiaTheme="minorHAnsi" w:hAnsi="Georgia" w:cstheme="minorBidi"/>
          <w:b/>
          <w:bCs/>
          <w:color w:val="585756"/>
        </w:rPr>
        <w:t xml:space="preserve">a commis </w:t>
      </w:r>
      <w:r w:rsidR="008F16BC" w:rsidRPr="005C58C6">
        <w:rPr>
          <w:rFonts w:ascii="Georgia" w:eastAsiaTheme="minorHAnsi" w:hAnsi="Georgia" w:cstheme="minorBidi"/>
          <w:b/>
          <w:bCs/>
          <w:color w:val="585756"/>
        </w:rPr>
        <w:t xml:space="preserve">aucune </w:t>
      </w:r>
      <w:r w:rsidRPr="005C58C6">
        <w:rPr>
          <w:rFonts w:ascii="Georgia" w:eastAsiaTheme="minorHAnsi" w:hAnsi="Georgia" w:cstheme="minorBidi"/>
          <w:b/>
          <w:bCs/>
          <w:color w:val="585756"/>
        </w:rPr>
        <w:t xml:space="preserve">faute professionnelle grave qui remet en cause son intégrité. </w:t>
      </w:r>
      <w:r w:rsidRPr="005C58C6">
        <w:rPr>
          <w:rFonts w:ascii="Georgia" w:eastAsiaTheme="minorHAnsi" w:hAnsi="Georgia" w:cstheme="minorBidi"/>
          <w:color w:val="585756"/>
        </w:rPr>
        <w:t xml:space="preserve">Sont </w:t>
      </w:r>
      <w:r w:rsidR="0028268E" w:rsidRPr="005C58C6">
        <w:rPr>
          <w:rFonts w:ascii="Georgia" w:eastAsiaTheme="minorHAnsi" w:hAnsi="Georgia" w:cstheme="minorBidi"/>
          <w:color w:val="585756"/>
        </w:rPr>
        <w:t>notamment</w:t>
      </w:r>
      <w:r w:rsidRPr="005C58C6">
        <w:rPr>
          <w:rFonts w:ascii="Georgia" w:eastAsiaTheme="minorHAnsi" w:hAnsi="Georgia" w:cstheme="minorBidi"/>
          <w:color w:val="585756"/>
        </w:rPr>
        <w:t xml:space="preserve"> considérées comme </w:t>
      </w:r>
      <w:r w:rsidR="002664F1" w:rsidRPr="005C58C6">
        <w:rPr>
          <w:rFonts w:ascii="Georgia" w:eastAsiaTheme="minorHAnsi" w:hAnsi="Georgia" w:cstheme="minorBidi"/>
          <w:color w:val="585756"/>
        </w:rPr>
        <w:t xml:space="preserve">une </w:t>
      </w:r>
      <w:r w:rsidRPr="005C58C6">
        <w:rPr>
          <w:rFonts w:ascii="Georgia" w:eastAsiaTheme="minorHAnsi" w:hAnsi="Georgia" w:cstheme="minorBidi"/>
          <w:color w:val="585756"/>
        </w:rPr>
        <w:t>faute professionnelle grave</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 xml:space="preserve">:  </w:t>
      </w:r>
    </w:p>
    <w:p w14:paraId="535FB2E1" w14:textId="1D2BD196"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a.</w:t>
      </w:r>
      <w:r w:rsidRPr="005C58C6">
        <w:rPr>
          <w:rFonts w:ascii="Georgia" w:eastAsiaTheme="minorHAnsi" w:hAnsi="Georgia" w:cstheme="minorBidi"/>
          <w:color w:val="585756"/>
        </w:rPr>
        <w:tab/>
        <w:t xml:space="preserve">une infraction à la Politique de Enabel concernant l’exploitation et les abus </w:t>
      </w:r>
      <w:r w:rsidR="003379A0" w:rsidRPr="005C58C6">
        <w:rPr>
          <w:rFonts w:ascii="Georgia" w:eastAsiaTheme="minorHAnsi" w:hAnsi="Georgia" w:cstheme="minorBidi"/>
          <w:color w:val="585756"/>
        </w:rPr>
        <w:t>sexuels ;</w:t>
      </w:r>
    </w:p>
    <w:p w14:paraId="195E4D1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b.</w:t>
      </w:r>
      <w:r w:rsidRPr="005C58C6">
        <w:rPr>
          <w:rFonts w:ascii="Georgia" w:eastAsiaTheme="minorHAnsi" w:hAnsi="Georgia" w:cstheme="minorBidi"/>
          <w:color w:val="585756"/>
        </w:rPr>
        <w:tab/>
        <w:t xml:space="preserve">une infraction à la Politique de Enabel concernant la maîtrise des risques de fraude et de </w:t>
      </w:r>
      <w:r w:rsidR="006A2162" w:rsidRPr="005C58C6">
        <w:rPr>
          <w:rFonts w:ascii="Georgia" w:eastAsiaTheme="minorHAnsi" w:hAnsi="Georgia" w:cstheme="minorBidi"/>
          <w:color w:val="585756"/>
        </w:rPr>
        <w:t>corruption ;</w:t>
      </w:r>
    </w:p>
    <w:p w14:paraId="51C1102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c.</w:t>
      </w:r>
      <w:r w:rsidRPr="005C58C6">
        <w:rPr>
          <w:rFonts w:ascii="Georgia" w:eastAsiaTheme="minorHAnsi" w:hAnsi="Georgia" w:cstheme="minorBidi"/>
          <w:color w:val="585756"/>
        </w:rPr>
        <w:tab/>
        <w:t>une infraction relative à une disposition d’ordre réglementaire de la législation locale applicable relative au harcèlement sexuel au travail</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w:t>
      </w:r>
    </w:p>
    <w:p w14:paraId="7696627D"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d.</w:t>
      </w:r>
      <w:r w:rsidRPr="005C58C6">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5C58C6">
        <w:rPr>
          <w:rFonts w:ascii="Times New Roman" w:eastAsiaTheme="minorHAnsi" w:hAnsi="Times New Roman" w:cs="Times New Roman"/>
          <w:color w:val="585756"/>
        </w:rPr>
        <w:t> </w:t>
      </w:r>
      <w:r w:rsidRPr="005C58C6">
        <w:rPr>
          <w:rFonts w:ascii="Georgia" w:eastAsiaTheme="minorHAnsi" w:hAnsi="Georgia" w:cstheme="minorBidi"/>
          <w:color w:val="585756"/>
        </w:rPr>
        <w:t>;</w:t>
      </w:r>
    </w:p>
    <w:p w14:paraId="024D54F1"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e.</w:t>
      </w:r>
      <w:r w:rsidRPr="005C58C6">
        <w:rPr>
          <w:rFonts w:ascii="Georgia" w:eastAsiaTheme="minorHAnsi" w:hAnsi="Georgia" w:cstheme="minorBidi"/>
          <w:color w:val="585756"/>
        </w:rPr>
        <w:tab/>
        <w:t>Enabel dispose d’él</w:t>
      </w:r>
      <w:r w:rsidR="00B25BD9" w:rsidRPr="005C58C6">
        <w:rPr>
          <w:rFonts w:ascii="Georgia" w:eastAsiaTheme="minorHAnsi" w:hAnsi="Georgia" w:cstheme="minorBidi"/>
          <w:color w:val="585756"/>
        </w:rPr>
        <w:t>é</w:t>
      </w:r>
      <w:r w:rsidRPr="005C58C6">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6BC05B05" w14:textId="77777777" w:rsidR="0028205D" w:rsidRPr="005C58C6" w:rsidRDefault="00305F0A" w:rsidP="00AF049D">
      <w:pPr>
        <w:spacing w:after="160"/>
        <w:ind w:left="708"/>
        <w:jc w:val="left"/>
        <w:rPr>
          <w:rFonts w:ascii="Georgia" w:eastAsiaTheme="minorHAnsi" w:hAnsi="Georgia" w:cstheme="minorBidi"/>
          <w:color w:val="585756"/>
        </w:rPr>
      </w:pPr>
      <w:r w:rsidRPr="005C58C6">
        <w:rPr>
          <w:rFonts w:ascii="Georgia" w:eastAsiaTheme="minorHAnsi" w:hAnsi="Georgia" w:cstheme="minorBidi"/>
          <w:color w:val="585756"/>
        </w:rPr>
        <w:t>f.</w:t>
      </w:r>
      <w:r w:rsidRPr="005C58C6">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4D70B4DF" w14:textId="77777777" w:rsidR="005D621F" w:rsidRPr="005C58C6" w:rsidRDefault="00305F0A" w:rsidP="00AF049D">
      <w:pPr>
        <w:spacing w:after="160"/>
        <w:jc w:val="left"/>
        <w:rPr>
          <w:rFonts w:ascii="Georgia" w:eastAsiaTheme="minorHAnsi" w:hAnsi="Georgia" w:cstheme="minorBidi"/>
          <w:color w:val="585756"/>
        </w:rPr>
      </w:pPr>
      <w:r w:rsidRPr="005C58C6">
        <w:rPr>
          <w:rFonts w:ascii="Georgia" w:eastAsiaTheme="minorHAnsi" w:hAnsi="Georgia" w:cstheme="minorBidi"/>
          <w:color w:val="585756"/>
        </w:rPr>
        <w:tab/>
      </w:r>
    </w:p>
    <w:p w14:paraId="77D7A8B3" w14:textId="77777777" w:rsidR="00A55F1F" w:rsidRPr="005C58C6" w:rsidRDefault="00305F0A" w:rsidP="00AF049D">
      <w:pPr>
        <w:spacing w:after="160"/>
        <w:rPr>
          <w:rFonts w:ascii="Georgia" w:eastAsiaTheme="minorHAnsi" w:hAnsi="Georgia" w:cstheme="minorBidi"/>
          <w:b/>
          <w:bCs/>
          <w:color w:val="585756"/>
        </w:rPr>
      </w:pPr>
      <w:r w:rsidRPr="005C58C6">
        <w:rPr>
          <w:rFonts w:ascii="Georgia" w:eastAsiaTheme="minorHAnsi" w:hAnsi="Georgia" w:cstheme="minorBidi"/>
          <w:b/>
          <w:bCs/>
          <w:color w:val="585756"/>
        </w:rPr>
        <w:lastRenderedPageBreak/>
        <w:t>En matière de conflit d’intérêts :</w:t>
      </w:r>
    </w:p>
    <w:p w14:paraId="276FC521" w14:textId="77777777" w:rsidR="1F6DEB35" w:rsidRPr="005C58C6" w:rsidRDefault="00305F0A" w:rsidP="00AF049D">
      <w:pPr>
        <w:spacing w:after="160"/>
        <w:rPr>
          <w:rFonts w:ascii="Georgia" w:eastAsiaTheme="minorHAnsi" w:hAnsi="Georgia" w:cstheme="minorBidi"/>
          <w:i/>
          <w:iCs/>
          <w:color w:val="auto"/>
        </w:rPr>
      </w:pPr>
      <w:r w:rsidRPr="005C58C6">
        <w:rPr>
          <w:rFonts w:ascii="Georgia" w:eastAsiaTheme="minorHAnsi" w:hAnsi="Georgia" w:cstheme="minorBidi"/>
          <w:i/>
          <w:iCs/>
          <w:color w:val="auto"/>
        </w:rPr>
        <w:t>Veuillez cocher la situation applicable</w:t>
      </w:r>
    </w:p>
    <w:p w14:paraId="05EA3E43" w14:textId="77777777" w:rsidR="00A55F1F" w:rsidRPr="005C58C6" w:rsidRDefault="00A55F1F" w:rsidP="00AF049D">
      <w:pPr>
        <w:spacing w:after="160"/>
        <w:ind w:left="360"/>
        <w:contextualSpacing/>
        <w:rPr>
          <w:rFonts w:ascii="Georgia" w:eastAsiaTheme="minorHAnsi" w:hAnsi="Georgia" w:cstheme="minorBidi"/>
          <w:color w:val="585756"/>
        </w:rPr>
      </w:pPr>
    </w:p>
    <w:p w14:paraId="06633775" w14:textId="77777777" w:rsidR="002838D5" w:rsidRPr="005C58C6" w:rsidRDefault="00305F0A" w:rsidP="00305F0A">
      <w:pPr>
        <w:numPr>
          <w:ilvl w:val="0"/>
          <w:numId w:val="34"/>
        </w:numPr>
        <w:spacing w:after="160"/>
        <w:ind w:left="1068"/>
        <w:contextualSpacing/>
        <w:rPr>
          <w:rFonts w:ascii="Georgia" w:eastAsiaTheme="minorHAnsi" w:hAnsi="Georgia" w:cstheme="minorBidi"/>
          <w:color w:val="585756"/>
        </w:rPr>
      </w:pPr>
      <w:r w:rsidRPr="005C58C6">
        <w:rPr>
          <w:rFonts w:ascii="Georgia" w:eastAsiaTheme="minorHAnsi" w:hAnsi="Georgia" w:cstheme="minorBidi"/>
          <w:color w:val="585756"/>
        </w:rPr>
        <w:t>la contrepartie</w:t>
      </w:r>
      <w:r w:rsidR="002E62E9" w:rsidRPr="005C58C6">
        <w:rPr>
          <w:rFonts w:ascii="Georgia" w:eastAsiaTheme="minorHAnsi" w:hAnsi="Georgia" w:cstheme="minorBidi"/>
          <w:color w:val="585756"/>
        </w:rPr>
        <w:t xml:space="preserve"> ou un de ses dirigeants</w:t>
      </w:r>
      <w:r w:rsidR="00C6632D" w:rsidRPr="005C58C6">
        <w:rPr>
          <w:rFonts w:ascii="Georgia" w:eastAsiaTheme="minorHAnsi" w:hAnsi="Georgia" w:cstheme="minorBidi"/>
          <w:color w:val="585756"/>
        </w:rPr>
        <w:t xml:space="preserve"> </w:t>
      </w:r>
      <w:r w:rsidR="008C41BA" w:rsidRPr="005C58C6">
        <w:rPr>
          <w:rFonts w:ascii="Georgia" w:eastAsiaTheme="minorHAnsi" w:hAnsi="Georgia" w:cstheme="minorBidi"/>
          <w:color w:val="585756"/>
        </w:rPr>
        <w:t>ne se trouve</w:t>
      </w:r>
      <w:r w:rsidR="00EB300F" w:rsidRPr="005C58C6">
        <w:rPr>
          <w:rFonts w:ascii="Georgia" w:eastAsiaTheme="minorHAnsi" w:hAnsi="Georgia" w:cstheme="minorBidi"/>
          <w:color w:val="585756"/>
        </w:rPr>
        <w:t xml:space="preserve"> dans </w:t>
      </w:r>
      <w:r w:rsidR="00374F7C" w:rsidRPr="005C58C6">
        <w:rPr>
          <w:rFonts w:ascii="Georgia" w:eastAsiaTheme="minorHAnsi" w:hAnsi="Georgia" w:cstheme="minorBidi"/>
          <w:color w:val="585756"/>
        </w:rPr>
        <w:t>aucune</w:t>
      </w:r>
      <w:r w:rsidR="00EB300F" w:rsidRPr="005C58C6">
        <w:rPr>
          <w:rFonts w:ascii="Georgia" w:eastAsiaTheme="minorHAnsi" w:hAnsi="Georgia" w:cstheme="minorBidi"/>
          <w:color w:val="585756"/>
        </w:rPr>
        <w:t xml:space="preserve"> situation actuelle ou potentielle de conflit</w:t>
      </w:r>
      <w:r w:rsidR="003F1F27" w:rsidRPr="005C58C6">
        <w:rPr>
          <w:rFonts w:ascii="Georgia" w:eastAsiaTheme="minorHAnsi" w:hAnsi="Georgia" w:cstheme="minorBidi"/>
          <w:color w:val="585756"/>
        </w:rPr>
        <w:t xml:space="preserve"> d’intérêts et </w:t>
      </w:r>
      <w:r w:rsidR="009850AF" w:rsidRPr="005C58C6">
        <w:rPr>
          <w:rFonts w:ascii="Georgia" w:eastAsiaTheme="minorHAnsi" w:hAnsi="Georgia" w:cstheme="minorBidi"/>
          <w:color w:val="585756"/>
        </w:rPr>
        <w:t>n</w:t>
      </w:r>
      <w:r w:rsidR="00374F7C" w:rsidRPr="005C58C6">
        <w:rPr>
          <w:rFonts w:ascii="Georgia" w:eastAsiaTheme="minorHAnsi" w:hAnsi="Georgia" w:cstheme="minorBidi"/>
          <w:color w:val="585756"/>
        </w:rPr>
        <w:t>’ entretien</w:t>
      </w:r>
      <w:r w:rsidRPr="005C58C6">
        <w:rPr>
          <w:rFonts w:ascii="Georgia" w:eastAsiaTheme="minorHAnsi" w:hAnsi="Georgia" w:cstheme="minorBidi"/>
          <w:color w:val="585756"/>
        </w:rPr>
        <w:t xml:space="preserve"> de relation d'affaires ou familiale, réelle ou potentielle, et ne </w:t>
      </w:r>
      <w:r w:rsidR="00924257" w:rsidRPr="005C58C6">
        <w:rPr>
          <w:rFonts w:ascii="Georgia" w:eastAsiaTheme="minorHAnsi" w:hAnsi="Georgia" w:cstheme="minorBidi"/>
          <w:color w:val="585756"/>
        </w:rPr>
        <w:t>para</w:t>
      </w:r>
      <w:r w:rsidR="00EF7BE5" w:rsidRPr="005C58C6">
        <w:rPr>
          <w:rFonts w:ascii="Georgia" w:eastAsiaTheme="minorHAnsi" w:hAnsi="Georgia" w:cstheme="minorBidi"/>
          <w:color w:val="585756"/>
        </w:rPr>
        <w:t>ît pas</w:t>
      </w:r>
      <w:r w:rsidR="00924257"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raisonnablement comme te</w:t>
      </w:r>
      <w:r w:rsidR="00FA2AC1" w:rsidRPr="005C58C6">
        <w:rPr>
          <w:rFonts w:ascii="Georgia" w:eastAsiaTheme="minorHAnsi" w:hAnsi="Georgia" w:cstheme="minorBidi"/>
          <w:color w:val="585756"/>
        </w:rPr>
        <w:t>l</w:t>
      </w:r>
      <w:r w:rsidRPr="005C58C6">
        <w:rPr>
          <w:rFonts w:ascii="Georgia" w:eastAsiaTheme="minorHAnsi" w:hAnsi="Georgia" w:cstheme="minorBidi"/>
          <w:color w:val="585756"/>
        </w:rPr>
        <w:t>l</w:t>
      </w:r>
      <w:r w:rsidR="00FA2AC1" w:rsidRPr="005C58C6">
        <w:rPr>
          <w:rFonts w:ascii="Georgia" w:eastAsiaTheme="minorHAnsi" w:hAnsi="Georgia" w:cstheme="minorBidi"/>
          <w:color w:val="585756"/>
        </w:rPr>
        <w:t>e</w:t>
      </w:r>
      <w:r w:rsidRPr="005C58C6">
        <w:rPr>
          <w:rFonts w:ascii="Georgia" w:eastAsiaTheme="minorHAnsi" w:hAnsi="Georgia" w:cstheme="minorBidi"/>
          <w:color w:val="585756"/>
        </w:rPr>
        <w:t>, avec un membre du conseil d'administration d’Enabel ou d</w:t>
      </w:r>
      <w:r w:rsidR="00AA1563" w:rsidRPr="005C58C6">
        <w:rPr>
          <w:rFonts w:ascii="Georgia" w:eastAsiaTheme="minorHAnsi" w:hAnsi="Georgia" w:cstheme="minorBidi"/>
          <w:color w:val="585756"/>
        </w:rPr>
        <w:t>’un membre</w:t>
      </w:r>
      <w:r w:rsidRPr="005C58C6">
        <w:rPr>
          <w:rFonts w:ascii="Georgia" w:eastAsiaTheme="minorHAnsi" w:hAnsi="Georgia" w:cstheme="minorBidi"/>
          <w:color w:val="585756"/>
        </w:rPr>
        <w:t xml:space="preserve"> </w:t>
      </w:r>
      <w:r w:rsidR="00AA1563" w:rsidRPr="005C58C6">
        <w:rPr>
          <w:rFonts w:ascii="Georgia" w:eastAsiaTheme="minorHAnsi" w:hAnsi="Georgia" w:cstheme="minorBidi"/>
          <w:color w:val="585756"/>
        </w:rPr>
        <w:t xml:space="preserve">de </w:t>
      </w:r>
      <w:r w:rsidRPr="005C58C6">
        <w:rPr>
          <w:rFonts w:ascii="Georgia" w:eastAsiaTheme="minorHAnsi" w:hAnsi="Georgia" w:cstheme="minorBidi"/>
          <w:color w:val="585756"/>
        </w:rPr>
        <w:t>son personnel, ou toute autre personne qui a été</w:t>
      </w:r>
      <w:r w:rsidR="00B41E61" w:rsidRPr="005C58C6">
        <w:rPr>
          <w:rFonts w:ascii="Georgia" w:eastAsiaTheme="minorHAnsi" w:hAnsi="Georgia" w:cstheme="minorBidi"/>
          <w:color w:val="585756"/>
        </w:rPr>
        <w:t xml:space="preserve"> </w:t>
      </w:r>
      <w:r w:rsidRPr="005C58C6">
        <w:rPr>
          <w:rFonts w:ascii="Georgia" w:eastAsiaTheme="minorHAnsi" w:hAnsi="Georgia" w:cstheme="minorBidi"/>
          <w:color w:val="585756"/>
        </w:rPr>
        <w:t>ou pourrait raisonnablement être directement ou indirectement</w:t>
      </w:r>
      <w:r w:rsidR="00571415" w:rsidRPr="005C58C6">
        <w:rPr>
          <w:rFonts w:ascii="Georgia" w:eastAsiaTheme="minorHAnsi" w:hAnsi="Georgia" w:cstheme="minorBidi"/>
          <w:color w:val="585756"/>
        </w:rPr>
        <w:t xml:space="preserve"> impliquée dans</w:t>
      </w:r>
      <w:r w:rsidRPr="005C58C6">
        <w:rPr>
          <w:rFonts w:ascii="Georgia" w:eastAsiaTheme="minorHAnsi" w:hAnsi="Georgia" w:cstheme="minorBidi"/>
          <w:color w:val="585756"/>
        </w:rPr>
        <w:t xml:space="preserve"> (i) la préparation du dossier d'appel d'offres</w:t>
      </w:r>
      <w:r w:rsidR="005D1A85" w:rsidRPr="005C58C6">
        <w:rPr>
          <w:rFonts w:ascii="Georgia" w:eastAsiaTheme="minorHAnsi" w:hAnsi="Georgia" w:cstheme="minorBidi"/>
          <w:color w:val="585756"/>
        </w:rPr>
        <w:t xml:space="preserve">, d’appel à proposition ou </w:t>
      </w:r>
      <w:r w:rsidR="00AE51CA" w:rsidRPr="005C58C6">
        <w:rPr>
          <w:rFonts w:ascii="Georgia" w:eastAsiaTheme="minorHAnsi" w:hAnsi="Georgia" w:cstheme="minorBidi"/>
          <w:color w:val="585756"/>
        </w:rPr>
        <w:t>de tout autre contrat</w:t>
      </w:r>
      <w:r w:rsidRPr="005C58C6">
        <w:rPr>
          <w:rFonts w:ascii="Georgia" w:eastAsiaTheme="minorHAnsi" w:hAnsi="Georgia" w:cstheme="minorBidi"/>
          <w:color w:val="585756"/>
        </w:rPr>
        <w:t xml:space="preserve">, (ii) la procédure de sélection, ou (iii) l'exécution </w:t>
      </w:r>
      <w:r w:rsidR="00AE51CA" w:rsidRPr="005C58C6">
        <w:rPr>
          <w:rFonts w:ascii="Georgia" w:eastAsiaTheme="minorHAnsi" w:hAnsi="Georgia" w:cstheme="minorBidi"/>
          <w:color w:val="585756"/>
        </w:rPr>
        <w:t>du marché, du subside ou du contrat</w:t>
      </w:r>
      <w:r w:rsidRPr="005C58C6">
        <w:rPr>
          <w:rFonts w:ascii="Georgia" w:eastAsiaTheme="minorHAnsi" w:hAnsi="Georgia" w:cstheme="minorBidi"/>
          <w:color w:val="585756"/>
        </w:rPr>
        <w:t>.</w:t>
      </w:r>
    </w:p>
    <w:p w14:paraId="27532FF0" w14:textId="77777777" w:rsidR="00EF7507" w:rsidRPr="005C58C6" w:rsidRDefault="00305F0A" w:rsidP="00AF049D">
      <w:pPr>
        <w:spacing w:after="160"/>
        <w:rPr>
          <w:rFonts w:ascii="Georgia" w:eastAsiaTheme="minorHAnsi" w:hAnsi="Georgia" w:cstheme="minorBidi"/>
          <w:b/>
          <w:bCs/>
          <w:color w:val="auto"/>
        </w:rPr>
      </w:pPr>
      <w:proofErr w:type="gramStart"/>
      <w:r w:rsidRPr="005C58C6">
        <w:rPr>
          <w:rFonts w:ascii="Georgia" w:eastAsiaTheme="minorHAnsi" w:hAnsi="Georgia" w:cstheme="minorBidi"/>
          <w:b/>
          <w:bCs/>
          <w:color w:val="auto"/>
        </w:rPr>
        <w:t>ou</w:t>
      </w:r>
      <w:proofErr w:type="gramEnd"/>
    </w:p>
    <w:p w14:paraId="3D62D903" w14:textId="77777777" w:rsidR="00C6632D" w:rsidRPr="005C58C6" w:rsidRDefault="00305F0A" w:rsidP="00305F0A">
      <w:pPr>
        <w:numPr>
          <w:ilvl w:val="0"/>
          <w:numId w:val="35"/>
        </w:numPr>
        <w:spacing w:after="160"/>
        <w:ind w:left="1068"/>
        <w:contextualSpacing/>
        <w:rPr>
          <w:rFonts w:ascii="Georgia" w:eastAsiaTheme="minorHAnsi" w:hAnsi="Georgia" w:cstheme="minorBidi"/>
          <w:color w:val="585756"/>
        </w:rPr>
      </w:pPr>
      <w:proofErr w:type="gramStart"/>
      <w:r w:rsidRPr="005C58C6">
        <w:rPr>
          <w:rFonts w:ascii="Georgia" w:eastAsiaTheme="minorHAnsi" w:hAnsi="Georgia" w:cstheme="minorBidi"/>
          <w:color w:val="585756"/>
        </w:rPr>
        <w:t>la</w:t>
      </w:r>
      <w:proofErr w:type="gramEnd"/>
      <w:r w:rsidRPr="005C58C6">
        <w:rPr>
          <w:rFonts w:ascii="Georgia" w:eastAsiaTheme="minorHAnsi" w:hAnsi="Georgia" w:cstheme="minorBidi"/>
          <w:color w:val="585756"/>
        </w:rPr>
        <w:t xml:space="preserve"> contrepartie </w:t>
      </w:r>
      <w:r w:rsidR="004D4E4F" w:rsidRPr="005C58C6">
        <w:rPr>
          <w:rFonts w:ascii="Georgia" w:eastAsiaTheme="minorHAnsi" w:hAnsi="Georgia" w:cstheme="minorBidi"/>
          <w:color w:val="585756"/>
        </w:rPr>
        <w:t>informe Enabel de</w:t>
      </w:r>
      <w:r w:rsidR="00B0354C" w:rsidRPr="005C58C6">
        <w:rPr>
          <w:rFonts w:ascii="Georgia" w:eastAsiaTheme="minorHAnsi" w:hAnsi="Georgia" w:cstheme="minorBidi"/>
          <w:color w:val="585756"/>
        </w:rPr>
        <w:t xml:space="preserve"> </w:t>
      </w:r>
      <w:r w:rsidR="001372D4" w:rsidRPr="005C58C6">
        <w:rPr>
          <w:rFonts w:ascii="Georgia" w:eastAsiaTheme="minorHAnsi" w:hAnsi="Georgia" w:cstheme="minorBidi"/>
          <w:color w:val="585756"/>
        </w:rPr>
        <w:t xml:space="preserve">tout conflit d'intérêts réels, potentiels ou raisonnablement perçus, </w:t>
      </w:r>
      <w:r w:rsidR="00AA2823" w:rsidRPr="005C58C6">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5C58C6">
        <w:rPr>
          <w:rFonts w:ascii="Georgia" w:eastAsiaTheme="minorHAnsi" w:hAnsi="Georgia" w:cstheme="minorBidi"/>
          <w:color w:val="585756"/>
        </w:rPr>
        <w:t>ci.</w:t>
      </w:r>
      <w:r w:rsidRPr="005C58C6">
        <w:rPr>
          <w:rFonts w:ascii="Georgia" w:eastAsiaTheme="minorHAnsi" w:hAnsi="Georgia" w:cstheme="minorBidi"/>
          <w:color w:val="585756"/>
        </w:rPr>
        <w:t>.</w:t>
      </w:r>
      <w:proofErr w:type="gramEnd"/>
      <w:r w:rsidRPr="005C58C6">
        <w:rPr>
          <w:rFonts w:ascii="Georgia" w:eastAsiaTheme="minorHAnsi" w:hAnsi="Georgia" w:cstheme="minorBidi"/>
          <w:color w:val="585756"/>
        </w:rPr>
        <w:t xml:space="preserve"> </w:t>
      </w:r>
      <w:r w:rsidR="004878D8" w:rsidRPr="005C58C6">
        <w:rPr>
          <w:rFonts w:ascii="Georgia" w:eastAsiaTheme="minorHAnsi" w:hAnsi="Georgia" w:cstheme="minorBidi"/>
          <w:color w:val="585756"/>
        </w:rPr>
        <w:t xml:space="preserve"> </w:t>
      </w:r>
      <w:r w:rsidR="001372D4" w:rsidRPr="005C58C6">
        <w:rPr>
          <w:rFonts w:ascii="Georgia" w:eastAsiaTheme="minorHAnsi" w:hAnsi="Georgia" w:cstheme="minorBidi"/>
          <w:color w:val="585756"/>
        </w:rPr>
        <w:t xml:space="preserve"> </w:t>
      </w:r>
    </w:p>
    <w:p w14:paraId="142C253B" w14:textId="77777777" w:rsidR="00FF72DF" w:rsidRPr="005C58C6" w:rsidRDefault="00FF72DF" w:rsidP="00AF049D">
      <w:pPr>
        <w:spacing w:after="160"/>
        <w:ind w:left="1068"/>
        <w:contextualSpacing/>
        <w:rPr>
          <w:rFonts w:ascii="Georgia" w:eastAsiaTheme="minorHAnsi" w:hAnsi="Georgia" w:cstheme="minorBidi"/>
          <w:color w:val="585756"/>
        </w:rPr>
      </w:pPr>
    </w:p>
    <w:p w14:paraId="7C9CF370" w14:textId="77777777" w:rsidR="001372D4" w:rsidRPr="005C58C6" w:rsidRDefault="00305F0A" w:rsidP="00305F0A">
      <w:pPr>
        <w:numPr>
          <w:ilvl w:val="0"/>
          <w:numId w:val="36"/>
        </w:numPr>
        <w:spacing w:after="160"/>
        <w:ind w:left="1428"/>
        <w:contextualSpacing/>
        <w:rPr>
          <w:rFonts w:ascii="Georgia" w:eastAsiaTheme="minorHAnsi" w:hAnsi="Georgia" w:cstheme="minorBidi"/>
          <w:i/>
          <w:iCs/>
          <w:color w:val="585756"/>
          <w:sz w:val="18"/>
          <w:szCs w:val="18"/>
        </w:rPr>
      </w:pPr>
      <w:r w:rsidRPr="005C58C6">
        <w:rPr>
          <w:rFonts w:ascii="Georgia" w:eastAsiaTheme="minorHAnsi" w:hAnsi="Georgia" w:cstheme="minorBidi"/>
          <w:i/>
          <w:iCs/>
          <w:color w:val="585756"/>
          <w:sz w:val="18"/>
          <w:szCs w:val="18"/>
        </w:rPr>
        <w:t>Une description détaillée de tout</w:t>
      </w:r>
      <w:r w:rsidR="00F53D51" w:rsidRPr="005C58C6">
        <w:rPr>
          <w:rFonts w:ascii="Georgia" w:eastAsiaTheme="minorHAnsi" w:hAnsi="Georgia" w:cstheme="minorBidi"/>
          <w:i/>
          <w:iCs/>
          <w:color w:val="585756"/>
          <w:sz w:val="18"/>
          <w:szCs w:val="18"/>
        </w:rPr>
        <w:t xml:space="preserve"> </w:t>
      </w:r>
      <w:r w:rsidRPr="005C58C6">
        <w:rPr>
          <w:rFonts w:ascii="Georgia" w:eastAsiaTheme="minorHAnsi" w:hAnsi="Georgia" w:cstheme="minorBidi"/>
          <w:i/>
          <w:iCs/>
          <w:color w:val="585756"/>
          <w:sz w:val="18"/>
          <w:szCs w:val="18"/>
        </w:rPr>
        <w:t xml:space="preserve">conflit d'intérêts réel, potentiel ou raisonnablement perçu, </w:t>
      </w:r>
      <w:r w:rsidR="00FD75B5" w:rsidRPr="005C58C6">
        <w:rPr>
          <w:rFonts w:ascii="Georgia" w:eastAsiaTheme="minorHAnsi" w:hAnsi="Georgia" w:cstheme="minorBidi"/>
          <w:i/>
          <w:iCs/>
          <w:color w:val="585756"/>
          <w:sz w:val="18"/>
          <w:szCs w:val="18"/>
        </w:rPr>
        <w:t>incluant</w:t>
      </w:r>
      <w:r w:rsidRPr="005C58C6">
        <w:rPr>
          <w:rFonts w:ascii="Georgia" w:eastAsiaTheme="minorHAnsi" w:hAnsi="Georgia" w:cstheme="minorBidi"/>
          <w:i/>
          <w:iCs/>
          <w:color w:val="585756"/>
          <w:sz w:val="18"/>
          <w:szCs w:val="18"/>
        </w:rPr>
        <w:t xml:space="preserve"> leur nature et l</w:t>
      </w:r>
      <w:r w:rsidR="1BC3C00C" w:rsidRPr="005C58C6">
        <w:rPr>
          <w:rFonts w:ascii="Georgia" w:eastAsiaTheme="minorHAnsi" w:hAnsi="Georgia" w:cstheme="minorBidi"/>
          <w:i/>
          <w:iCs/>
          <w:color w:val="585756"/>
          <w:sz w:val="18"/>
          <w:szCs w:val="18"/>
        </w:rPr>
        <w:t>es personnes impliquées</w:t>
      </w:r>
      <w:r w:rsidR="00587DD5" w:rsidRPr="005C58C6">
        <w:rPr>
          <w:rFonts w:ascii="Georgia" w:eastAsiaTheme="minorHAnsi" w:hAnsi="Georgia" w:cstheme="minorBidi"/>
          <w:i/>
          <w:iCs/>
          <w:color w:val="585756"/>
          <w:sz w:val="18"/>
          <w:szCs w:val="18"/>
        </w:rPr>
        <w:t>,</w:t>
      </w:r>
      <w:r w:rsidR="19C85D59" w:rsidRPr="005C58C6">
        <w:rPr>
          <w:rFonts w:ascii="Georgia" w:eastAsiaTheme="minorHAnsi" w:hAnsi="Georgia" w:cstheme="minorBidi"/>
          <w:i/>
          <w:iCs/>
          <w:color w:val="585756"/>
          <w:sz w:val="18"/>
          <w:szCs w:val="18"/>
        </w:rPr>
        <w:t xml:space="preserve"> ser</w:t>
      </w:r>
      <w:r w:rsidR="00B212C3" w:rsidRPr="005C58C6">
        <w:rPr>
          <w:rFonts w:ascii="Georgia" w:eastAsiaTheme="minorHAnsi" w:hAnsi="Georgia" w:cstheme="minorBidi"/>
          <w:i/>
          <w:iCs/>
          <w:color w:val="585756"/>
          <w:sz w:val="18"/>
          <w:szCs w:val="18"/>
        </w:rPr>
        <w:t>a</w:t>
      </w:r>
      <w:r w:rsidR="19C85D59" w:rsidRPr="005C58C6">
        <w:rPr>
          <w:rFonts w:ascii="Georgia" w:eastAsiaTheme="minorHAnsi" w:hAnsi="Georgia" w:cstheme="minorBidi"/>
          <w:i/>
          <w:iCs/>
          <w:color w:val="585756"/>
          <w:sz w:val="18"/>
          <w:szCs w:val="18"/>
        </w:rPr>
        <w:t xml:space="preserve"> annexée à la présente déclaration.</w:t>
      </w:r>
    </w:p>
    <w:p w14:paraId="2C3419EF" w14:textId="77777777" w:rsidR="00211E26" w:rsidRPr="005C58C6" w:rsidRDefault="00305F0A" w:rsidP="00AF049D">
      <w:pPr>
        <w:spacing w:after="160"/>
        <w:jc w:val="left"/>
        <w:rPr>
          <w:rFonts w:ascii="Georgia" w:eastAsiaTheme="minorHAnsi" w:hAnsi="Georgia" w:cstheme="minorBidi"/>
          <w:color w:val="585756"/>
        </w:rPr>
      </w:pPr>
      <w:r w:rsidRPr="005C58C6">
        <w:rPr>
          <w:rFonts w:ascii="Georgia" w:eastAsiaTheme="minorHAnsi" w:hAnsi="Georgia" w:cstheme="minorBidi"/>
          <w:color w:val="585756"/>
        </w:rPr>
        <w:tab/>
      </w:r>
    </w:p>
    <w:p w14:paraId="65D39E3E" w14:textId="77777777" w:rsidR="0028205D" w:rsidRPr="005C58C6" w:rsidRDefault="00305F0A" w:rsidP="00305F0A">
      <w:pPr>
        <w:numPr>
          <w:ilvl w:val="0"/>
          <w:numId w:val="34"/>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 </w:t>
      </w:r>
      <w:r w:rsidR="00F02DBE" w:rsidRPr="005C58C6">
        <w:rPr>
          <w:rFonts w:ascii="Georgia" w:eastAsiaTheme="minorHAnsi" w:hAnsi="Georgia" w:cstheme="minorBidi"/>
          <w:b/>
          <w:bCs/>
          <w:color w:val="585756"/>
        </w:rPr>
        <w:t>ne s’</w:t>
      </w:r>
      <w:r w:rsidR="00845E4C" w:rsidRPr="005C58C6">
        <w:rPr>
          <w:rFonts w:ascii="Georgia" w:eastAsiaTheme="minorHAnsi" w:hAnsi="Georgia" w:cstheme="minorBidi"/>
          <w:b/>
          <w:bCs/>
          <w:color w:val="585756"/>
        </w:rPr>
        <w:t>est rendu</w:t>
      </w:r>
      <w:r w:rsidR="00893743" w:rsidRPr="005C58C6">
        <w:rPr>
          <w:rFonts w:ascii="Georgia" w:eastAsiaTheme="minorHAnsi" w:hAnsi="Georgia" w:cstheme="minorBidi"/>
          <w:b/>
          <w:bCs/>
          <w:color w:val="585756"/>
        </w:rPr>
        <w:t>e</w:t>
      </w:r>
      <w:r w:rsidR="00845E4C" w:rsidRPr="005C58C6">
        <w:rPr>
          <w:rFonts w:ascii="Georgia" w:eastAsiaTheme="minorHAnsi" w:hAnsi="Georgia" w:cstheme="minorBidi"/>
          <w:b/>
          <w:bCs/>
          <w:color w:val="585756"/>
        </w:rPr>
        <w:t xml:space="preserve"> coupable </w:t>
      </w:r>
      <w:r w:rsidR="00EF7BE5" w:rsidRPr="005C58C6">
        <w:rPr>
          <w:rFonts w:ascii="Georgia" w:eastAsiaTheme="minorHAnsi" w:hAnsi="Georgia" w:cstheme="minorBidi"/>
          <w:b/>
          <w:bCs/>
          <w:color w:val="585756"/>
        </w:rPr>
        <w:t>d’aucune défaillance</w:t>
      </w:r>
      <w:r w:rsidRPr="005C58C6">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026AA81D" w14:textId="77777777" w:rsidR="009748CF" w:rsidRPr="005C58C6" w:rsidRDefault="009748CF" w:rsidP="00AF6A79">
      <w:pPr>
        <w:spacing w:after="160"/>
        <w:ind w:left="360"/>
        <w:contextualSpacing/>
        <w:rPr>
          <w:rFonts w:ascii="Georgia" w:eastAsiaTheme="minorHAnsi" w:hAnsi="Georgia" w:cstheme="minorBidi"/>
          <w:b/>
          <w:bCs/>
          <w:color w:val="585756"/>
        </w:rPr>
      </w:pPr>
    </w:p>
    <w:p w14:paraId="50C0101D" w14:textId="77777777" w:rsidR="0028205D" w:rsidRPr="005C58C6" w:rsidRDefault="00305F0A" w:rsidP="00305F0A">
      <w:pPr>
        <w:numPr>
          <w:ilvl w:val="0"/>
          <w:numId w:val="34"/>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w:t>
      </w:r>
      <w:r w:rsidR="00082D66" w:rsidRPr="005C58C6">
        <w:rPr>
          <w:rFonts w:ascii="Georgia" w:eastAsiaTheme="minorHAnsi" w:hAnsi="Georgia" w:cstheme="minorBidi"/>
          <w:b/>
          <w:bCs/>
          <w:color w:val="585756"/>
        </w:rPr>
        <w:t>a</w:t>
      </w:r>
      <w:proofErr w:type="gramEnd"/>
      <w:r w:rsidR="00082D66" w:rsidRPr="005C58C6">
        <w:rPr>
          <w:rFonts w:ascii="Georgia" w:eastAsiaTheme="minorHAnsi" w:hAnsi="Georgia" w:cstheme="minorBidi"/>
          <w:b/>
          <w:bCs/>
          <w:color w:val="585756"/>
        </w:rPr>
        <w:t xml:space="preserve"> contrepartie atteste </w:t>
      </w:r>
      <w:r w:rsidR="0031014C" w:rsidRPr="005C58C6">
        <w:rPr>
          <w:rFonts w:ascii="Georgia" w:eastAsiaTheme="minorHAnsi" w:hAnsi="Georgia" w:cstheme="minorBidi"/>
          <w:b/>
          <w:bCs/>
          <w:color w:val="585756"/>
        </w:rPr>
        <w:t>qu’</w:t>
      </w:r>
      <w:r w:rsidR="00F02DBE" w:rsidRPr="005C58C6">
        <w:rPr>
          <w:rFonts w:ascii="Georgia" w:eastAsiaTheme="minorHAnsi" w:hAnsi="Georgia" w:cstheme="minorBidi"/>
          <w:b/>
          <w:bCs/>
          <w:color w:val="585756"/>
        </w:rPr>
        <w:t xml:space="preserve">aucune </w:t>
      </w:r>
      <w:r w:rsidRPr="005C58C6">
        <w:rPr>
          <w:rFonts w:ascii="Georgia" w:eastAsiaTheme="minorHAnsi" w:hAnsi="Georgia" w:cstheme="minorBidi"/>
          <w:b/>
          <w:bCs/>
          <w:color w:val="585756"/>
        </w:rPr>
        <w:t xml:space="preserve">mesure restrictive </w:t>
      </w:r>
      <w:r w:rsidR="00F02DBE" w:rsidRPr="005C58C6">
        <w:rPr>
          <w:rFonts w:ascii="Georgia" w:eastAsiaTheme="minorHAnsi" w:hAnsi="Georgia" w:cstheme="minorBidi"/>
          <w:b/>
          <w:bCs/>
          <w:color w:val="585756"/>
        </w:rPr>
        <w:t xml:space="preserve">n’a </w:t>
      </w:r>
      <w:r w:rsidRPr="005C58C6">
        <w:rPr>
          <w:rFonts w:ascii="Georgia" w:eastAsiaTheme="minorHAnsi" w:hAnsi="Georgia" w:cstheme="minorBidi"/>
          <w:b/>
          <w:bCs/>
          <w:color w:val="585756"/>
        </w:rPr>
        <w:t xml:space="preserve">été prise </w:t>
      </w:r>
      <w:r w:rsidR="00414378" w:rsidRPr="005C58C6">
        <w:rPr>
          <w:rFonts w:ascii="Georgia" w:eastAsiaTheme="minorHAnsi" w:hAnsi="Georgia" w:cstheme="minorBidi"/>
          <w:b/>
          <w:bCs/>
          <w:color w:val="585756"/>
        </w:rPr>
        <w:t xml:space="preserve">à </w:t>
      </w:r>
      <w:r w:rsidR="5170B1F7" w:rsidRPr="005C58C6">
        <w:rPr>
          <w:rFonts w:ascii="Georgia" w:eastAsiaTheme="minorHAnsi" w:hAnsi="Georgia" w:cstheme="minorBidi"/>
          <w:b/>
          <w:bCs/>
          <w:color w:val="585756"/>
        </w:rPr>
        <w:t>l’</w:t>
      </w:r>
      <w:r w:rsidR="00414378" w:rsidRPr="005C58C6">
        <w:rPr>
          <w:rFonts w:ascii="Georgia" w:eastAsiaTheme="minorHAnsi" w:hAnsi="Georgia" w:cstheme="minorBidi"/>
          <w:b/>
          <w:bCs/>
          <w:color w:val="585756"/>
        </w:rPr>
        <w:t>encontre</w:t>
      </w:r>
      <w:r w:rsidR="00A37129" w:rsidRPr="005C58C6">
        <w:rPr>
          <w:rFonts w:ascii="Georgia" w:eastAsiaTheme="minorHAnsi" w:hAnsi="Georgia" w:cstheme="minorBidi"/>
          <w:b/>
          <w:bCs/>
          <w:color w:val="585756"/>
        </w:rPr>
        <w:t xml:space="preserve"> </w:t>
      </w:r>
      <w:r w:rsidR="5F45BC31" w:rsidRPr="005C58C6">
        <w:rPr>
          <w:rFonts w:ascii="Georgia" w:eastAsiaTheme="minorHAnsi" w:hAnsi="Georgia" w:cstheme="minorBidi"/>
          <w:b/>
          <w:bCs/>
          <w:color w:val="585756"/>
        </w:rPr>
        <w:t>de la contrepartie</w:t>
      </w:r>
      <w:r w:rsidR="00A37129" w:rsidRPr="005C58C6">
        <w:rPr>
          <w:rFonts w:ascii="Georgia" w:eastAsiaTheme="minorHAnsi" w:hAnsi="Georgia" w:cstheme="minorBidi"/>
          <w:b/>
          <w:bCs/>
          <w:color w:val="585756"/>
        </w:rPr>
        <w:t xml:space="preserve"> </w:t>
      </w:r>
      <w:r w:rsidRPr="005C58C6">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73370F7C" w14:textId="77777777" w:rsidR="009F088E" w:rsidRPr="005C58C6" w:rsidRDefault="009F088E" w:rsidP="00AF6A79">
      <w:pPr>
        <w:spacing w:after="160"/>
        <w:ind w:left="360"/>
        <w:contextualSpacing/>
        <w:rPr>
          <w:rFonts w:ascii="Georgia" w:eastAsiaTheme="minorHAnsi" w:hAnsi="Georgia" w:cstheme="minorBidi"/>
          <w:b/>
          <w:bCs/>
          <w:color w:val="585756"/>
        </w:rPr>
      </w:pPr>
    </w:p>
    <w:p w14:paraId="225A0EEC" w14:textId="77777777" w:rsidR="00AF6A79" w:rsidRPr="005C58C6" w:rsidRDefault="00305F0A" w:rsidP="00305F0A">
      <w:pPr>
        <w:numPr>
          <w:ilvl w:val="0"/>
          <w:numId w:val="34"/>
        </w:numPr>
        <w:spacing w:after="160"/>
        <w:ind w:left="360"/>
        <w:contextualSpacing/>
        <w:rPr>
          <w:rFonts w:ascii="Georgia" w:eastAsiaTheme="minorHAnsi" w:hAnsi="Georgia" w:cstheme="minorBidi"/>
          <w:b/>
          <w:bCs/>
          <w:color w:val="585756"/>
        </w:rPr>
      </w:pPr>
      <w:proofErr w:type="gramStart"/>
      <w:r w:rsidRPr="005C58C6">
        <w:rPr>
          <w:rFonts w:ascii="Georgia" w:eastAsiaTheme="minorHAnsi" w:hAnsi="Georgia" w:cstheme="minorBidi"/>
          <w:b/>
          <w:bCs/>
          <w:color w:val="585756"/>
        </w:rPr>
        <w:t>la</w:t>
      </w:r>
      <w:proofErr w:type="gramEnd"/>
      <w:r w:rsidRPr="005C58C6">
        <w:rPr>
          <w:rFonts w:ascii="Georgia" w:eastAsiaTheme="minorHAnsi" w:hAnsi="Georgia" w:cstheme="minorBidi"/>
          <w:b/>
          <w:bCs/>
          <w:color w:val="585756"/>
        </w:rPr>
        <w:t xml:space="preserve"> contrepartie</w:t>
      </w:r>
      <w:r w:rsidR="009F088E" w:rsidRPr="005C58C6">
        <w:rPr>
          <w:rFonts w:ascii="Georgia" w:eastAsiaTheme="minorHAnsi" w:hAnsi="Georgia" w:cstheme="minorBidi"/>
          <w:b/>
          <w:bCs/>
          <w:color w:val="585756"/>
        </w:rPr>
        <w:t xml:space="preserve"> </w:t>
      </w:r>
      <w:r w:rsidR="00CE3D37" w:rsidRPr="005C58C6">
        <w:rPr>
          <w:rFonts w:ascii="Georgia" w:eastAsiaTheme="minorHAnsi" w:hAnsi="Georgia" w:cstheme="minorBidi"/>
          <w:b/>
          <w:bCs/>
          <w:color w:val="585756"/>
        </w:rPr>
        <w:t>ne figure pas sur une</w:t>
      </w:r>
      <w:r w:rsidR="009F088E" w:rsidRPr="005C58C6">
        <w:rPr>
          <w:rFonts w:ascii="Georgia" w:eastAsiaTheme="minorHAnsi" w:hAnsi="Georgia" w:cstheme="minorBidi"/>
          <w:b/>
          <w:bCs/>
          <w:color w:val="585756"/>
        </w:rPr>
        <w:t xml:space="preserve"> </w:t>
      </w:r>
      <w:r w:rsidR="0028205D" w:rsidRPr="005C58C6">
        <w:rPr>
          <w:rFonts w:ascii="Georgia" w:eastAsiaTheme="minorHAnsi" w:hAnsi="Georgia" w:cstheme="minorBidi"/>
          <w:b/>
          <w:bCs/>
          <w:color w:val="585756"/>
        </w:rPr>
        <w:t xml:space="preserve">liste </w:t>
      </w:r>
      <w:r w:rsidRPr="005C58C6">
        <w:rPr>
          <w:rFonts w:ascii="Georgia" w:eastAsiaTheme="minorHAnsi" w:hAnsi="Georgia" w:cstheme="minorBidi"/>
          <w:b/>
          <w:bCs/>
          <w:color w:val="585756"/>
        </w:rPr>
        <w:t xml:space="preserve">des sanctions </w:t>
      </w:r>
      <w:proofErr w:type="gramStart"/>
      <w:r w:rsidRPr="005C58C6">
        <w:rPr>
          <w:rFonts w:ascii="Georgia" w:eastAsiaTheme="minorHAnsi" w:hAnsi="Georgia" w:cstheme="minorBidi"/>
          <w:b/>
          <w:bCs/>
          <w:color w:val="585756"/>
        </w:rPr>
        <w:t xml:space="preserve">financières  </w:t>
      </w:r>
      <w:r w:rsidR="0028205D" w:rsidRPr="005C58C6">
        <w:rPr>
          <w:rFonts w:ascii="Georgia" w:eastAsiaTheme="minorHAnsi" w:hAnsi="Georgia" w:cstheme="minorBidi"/>
          <w:b/>
          <w:bCs/>
          <w:color w:val="585756"/>
        </w:rPr>
        <w:t>de</w:t>
      </w:r>
      <w:proofErr w:type="gramEnd"/>
      <w:r w:rsidR="0028205D" w:rsidRPr="005C58C6">
        <w:rPr>
          <w:rFonts w:ascii="Georgia" w:eastAsiaTheme="minorHAnsi" w:hAnsi="Georgia" w:cstheme="minorBidi"/>
          <w:b/>
          <w:bCs/>
          <w:color w:val="585756"/>
        </w:rPr>
        <w:t xml:space="preserve"> personnes, de groupes ou d’entités soumises par les Nations-Unies, l’Union européenne</w:t>
      </w:r>
      <w:r w:rsidRPr="005C58C6">
        <w:rPr>
          <w:rFonts w:ascii="Georgia" w:eastAsiaTheme="minorHAnsi" w:hAnsi="Georgia" w:cstheme="minorBidi"/>
          <w:b/>
          <w:bCs/>
          <w:color w:val="585756"/>
        </w:rPr>
        <w:t xml:space="preserve"> ou</w:t>
      </w:r>
      <w:r w:rsidR="00CE3D37" w:rsidRPr="005C58C6">
        <w:rPr>
          <w:rFonts w:ascii="Georgia" w:eastAsiaTheme="minorHAnsi" w:hAnsi="Georgia" w:cstheme="minorBidi"/>
          <w:b/>
          <w:bCs/>
          <w:color w:val="585756"/>
        </w:rPr>
        <w:t xml:space="preserve"> </w:t>
      </w:r>
      <w:r w:rsidR="0028205D" w:rsidRPr="005C58C6">
        <w:rPr>
          <w:rFonts w:ascii="Georgia" w:eastAsiaTheme="minorHAnsi" w:hAnsi="Georgia" w:cstheme="minorBidi"/>
          <w:b/>
          <w:bCs/>
          <w:color w:val="585756"/>
        </w:rPr>
        <w:t xml:space="preserve">la </w:t>
      </w:r>
      <w:proofErr w:type="gramStart"/>
      <w:r w:rsidRPr="005C58C6">
        <w:rPr>
          <w:rFonts w:ascii="Georgia" w:eastAsiaTheme="minorHAnsi" w:hAnsi="Georgia" w:cstheme="minorBidi"/>
          <w:b/>
          <w:bCs/>
          <w:color w:val="585756"/>
        </w:rPr>
        <w:t>Belgique .</w:t>
      </w:r>
      <w:proofErr w:type="gramEnd"/>
    </w:p>
    <w:p w14:paraId="73FB2569" w14:textId="77777777" w:rsidR="0028205D" w:rsidRPr="005C58C6" w:rsidRDefault="0028205D" w:rsidP="00AF6A79">
      <w:pPr>
        <w:spacing w:after="160"/>
        <w:ind w:left="360"/>
        <w:contextualSpacing/>
        <w:rPr>
          <w:rFonts w:ascii="Georgia" w:eastAsiaTheme="minorHAnsi" w:hAnsi="Georgia" w:cstheme="minorBidi"/>
          <w:b/>
          <w:bCs/>
          <w:color w:val="585756"/>
        </w:rPr>
      </w:pPr>
    </w:p>
    <w:p w14:paraId="04D71766" w14:textId="77777777" w:rsidR="0005348A" w:rsidRPr="005C58C6" w:rsidRDefault="00305F0A"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5C58C6">
        <w:rPr>
          <w:rFonts w:ascii="Georgia" w:eastAsiaTheme="minorHAnsi" w:hAnsi="Georgia"/>
          <w:b/>
          <w:bCs/>
          <w:color w:val="585756"/>
          <w:sz w:val="21"/>
          <w:szCs w:val="22"/>
        </w:rPr>
        <w:t xml:space="preserve">Je m’engage/ Nous nous engageons à communiquer sans délai </w:t>
      </w:r>
      <w:r w:rsidR="002A71CD" w:rsidRPr="005C58C6">
        <w:rPr>
          <w:rFonts w:ascii="Georgia" w:eastAsiaTheme="minorHAnsi" w:hAnsi="Georgia"/>
          <w:b/>
          <w:bCs/>
          <w:color w:val="585756"/>
          <w:sz w:val="21"/>
          <w:szCs w:val="22"/>
        </w:rPr>
        <w:t>à Enabel</w:t>
      </w:r>
      <w:r w:rsidRPr="005C58C6">
        <w:rPr>
          <w:rFonts w:ascii="Georgia" w:eastAsiaTheme="minorHAnsi" w:hAnsi="Georgia"/>
          <w:b/>
          <w:bCs/>
          <w:color w:val="585756"/>
          <w:sz w:val="21"/>
          <w:szCs w:val="22"/>
        </w:rPr>
        <w:t xml:space="preserve"> tout changement de situation au regard des points qui précèdent, </w:t>
      </w:r>
      <w:r w:rsidRPr="005C58C6">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5C58C6">
        <w:rPr>
          <w:rFonts w:ascii="Georgia" w:eastAsiaTheme="minorHAnsi" w:hAnsi="Georgia" w:cstheme="minorBidi"/>
          <w:b/>
          <w:bCs/>
          <w:color w:val="585756"/>
          <w:sz w:val="21"/>
          <w:szCs w:val="22"/>
        </w:rPr>
        <w:t xml:space="preserve"> et/ou la </w:t>
      </w:r>
      <w:r w:rsidR="00CC7A4A" w:rsidRPr="005C58C6">
        <w:rPr>
          <w:rFonts w:ascii="Georgia" w:eastAsiaTheme="minorHAnsi" w:hAnsi="Georgia" w:cstheme="minorBidi"/>
          <w:b/>
          <w:bCs/>
          <w:color w:val="585756"/>
          <w:sz w:val="21"/>
          <w:szCs w:val="22"/>
        </w:rPr>
        <w:t>Belgique</w:t>
      </w:r>
      <w:r w:rsidR="004C580D" w:rsidRPr="005C58C6">
        <w:rPr>
          <w:rFonts w:ascii="Georgia" w:eastAsiaTheme="minorHAnsi" w:hAnsi="Georgia" w:cstheme="minorBidi"/>
          <w:b/>
          <w:bCs/>
          <w:color w:val="585756"/>
          <w:sz w:val="21"/>
          <w:szCs w:val="22"/>
        </w:rPr>
        <w:t xml:space="preserve"> </w:t>
      </w:r>
      <w:r w:rsidRPr="005C58C6">
        <w:rPr>
          <w:rFonts w:ascii="Georgia" w:eastAsiaTheme="minorHAnsi" w:hAnsi="Georgia" w:cstheme="minorBidi"/>
          <w:b/>
          <w:bCs/>
          <w:color w:val="585756"/>
          <w:sz w:val="21"/>
          <w:szCs w:val="22"/>
        </w:rPr>
        <w:t xml:space="preserve">intervenu </w:t>
      </w:r>
      <w:proofErr w:type="gramStart"/>
      <w:r w:rsidRPr="005C58C6">
        <w:rPr>
          <w:rFonts w:ascii="Georgia" w:eastAsiaTheme="minorHAnsi" w:hAnsi="Georgia" w:cstheme="minorBidi"/>
          <w:b/>
          <w:bCs/>
          <w:color w:val="585756"/>
          <w:sz w:val="21"/>
          <w:szCs w:val="22"/>
        </w:rPr>
        <w:t>suite à</w:t>
      </w:r>
      <w:proofErr w:type="gramEnd"/>
      <w:r w:rsidRPr="005C58C6">
        <w:rPr>
          <w:rFonts w:ascii="Georgia" w:eastAsiaTheme="minorHAnsi" w:hAnsi="Georgia" w:cstheme="minorBidi"/>
          <w:b/>
          <w:bCs/>
          <w:color w:val="585756"/>
          <w:sz w:val="21"/>
          <w:szCs w:val="22"/>
        </w:rPr>
        <w:t xml:space="preserve"> notre signature de la présente Déclaration</w:t>
      </w:r>
      <w:r w:rsidRPr="005C58C6">
        <w:rPr>
          <w:rFonts w:ascii="Georgia" w:eastAsiaTheme="minorHAnsi" w:hAnsi="Georgia"/>
          <w:b/>
          <w:bCs/>
          <w:color w:val="585756"/>
          <w:sz w:val="21"/>
          <w:szCs w:val="22"/>
        </w:rPr>
        <w:t>.</w:t>
      </w:r>
    </w:p>
    <w:p w14:paraId="4AA9470C" w14:textId="77777777" w:rsidR="00AF6A79" w:rsidRPr="005C58C6" w:rsidRDefault="00AF6A79" w:rsidP="00AF6A79">
      <w:pPr>
        <w:spacing w:after="0"/>
        <w:textAlignment w:val="baseline"/>
        <w:rPr>
          <w:rFonts w:ascii="Georgia" w:eastAsia="Times New Roman" w:hAnsi="Georgia"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425"/>
        <w:gridCol w:w="2202"/>
      </w:tblGrid>
      <w:tr w:rsidR="003F3F50" w:rsidRPr="005C58C6" w14:paraId="26F85E7F" w14:textId="77777777" w:rsidTr="00C9039B">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5B176A87" w14:textId="27C52A88" w:rsidR="00AF6A79" w:rsidRPr="005C58C6" w:rsidRDefault="003379A0"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 xml:space="preserve">Fait à </w:t>
            </w:r>
          </w:p>
        </w:tc>
        <w:tc>
          <w:tcPr>
            <w:tcW w:w="2328" w:type="dxa"/>
            <w:shd w:val="clear" w:color="auto" w:fill="DEEAF6"/>
            <w:vAlign w:val="center"/>
          </w:tcPr>
          <w:p w14:paraId="2C5EAEB6" w14:textId="77777777" w:rsidR="00AF6A79" w:rsidRPr="005C58C6"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425" w:type="dxa"/>
            <w:vAlign w:val="center"/>
          </w:tcPr>
          <w:p w14:paraId="476144A6" w14:textId="77777777" w:rsidR="00AF6A79" w:rsidRPr="005C58C6" w:rsidRDefault="00305F0A"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roofErr w:type="gramStart"/>
            <w:r w:rsidRPr="005C58C6">
              <w:rPr>
                <w:rFonts w:ascii="Georgia" w:eastAsia="Calibri" w:hAnsi="Georgia" w:cs="Times New Roman"/>
                <w:color w:val="585756"/>
              </w:rPr>
              <w:t>Date:</w:t>
            </w:r>
            <w:proofErr w:type="gramEnd"/>
          </w:p>
        </w:tc>
        <w:tc>
          <w:tcPr>
            <w:tcW w:w="2202" w:type="dxa"/>
            <w:shd w:val="clear" w:color="auto" w:fill="DEEAF6"/>
            <w:vAlign w:val="center"/>
          </w:tcPr>
          <w:p w14:paraId="7993678C" w14:textId="77777777" w:rsidR="00AF6A79" w:rsidRPr="005C58C6"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3F3F50" w:rsidRPr="005C58C6" w14:paraId="480F7B01" w14:textId="77777777" w:rsidTr="00C9039B">
        <w:tc>
          <w:tcPr>
            <w:cnfStyle w:val="001000000000" w:firstRow="0" w:lastRow="0" w:firstColumn="1" w:lastColumn="0" w:oddVBand="0" w:evenVBand="0" w:oddHBand="0" w:evenHBand="0" w:firstRowFirstColumn="0" w:firstRowLastColumn="0" w:lastRowFirstColumn="0" w:lastRowLastColumn="0"/>
            <w:tcW w:w="1753" w:type="dxa"/>
            <w:vAlign w:val="center"/>
          </w:tcPr>
          <w:p w14:paraId="214DF2B3" w14:textId="12A0BFD9" w:rsidR="00AF6A79" w:rsidRPr="005C58C6" w:rsidRDefault="00C9039B"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Nom de l’entité</w:t>
            </w:r>
          </w:p>
        </w:tc>
        <w:tc>
          <w:tcPr>
            <w:tcW w:w="2328" w:type="dxa"/>
            <w:shd w:val="clear" w:color="auto" w:fill="DEEAF6"/>
            <w:vAlign w:val="center"/>
          </w:tcPr>
          <w:p w14:paraId="46647838" w14:textId="77777777" w:rsidR="00AF6A79" w:rsidRPr="005C58C6"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425" w:type="dxa"/>
            <w:vAlign w:val="center"/>
          </w:tcPr>
          <w:p w14:paraId="1764E938" w14:textId="2A8570B6" w:rsidR="00AF6A79" w:rsidRPr="005C58C6" w:rsidRDefault="00C9039B"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Pr>
                <w:rFonts w:ascii="Georgia" w:eastAsia="Calibri" w:hAnsi="Georgia" w:cs="Times New Roman"/>
                <w:color w:val="585756"/>
              </w:rPr>
              <w:t>Nom du Représentant</w:t>
            </w:r>
          </w:p>
        </w:tc>
        <w:tc>
          <w:tcPr>
            <w:tcW w:w="2202" w:type="dxa"/>
            <w:shd w:val="clear" w:color="auto" w:fill="DEEAF6"/>
            <w:vAlign w:val="center"/>
          </w:tcPr>
          <w:p w14:paraId="1553B9E6" w14:textId="77777777" w:rsidR="00AF6A79" w:rsidRPr="005C58C6"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3F3F50" w:rsidRPr="005C58C6" w14:paraId="6B6924C0" w14:textId="77777777" w:rsidTr="003F3F50">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4EEB606" w14:textId="4393B8BB" w:rsidR="00AF6A79" w:rsidRPr="005C58C6" w:rsidRDefault="00C9039B" w:rsidP="002F1A62">
            <w:pPr>
              <w:spacing w:after="0" w:line="276" w:lineRule="auto"/>
              <w:jc w:val="left"/>
              <w:rPr>
                <w:rFonts w:ascii="Georgia" w:eastAsia="Calibri" w:hAnsi="Georgia" w:cs="Times New Roman"/>
                <w:b w:val="0"/>
                <w:bCs w:val="0"/>
                <w:color w:val="585756"/>
              </w:rPr>
            </w:pPr>
            <w:r>
              <w:rPr>
                <w:rFonts w:ascii="Georgia" w:eastAsia="Calibri" w:hAnsi="Georgia" w:cs="Times New Roman"/>
                <w:color w:val="585756"/>
              </w:rPr>
              <w:t>Signature du représentant autorisé</w:t>
            </w:r>
          </w:p>
        </w:tc>
        <w:tc>
          <w:tcPr>
            <w:tcW w:w="4627" w:type="dxa"/>
            <w:gridSpan w:val="2"/>
            <w:shd w:val="clear" w:color="auto" w:fill="DEEAF6"/>
            <w:vAlign w:val="center"/>
          </w:tcPr>
          <w:p w14:paraId="24C9C3CC" w14:textId="77777777" w:rsidR="00AF6A79" w:rsidRPr="005C58C6"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3BB3CA11" w14:textId="054068FA" w:rsidR="00C9039B" w:rsidRDefault="00C9039B" w:rsidP="00AF6A79">
      <w:pPr>
        <w:spacing w:after="160" w:line="259" w:lineRule="auto"/>
        <w:jc w:val="left"/>
        <w:rPr>
          <w:rFonts w:ascii="Georgia" w:eastAsiaTheme="minorHAnsi" w:hAnsi="Georgia" w:cstheme="minorBidi"/>
          <w:color w:val="585756"/>
        </w:rPr>
      </w:pPr>
    </w:p>
    <w:p w14:paraId="1307F8D1" w14:textId="77777777" w:rsidR="00C9039B" w:rsidRDefault="00C9039B">
      <w:pPr>
        <w:spacing w:after="0"/>
        <w:jc w:val="left"/>
        <w:rPr>
          <w:rFonts w:ascii="Georgia" w:eastAsiaTheme="minorHAnsi" w:hAnsi="Georgia" w:cstheme="minorBidi"/>
          <w:color w:val="585756"/>
        </w:rPr>
      </w:pPr>
      <w:r>
        <w:rPr>
          <w:rFonts w:ascii="Georgia" w:eastAsiaTheme="minorHAnsi" w:hAnsi="Georgia" w:cstheme="minorBidi"/>
          <w:color w:val="585756"/>
        </w:rPr>
        <w:br w:type="page"/>
      </w:r>
    </w:p>
    <w:p w14:paraId="64E6CC81" w14:textId="6765B814" w:rsidR="004D0AAD" w:rsidRPr="00C9039B" w:rsidRDefault="00C9039B" w:rsidP="00305F0A">
      <w:pPr>
        <w:pStyle w:val="Heading1title"/>
        <w:pageBreakBefore/>
        <w:numPr>
          <w:ilvl w:val="0"/>
          <w:numId w:val="30"/>
        </w:numPr>
        <w:rPr>
          <w:rFonts w:ascii="Georgia" w:hAnsi="Georgia"/>
        </w:rPr>
      </w:pPr>
      <w:r w:rsidRPr="00C9039B">
        <w:rPr>
          <w:rFonts w:ascii="Georgia" w:hAnsi="Georgia"/>
        </w:rPr>
        <w:lastRenderedPageBreak/>
        <w:t>Tableau des spécifications techniques à renseigner</w:t>
      </w:r>
    </w:p>
    <w:tbl>
      <w:tblPr>
        <w:tblStyle w:val="Grilledutableau"/>
        <w:tblW w:w="9067" w:type="dxa"/>
        <w:tblLook w:val="04A0" w:firstRow="1" w:lastRow="0" w:firstColumn="1" w:lastColumn="0" w:noHBand="0" w:noVBand="1"/>
      </w:tblPr>
      <w:tblGrid>
        <w:gridCol w:w="4957"/>
        <w:gridCol w:w="4110"/>
      </w:tblGrid>
      <w:tr w:rsidR="0054131B" w:rsidRPr="0054131B" w14:paraId="7FBE09E6" w14:textId="77777777" w:rsidTr="0054131B">
        <w:tc>
          <w:tcPr>
            <w:tcW w:w="9067" w:type="dxa"/>
            <w:gridSpan w:val="2"/>
            <w:shd w:val="clear" w:color="auto" w:fill="BFBFBF"/>
            <w:vAlign w:val="center"/>
          </w:tcPr>
          <w:p w14:paraId="6AB6BEAE" w14:textId="77777777" w:rsidR="0054131B" w:rsidRPr="0054131B" w:rsidRDefault="0054131B" w:rsidP="0054131B">
            <w:pPr>
              <w:spacing w:before="120" w:after="120"/>
              <w:jc w:val="center"/>
              <w:rPr>
                <w:rFonts w:ascii="Georgia" w:eastAsia="Calibri" w:hAnsi="Georgia"/>
                <w:color w:val="585756"/>
              </w:rPr>
            </w:pPr>
            <w:r w:rsidRPr="0054131B">
              <w:rPr>
                <w:rFonts w:ascii="Georgia" w:eastAsia="Calibri" w:hAnsi="Georgia" w:cs="Times New Roman"/>
                <w:b/>
                <w:bCs/>
                <w:color w:val="585756"/>
              </w:rPr>
              <w:t>Tricycle avec benne basculante – capacité de chargement de minimum 4.000 kg</w:t>
            </w:r>
          </w:p>
        </w:tc>
      </w:tr>
      <w:tr w:rsidR="0054131B" w:rsidRPr="0054131B" w14:paraId="186A9092" w14:textId="77777777" w:rsidTr="009E0EA2">
        <w:tc>
          <w:tcPr>
            <w:tcW w:w="4957" w:type="dxa"/>
            <w:vAlign w:val="center"/>
          </w:tcPr>
          <w:p w14:paraId="388EC3F3" w14:textId="77777777" w:rsidR="0054131B" w:rsidRPr="0054131B" w:rsidRDefault="0054131B" w:rsidP="0054131B">
            <w:pPr>
              <w:spacing w:before="120" w:after="120"/>
              <w:rPr>
                <w:rFonts w:ascii="Georgia" w:eastAsia="Calibri" w:hAnsi="Georgia"/>
                <w:color w:val="585756"/>
              </w:rPr>
            </w:pPr>
            <w:r w:rsidRPr="0054131B">
              <w:rPr>
                <w:rFonts w:ascii="Georgia" w:eastAsia="Calibri" w:hAnsi="Georgia" w:cs="Times New Roman"/>
                <w:b/>
                <w:color w:val="585756"/>
              </w:rPr>
              <w:t>Caractéristiques minimales exigées</w:t>
            </w:r>
          </w:p>
        </w:tc>
        <w:tc>
          <w:tcPr>
            <w:tcW w:w="4110" w:type="dxa"/>
            <w:vAlign w:val="center"/>
          </w:tcPr>
          <w:p w14:paraId="580023CF" w14:textId="77777777" w:rsidR="0054131B" w:rsidRPr="0054131B" w:rsidRDefault="0054131B" w:rsidP="0054131B">
            <w:pPr>
              <w:spacing w:before="120" w:after="120"/>
              <w:rPr>
                <w:rFonts w:ascii="Georgia" w:eastAsia="Calibri" w:hAnsi="Georgia"/>
                <w:color w:val="585756"/>
              </w:rPr>
            </w:pPr>
            <w:r w:rsidRPr="0054131B">
              <w:rPr>
                <w:rFonts w:ascii="Georgia" w:eastAsia="Calibri" w:hAnsi="Georgia" w:cs="Times New Roman"/>
                <w:b/>
                <w:color w:val="585756"/>
              </w:rPr>
              <w:t>Caractéristiques garanties par le fournisseur</w:t>
            </w:r>
          </w:p>
        </w:tc>
      </w:tr>
      <w:tr w:rsidR="0054131B" w:rsidRPr="0054131B" w14:paraId="3B2279B2" w14:textId="77777777" w:rsidTr="009E0EA2">
        <w:tc>
          <w:tcPr>
            <w:tcW w:w="4957" w:type="dxa"/>
            <w:vAlign w:val="center"/>
          </w:tcPr>
          <w:p w14:paraId="4B38F8BF"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b/>
                <w:bCs/>
                <w:color w:val="585756"/>
              </w:rPr>
              <w:t>Moto tricycle avec 3 roues et avec benne basculante</w:t>
            </w:r>
            <w:r w:rsidRPr="0054131B">
              <w:rPr>
                <w:rFonts w:ascii="Georgia" w:eastAsia="Calibri" w:hAnsi="Georgia" w:cs="Times New Roman"/>
                <w:color w:val="585756"/>
              </w:rPr>
              <w:t xml:space="preserve"> : </w:t>
            </w:r>
          </w:p>
          <w:p w14:paraId="63AB8AB5"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Moteur diesel monocylindre avec refroidissement par eau </w:t>
            </w:r>
          </w:p>
          <w:p w14:paraId="46F51AFE"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Benne basculante – charge minimum de 4.000 kg </w:t>
            </w:r>
          </w:p>
          <w:p w14:paraId="441968ED"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Volume minimal de …</w:t>
            </w:r>
          </w:p>
          <w:p w14:paraId="1DDB2018"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Cabine semi-fermée (2 personnes)</w:t>
            </w:r>
          </w:p>
          <w:p w14:paraId="7A6B03F2"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Boite de vitesse mécanique</w:t>
            </w:r>
          </w:p>
          <w:p w14:paraId="768342D6"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Démarrage électrique </w:t>
            </w:r>
          </w:p>
          <w:p w14:paraId="24A8098C"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Freinage hydraulique </w:t>
            </w:r>
          </w:p>
          <w:p w14:paraId="5D8318CC"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Vérin hydraulique (inclinaison 45°) </w:t>
            </w:r>
          </w:p>
          <w:p w14:paraId="095B3B41"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w:t>
            </w:r>
            <w:r w:rsidRPr="0054131B">
              <w:rPr>
                <w:rFonts w:ascii="Georgia" w:eastAsia="Calibri" w:hAnsi="Georgia" w:cs="Times New Roman"/>
                <w:b/>
                <w:bCs/>
                <w:color w:val="585756"/>
              </w:rPr>
              <w:t>Suspension arrière</w:t>
            </w:r>
            <w:r w:rsidRPr="0054131B">
              <w:rPr>
                <w:rFonts w:ascii="Georgia" w:eastAsia="Calibri" w:hAnsi="Georgia" w:cs="Times New Roman"/>
                <w:color w:val="585756"/>
              </w:rPr>
              <w:t xml:space="preserve"> : ressort à lames en acier </w:t>
            </w:r>
          </w:p>
          <w:p w14:paraId="0BFCEABB"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w:t>
            </w:r>
            <w:r w:rsidRPr="0054131B">
              <w:rPr>
                <w:rFonts w:ascii="Georgia" w:eastAsia="Calibri" w:hAnsi="Georgia" w:cs="Times New Roman"/>
                <w:b/>
                <w:bCs/>
                <w:color w:val="585756"/>
              </w:rPr>
              <w:t>Rayon de braquage</w:t>
            </w:r>
            <w:r w:rsidRPr="0054131B">
              <w:rPr>
                <w:rFonts w:ascii="Georgia" w:eastAsia="Calibri" w:hAnsi="Georgia" w:cs="Times New Roman"/>
                <w:color w:val="585756"/>
              </w:rPr>
              <w:t> : maximum 5 m</w:t>
            </w:r>
          </w:p>
          <w:p w14:paraId="00C5D1AB"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w:t>
            </w:r>
            <w:r w:rsidRPr="0054131B">
              <w:rPr>
                <w:rFonts w:ascii="Georgia" w:eastAsia="Calibri" w:hAnsi="Georgia" w:cs="Times New Roman"/>
                <w:b/>
                <w:bCs/>
                <w:color w:val="585756"/>
              </w:rPr>
              <w:t>Vitesse maximale</w:t>
            </w:r>
            <w:r w:rsidRPr="0054131B">
              <w:rPr>
                <w:rFonts w:ascii="Georgia" w:eastAsia="Calibri" w:hAnsi="Georgia" w:cs="Times New Roman"/>
                <w:color w:val="585756"/>
              </w:rPr>
              <w:t xml:space="preserve"> : 50 km/h </w:t>
            </w:r>
          </w:p>
          <w:p w14:paraId="40093668"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w:t>
            </w:r>
            <w:r w:rsidRPr="0054131B">
              <w:rPr>
                <w:rFonts w:ascii="Georgia" w:eastAsia="Calibri" w:hAnsi="Georgia" w:cs="Times New Roman"/>
                <w:b/>
                <w:bCs/>
                <w:color w:val="585756"/>
              </w:rPr>
              <w:t>Type de pneu avant/arrière</w:t>
            </w:r>
            <w:r w:rsidRPr="0054131B">
              <w:rPr>
                <w:rFonts w:ascii="Georgia" w:eastAsia="Calibri" w:hAnsi="Georgia" w:cs="Times New Roman"/>
                <w:color w:val="585756"/>
              </w:rPr>
              <w:t xml:space="preserve"> : 6.00-14/7.00-16 </w:t>
            </w:r>
          </w:p>
          <w:p w14:paraId="3C7910D8" w14:textId="77777777" w:rsidR="0054131B" w:rsidRPr="0054131B" w:rsidRDefault="0054131B" w:rsidP="0054131B">
            <w:pPr>
              <w:keepNext/>
              <w:keepLines/>
              <w:snapToGrid w:val="0"/>
              <w:spacing w:before="40" w:after="0" w:line="276" w:lineRule="auto"/>
              <w:ind w:left="21" w:hanging="21"/>
              <w:outlineLvl w:val="4"/>
              <w:rPr>
                <w:rFonts w:ascii="Georgia" w:eastAsia="Calibri" w:hAnsi="Georgia" w:cs="Calibri"/>
                <w:color w:val="585756"/>
              </w:rPr>
            </w:pPr>
            <w:r w:rsidRPr="0054131B">
              <w:rPr>
                <w:rFonts w:ascii="Georgia" w:eastAsia="Times New Roman" w:hAnsi="Georgia" w:cs="Calibri"/>
                <w:color w:val="585756"/>
                <w:sz w:val="21"/>
                <w:lang w:val="fr-BE"/>
              </w:rPr>
              <w:t xml:space="preserve">- </w:t>
            </w:r>
            <w:r w:rsidRPr="0054131B">
              <w:rPr>
                <w:rFonts w:ascii="Georgia" w:eastAsia="Calibri" w:hAnsi="Georgia" w:cs="Times New Roman"/>
                <w:b/>
                <w:bCs/>
                <w:color w:val="585756"/>
              </w:rPr>
              <w:t>Accessoires à fournir</w:t>
            </w:r>
            <w:r w:rsidRPr="0054131B">
              <w:rPr>
                <w:rFonts w:ascii="Georgia" w:eastAsia="Times New Roman" w:hAnsi="Georgia" w:cs="Calibri"/>
                <w:color w:val="585756"/>
                <w:sz w:val="21"/>
                <w:lang w:val="fr-BE"/>
              </w:rPr>
              <w:t> : k</w:t>
            </w:r>
            <w:proofErr w:type="spellStart"/>
            <w:r w:rsidRPr="0054131B">
              <w:rPr>
                <w:rFonts w:ascii="Georgia" w:eastAsia="Calibri" w:hAnsi="Georgia" w:cs="Calibri"/>
                <w:color w:val="585756"/>
              </w:rPr>
              <w:t>it</w:t>
            </w:r>
            <w:proofErr w:type="spellEnd"/>
            <w:r w:rsidRPr="0054131B">
              <w:rPr>
                <w:rFonts w:ascii="Georgia" w:eastAsia="Calibri" w:hAnsi="Georgia" w:cs="Calibri"/>
                <w:color w:val="585756"/>
              </w:rPr>
              <w:t xml:space="preserve"> de réparation, </w:t>
            </w:r>
            <w:r w:rsidRPr="0054131B">
              <w:rPr>
                <w:rFonts w:ascii="Georgia" w:eastAsia="Calibri" w:hAnsi="Georgia" w:cs="Calibri"/>
                <w:color w:val="585756"/>
                <w:lang w:val="x-none"/>
              </w:rPr>
              <w:t>casque intégral suivant norme Européenne ECE 22-05 (ou équivalente) avec visière, protection du menton et intérieur garni d’une couche suffisante de mousse.  Et manuel d’entretien en français.</w:t>
            </w:r>
          </w:p>
          <w:p w14:paraId="0B880457" w14:textId="77777777" w:rsidR="0054131B" w:rsidRPr="0054131B" w:rsidRDefault="0054131B" w:rsidP="0054131B">
            <w:pPr>
              <w:spacing w:before="120" w:after="120"/>
              <w:rPr>
                <w:rFonts w:ascii="Georgia" w:eastAsia="Calibri" w:hAnsi="Georgia"/>
                <w:color w:val="585756"/>
              </w:rPr>
            </w:pPr>
            <w:r w:rsidRPr="0054131B">
              <w:rPr>
                <w:rFonts w:ascii="Georgia" w:eastAsia="Calibri" w:hAnsi="Georgia" w:cs="Times New Roman"/>
                <w:color w:val="585756"/>
              </w:rPr>
              <w:t xml:space="preserve">- </w:t>
            </w:r>
            <w:r w:rsidRPr="0054131B">
              <w:rPr>
                <w:rFonts w:ascii="Georgia" w:eastAsia="Calibri" w:hAnsi="Georgia" w:cs="Calibri"/>
                <w:b/>
                <w:bCs/>
                <w:color w:val="585756"/>
                <w:shd w:val="clear" w:color="auto" w:fill="FFFFFF"/>
              </w:rPr>
              <w:t>Garantie</w:t>
            </w:r>
            <w:r w:rsidRPr="0054131B">
              <w:rPr>
                <w:rFonts w:ascii="Georgia" w:eastAsia="Calibri" w:hAnsi="Georgia" w:cs="Calibri"/>
                <w:color w:val="585756"/>
                <w:shd w:val="clear" w:color="auto" w:fill="FFFFFF"/>
              </w:rPr>
              <w:t xml:space="preserve"> : 1 an minimum</w:t>
            </w:r>
          </w:p>
        </w:tc>
        <w:tc>
          <w:tcPr>
            <w:tcW w:w="4110" w:type="dxa"/>
            <w:vAlign w:val="center"/>
          </w:tcPr>
          <w:p w14:paraId="7C1B3739" w14:textId="77777777" w:rsidR="0054131B" w:rsidRPr="0054131B" w:rsidRDefault="0054131B" w:rsidP="0054131B">
            <w:pPr>
              <w:spacing w:before="120" w:after="120"/>
              <w:rPr>
                <w:rFonts w:ascii="Georgia" w:eastAsia="Calibri" w:hAnsi="Georgia"/>
                <w:color w:val="585756"/>
              </w:rPr>
            </w:pPr>
          </w:p>
        </w:tc>
      </w:tr>
      <w:tr w:rsidR="0054131B" w:rsidRPr="0054131B" w14:paraId="7FCE49A2" w14:textId="77777777" w:rsidTr="0054131B">
        <w:tc>
          <w:tcPr>
            <w:tcW w:w="9067" w:type="dxa"/>
            <w:gridSpan w:val="2"/>
            <w:shd w:val="clear" w:color="auto" w:fill="BFBFBF"/>
          </w:tcPr>
          <w:p w14:paraId="34A38266" w14:textId="77777777" w:rsidR="0054131B" w:rsidRPr="0054131B" w:rsidRDefault="0054131B" w:rsidP="0054131B">
            <w:pPr>
              <w:spacing w:before="120" w:after="120"/>
              <w:jc w:val="center"/>
              <w:rPr>
                <w:rFonts w:ascii="Georgia" w:eastAsia="Calibri" w:hAnsi="Georgia"/>
                <w:color w:val="585756"/>
              </w:rPr>
            </w:pPr>
            <w:r w:rsidRPr="0054131B">
              <w:rPr>
                <w:rFonts w:ascii="Georgia" w:eastAsia="Calibri" w:hAnsi="Georgia" w:cs="Times New Roman"/>
                <w:b/>
                <w:bCs/>
                <w:color w:val="585756"/>
              </w:rPr>
              <w:t>Tricycle avec benne basculante – capacité de chargement de minimum 1.200 kg</w:t>
            </w:r>
          </w:p>
        </w:tc>
      </w:tr>
      <w:tr w:rsidR="0054131B" w:rsidRPr="0054131B" w14:paraId="0AED4FD6" w14:textId="77777777" w:rsidTr="009E0EA2">
        <w:tc>
          <w:tcPr>
            <w:tcW w:w="4957" w:type="dxa"/>
            <w:vAlign w:val="center"/>
          </w:tcPr>
          <w:p w14:paraId="27EBD01A" w14:textId="77777777" w:rsidR="0054131B" w:rsidRPr="0054131B" w:rsidRDefault="0054131B" w:rsidP="0054131B">
            <w:pPr>
              <w:spacing w:before="120" w:after="120"/>
              <w:rPr>
                <w:rFonts w:ascii="Georgia" w:eastAsia="Calibri" w:hAnsi="Georgia"/>
                <w:color w:val="585756"/>
              </w:rPr>
            </w:pPr>
            <w:r w:rsidRPr="0054131B">
              <w:rPr>
                <w:rFonts w:ascii="Georgia" w:eastAsia="Calibri" w:hAnsi="Georgia" w:cs="Times New Roman"/>
                <w:b/>
                <w:color w:val="585756"/>
              </w:rPr>
              <w:t>Caractéristiques minimales exigées</w:t>
            </w:r>
          </w:p>
        </w:tc>
        <w:tc>
          <w:tcPr>
            <w:tcW w:w="4110" w:type="dxa"/>
            <w:vAlign w:val="center"/>
          </w:tcPr>
          <w:p w14:paraId="1C9B3FDA" w14:textId="77777777" w:rsidR="0054131B" w:rsidRPr="0054131B" w:rsidRDefault="0054131B" w:rsidP="0054131B">
            <w:pPr>
              <w:spacing w:before="120" w:after="120"/>
              <w:rPr>
                <w:rFonts w:ascii="Georgia" w:eastAsia="Calibri" w:hAnsi="Georgia"/>
                <w:color w:val="585756"/>
              </w:rPr>
            </w:pPr>
            <w:r w:rsidRPr="0054131B">
              <w:rPr>
                <w:rFonts w:ascii="Georgia" w:eastAsia="Calibri" w:hAnsi="Georgia" w:cs="Times New Roman"/>
                <w:b/>
                <w:color w:val="585756"/>
              </w:rPr>
              <w:t>Caractéristiques garanties par le fournisseur</w:t>
            </w:r>
          </w:p>
        </w:tc>
      </w:tr>
      <w:tr w:rsidR="0054131B" w:rsidRPr="0054131B" w14:paraId="4FC25229" w14:textId="77777777" w:rsidTr="009E0EA2">
        <w:tc>
          <w:tcPr>
            <w:tcW w:w="4957" w:type="dxa"/>
            <w:vAlign w:val="center"/>
          </w:tcPr>
          <w:p w14:paraId="4D1C7CB7"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b/>
                <w:bCs/>
                <w:color w:val="585756"/>
              </w:rPr>
              <w:t>Moto tricycle avec 3 roues et avec benne basculante</w:t>
            </w:r>
            <w:r w:rsidRPr="0054131B">
              <w:rPr>
                <w:rFonts w:ascii="Georgia" w:eastAsia="Calibri" w:hAnsi="Georgia" w:cs="Times New Roman"/>
                <w:color w:val="585756"/>
              </w:rPr>
              <w:t xml:space="preserve"> : </w:t>
            </w:r>
          </w:p>
          <w:p w14:paraId="58E94641"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lastRenderedPageBreak/>
              <w:t>- Moteur essence monocylindre 4 temps 250 cc à couple élevé avec refroidissement par air ou par eau</w:t>
            </w:r>
          </w:p>
          <w:p w14:paraId="08391A49"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Benne basculante – charge minimum de 1.200 kg </w:t>
            </w:r>
          </w:p>
          <w:p w14:paraId="11B220DD"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Boite de vitesse avec 5 vitesses</w:t>
            </w:r>
          </w:p>
          <w:p w14:paraId="79A3768E"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Transmission par axe</w:t>
            </w:r>
          </w:p>
          <w:p w14:paraId="0F080F3D"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Démarrage électrique et à pied</w:t>
            </w:r>
          </w:p>
          <w:p w14:paraId="433D4F22"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Freinage : tambour mécanique</w:t>
            </w:r>
          </w:p>
          <w:p w14:paraId="22119921"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Suspension avant : hydraulique à ressort</w:t>
            </w:r>
          </w:p>
          <w:p w14:paraId="182C4F4C"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Suspension arrière : ressorts renforcés</w:t>
            </w:r>
          </w:p>
          <w:p w14:paraId="76EAD4F2"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Rayon de braquage : maximum 4 m</w:t>
            </w:r>
          </w:p>
          <w:p w14:paraId="29F84CEA"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w:t>
            </w:r>
            <w:r w:rsidRPr="0054131B">
              <w:rPr>
                <w:rFonts w:ascii="Georgia" w:eastAsia="Calibri" w:hAnsi="Georgia" w:cs="Times New Roman"/>
                <w:b/>
                <w:bCs/>
                <w:color w:val="585756"/>
              </w:rPr>
              <w:t>Vitesse maximale</w:t>
            </w:r>
            <w:r w:rsidRPr="0054131B">
              <w:rPr>
                <w:rFonts w:ascii="Georgia" w:eastAsia="Calibri" w:hAnsi="Georgia" w:cs="Times New Roman"/>
                <w:color w:val="585756"/>
              </w:rPr>
              <w:t xml:space="preserve"> : 50 km/h </w:t>
            </w:r>
          </w:p>
          <w:p w14:paraId="35AB705F" w14:textId="77777777" w:rsidR="0054131B" w:rsidRPr="0054131B" w:rsidRDefault="0054131B" w:rsidP="0054131B">
            <w:pPr>
              <w:spacing w:after="200" w:line="276" w:lineRule="auto"/>
              <w:jc w:val="left"/>
              <w:rPr>
                <w:rFonts w:ascii="Georgia" w:eastAsia="Calibri" w:hAnsi="Georgia" w:cs="Times New Roman"/>
                <w:color w:val="585756"/>
              </w:rPr>
            </w:pPr>
            <w:r w:rsidRPr="0054131B">
              <w:rPr>
                <w:rFonts w:ascii="Georgia" w:eastAsia="Calibri" w:hAnsi="Georgia" w:cs="Times New Roman"/>
                <w:color w:val="585756"/>
              </w:rPr>
              <w:t xml:space="preserve">- </w:t>
            </w:r>
            <w:r w:rsidRPr="0054131B">
              <w:rPr>
                <w:rFonts w:ascii="Georgia" w:eastAsia="Calibri" w:hAnsi="Georgia" w:cs="Times New Roman"/>
                <w:b/>
                <w:bCs/>
                <w:color w:val="585756"/>
              </w:rPr>
              <w:t>Type de pneu avant/arrière</w:t>
            </w:r>
            <w:r w:rsidRPr="0054131B">
              <w:rPr>
                <w:rFonts w:ascii="Georgia" w:eastAsia="Calibri" w:hAnsi="Georgia" w:cs="Times New Roman"/>
                <w:color w:val="585756"/>
              </w:rPr>
              <w:t xml:space="preserve"> : 5.00-12/.00-12</w:t>
            </w:r>
          </w:p>
          <w:p w14:paraId="0D02AB4E" w14:textId="77777777" w:rsidR="0054131B" w:rsidRPr="0054131B" w:rsidRDefault="0054131B" w:rsidP="0054131B">
            <w:pPr>
              <w:keepNext/>
              <w:keepLines/>
              <w:snapToGrid w:val="0"/>
              <w:spacing w:before="40" w:after="0" w:line="276" w:lineRule="auto"/>
              <w:ind w:left="21" w:hanging="21"/>
              <w:outlineLvl w:val="4"/>
              <w:rPr>
                <w:rFonts w:ascii="Georgia" w:eastAsia="Calibri" w:hAnsi="Georgia" w:cs="Calibri"/>
                <w:color w:val="585756"/>
              </w:rPr>
            </w:pPr>
            <w:r w:rsidRPr="0054131B">
              <w:rPr>
                <w:rFonts w:ascii="Georgia" w:eastAsia="Calibri" w:hAnsi="Georgia" w:cs="Times New Roman"/>
                <w:b/>
                <w:bCs/>
                <w:color w:val="585756"/>
              </w:rPr>
              <w:t>- Accessoires à fournir</w:t>
            </w:r>
            <w:r w:rsidRPr="0054131B">
              <w:rPr>
                <w:rFonts w:ascii="Georgia" w:eastAsia="Times New Roman" w:hAnsi="Georgia" w:cs="Calibri"/>
                <w:color w:val="585756"/>
                <w:sz w:val="21"/>
                <w:lang w:val="fr-BE"/>
              </w:rPr>
              <w:t> : k</w:t>
            </w:r>
            <w:proofErr w:type="spellStart"/>
            <w:r w:rsidRPr="0054131B">
              <w:rPr>
                <w:rFonts w:ascii="Georgia" w:eastAsia="Calibri" w:hAnsi="Georgia" w:cs="Calibri"/>
                <w:color w:val="585756"/>
              </w:rPr>
              <w:t>it</w:t>
            </w:r>
            <w:proofErr w:type="spellEnd"/>
            <w:r w:rsidRPr="0054131B">
              <w:rPr>
                <w:rFonts w:ascii="Georgia" w:eastAsia="Calibri" w:hAnsi="Georgia" w:cs="Calibri"/>
                <w:color w:val="585756"/>
              </w:rPr>
              <w:t xml:space="preserve"> de réparation, </w:t>
            </w:r>
            <w:r w:rsidRPr="0054131B">
              <w:rPr>
                <w:rFonts w:ascii="Georgia" w:eastAsia="Calibri" w:hAnsi="Georgia" w:cs="Calibri"/>
                <w:color w:val="585756"/>
                <w:lang w:val="x-none"/>
              </w:rPr>
              <w:t>casque intégral suivant norme Européenne ECE 22-05 (ou équivalente) avec visière, protection du menton et intérieur garni d’une couche suffisante de mousse.  Et manuel d’entretien en français.</w:t>
            </w:r>
          </w:p>
          <w:p w14:paraId="3A728B0E" w14:textId="77777777" w:rsidR="0054131B" w:rsidRPr="0054131B" w:rsidRDefault="0054131B" w:rsidP="0054131B">
            <w:pPr>
              <w:spacing w:before="120" w:after="120"/>
              <w:rPr>
                <w:rFonts w:ascii="Georgia" w:eastAsia="Calibri" w:hAnsi="Georgia" w:cs="Times New Roman"/>
                <w:b/>
                <w:color w:val="585756"/>
              </w:rPr>
            </w:pPr>
            <w:r w:rsidRPr="0054131B">
              <w:rPr>
                <w:rFonts w:ascii="Georgia" w:eastAsia="Calibri" w:hAnsi="Georgia" w:cs="Times New Roman"/>
                <w:color w:val="585756"/>
              </w:rPr>
              <w:t xml:space="preserve">- </w:t>
            </w:r>
            <w:r w:rsidRPr="0054131B">
              <w:rPr>
                <w:rFonts w:ascii="Georgia" w:eastAsia="Calibri" w:hAnsi="Georgia" w:cs="Calibri"/>
                <w:b/>
                <w:bCs/>
                <w:color w:val="585756"/>
                <w:shd w:val="clear" w:color="auto" w:fill="FFFFFF"/>
              </w:rPr>
              <w:t>Garantie</w:t>
            </w:r>
            <w:r w:rsidRPr="0054131B">
              <w:rPr>
                <w:rFonts w:ascii="Georgia" w:eastAsia="Calibri" w:hAnsi="Georgia" w:cs="Calibri"/>
                <w:color w:val="585756"/>
                <w:shd w:val="clear" w:color="auto" w:fill="FFFFFF"/>
              </w:rPr>
              <w:t xml:space="preserve"> : 1 an</w:t>
            </w:r>
          </w:p>
        </w:tc>
        <w:tc>
          <w:tcPr>
            <w:tcW w:w="4110" w:type="dxa"/>
            <w:vAlign w:val="center"/>
          </w:tcPr>
          <w:p w14:paraId="574D6902" w14:textId="77777777" w:rsidR="0054131B" w:rsidRPr="0054131B" w:rsidRDefault="0054131B" w:rsidP="0054131B">
            <w:pPr>
              <w:spacing w:before="120" w:after="120"/>
              <w:rPr>
                <w:rFonts w:ascii="Georgia" w:eastAsia="Calibri" w:hAnsi="Georgia" w:cs="Times New Roman"/>
                <w:b/>
                <w:color w:val="585756"/>
              </w:rPr>
            </w:pPr>
          </w:p>
        </w:tc>
      </w:tr>
    </w:tbl>
    <w:p w14:paraId="51B28D66" w14:textId="77777777" w:rsidR="00C9039B" w:rsidRDefault="00C9039B" w:rsidP="00AF6A79">
      <w:pPr>
        <w:spacing w:after="160" w:line="259" w:lineRule="auto"/>
        <w:jc w:val="left"/>
        <w:rPr>
          <w:rFonts w:ascii="Georgia" w:eastAsiaTheme="minorHAnsi" w:hAnsi="Georgia" w:cstheme="minorBidi"/>
          <w:color w:val="585756"/>
        </w:rPr>
      </w:pPr>
    </w:p>
    <w:p w14:paraId="44461B91" w14:textId="1A281EBB" w:rsidR="003241DB" w:rsidRPr="003241DB" w:rsidRDefault="003241DB" w:rsidP="00AF6A79">
      <w:pPr>
        <w:spacing w:after="160" w:line="259" w:lineRule="auto"/>
        <w:jc w:val="left"/>
        <w:rPr>
          <w:rFonts w:ascii="Georgia" w:eastAsiaTheme="minorHAnsi" w:hAnsi="Georgia" w:cstheme="minorBidi"/>
          <w:b/>
          <w:bCs/>
          <w:color w:val="585756"/>
        </w:rPr>
      </w:pPr>
      <w:r w:rsidRPr="003241DB">
        <w:rPr>
          <w:rFonts w:ascii="Georgia" w:eastAsiaTheme="minorHAnsi" w:hAnsi="Georgia" w:cstheme="minorBidi"/>
          <w:b/>
          <w:bCs/>
          <w:color w:val="585756"/>
        </w:rPr>
        <w:t>NB : Joindre les fiches techniques des équipements proposés.</w:t>
      </w:r>
    </w:p>
    <w:p w14:paraId="4AB1DDE4" w14:textId="4453C15D" w:rsidR="00C9039B" w:rsidRDefault="00C9039B">
      <w:pPr>
        <w:spacing w:after="0"/>
        <w:jc w:val="left"/>
        <w:rPr>
          <w:rFonts w:ascii="Georgia" w:eastAsiaTheme="minorHAnsi" w:hAnsi="Georgia" w:cstheme="minorBidi"/>
          <w:color w:val="585756"/>
        </w:rPr>
      </w:pPr>
      <w:r>
        <w:rPr>
          <w:rFonts w:ascii="Georgia" w:eastAsiaTheme="minorHAnsi" w:hAnsi="Georgia" w:cstheme="minorBidi"/>
          <w:color w:val="585756"/>
        </w:rPr>
        <w:br w:type="page"/>
      </w:r>
    </w:p>
    <w:p w14:paraId="799CD540" w14:textId="77777777" w:rsidR="00C9039B" w:rsidRPr="00C9039B" w:rsidRDefault="00C9039B" w:rsidP="00C9039B">
      <w:pPr>
        <w:keepNext/>
        <w:keepLines/>
        <w:spacing w:before="120" w:after="120"/>
        <w:ind w:left="576" w:hanging="576"/>
        <w:jc w:val="left"/>
        <w:outlineLvl w:val="1"/>
        <w:rPr>
          <w:rFonts w:ascii="Georgia" w:eastAsia="Times New Roman" w:hAnsi="Georgia" w:cs="Times New Roman"/>
          <w:b/>
          <w:color w:val="D81A1A"/>
          <w:sz w:val="28"/>
          <w:szCs w:val="26"/>
        </w:rPr>
      </w:pPr>
      <w:bookmarkStart w:id="13" w:name="_Toc170399661"/>
      <w:bookmarkStart w:id="14" w:name="_Toc199236187"/>
      <w:bookmarkStart w:id="15" w:name="_Toc201746224"/>
      <w:bookmarkStart w:id="16" w:name="_Toc220423298"/>
      <w:bookmarkStart w:id="17" w:name="_Toc221108994"/>
      <w:r w:rsidRPr="00C9039B">
        <w:rPr>
          <w:rFonts w:ascii="Georgia" w:eastAsia="Times New Roman" w:hAnsi="Georgia" w:cs="Times New Roman"/>
          <w:b/>
          <w:color w:val="D81A1A"/>
          <w:sz w:val="28"/>
          <w:szCs w:val="26"/>
        </w:rPr>
        <w:lastRenderedPageBreak/>
        <w:t>Annexes</w:t>
      </w:r>
      <w:bookmarkEnd w:id="13"/>
      <w:bookmarkEnd w:id="14"/>
      <w:bookmarkEnd w:id="15"/>
      <w:bookmarkEnd w:id="16"/>
      <w:bookmarkEnd w:id="17"/>
    </w:p>
    <w:p w14:paraId="10ADDE9B" w14:textId="77777777" w:rsidR="00C9039B" w:rsidRPr="00C9039B" w:rsidRDefault="00C9039B" w:rsidP="00305F0A">
      <w:pPr>
        <w:numPr>
          <w:ilvl w:val="2"/>
          <w:numId w:val="45"/>
        </w:numPr>
        <w:autoSpaceDE w:val="0"/>
        <w:autoSpaceDN w:val="0"/>
        <w:adjustRightInd w:val="0"/>
        <w:spacing w:before="60" w:after="60" w:line="276" w:lineRule="auto"/>
        <w:ind w:left="420"/>
        <w:contextualSpacing/>
        <w:jc w:val="left"/>
        <w:outlineLvl w:val="2"/>
        <w:rPr>
          <w:rFonts w:ascii="Georgia" w:eastAsia="Calibri" w:hAnsi="Georgia" w:cs="Calibri-Bold"/>
          <w:b/>
          <w:bCs/>
          <w:color w:val="585756"/>
          <w:sz w:val="18"/>
          <w:szCs w:val="18"/>
        </w:rPr>
      </w:pPr>
      <w:bookmarkStart w:id="18" w:name="_Toc170399662"/>
      <w:bookmarkStart w:id="19" w:name="_Toc51592080"/>
      <w:bookmarkStart w:id="20" w:name="_Toc52268509"/>
      <w:bookmarkStart w:id="21" w:name="_Toc199236188"/>
      <w:bookmarkStart w:id="22" w:name="_Toc201746225"/>
      <w:bookmarkStart w:id="23" w:name="_Toc220423299"/>
      <w:bookmarkStart w:id="24" w:name="_Toc221108995"/>
      <w:r w:rsidRPr="00C9039B">
        <w:rPr>
          <w:rFonts w:ascii="Georgia" w:eastAsia="Calibri" w:hAnsi="Georgia" w:cs="Calibri-Bold"/>
          <w:b/>
          <w:bCs/>
          <w:color w:val="585756"/>
          <w:sz w:val="18"/>
          <w:szCs w:val="18"/>
        </w:rPr>
        <w:t>Clause GDPR (en cas de prestataire de service qui va traiter des données personnelles)</w:t>
      </w:r>
      <w:bookmarkEnd w:id="18"/>
      <w:bookmarkEnd w:id="19"/>
      <w:bookmarkEnd w:id="20"/>
      <w:bookmarkEnd w:id="21"/>
      <w:bookmarkEnd w:id="22"/>
      <w:bookmarkEnd w:id="23"/>
      <w:bookmarkEnd w:id="24"/>
    </w:p>
    <w:p w14:paraId="7941989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4874F6A" w14:textId="77777777" w:rsidR="00C9039B" w:rsidRPr="00C9039B" w:rsidRDefault="00C9039B" w:rsidP="00C9039B">
      <w:pPr>
        <w:spacing w:after="160" w:line="276" w:lineRule="auto"/>
        <w:rPr>
          <w:rFonts w:ascii="Georgia" w:eastAsia="Calibri" w:hAnsi="Georgia" w:cs="Times New Roman"/>
          <w:i/>
          <w:iCs/>
          <w:color w:val="585756"/>
          <w:sz w:val="18"/>
          <w:szCs w:val="18"/>
        </w:rPr>
      </w:pPr>
      <w:r w:rsidRPr="00C9039B">
        <w:rPr>
          <w:rFonts w:ascii="Georgia" w:eastAsia="Calibri" w:hAnsi="Georgia" w:cs="Times New Roman"/>
          <w:i/>
          <w:iCs/>
          <w:color w:val="585756"/>
          <w:sz w:val="18"/>
          <w:szCs w:val="18"/>
        </w:rPr>
        <w:t>Cette annexe est à utiliser lorsque l’adjudicataire est un sous-traitant au sens de la législation RGPD, c’est-à- dire personne physique ou morale, qui traite des données à caractère personnel pour le compte de Enabel.</w:t>
      </w:r>
    </w:p>
    <w:p w14:paraId="35FE73D8" w14:textId="77777777" w:rsidR="00C9039B" w:rsidRPr="00C9039B" w:rsidRDefault="00C9039B" w:rsidP="00C9039B">
      <w:pPr>
        <w:spacing w:after="160" w:line="276" w:lineRule="auto"/>
        <w:rPr>
          <w:rFonts w:ascii="Georgia" w:eastAsia="Calibri" w:hAnsi="Georgia" w:cs="Times New Roman"/>
          <w:i/>
          <w:iCs/>
          <w:color w:val="585756"/>
          <w:sz w:val="18"/>
          <w:szCs w:val="18"/>
        </w:rPr>
      </w:pPr>
      <w:r w:rsidRPr="00C9039B">
        <w:rPr>
          <w:rFonts w:ascii="Georgia" w:eastAsia="Calibri" w:hAnsi="Georgia" w:cs="Times New Roman"/>
          <w:i/>
          <w:iCs/>
          <w:color w:val="585756"/>
          <w:sz w:val="18"/>
          <w:szCs w:val="18"/>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DAEF33E"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BB68031"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CONVENTION relative aux traitements de données à caractère personnel (RGPD)</w:t>
      </w:r>
    </w:p>
    <w:p w14:paraId="6360BC94"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112F5F5F"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ENTRE :  </w:t>
      </w:r>
    </w:p>
    <w:p w14:paraId="616A7EAD"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4D8A9168" w14:textId="77777777" w:rsidR="00C9039B" w:rsidRPr="00C9039B" w:rsidRDefault="00C9039B" w:rsidP="00C9039B">
      <w:pPr>
        <w:spacing w:after="160" w:line="276" w:lineRule="auto"/>
        <w:rPr>
          <w:rFonts w:ascii="Georgia" w:eastAsia="Calibri" w:hAnsi="Georgia" w:cs="Times New Roman"/>
          <w:b/>
          <w:color w:val="585756"/>
          <w:sz w:val="18"/>
          <w:szCs w:val="18"/>
        </w:rPr>
      </w:pPr>
      <w:r w:rsidRPr="00C9039B">
        <w:rPr>
          <w:rFonts w:ascii="Georgia" w:eastAsia="Calibri" w:hAnsi="Georgia" w:cs="Times New Roman"/>
          <w:b/>
          <w:color w:val="585756"/>
          <w:sz w:val="18"/>
          <w:szCs w:val="18"/>
        </w:rPr>
        <w:t>Le pouvoir adjudicateur : Enabel, Agence belge de développement</w:t>
      </w:r>
      <w:r w:rsidRPr="00C9039B">
        <w:rPr>
          <w:rFonts w:ascii="Georgia" w:eastAsia="Calibri" w:hAnsi="Georgia" w:cs="Times New Roman"/>
          <w:color w:val="585756"/>
          <w:sz w:val="18"/>
          <w:szCs w:val="18"/>
        </w:rPr>
        <w:t>, société anonyme de droit public à finalité sociale, dont le siège social est établi à 147, rue Haute, 1000 Bruxelles (numéro d’entreprise 0264.814.354, RPM Bruxelles).</w:t>
      </w:r>
    </w:p>
    <w:p w14:paraId="57F92576"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0C1F022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Représentée par </w:t>
      </w:r>
    </w:p>
    <w:p w14:paraId="1CA337D0"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CA0FAA2"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Ci-après dénommée « le pouvoir adjudicateur » ou « PA » ou « Responsable du traitement ».</w:t>
      </w:r>
    </w:p>
    <w:p w14:paraId="06BBEB0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bCs/>
          <w:color w:val="585756"/>
          <w:sz w:val="18"/>
          <w:szCs w:val="18"/>
        </w:rPr>
        <w:t xml:space="preserve">ET </w:t>
      </w:r>
      <w:r w:rsidRPr="00C9039B">
        <w:rPr>
          <w:rFonts w:ascii="Georgia" w:eastAsia="Calibri" w:hAnsi="Georgia" w:cs="Times New Roman"/>
          <w:color w:val="585756"/>
          <w:sz w:val="18"/>
          <w:szCs w:val="18"/>
        </w:rPr>
        <w:t xml:space="preserve">: </w:t>
      </w:r>
      <w:r w:rsidRPr="00C9039B">
        <w:rPr>
          <w:rFonts w:ascii="Georgia" w:eastAsia="Calibri" w:hAnsi="Georgia" w:cs="Times New Roman"/>
          <w:color w:val="585756"/>
          <w:sz w:val="18"/>
          <w:szCs w:val="18"/>
        </w:rPr>
        <w:tab/>
      </w:r>
    </w:p>
    <w:p w14:paraId="72350F29"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789395FF"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 xml:space="preserve">L’adjudicataire : </w:t>
      </w:r>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dont le siège social est établi à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xml:space="preserve">…...] </w:t>
      </w:r>
      <w:proofErr w:type="gramStart"/>
      <w:r w:rsidRPr="00C9039B">
        <w:rPr>
          <w:rFonts w:ascii="Georgia" w:eastAsia="Calibri" w:hAnsi="Georgia" w:cs="Times New Roman"/>
          <w:color w:val="585756"/>
          <w:sz w:val="18"/>
          <w:szCs w:val="18"/>
        </w:rPr>
        <w:t>et</w:t>
      </w:r>
      <w:proofErr w:type="gramEnd"/>
      <w:r w:rsidRPr="00C9039B">
        <w:rPr>
          <w:rFonts w:ascii="Georgia" w:eastAsia="Calibri" w:hAnsi="Georgia" w:cs="Times New Roman"/>
          <w:color w:val="585756"/>
          <w:sz w:val="18"/>
          <w:szCs w:val="18"/>
        </w:rPr>
        <w:t xml:space="preserve"> immatriculée à la BCE sous le n°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
    <w:p w14:paraId="50EE4C73"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0F7B882"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Représenté(e) par : [……………………………………………………………………………………...],</w:t>
      </w:r>
    </w:p>
    <w:p w14:paraId="1A6E402D" w14:textId="77777777" w:rsidR="00C9039B" w:rsidRPr="00C9039B" w:rsidRDefault="00C9039B" w:rsidP="00C9039B">
      <w:pPr>
        <w:spacing w:after="160" w:line="276" w:lineRule="auto"/>
        <w:jc w:val="left"/>
        <w:rPr>
          <w:rFonts w:ascii="Georgia" w:eastAsia="Calibri" w:hAnsi="Georgia" w:cs="Times New Roman"/>
          <w:color w:val="585756"/>
          <w:sz w:val="18"/>
          <w:szCs w:val="18"/>
        </w:rPr>
      </w:pPr>
      <w:proofErr w:type="gramStart"/>
      <w:r w:rsidRPr="00C9039B">
        <w:rPr>
          <w:rFonts w:ascii="Georgia" w:eastAsia="Calibri" w:hAnsi="Georgia" w:cs="Times New Roman"/>
          <w:color w:val="585756"/>
          <w:sz w:val="18"/>
          <w:szCs w:val="18"/>
        </w:rPr>
        <w:t>conformément</w:t>
      </w:r>
      <w:proofErr w:type="gramEnd"/>
      <w:r w:rsidRPr="00C9039B">
        <w:rPr>
          <w:rFonts w:ascii="Georgia" w:eastAsia="Calibri" w:hAnsi="Georgia" w:cs="Times New Roman"/>
          <w:color w:val="585756"/>
          <w:sz w:val="18"/>
          <w:szCs w:val="18"/>
        </w:rPr>
        <w:t xml:space="preserve"> à l’article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des statuts de la société,</w:t>
      </w:r>
    </w:p>
    <w:p w14:paraId="12A0B5DF"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3A6DF657"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Ci-après dénommé(e) « l’adjudicataire » ou « sous-traitant ».</w:t>
      </w:r>
    </w:p>
    <w:p w14:paraId="279048A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653F77AB"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et l’adjudicataire sont dénommés individuellement une « Partie » et ensemble les « Parties ».</w:t>
      </w:r>
      <w:r w:rsidRPr="00C9039B">
        <w:rPr>
          <w:rFonts w:ascii="Georgia" w:eastAsia="Calibri" w:hAnsi="Georgia" w:cs="Times New Roman"/>
          <w:color w:val="585756"/>
          <w:sz w:val="18"/>
          <w:szCs w:val="18"/>
        </w:rPr>
        <w:tab/>
      </w:r>
    </w:p>
    <w:p w14:paraId="4EDECEE2"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Préambule</w:t>
      </w:r>
    </w:p>
    <w:p w14:paraId="54B3A64B"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Par décision du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l’adjudicataire s’est vu attribuer un marché conformément au cahier spécial des charges n° [……………………...].</w:t>
      </w:r>
    </w:p>
    <w:p w14:paraId="0AFF5E32"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01CD5A91"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E181B35"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L’objet de cet avenant est de conformer les documents de marché aux exigences de l’article 28 du RGPD.</w:t>
      </w:r>
    </w:p>
    <w:p w14:paraId="3DD89261"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Il n’est pas autrement dérogé aux conditions du marché, notamment quant au délai et à la valeur du marché attribué.</w:t>
      </w:r>
    </w:p>
    <w:p w14:paraId="387460B7"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Article 1 : Définitions</w:t>
      </w:r>
    </w:p>
    <w:p w14:paraId="63AF1F46" w14:textId="77777777" w:rsidR="00C9039B" w:rsidRPr="00C9039B" w:rsidRDefault="00C9039B" w:rsidP="00305F0A">
      <w:pPr>
        <w:numPr>
          <w:ilvl w:val="1"/>
          <w:numId w:val="5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04FB59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2 : Objet de la Convention</w:t>
      </w:r>
    </w:p>
    <w:p w14:paraId="1CF74B89"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56199824"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Durant l’exécution du marché, le pouvoir adjudicateur confie à l’adjudicataire le traitement de données à caractère personnel. L’adjudicataire s'engage à traiter les données à caractère personnel au nom et pour le compte du pouvoir adjudicateur.</w:t>
      </w:r>
    </w:p>
    <w:p w14:paraId="2EEE80F5"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exécute le marché conformément aux dispositions de la présente Convention.</w:t>
      </w:r>
    </w:p>
    <w:p w14:paraId="0ED615B7"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60BD7BC"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éléments compris dans le traitement sont inclus et précisés plus amplement dans l’Annexe 1 de cette Convention. Les éléments suivants sont particulièrement inclus dans ladite Annexe : </w:t>
      </w:r>
    </w:p>
    <w:p w14:paraId="4F60215C"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activités de traitements de données à caractère personnel ;</w:t>
      </w:r>
    </w:p>
    <w:p w14:paraId="35ECAD00"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de données à caractère personnel traitées ;</w:t>
      </w:r>
    </w:p>
    <w:p w14:paraId="53B5A607"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d’intéressés auxquelles se rapportent les données à caractère personnel du pouvoir adjudicateur ;</w:t>
      </w:r>
    </w:p>
    <w:p w14:paraId="7AAF29E4" w14:textId="77777777" w:rsidR="00C9039B" w:rsidRPr="00C9039B" w:rsidRDefault="00C9039B" w:rsidP="00305F0A">
      <w:pPr>
        <w:numPr>
          <w:ilvl w:val="0"/>
          <w:numId w:val="5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finalités du traitement. </w:t>
      </w:r>
    </w:p>
    <w:p w14:paraId="2CE6F761"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3AD1F47"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deux Parties s'engagent à adopter des mesures appropriées pour s'assurer que les données à caractère personnel ne sont pas utilisées abusivement ou acquises par un tiers non autorisé.</w:t>
      </w:r>
    </w:p>
    <w:p w14:paraId="1395B4DF" w14:textId="77777777" w:rsidR="00C9039B" w:rsidRPr="00C9039B" w:rsidRDefault="00C9039B" w:rsidP="00305F0A">
      <w:pPr>
        <w:numPr>
          <w:ilvl w:val="1"/>
          <w:numId w:val="4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cas de conflit entre les dispositions de la présente Convention et celles du Cahier spécial des charges, les dispositions de la présente Convention prévaudront.</w:t>
      </w:r>
    </w:p>
    <w:p w14:paraId="71488CD3"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3 : Instructions du pouvoir adjudicateur</w:t>
      </w:r>
    </w:p>
    <w:p w14:paraId="074F753D"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E515EEF"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2B3AC06"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1DB3AAC" w14:textId="77777777" w:rsidR="00C9039B" w:rsidRPr="00C9039B" w:rsidRDefault="00C9039B" w:rsidP="00305F0A">
      <w:pPr>
        <w:numPr>
          <w:ilvl w:val="1"/>
          <w:numId w:val="5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2669FD0"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4 : Assistance au pouvoir adjudicateur </w:t>
      </w:r>
    </w:p>
    <w:p w14:paraId="660DEBC4" w14:textId="77777777" w:rsidR="00C9039B" w:rsidRPr="00C9039B" w:rsidRDefault="00C9039B" w:rsidP="00305F0A">
      <w:pPr>
        <w:numPr>
          <w:ilvl w:val="1"/>
          <w:numId w:val="5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Conformité à la législation</w:t>
      </w:r>
      <w:r w:rsidRPr="00C9039B">
        <w:rPr>
          <w:rFonts w:ascii="Georgia" w:eastAsia="Calibri" w:hAnsi="Georgia" w:cs="Times New Roman"/>
          <w:color w:val="585756"/>
          <w:sz w:val="18"/>
          <w:szCs w:val="18"/>
        </w:rPr>
        <w:t>. L’adjudicataire assiste le pouvoir adjudicateur dans le respect des obligations qui lui incombent en vertu du Règlement, en tenant compte de la nature du traitement et des informations dont dispose l’adjudicataire.</w:t>
      </w:r>
    </w:p>
    <w:p w14:paraId="3F1AAC20" w14:textId="77777777" w:rsidR="00C9039B" w:rsidRPr="00C9039B" w:rsidRDefault="00C9039B" w:rsidP="00305F0A">
      <w:pPr>
        <w:numPr>
          <w:ilvl w:val="1"/>
          <w:numId w:val="5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Violation des Données à caractère personnel</w:t>
      </w:r>
      <w:r w:rsidRPr="00C9039B">
        <w:rPr>
          <w:rFonts w:ascii="Georgia" w:eastAsia="Calibri" w:hAnsi="Georgia" w:cs="Times New Roman"/>
          <w:color w:val="585756"/>
          <w:sz w:val="18"/>
          <w:szCs w:val="18"/>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D4A0D01"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Cette notification devra à tout le moins comporter les informations suivantes :</w:t>
      </w:r>
    </w:p>
    <w:p w14:paraId="1CE1E736"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nature de la violation de données à caractère personnel ; </w:t>
      </w:r>
    </w:p>
    <w:p w14:paraId="216FC23C"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de données à caractère personnel ;</w:t>
      </w:r>
    </w:p>
    <w:p w14:paraId="577B3370"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catégories et le nombre approximatif de personnes concernées ;</w:t>
      </w:r>
    </w:p>
    <w:p w14:paraId="2C714002"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catégories et le nombre approximatif d'enregistrements de données à caractère personnel concernées ; </w:t>
      </w:r>
    </w:p>
    <w:p w14:paraId="0FB14AEC"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conséquences probables de la violation de données à caractère personnel ;</w:t>
      </w:r>
    </w:p>
    <w:p w14:paraId="1F93EA12" w14:textId="77777777" w:rsidR="00C9039B" w:rsidRPr="00C9039B" w:rsidRDefault="00C9039B" w:rsidP="00305F0A">
      <w:pPr>
        <w:numPr>
          <w:ilvl w:val="0"/>
          <w:numId w:val="5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Les mesures prises ou envisagées par l’adjudicataire pour remédier </w:t>
      </w:r>
      <w:proofErr w:type="spellStart"/>
      <w:r w:rsidRPr="00C9039B">
        <w:rPr>
          <w:rFonts w:ascii="Georgia" w:eastAsia="Calibri" w:hAnsi="Georgia" w:cs="Times New Roman"/>
          <w:color w:val="585756"/>
          <w:sz w:val="18"/>
          <w:szCs w:val="18"/>
        </w:rPr>
        <w:t>a</w:t>
      </w:r>
      <w:proofErr w:type="spellEnd"/>
      <w:r w:rsidRPr="00C9039B">
        <w:rPr>
          <w:rFonts w:ascii="Georgia" w:eastAsia="Calibri" w:hAnsi="Georgia" w:cs="Times New Roman"/>
          <w:color w:val="585756"/>
          <w:sz w:val="18"/>
          <w:szCs w:val="18"/>
        </w:rPr>
        <w:t>̀ la violation de données à caractère personnel, y compris, le cas échéant, les mesures pour en atténuer les éventuelles conséquences négatives.</w:t>
      </w:r>
    </w:p>
    <w:p w14:paraId="0887801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bCs/>
          <w:color w:val="585756"/>
          <w:sz w:val="18"/>
          <w:szCs w:val="18"/>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148E99C" w14:textId="77777777" w:rsidR="00C9039B" w:rsidRPr="00C9039B" w:rsidRDefault="00C9039B" w:rsidP="00305F0A">
      <w:pPr>
        <w:numPr>
          <w:ilvl w:val="1"/>
          <w:numId w:val="55"/>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
          <w:color w:val="585756"/>
          <w:sz w:val="18"/>
          <w:szCs w:val="18"/>
        </w:rPr>
        <w:t>Évaluation de l'impact du traitement des données.</w:t>
      </w:r>
      <w:r w:rsidRPr="00C9039B">
        <w:rPr>
          <w:rFonts w:ascii="Georgia" w:eastAsia="Calibri" w:hAnsi="Georgia" w:cs="Times New Roman"/>
          <w:color w:val="585756"/>
          <w:sz w:val="18"/>
          <w:szCs w:val="18"/>
        </w:rPr>
        <w:t xml:space="preserve"> Le cas échéant et lorsque le pouvoir adjudicateur en fait la demande, l’adjudicataire assiste le pouvoir adjudicateur dans la réalisation de l'étude d'impact sur la protection des données conformément à l'article 35 du Règlement.</w:t>
      </w:r>
    </w:p>
    <w:p w14:paraId="7536F2EA"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5 : Obligations de l’adjudicataire</w:t>
      </w:r>
    </w:p>
    <w:p w14:paraId="5811F4C4"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3E7E37C"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20EF58C"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informera sans délai le pouvoir adjudicateur s'il estime qu'une instruction du pouvoir adjudicateur viole la législation applicable en matière de protection obligations de la présente Convention. </w:t>
      </w:r>
    </w:p>
    <w:p w14:paraId="02EECC1D"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bCs/>
          <w:color w:val="585756"/>
          <w:sz w:val="18"/>
          <w:szCs w:val="18"/>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E191641"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3778B6A"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C2C3D25" w14:textId="77777777" w:rsidR="00C9039B" w:rsidRPr="00C9039B" w:rsidRDefault="00C9039B" w:rsidP="00305F0A">
      <w:pPr>
        <w:numPr>
          <w:ilvl w:val="1"/>
          <w:numId w:val="5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Si l’adjudicataire enfreint le présent marché et le RGPD en déterminant les finalités et les moyens du traitement, il devra être considéré comme responsable du traitement dans le cadre de ce traitement. </w:t>
      </w:r>
    </w:p>
    <w:p w14:paraId="283293E7"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6 : Obligations du pouvoir adjudicateur</w:t>
      </w:r>
    </w:p>
    <w:p w14:paraId="3760C821"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6EA7135"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B05C237"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point de contact du pouvoir adjudicateur est : </w:t>
      </w:r>
      <w:hyperlink r:id="rId8" w:history="1">
        <w:r w:rsidRPr="00C9039B">
          <w:rPr>
            <w:rFonts w:ascii="Georgia" w:eastAsia="Calibri" w:hAnsi="Georgia" w:cs="Times New Roman"/>
            <w:bCs/>
            <w:color w:val="0563C1"/>
            <w:sz w:val="18"/>
            <w:szCs w:val="18"/>
            <w:u w:val="single"/>
          </w:rPr>
          <w:t>dpo@enabel.be</w:t>
        </w:r>
      </w:hyperlink>
      <w:r w:rsidRPr="00C9039B">
        <w:rPr>
          <w:rFonts w:ascii="Georgia" w:eastAsia="Calibri" w:hAnsi="Georgia" w:cs="Times New Roman"/>
          <w:bCs/>
          <w:color w:val="585756"/>
          <w:sz w:val="18"/>
          <w:szCs w:val="18"/>
        </w:rPr>
        <w:t xml:space="preserve"> </w:t>
      </w:r>
    </w:p>
    <w:p w14:paraId="66F88827"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n'émettra aucune instruction, direction ou demande à l’adjudicataire qui ne respecte pas les dispositions du Règlement.</w:t>
      </w:r>
    </w:p>
    <w:p w14:paraId="678C27A4"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6D9B8DD"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995BA8B" w14:textId="77777777" w:rsidR="00C9039B" w:rsidRPr="00C9039B" w:rsidRDefault="00C9039B" w:rsidP="00305F0A">
      <w:pPr>
        <w:numPr>
          <w:ilvl w:val="1"/>
          <w:numId w:val="5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022528B"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7 : Utilisation de Sous-traitants subséquents</w:t>
      </w:r>
    </w:p>
    <w:p w14:paraId="2FC5757D"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Conformément au cahier spécial des charges, l’adjudicataire peut faire appel à la capacité d’un tiers pour répondre au présent marché, ce qui constitue une sous-traitance ultérieure au sens de l’article 28 du RGPD</w:t>
      </w:r>
      <w:r w:rsidRPr="00C9039B">
        <w:rPr>
          <w:rFonts w:ascii="Georgia" w:eastAsia="Calibri" w:hAnsi="Georgia" w:cs="Times New Roman"/>
          <w:color w:val="585756"/>
          <w:sz w:val="18"/>
          <w:szCs w:val="18"/>
          <w:vertAlign w:val="superscript"/>
        </w:rPr>
        <w:footnoteReference w:id="1"/>
      </w:r>
      <w:r w:rsidRPr="00C9039B">
        <w:rPr>
          <w:rFonts w:ascii="Georgia" w:eastAsia="Calibri" w:hAnsi="Georgia" w:cs="Times New Roman"/>
          <w:color w:val="585756"/>
          <w:sz w:val="18"/>
          <w:szCs w:val="18"/>
        </w:rPr>
        <w:t>.</w:t>
      </w:r>
    </w:p>
    <w:p w14:paraId="453911D4"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C9039B">
        <w:rPr>
          <w:rFonts w:ascii="Georgia" w:eastAsia="Calibri" w:hAnsi="Georgia" w:cs="Times New Roman"/>
          <w:color w:val="585756"/>
          <w:sz w:val="18"/>
          <w:szCs w:val="18"/>
        </w:rPr>
        <w:t>jous</w:t>
      </w:r>
      <w:proofErr w:type="spellEnd"/>
      <w:r w:rsidRPr="00C9039B">
        <w:rPr>
          <w:rFonts w:ascii="Georgia" w:eastAsia="Calibri" w:hAnsi="Georgia" w:cs="Times New Roman"/>
          <w:color w:val="585756"/>
          <w:sz w:val="18"/>
          <w:szCs w:val="18"/>
        </w:rPr>
        <w:t xml:space="preserve"> à compter de la date de réception de cette information pour présenter ses objections. Cette sous-traitance subséquente ne peut être effectuée que si le pouvoir adjudicateur n'a pas émis d'objection pendant le délai convenu.</w:t>
      </w:r>
    </w:p>
    <w:p w14:paraId="396DCE8E"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499DD93"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DD62EE3"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Les accords passés avec le sous-traitant subséquent sont établis par écrit. Sur demande, l’adjudicataire devra fournir au PA une copie de ce (ces) contrats.</w:t>
      </w:r>
    </w:p>
    <w:p w14:paraId="7CD1962C"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 le sous-traitant subséquent ne remplit pas ses obligations en matière de protection des données, l’adjudicataire demeure pleinement responsable devant le pouvoir adjudicateur de l’exécution par le sous-traitant subséquent de ses obligations.</w:t>
      </w:r>
    </w:p>
    <w:p w14:paraId="0F7B22C7" w14:textId="77777777" w:rsidR="00C9039B" w:rsidRPr="00C9039B" w:rsidRDefault="00C9039B" w:rsidP="00305F0A">
      <w:pPr>
        <w:numPr>
          <w:ilvl w:val="1"/>
          <w:numId w:val="5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1F1EB76"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8 : Droits des personnes concernées </w:t>
      </w:r>
    </w:p>
    <w:p w14:paraId="38E2C610" w14:textId="77777777" w:rsidR="00C9039B" w:rsidRPr="00C9039B" w:rsidRDefault="00C9039B" w:rsidP="00305F0A">
      <w:pPr>
        <w:numPr>
          <w:ilvl w:val="1"/>
          <w:numId w:val="5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6ED5367E" w14:textId="77777777" w:rsidR="00C9039B" w:rsidRPr="00C9039B" w:rsidRDefault="00C9039B" w:rsidP="00305F0A">
      <w:pPr>
        <w:numPr>
          <w:ilvl w:val="1"/>
          <w:numId w:val="5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4987916" w14:textId="77777777" w:rsidR="00C9039B" w:rsidRPr="00C9039B" w:rsidRDefault="00C9039B" w:rsidP="00305F0A">
      <w:pPr>
        <w:numPr>
          <w:ilvl w:val="0"/>
          <w:numId w:val="4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869F777" w14:textId="77777777" w:rsidR="00C9039B" w:rsidRPr="00C9039B" w:rsidRDefault="00C9039B" w:rsidP="00305F0A">
      <w:pPr>
        <w:numPr>
          <w:ilvl w:val="0"/>
          <w:numId w:val="4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4476C18" w14:textId="77777777" w:rsidR="00C9039B" w:rsidRPr="00C9039B" w:rsidRDefault="00C9039B" w:rsidP="00305F0A">
      <w:pPr>
        <w:numPr>
          <w:ilvl w:val="0"/>
          <w:numId w:val="4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30AA2B9" w14:textId="77777777" w:rsidR="00C9039B" w:rsidRPr="00C9039B" w:rsidRDefault="00C9039B" w:rsidP="00305F0A">
      <w:pPr>
        <w:numPr>
          <w:ilvl w:val="1"/>
          <w:numId w:val="5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A114A0E"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9 : Mesures de sécurité </w:t>
      </w:r>
    </w:p>
    <w:p w14:paraId="1452D36F"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Pendant toute la durée de la présente Convention, l’adjudicataire doit avoir mis en place et maintenir des mesures techniques et organisationnelles appropriées </w:t>
      </w:r>
      <w:proofErr w:type="gramStart"/>
      <w:r w:rsidRPr="00C9039B">
        <w:rPr>
          <w:rFonts w:ascii="Georgia" w:eastAsia="Calibri" w:hAnsi="Georgia" w:cs="Times New Roman"/>
          <w:color w:val="585756"/>
          <w:sz w:val="18"/>
          <w:szCs w:val="18"/>
        </w:rPr>
        <w:t>de manière à ce</w:t>
      </w:r>
      <w:proofErr w:type="gramEnd"/>
      <w:r w:rsidRPr="00C9039B">
        <w:rPr>
          <w:rFonts w:ascii="Georgia" w:eastAsia="Calibri" w:hAnsi="Georgia" w:cs="Times New Roman"/>
          <w:color w:val="585756"/>
          <w:sz w:val="18"/>
          <w:szCs w:val="18"/>
        </w:rPr>
        <w:t xml:space="preserve"> que le traitement réponde aux exigences du Règlement et garantisse la protection des droits des personnes concernées. </w:t>
      </w:r>
    </w:p>
    <w:p w14:paraId="4885F35C"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s’engage à mettre en œuvre les mesures techniques et organisationnelles appropriées pour assurer un niveau de sécurité approprié au risque, conformément à l'article 32 du Règlement. </w:t>
      </w:r>
    </w:p>
    <w:p w14:paraId="55D5E670"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9F6449C"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7B2DA0E"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fournit au pouvoir adjudicateur une description complète et claire, de manière transparente et compréhensible, de la manière dont il traite les données à caractère personnel de celui-ci (Annexe 3).</w:t>
      </w:r>
    </w:p>
    <w:p w14:paraId="33642C92"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Dans le cas où l’adjudicataire viendrait à modifier les mesures de sécurité appliquées, l’adjudicataire s’engage à le notifier immédiatement au pouvoir adjudicateur ;</w:t>
      </w:r>
    </w:p>
    <w:p w14:paraId="250E9C95" w14:textId="77777777" w:rsidR="00C9039B" w:rsidRPr="00C9039B" w:rsidRDefault="00C9039B" w:rsidP="00305F0A">
      <w:pPr>
        <w:numPr>
          <w:ilvl w:val="1"/>
          <w:numId w:val="60"/>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 xml:space="preserve">Le pouvoir adjudicateur se réserve le droit de suspendre et/ou de résilier le marché, lorsque l’adjudicataire ne peut plus prévoir des mesures techniques et organisationnelles appropriées au risque de traitement ; </w:t>
      </w:r>
    </w:p>
    <w:p w14:paraId="3C99B4C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10 : Audit </w:t>
      </w:r>
    </w:p>
    <w:p w14:paraId="6FBA10E9" w14:textId="77777777" w:rsidR="00C9039B" w:rsidRPr="00C9039B" w:rsidRDefault="00C9039B" w:rsidP="00305F0A">
      <w:pPr>
        <w:numPr>
          <w:ilvl w:val="1"/>
          <w:numId w:val="61"/>
        </w:numPr>
        <w:spacing w:after="12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0279ED3" w14:textId="77777777" w:rsidR="00C9039B" w:rsidRPr="00C9039B" w:rsidRDefault="00C9039B" w:rsidP="00305F0A">
      <w:pPr>
        <w:numPr>
          <w:ilvl w:val="1"/>
          <w:numId w:val="61"/>
        </w:numPr>
        <w:spacing w:after="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B04D8F3"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403A304"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Le pouvoir adjudicateur doit prendre toutes les mesures appropriées pour minimiser toute obstruction causée par l'audit sur le fonctionnement quotidien de l’adjudicataire ou des services exécutés par l’adjudicataire. </w:t>
      </w:r>
    </w:p>
    <w:p w14:paraId="3A91A7E5"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0E2D50F" w14:textId="77777777" w:rsidR="00C9039B" w:rsidRPr="00C9039B" w:rsidRDefault="00C9039B" w:rsidP="00305F0A">
      <w:pPr>
        <w:numPr>
          <w:ilvl w:val="1"/>
          <w:numId w:val="61"/>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9146443"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11 : Transfert à des tiers </w:t>
      </w:r>
    </w:p>
    <w:p w14:paraId="3E572094" w14:textId="77777777" w:rsidR="00C9039B" w:rsidRPr="00C9039B" w:rsidRDefault="00C9039B" w:rsidP="00305F0A">
      <w:pPr>
        <w:numPr>
          <w:ilvl w:val="1"/>
          <w:numId w:val="6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F89A2A0" w14:textId="77777777" w:rsidR="00C9039B" w:rsidRPr="00C9039B" w:rsidRDefault="00C9039B" w:rsidP="00305F0A">
      <w:pPr>
        <w:numPr>
          <w:ilvl w:val="1"/>
          <w:numId w:val="62"/>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Dans le cas où une obligation légale s'applique au transfert de données à caractère personnel, qui fait l'objet de la présente Convention, à des Tiers, l’adjudicataire devra en informer le pouvoir adjudicateur avant le transfert.  </w:t>
      </w:r>
    </w:p>
    <w:p w14:paraId="4E308F9E"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12 : Transfert en dehors de l'EEE</w:t>
      </w:r>
    </w:p>
    <w:p w14:paraId="380282C8" w14:textId="77777777" w:rsidR="00C9039B" w:rsidRPr="00C9039B" w:rsidRDefault="00C9039B" w:rsidP="00305F0A">
      <w:pPr>
        <w:numPr>
          <w:ilvl w:val="1"/>
          <w:numId w:val="6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 L’adjudicataire traitera les données à caractère personnel du pouvoir adjudicateur uniquement dans un lieu situé dans l'EEE.</w:t>
      </w:r>
    </w:p>
    <w:p w14:paraId="535FF917" w14:textId="77777777" w:rsidR="00C9039B" w:rsidRPr="00C9039B" w:rsidRDefault="00C9039B" w:rsidP="00305F0A">
      <w:pPr>
        <w:numPr>
          <w:ilvl w:val="1"/>
          <w:numId w:val="63"/>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3E3B74E"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devra veiller à ce qu'aucun accès aux données à caractère personnel du pouvoir adjudicateur par un tiers n'aboutisse de quelque manière que ce soit à la transmission de ces données à l'extérieur de l'Union Européenne.</w:t>
      </w:r>
    </w:p>
    <w:p w14:paraId="71FBFDE7"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13 : Comportement à l'égard des autorités gouvernementales et judiciaires nationales</w:t>
      </w:r>
    </w:p>
    <w:p w14:paraId="6B488D90" w14:textId="77777777" w:rsidR="00C9039B" w:rsidRPr="00C9039B" w:rsidRDefault="00C9039B" w:rsidP="00305F0A">
      <w:pPr>
        <w:numPr>
          <w:ilvl w:val="1"/>
          <w:numId w:val="64"/>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96BB6E3"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14 : Droits de propriété intellectuelle </w:t>
      </w:r>
    </w:p>
    <w:p w14:paraId="1453F9C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4A15267"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Article 15 : Confidentialité </w:t>
      </w:r>
    </w:p>
    <w:p w14:paraId="6BE32BD5" w14:textId="77777777" w:rsidR="00C9039B" w:rsidRPr="00C9039B" w:rsidRDefault="00C9039B" w:rsidP="00305F0A">
      <w:pPr>
        <w:numPr>
          <w:ilvl w:val="1"/>
          <w:numId w:val="65"/>
        </w:numPr>
        <w:spacing w:after="160" w:line="276" w:lineRule="auto"/>
        <w:jc w:val="left"/>
        <w:rPr>
          <w:rFonts w:ascii="Georgia" w:eastAsia="Calibri" w:hAnsi="Georgia" w:cs="Times New Roman"/>
          <w:b/>
          <w:color w:val="585756"/>
          <w:sz w:val="18"/>
          <w:szCs w:val="18"/>
        </w:rPr>
      </w:pPr>
      <w:r w:rsidRPr="00C9039B">
        <w:rPr>
          <w:rFonts w:ascii="Georgia" w:eastAsia="Calibri" w:hAnsi="Georgia" w:cs="Times New Roman"/>
          <w:bCs/>
          <w:color w:val="585756"/>
          <w:sz w:val="18"/>
          <w:szCs w:val="18"/>
        </w:rPr>
        <w:t>L’adjudicataire s’engage à garantir la confidentialité des données à caractère personnel ainsi que leur traitement.</w:t>
      </w:r>
    </w:p>
    <w:p w14:paraId="0515724F" w14:textId="77777777" w:rsidR="00C9039B" w:rsidRPr="00C9039B" w:rsidRDefault="00C9039B" w:rsidP="00305F0A">
      <w:pPr>
        <w:numPr>
          <w:ilvl w:val="1"/>
          <w:numId w:val="65"/>
        </w:numPr>
        <w:spacing w:after="160" w:line="276" w:lineRule="auto"/>
        <w:jc w:val="left"/>
        <w:rPr>
          <w:rFonts w:ascii="Georgia" w:eastAsia="Calibri" w:hAnsi="Georgia" w:cs="Times New Roman"/>
          <w:b/>
          <w:color w:val="585756"/>
          <w:sz w:val="18"/>
          <w:szCs w:val="18"/>
        </w:rPr>
      </w:pPr>
      <w:r w:rsidRPr="00C9039B">
        <w:rPr>
          <w:rFonts w:ascii="Georgia" w:eastAsia="Calibri" w:hAnsi="Georgia" w:cs="Times New Roman"/>
          <w:color w:val="585756"/>
          <w:sz w:val="18"/>
          <w:szCs w:val="18"/>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2CEF1C8" w14:textId="77777777" w:rsidR="00C9039B" w:rsidRPr="00C9039B" w:rsidRDefault="00C9039B" w:rsidP="00C9039B">
      <w:pPr>
        <w:spacing w:after="160" w:line="276" w:lineRule="auto"/>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16 : Responsabilité</w:t>
      </w:r>
    </w:p>
    <w:p w14:paraId="781E3828"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A5D40B5"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est redevable du paiement des amendes administratives qui découlent d’une infraction à la Réglementation.</w:t>
      </w:r>
    </w:p>
    <w:p w14:paraId="26882211"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sera exempt de sa responsabilité uniquement s’il peut prouver qu’il n’est pas responsable de l’évènement à l’origine d’une violation de la Réglementation.</w:t>
      </w:r>
    </w:p>
    <w:p w14:paraId="4F8FB680" w14:textId="77777777" w:rsidR="00C9039B" w:rsidRPr="00C9039B" w:rsidRDefault="00C9039B" w:rsidP="00305F0A">
      <w:pPr>
        <w:numPr>
          <w:ilvl w:val="1"/>
          <w:numId w:val="66"/>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7591B8C"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17 : Fin du contrat</w:t>
      </w:r>
    </w:p>
    <w:p w14:paraId="1082BBE7" w14:textId="77777777" w:rsidR="00C9039B" w:rsidRPr="00C9039B" w:rsidRDefault="00C9039B" w:rsidP="00305F0A">
      <w:pPr>
        <w:numPr>
          <w:ilvl w:val="1"/>
          <w:numId w:val="4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26F51EE" w14:textId="77777777" w:rsidR="00C9039B" w:rsidRPr="00C9039B" w:rsidRDefault="00C9039B" w:rsidP="00305F0A">
      <w:pPr>
        <w:numPr>
          <w:ilvl w:val="1"/>
          <w:numId w:val="4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En cas de violation sérieuse de la présente Convention ou des dispositions applicables du Règlement, le pouvoir adjudicateur peut ordonner à l’adjudicataire de mettre fin au traitement des données à caractère personnel avec effet immédiat.</w:t>
      </w:r>
    </w:p>
    <w:p w14:paraId="03A6D61B" w14:textId="77777777" w:rsidR="00C9039B" w:rsidRPr="00C9039B" w:rsidRDefault="00C9039B" w:rsidP="00305F0A">
      <w:pPr>
        <w:numPr>
          <w:ilvl w:val="1"/>
          <w:numId w:val="49"/>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270779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Article 18 : Médiation et compétence</w:t>
      </w:r>
    </w:p>
    <w:p w14:paraId="1FA8CC04" w14:textId="77777777" w:rsidR="00C9039B" w:rsidRPr="00C9039B" w:rsidRDefault="00C9039B" w:rsidP="00305F0A">
      <w:pPr>
        <w:numPr>
          <w:ilvl w:val="1"/>
          <w:numId w:val="6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L’adjudicataire convient que si la personne concernée invoque contre elle des demandes de dommages-intérêts en vertu de la présente Convention, l’adjudicataire acceptera la décision de la personne concernée :</w:t>
      </w:r>
    </w:p>
    <w:p w14:paraId="29A77CD3" w14:textId="77777777" w:rsidR="00C9039B" w:rsidRPr="00C9039B" w:rsidRDefault="00C9039B" w:rsidP="00305F0A">
      <w:pPr>
        <w:numPr>
          <w:ilvl w:val="0"/>
          <w:numId w:val="6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De renvoyer le différend à la médiation chez une personne indépendante</w:t>
      </w:r>
    </w:p>
    <w:p w14:paraId="196C71CD" w14:textId="77777777" w:rsidR="00C9039B" w:rsidRPr="00C9039B" w:rsidRDefault="00C9039B" w:rsidP="00305F0A">
      <w:pPr>
        <w:numPr>
          <w:ilvl w:val="0"/>
          <w:numId w:val="6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De renvoyer le litige devant les tribunaux du lieu d'établissement du pouvoir adjudicateur</w:t>
      </w:r>
    </w:p>
    <w:p w14:paraId="705677B6" w14:textId="77777777" w:rsidR="00C9039B" w:rsidRPr="00C9039B" w:rsidRDefault="00C9039B" w:rsidP="00305F0A">
      <w:pPr>
        <w:numPr>
          <w:ilvl w:val="1"/>
          <w:numId w:val="67"/>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03B6615"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41C81782" w14:textId="77777777" w:rsidR="00C9039B" w:rsidRPr="00C9039B" w:rsidRDefault="00C9039B" w:rsidP="00305F0A">
      <w:pPr>
        <w:numPr>
          <w:ilvl w:val="1"/>
          <w:numId w:val="48"/>
        </w:num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Tout différend entre les Parties au sujet des modalités de la présente entente doit être porté devant les tribunaux compétents, tel que déterminé dans l'entente principale.</w:t>
      </w:r>
    </w:p>
    <w:p w14:paraId="343AB4F0"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t>Ainsi, convenu le [……………………………</w:t>
      </w:r>
      <w:proofErr w:type="gramStart"/>
      <w:r w:rsidRPr="00C9039B">
        <w:rPr>
          <w:rFonts w:ascii="Georgia" w:eastAsia="Calibri" w:hAnsi="Georgia" w:cs="Times New Roman"/>
          <w:color w:val="585756"/>
          <w:sz w:val="18"/>
          <w:szCs w:val="18"/>
        </w:rPr>
        <w:t>…….</w:t>
      </w:r>
      <w:proofErr w:type="gramEnd"/>
      <w:r w:rsidRPr="00C9039B">
        <w:rPr>
          <w:rFonts w:ascii="Georgia" w:eastAsia="Calibri" w:hAnsi="Georgia" w:cs="Times New Roman"/>
          <w:color w:val="585756"/>
          <w:sz w:val="18"/>
          <w:szCs w:val="18"/>
        </w:rPr>
        <w:t xml:space="preserve">……] </w:t>
      </w:r>
      <w:proofErr w:type="gramStart"/>
      <w:r w:rsidRPr="00C9039B">
        <w:rPr>
          <w:rFonts w:ascii="Georgia" w:eastAsia="Calibri" w:hAnsi="Georgia" w:cs="Times New Roman"/>
          <w:color w:val="585756"/>
          <w:sz w:val="18"/>
          <w:szCs w:val="18"/>
        </w:rPr>
        <w:t>et</w:t>
      </w:r>
      <w:proofErr w:type="gramEnd"/>
      <w:r w:rsidRPr="00C9039B">
        <w:rPr>
          <w:rFonts w:ascii="Georgia" w:eastAsia="Calibri" w:hAnsi="Georgia" w:cs="Times New Roman"/>
          <w:color w:val="585756"/>
          <w:sz w:val="18"/>
          <w:szCs w:val="18"/>
        </w:rPr>
        <w:t xml:space="preserve"> établi en deux exemplaires dont chaque Partie reconnaît avoir reçu un exemplaire signé.</w:t>
      </w:r>
    </w:p>
    <w:p w14:paraId="4B3C2571"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tbl>
      <w:tblPr>
        <w:tblW w:w="0" w:type="auto"/>
        <w:tblLook w:val="04A0" w:firstRow="1" w:lastRow="0" w:firstColumn="1" w:lastColumn="0" w:noHBand="0" w:noVBand="1"/>
      </w:tblPr>
      <w:tblGrid>
        <w:gridCol w:w="3964"/>
        <w:gridCol w:w="426"/>
        <w:gridCol w:w="4104"/>
      </w:tblGrid>
      <w:tr w:rsidR="00C9039B" w:rsidRPr="00C9039B" w14:paraId="2CEA9EEA" w14:textId="77777777" w:rsidTr="004C6B8B">
        <w:tc>
          <w:tcPr>
            <w:tcW w:w="3964" w:type="dxa"/>
          </w:tcPr>
          <w:p w14:paraId="5D753A1D" w14:textId="77777777" w:rsidR="00C9039B" w:rsidRPr="00C9039B" w:rsidRDefault="00C9039B" w:rsidP="00C9039B">
            <w:pPr>
              <w:spacing w:after="160" w:line="276" w:lineRule="auto"/>
              <w:jc w:val="center"/>
              <w:rPr>
                <w:rFonts w:ascii="Georgia" w:eastAsia="Calibri" w:hAnsi="Georgia" w:cs="Times New Roman"/>
                <w:i/>
                <w:color w:val="585756"/>
                <w:sz w:val="18"/>
                <w:szCs w:val="18"/>
              </w:rPr>
            </w:pPr>
            <w:r w:rsidRPr="00C9039B">
              <w:rPr>
                <w:rFonts w:ascii="Georgia" w:eastAsia="Calibri" w:hAnsi="Georgia" w:cs="Times New Roman"/>
                <w:i/>
                <w:color w:val="585756"/>
                <w:sz w:val="18"/>
                <w:szCs w:val="18"/>
              </w:rPr>
              <w:lastRenderedPageBreak/>
              <w:t>POUR LE POUVOIR ADJUDICATEUR</w:t>
            </w:r>
          </w:p>
          <w:p w14:paraId="7543511C" w14:textId="77777777" w:rsidR="00C9039B" w:rsidRPr="00C9039B" w:rsidRDefault="00C9039B" w:rsidP="00C9039B">
            <w:pPr>
              <w:spacing w:after="0"/>
              <w:jc w:val="center"/>
              <w:rPr>
                <w:rFonts w:ascii="Georgia" w:eastAsia="Calibri" w:hAnsi="Georgia" w:cs="Times New Roman"/>
                <w:i/>
                <w:color w:val="585756"/>
                <w:sz w:val="18"/>
                <w:szCs w:val="18"/>
              </w:rPr>
            </w:pPr>
          </w:p>
          <w:p w14:paraId="328B9290" w14:textId="77777777" w:rsidR="00C9039B" w:rsidRPr="00C9039B" w:rsidRDefault="00C9039B" w:rsidP="00C9039B">
            <w:pPr>
              <w:spacing w:after="0"/>
              <w:jc w:val="center"/>
              <w:rPr>
                <w:rFonts w:ascii="Georgia" w:eastAsia="Calibri" w:hAnsi="Georgia" w:cs="Times New Roman"/>
                <w:i/>
                <w:color w:val="585756"/>
                <w:sz w:val="18"/>
                <w:szCs w:val="18"/>
              </w:rPr>
            </w:pPr>
          </w:p>
          <w:p w14:paraId="2F826DAA" w14:textId="77777777" w:rsidR="00C9039B" w:rsidRPr="00C9039B" w:rsidRDefault="00C9039B" w:rsidP="00C9039B">
            <w:pPr>
              <w:spacing w:after="0"/>
              <w:jc w:val="center"/>
              <w:rPr>
                <w:rFonts w:ascii="Georgia" w:eastAsia="Calibri" w:hAnsi="Georgia" w:cs="Times New Roman"/>
                <w:i/>
                <w:color w:val="585756"/>
                <w:sz w:val="18"/>
                <w:szCs w:val="18"/>
              </w:rPr>
            </w:pPr>
          </w:p>
          <w:p w14:paraId="39B5D3F2" w14:textId="77777777" w:rsidR="00C9039B" w:rsidRPr="00C9039B" w:rsidRDefault="00C9039B" w:rsidP="00C9039B">
            <w:pPr>
              <w:spacing w:after="0"/>
              <w:rPr>
                <w:rFonts w:ascii="Georgia" w:eastAsia="Calibri" w:hAnsi="Georgia" w:cs="Times New Roman"/>
                <w:i/>
                <w:color w:val="585756"/>
                <w:sz w:val="18"/>
                <w:szCs w:val="18"/>
              </w:rPr>
            </w:pPr>
          </w:p>
          <w:p w14:paraId="0F90C5CE" w14:textId="77777777" w:rsidR="00C9039B" w:rsidRPr="00C9039B" w:rsidRDefault="00C9039B" w:rsidP="00C9039B">
            <w:pPr>
              <w:spacing w:after="0"/>
              <w:jc w:val="center"/>
              <w:rPr>
                <w:rFonts w:ascii="Georgia" w:eastAsia="Calibri" w:hAnsi="Georgia" w:cs="Times New Roman"/>
                <w:color w:val="585756"/>
                <w:sz w:val="18"/>
                <w:szCs w:val="18"/>
              </w:rPr>
            </w:pPr>
            <w:r w:rsidRPr="00C9039B">
              <w:rPr>
                <w:rFonts w:ascii="Georgia" w:eastAsia="Calibri" w:hAnsi="Georgia" w:cs="Times New Roman"/>
                <w:color w:val="585756"/>
                <w:sz w:val="18"/>
                <w:szCs w:val="18"/>
              </w:rPr>
              <w:t>Nom et prénom</w:t>
            </w:r>
          </w:p>
          <w:p w14:paraId="40012FFA"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color w:val="585756"/>
                <w:sz w:val="18"/>
                <w:szCs w:val="18"/>
              </w:rPr>
              <w:t>Fonction</w:t>
            </w:r>
          </w:p>
        </w:tc>
        <w:tc>
          <w:tcPr>
            <w:tcW w:w="426" w:type="dxa"/>
          </w:tcPr>
          <w:p w14:paraId="089A4FE2" w14:textId="77777777" w:rsidR="00C9039B" w:rsidRPr="00C9039B" w:rsidRDefault="00C9039B" w:rsidP="00C9039B">
            <w:pPr>
              <w:spacing w:after="160" w:line="276" w:lineRule="auto"/>
              <w:jc w:val="center"/>
              <w:rPr>
                <w:rFonts w:ascii="Georgia" w:eastAsia="Calibri" w:hAnsi="Georgia" w:cs="Times New Roman"/>
                <w:i/>
                <w:color w:val="585756"/>
                <w:sz w:val="18"/>
                <w:szCs w:val="18"/>
              </w:rPr>
            </w:pPr>
          </w:p>
        </w:tc>
        <w:tc>
          <w:tcPr>
            <w:tcW w:w="4104" w:type="dxa"/>
          </w:tcPr>
          <w:p w14:paraId="22F73E36"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i/>
                <w:color w:val="585756"/>
                <w:sz w:val="18"/>
                <w:szCs w:val="18"/>
              </w:rPr>
              <w:t>POUR L’ADJUDICATAIRE</w:t>
            </w:r>
          </w:p>
          <w:p w14:paraId="021A5E6F" w14:textId="77777777" w:rsidR="00C9039B" w:rsidRPr="00C9039B" w:rsidRDefault="00C9039B" w:rsidP="00C9039B">
            <w:pPr>
              <w:spacing w:after="0"/>
              <w:jc w:val="center"/>
              <w:rPr>
                <w:rFonts w:ascii="Georgia" w:eastAsia="Calibri" w:hAnsi="Georgia" w:cs="Times New Roman"/>
                <w:i/>
                <w:color w:val="585756"/>
                <w:sz w:val="18"/>
                <w:szCs w:val="18"/>
              </w:rPr>
            </w:pPr>
          </w:p>
          <w:p w14:paraId="48A5805F" w14:textId="77777777" w:rsidR="00C9039B" w:rsidRPr="00C9039B" w:rsidRDefault="00C9039B" w:rsidP="00C9039B">
            <w:pPr>
              <w:spacing w:after="0"/>
              <w:jc w:val="center"/>
              <w:rPr>
                <w:rFonts w:ascii="Georgia" w:eastAsia="Calibri" w:hAnsi="Georgia" w:cs="Times New Roman"/>
                <w:i/>
                <w:color w:val="585756"/>
                <w:sz w:val="18"/>
                <w:szCs w:val="18"/>
              </w:rPr>
            </w:pPr>
          </w:p>
          <w:p w14:paraId="103A9143" w14:textId="77777777" w:rsidR="00C9039B" w:rsidRPr="00C9039B" w:rsidRDefault="00C9039B" w:rsidP="00C9039B">
            <w:pPr>
              <w:spacing w:after="0"/>
              <w:jc w:val="center"/>
              <w:rPr>
                <w:rFonts w:ascii="Georgia" w:eastAsia="Calibri" w:hAnsi="Georgia" w:cs="Times New Roman"/>
                <w:i/>
                <w:color w:val="585756"/>
                <w:sz w:val="18"/>
                <w:szCs w:val="18"/>
              </w:rPr>
            </w:pPr>
          </w:p>
          <w:p w14:paraId="31E36C2A" w14:textId="77777777" w:rsidR="00C9039B" w:rsidRPr="00C9039B" w:rsidRDefault="00C9039B" w:rsidP="00C9039B">
            <w:pPr>
              <w:spacing w:after="0"/>
              <w:jc w:val="center"/>
              <w:rPr>
                <w:rFonts w:ascii="Georgia" w:eastAsia="Calibri" w:hAnsi="Georgia" w:cs="Times New Roman"/>
                <w:i/>
                <w:color w:val="585756"/>
                <w:sz w:val="18"/>
                <w:szCs w:val="18"/>
              </w:rPr>
            </w:pPr>
          </w:p>
          <w:p w14:paraId="7CB96344" w14:textId="77777777" w:rsidR="00C9039B" w:rsidRPr="00C9039B" w:rsidRDefault="00C9039B" w:rsidP="00C9039B">
            <w:pPr>
              <w:spacing w:after="0"/>
              <w:jc w:val="center"/>
              <w:rPr>
                <w:rFonts w:ascii="Georgia" w:eastAsia="Calibri" w:hAnsi="Georgia" w:cs="Times New Roman"/>
                <w:i/>
                <w:color w:val="585756"/>
                <w:sz w:val="18"/>
                <w:szCs w:val="18"/>
              </w:rPr>
            </w:pPr>
          </w:p>
          <w:p w14:paraId="6F222A00" w14:textId="77777777" w:rsidR="00C9039B" w:rsidRPr="00C9039B" w:rsidRDefault="00C9039B" w:rsidP="00C9039B">
            <w:pPr>
              <w:spacing w:after="0"/>
              <w:jc w:val="center"/>
              <w:rPr>
                <w:rFonts w:ascii="Georgia" w:eastAsia="Calibri" w:hAnsi="Georgia" w:cs="Times New Roman"/>
                <w:color w:val="585756"/>
                <w:sz w:val="18"/>
                <w:szCs w:val="18"/>
              </w:rPr>
            </w:pPr>
            <w:r w:rsidRPr="00C9039B">
              <w:rPr>
                <w:rFonts w:ascii="Georgia" w:eastAsia="Calibri" w:hAnsi="Georgia" w:cs="Times New Roman"/>
                <w:color w:val="585756"/>
                <w:sz w:val="18"/>
                <w:szCs w:val="18"/>
              </w:rPr>
              <w:t xml:space="preserve">Nom et prénom </w:t>
            </w:r>
          </w:p>
          <w:p w14:paraId="0CB23D69" w14:textId="77777777" w:rsidR="00C9039B" w:rsidRPr="00C9039B" w:rsidRDefault="00C9039B" w:rsidP="00C9039B">
            <w:pPr>
              <w:spacing w:after="0"/>
              <w:jc w:val="center"/>
              <w:rPr>
                <w:rFonts w:ascii="Georgia" w:eastAsia="Calibri" w:hAnsi="Georgia" w:cs="Times New Roman"/>
                <w:i/>
                <w:color w:val="585756"/>
                <w:sz w:val="18"/>
                <w:szCs w:val="18"/>
              </w:rPr>
            </w:pPr>
            <w:r w:rsidRPr="00C9039B">
              <w:rPr>
                <w:rFonts w:ascii="Georgia" w:eastAsia="Calibri" w:hAnsi="Georgia" w:cs="Times New Roman"/>
                <w:color w:val="585756"/>
                <w:sz w:val="18"/>
                <w:szCs w:val="18"/>
              </w:rPr>
              <w:t>Fonction</w:t>
            </w:r>
          </w:p>
        </w:tc>
      </w:tr>
    </w:tbl>
    <w:p w14:paraId="3FDF5292"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756F8387"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5215BFBD"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br w:type="page"/>
      </w:r>
    </w:p>
    <w:p w14:paraId="27698C81" w14:textId="77777777" w:rsidR="00C9039B" w:rsidRPr="00C9039B" w:rsidRDefault="00C9039B" w:rsidP="00C9039B">
      <w:pPr>
        <w:spacing w:after="160" w:line="276" w:lineRule="auto"/>
        <w:jc w:val="left"/>
        <w:rPr>
          <w:rFonts w:ascii="Georgia" w:eastAsia="Calibri" w:hAnsi="Georgia" w:cs="Times New Roman"/>
          <w:b/>
          <w:i/>
          <w:color w:val="585756"/>
          <w:sz w:val="18"/>
          <w:szCs w:val="18"/>
        </w:rPr>
      </w:pPr>
      <w:r w:rsidRPr="00C9039B">
        <w:rPr>
          <w:rFonts w:ascii="Georgia" w:eastAsia="Calibri" w:hAnsi="Georgia" w:cs="Times New Roman"/>
          <w:b/>
          <w:bCs/>
          <w:color w:val="585756"/>
          <w:sz w:val="18"/>
          <w:szCs w:val="18"/>
        </w:rPr>
        <w:lastRenderedPageBreak/>
        <w:t>Annexe 1 : Description des activités de traitement des données à caractère personnel opérées par l’adjudicataire</w:t>
      </w:r>
      <w:r w:rsidRPr="00C9039B">
        <w:rPr>
          <w:rFonts w:ascii="Georgia" w:eastAsia="Calibri" w:hAnsi="Georgia" w:cs="Times New Roman"/>
          <w:b/>
          <w:bCs/>
          <w:color w:val="585756"/>
          <w:sz w:val="18"/>
          <w:szCs w:val="18"/>
          <w:vertAlign w:val="superscript"/>
        </w:rPr>
        <w:footnoteReference w:id="2"/>
      </w:r>
    </w:p>
    <w:p w14:paraId="173FF859"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u w:val="single"/>
        </w:rPr>
        <w:t>Activités de traitement effectuées par le sous-traitant</w:t>
      </w:r>
    </w:p>
    <w:p w14:paraId="0C272CC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Objet du traitement : </w:t>
      </w:r>
    </w:p>
    <w:p w14:paraId="55EC80F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Nature du traitement : </w:t>
      </w:r>
      <w:r w:rsidRPr="00C9039B">
        <w:rPr>
          <w:rFonts w:ascii="Georgia" w:eastAsia="Calibri" w:hAnsi="Georgia" w:cs="Times New Roman"/>
          <w:i/>
          <w:iCs/>
          <w:color w:val="585756"/>
          <w:sz w:val="18"/>
          <w:szCs w:val="18"/>
        </w:rPr>
        <w:t>[Par exemple : structuration, consultation, stockage et collection, etc.]</w:t>
      </w:r>
      <w:r w:rsidRPr="00C9039B">
        <w:rPr>
          <w:rFonts w:ascii="Georgia" w:eastAsia="Calibri" w:hAnsi="Georgia" w:cs="Times New Roman"/>
          <w:color w:val="585756"/>
          <w:sz w:val="18"/>
          <w:szCs w:val="18"/>
        </w:rPr>
        <w:t xml:space="preserve"> </w:t>
      </w:r>
    </w:p>
    <w:p w14:paraId="6D1D4F7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Durée du traitement : </w:t>
      </w:r>
    </w:p>
    <w:p w14:paraId="187D5A4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Finalité du traitement : </w:t>
      </w:r>
    </w:p>
    <w:p w14:paraId="1BFC05B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2E742DB9"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u w:val="single"/>
        </w:rPr>
      </w:pPr>
      <w:r w:rsidRPr="00C9039B">
        <w:rPr>
          <w:rFonts w:ascii="Georgia" w:eastAsia="Calibri" w:hAnsi="Georgia" w:cs="Times New Roman"/>
          <w:b/>
          <w:bCs/>
          <w:color w:val="585756"/>
          <w:sz w:val="18"/>
          <w:szCs w:val="18"/>
          <w:u w:val="single"/>
        </w:rPr>
        <w:t>Les catégories de données à caractère personnel que le sous-traitant va traiter pour le compte du responsable de traitement (*indiquer ce qui est applicable).</w:t>
      </w:r>
    </w:p>
    <w:p w14:paraId="3A0AEFCB"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d'identification personnelle (par ex. nom, adresse, téléphone, etc.) </w:t>
      </w:r>
    </w:p>
    <w:p w14:paraId="509E1390"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d'identification électroniques (par ex. adresses </w:t>
      </w: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ID Facebook, ID Twitter, noms d'utilisateur, mots de passe ou autres données de connexion, etc.)</w:t>
      </w:r>
    </w:p>
    <w:p w14:paraId="5B616CD4"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électroniques de localisation (par ex. adresses IP, GSM, GPS, points de connexion, etc.)</w:t>
      </w:r>
    </w:p>
    <w:p w14:paraId="4398E1F9"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d'identification biométriques (p. ex. empreintes digitales, balayage de l'iris, etc.)</w:t>
      </w:r>
    </w:p>
    <w:p w14:paraId="5B21E8F1"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Copies des documents d'identité</w:t>
      </w:r>
    </w:p>
    <w:p w14:paraId="3EF25D70"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d'identification financière (par ex. numéros de compte (bancaire), numéros de carte de crédit, informations sur le salaire et le paiement, etc.)</w:t>
      </w:r>
    </w:p>
    <w:p w14:paraId="72F75D23"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Caractéristiques personnelles (p. ex. sexe, âge, date de naissance, état civil, nationalité, etc.)</w:t>
      </w:r>
    </w:p>
    <w:p w14:paraId="16BD048C"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physiques (par ex. taille, poids, etc.)</w:t>
      </w:r>
    </w:p>
    <w:p w14:paraId="6C643A03"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Habitudes de vie</w:t>
      </w:r>
    </w:p>
    <w:p w14:paraId="5C12660C"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psychologiques (p. ex. personnalité, caractère, etc.)</w:t>
      </w:r>
    </w:p>
    <w:p w14:paraId="48E1B5FF"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Composition de la famille</w:t>
      </w:r>
    </w:p>
    <w:p w14:paraId="160FD719"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Loisirs et intérêts</w:t>
      </w:r>
    </w:p>
    <w:p w14:paraId="78BB9D4A"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Adhésions</w:t>
      </w:r>
    </w:p>
    <w:p w14:paraId="508E1D76"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Les habitudes de consommation</w:t>
      </w:r>
    </w:p>
    <w:p w14:paraId="770D2230"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L'éducation et la formation</w:t>
      </w:r>
    </w:p>
    <w:p w14:paraId="4DE581F9"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Profession et occupation (par ex. fonction, titre, etc.)</w:t>
      </w:r>
    </w:p>
    <w:p w14:paraId="78B81514"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Images/photos</w:t>
      </w:r>
    </w:p>
    <w:p w14:paraId="490DA87C"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Enregistrements sonores</w:t>
      </w:r>
    </w:p>
    <w:p w14:paraId="2C057F94"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du registre national de sécurité sociale/numéro d'identification</w:t>
      </w:r>
    </w:p>
    <w:p w14:paraId="69FC2522"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Détails du contrat (par ex. relation contractuelle, historique de commande, numéros de commande, facturation et paiement, etc.) </w:t>
      </w:r>
    </w:p>
    <w:p w14:paraId="0929776D" w14:textId="77777777" w:rsidR="00C9039B" w:rsidRPr="00C9039B" w:rsidRDefault="00C9039B" w:rsidP="00305F0A">
      <w:pPr>
        <w:numPr>
          <w:ilvl w:val="0"/>
          <w:numId w:val="71"/>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Autres catégories de données, &lt;Décrivez&gt;</w:t>
      </w:r>
    </w:p>
    <w:p w14:paraId="16D73D8F"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u w:val="single"/>
        </w:rPr>
        <w:t>Les catégories particulières de données à caractère personnel que le sous-traitant va traiter pour le compte du responsable de traitement (le cas échéant) (indiquer ce qui est applicable)</w:t>
      </w:r>
    </w:p>
    <w:p w14:paraId="5A6149D3" w14:textId="77777777" w:rsidR="00C9039B" w:rsidRPr="00C9039B" w:rsidRDefault="00C9039B" w:rsidP="00305F0A">
      <w:pPr>
        <w:numPr>
          <w:ilvl w:val="0"/>
          <w:numId w:val="7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lastRenderedPageBreak/>
        <w:t xml:space="preserve">Données sensibles (art. 9 RGPD) </w:t>
      </w:r>
    </w:p>
    <w:p w14:paraId="615A0A4D"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raciales ou ethniques</w:t>
      </w:r>
    </w:p>
    <w:p w14:paraId="564A2654"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sur la vie sexuelle</w:t>
      </w:r>
    </w:p>
    <w:p w14:paraId="75AD561B"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Opinions politiques</w:t>
      </w:r>
    </w:p>
    <w:p w14:paraId="15CD31BD"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Appartenance à un syndicat</w:t>
      </w:r>
    </w:p>
    <w:p w14:paraId="7BF9D0BC" w14:textId="77777777" w:rsidR="00C9039B" w:rsidRPr="00C9039B" w:rsidRDefault="00C9039B" w:rsidP="00305F0A">
      <w:pPr>
        <w:numPr>
          <w:ilvl w:val="0"/>
          <w:numId w:val="73"/>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Croyances philosophiques ou religieuses</w:t>
      </w:r>
    </w:p>
    <w:p w14:paraId="39C9BB87" w14:textId="77777777" w:rsidR="00C9039B" w:rsidRPr="00C9039B" w:rsidRDefault="00C9039B" w:rsidP="00305F0A">
      <w:pPr>
        <w:numPr>
          <w:ilvl w:val="0"/>
          <w:numId w:val="72"/>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relatives à la santé (art. 9 RGPD) </w:t>
      </w:r>
    </w:p>
    <w:p w14:paraId="0B2BEE02"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Santé physique</w:t>
      </w:r>
    </w:p>
    <w:p w14:paraId="2F566C8A"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Santé psychologique</w:t>
      </w:r>
    </w:p>
    <w:p w14:paraId="218EAB3F"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Situations et comportements à risque</w:t>
      </w:r>
    </w:p>
    <w:p w14:paraId="794C63CE"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génétiques</w:t>
      </w:r>
    </w:p>
    <w:p w14:paraId="029DC077" w14:textId="77777777" w:rsidR="00C9039B" w:rsidRPr="00C9039B" w:rsidRDefault="00C9039B" w:rsidP="00305F0A">
      <w:pPr>
        <w:numPr>
          <w:ilvl w:val="0"/>
          <w:numId w:val="74"/>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Données relatives aux soins</w:t>
      </w:r>
    </w:p>
    <w:p w14:paraId="78ED349F" w14:textId="77777777" w:rsidR="00C9039B" w:rsidRPr="00C9039B" w:rsidRDefault="00C9039B" w:rsidP="00305F0A">
      <w:pPr>
        <w:numPr>
          <w:ilvl w:val="0"/>
          <w:numId w:val="75"/>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 xml:space="preserve">Données judiciaires (article 10 de la loi générale sur la protection des données) </w:t>
      </w:r>
    </w:p>
    <w:p w14:paraId="3F08BC16"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Soupçons et actes d'accusation</w:t>
      </w:r>
    </w:p>
    <w:p w14:paraId="4D24805E"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Condamnations et peines</w:t>
      </w:r>
    </w:p>
    <w:p w14:paraId="0C5D70F7"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Mesures judiciaires</w:t>
      </w:r>
    </w:p>
    <w:p w14:paraId="77C36CE6" w14:textId="77777777" w:rsidR="00C9039B" w:rsidRPr="00C9039B" w:rsidRDefault="00C9039B" w:rsidP="00305F0A">
      <w:pPr>
        <w:numPr>
          <w:ilvl w:val="0"/>
          <w:numId w:val="76"/>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Sanctions administratives</w:t>
      </w:r>
    </w:p>
    <w:p w14:paraId="1F35A419" w14:textId="77777777" w:rsidR="00C9039B" w:rsidRPr="00C9039B" w:rsidRDefault="00C9039B" w:rsidP="00305F0A">
      <w:pPr>
        <w:numPr>
          <w:ilvl w:val="0"/>
          <w:numId w:val="76"/>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 xml:space="preserve">Données ADN </w:t>
      </w:r>
    </w:p>
    <w:p w14:paraId="67E52653"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u w:val="single"/>
        </w:rPr>
      </w:pPr>
      <w:r w:rsidRPr="00C9039B">
        <w:rPr>
          <w:rFonts w:ascii="Georgia" w:eastAsia="Calibri" w:hAnsi="Georgia" w:cs="Times New Roman"/>
          <w:b/>
          <w:bCs/>
          <w:color w:val="585756"/>
          <w:sz w:val="18"/>
          <w:szCs w:val="18"/>
          <w:u w:val="single"/>
        </w:rPr>
        <w:t>Les catégories de personnes concernées (*indiquer ce qui est applicable)</w:t>
      </w:r>
    </w:p>
    <w:p w14:paraId="5CFC36C9"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(Potentiels)/(anciens) clients</w:t>
      </w:r>
    </w:p>
    <w:p w14:paraId="52CEA7C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5D07EA5D"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Candidats et (anciens) salariés, stagiaires, etc.</w:t>
      </w:r>
    </w:p>
    <w:p w14:paraId="13B6E6E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6AC4DBB8"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(Potentiels)/(anciens) fournisseurs</w:t>
      </w:r>
    </w:p>
    <w:p w14:paraId="1D2E1DB4"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0D363F9C" w14:textId="77777777" w:rsidR="00C9039B" w:rsidRPr="00C9039B" w:rsidRDefault="00C9039B" w:rsidP="00305F0A">
      <w:pPr>
        <w:numPr>
          <w:ilvl w:val="0"/>
          <w:numId w:val="70"/>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 xml:space="preserve"> (Potentiels)/ (anciens) partenaires (d’affaires)</w:t>
      </w:r>
    </w:p>
    <w:p w14:paraId="7533068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418D83F7" w14:textId="77777777" w:rsidR="00C9039B" w:rsidRPr="00C9039B" w:rsidRDefault="00C9039B" w:rsidP="00305F0A">
      <w:pPr>
        <w:numPr>
          <w:ilvl w:val="0"/>
          <w:numId w:val="70"/>
        </w:num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Autre catégorie</w:t>
      </w:r>
    </w:p>
    <w:p w14:paraId="6D0C735E"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oui, &lt;décrivez&gt;</w:t>
      </w:r>
    </w:p>
    <w:p w14:paraId="11B2D8C9"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L’ampleur des traitements (nombre d’enregistrements/nombre de personnes concernées)</w:t>
      </w:r>
    </w:p>
    <w:p w14:paraId="15333F6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6A144EF2"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Les périodes d'utilisation et de conservation des (différentes catégories de) données personnelles :</w:t>
      </w:r>
    </w:p>
    <w:p w14:paraId="282595C6"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&lt;Décrivez&gt;</w:t>
      </w:r>
    </w:p>
    <w:p w14:paraId="44EF8A12"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Lieu du traitement :</w:t>
      </w:r>
    </w:p>
    <w:p w14:paraId="3490B6C5"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2EC0826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Si le traitement a lieu en dehors de l’EEE, veuillez préciser les garanties appropriées mises en place</w:t>
      </w:r>
    </w:p>
    <w:p w14:paraId="2A5867CA"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&lt;Décrivez&gt;</w:t>
      </w:r>
    </w:p>
    <w:p w14:paraId="1C928235"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Engagement des sous-traitants subséquents suivants :</w:t>
      </w:r>
    </w:p>
    <w:p w14:paraId="3B99EC38"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Cs/>
          <w:color w:val="585756"/>
          <w:sz w:val="18"/>
          <w:szCs w:val="18"/>
        </w:rPr>
        <w:t>&lt;Décrivez&gt;</w:t>
      </w:r>
    </w:p>
    <w:p w14:paraId="1B07E654"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9039B" w:rsidRPr="00C9039B" w14:paraId="1787D0CA" w14:textId="77777777" w:rsidTr="004C6B8B">
        <w:tc>
          <w:tcPr>
            <w:tcW w:w="4531" w:type="dxa"/>
          </w:tcPr>
          <w:p w14:paraId="191BF105"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5FFA11C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0D0BDE7" w14:textId="77777777" w:rsidTr="004C6B8B">
        <w:tc>
          <w:tcPr>
            <w:tcW w:w="4531" w:type="dxa"/>
          </w:tcPr>
          <w:p w14:paraId="5061874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88FD44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94DBBCA" w14:textId="77777777" w:rsidTr="004C6B8B">
        <w:trPr>
          <w:trHeight w:val="70"/>
        </w:trPr>
        <w:tc>
          <w:tcPr>
            <w:tcW w:w="4531" w:type="dxa"/>
          </w:tcPr>
          <w:p w14:paraId="731233A3"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1C53E39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6513D70" w14:textId="77777777" w:rsidTr="004C6B8B">
        <w:tc>
          <w:tcPr>
            <w:tcW w:w="4531" w:type="dxa"/>
          </w:tcPr>
          <w:p w14:paraId="162A223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696FEFD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49C379C1" w14:textId="77777777" w:rsidTr="004C6B8B">
        <w:tc>
          <w:tcPr>
            <w:tcW w:w="9062" w:type="dxa"/>
            <w:gridSpan w:val="2"/>
          </w:tcPr>
          <w:p w14:paraId="75AEB0D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2D1D7C" w14:textId="77777777" w:rsidTr="004C6B8B">
        <w:tc>
          <w:tcPr>
            <w:tcW w:w="4531" w:type="dxa"/>
          </w:tcPr>
          <w:p w14:paraId="6B22C3F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color w:val="585756"/>
                <w:sz w:val="18"/>
                <w:szCs w:val="18"/>
              </w:rPr>
              <w:t>Nom :</w:t>
            </w:r>
            <w:r w:rsidRPr="00C9039B">
              <w:rPr>
                <w:rFonts w:ascii="Georgia" w:eastAsia="Calibri" w:hAnsi="Georgia" w:cs="Times New Roman"/>
                <w:color w:val="585756"/>
                <w:sz w:val="18"/>
                <w:szCs w:val="18"/>
                <w:vertAlign w:val="superscript"/>
              </w:rPr>
              <w:footnoteReference w:id="3"/>
            </w:r>
          </w:p>
        </w:tc>
        <w:tc>
          <w:tcPr>
            <w:tcW w:w="4531" w:type="dxa"/>
          </w:tcPr>
          <w:p w14:paraId="2FC3E4C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A2E3614" w14:textId="77777777" w:rsidTr="004C6B8B">
        <w:tc>
          <w:tcPr>
            <w:tcW w:w="4531" w:type="dxa"/>
          </w:tcPr>
          <w:p w14:paraId="22D0DA7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158E3F6"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296FEE" w14:textId="77777777" w:rsidTr="004C6B8B">
        <w:tc>
          <w:tcPr>
            <w:tcW w:w="4531" w:type="dxa"/>
          </w:tcPr>
          <w:p w14:paraId="29DD4B5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29A06402"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68EC6BA3" w14:textId="77777777" w:rsidTr="004C6B8B">
        <w:tc>
          <w:tcPr>
            <w:tcW w:w="4531" w:type="dxa"/>
          </w:tcPr>
          <w:p w14:paraId="15B7B0B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4303193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bl>
    <w:p w14:paraId="50EA3FAE"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p>
    <w:p w14:paraId="4599CC87" w14:textId="77777777" w:rsidR="00C9039B" w:rsidRPr="00C9039B" w:rsidRDefault="00C9039B" w:rsidP="00305F0A">
      <w:pPr>
        <w:numPr>
          <w:ilvl w:val="0"/>
          <w:numId w:val="69"/>
        </w:num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t xml:space="preserve">Coordonnées de la personne de contact responsable chez le sous-traitant : </w:t>
      </w:r>
      <w:r w:rsidRPr="00C9039B">
        <w:rPr>
          <w:rFonts w:ascii="Georgia" w:eastAsia="Calibri" w:hAnsi="Georgia" w:cs="Times New Roman"/>
          <w:b/>
          <w:bCs/>
          <w:color w:val="585756"/>
          <w:sz w:val="18"/>
          <w:szCs w:val="18"/>
        </w:rPr>
        <w:tab/>
      </w:r>
    </w:p>
    <w:p w14:paraId="38483A7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9039B" w:rsidRPr="00C9039B" w14:paraId="5E34D9F7" w14:textId="77777777" w:rsidTr="004C6B8B">
        <w:tc>
          <w:tcPr>
            <w:tcW w:w="4531" w:type="dxa"/>
          </w:tcPr>
          <w:p w14:paraId="45F80F38"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586CBA53"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A618216" w14:textId="77777777" w:rsidTr="004C6B8B">
        <w:tc>
          <w:tcPr>
            <w:tcW w:w="4531" w:type="dxa"/>
          </w:tcPr>
          <w:p w14:paraId="2C9AD470"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4AD4A24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09809FE2" w14:textId="77777777" w:rsidTr="004C6B8B">
        <w:trPr>
          <w:trHeight w:val="70"/>
        </w:trPr>
        <w:tc>
          <w:tcPr>
            <w:tcW w:w="4531" w:type="dxa"/>
          </w:tcPr>
          <w:p w14:paraId="69C8641A"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47B518AE"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48C7FEDD" w14:textId="77777777" w:rsidTr="004C6B8B">
        <w:tc>
          <w:tcPr>
            <w:tcW w:w="4531" w:type="dxa"/>
          </w:tcPr>
          <w:p w14:paraId="26825E52"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7269329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1AF3255E" w14:textId="77777777" w:rsidTr="004C6B8B">
        <w:tc>
          <w:tcPr>
            <w:tcW w:w="9062" w:type="dxa"/>
            <w:gridSpan w:val="2"/>
          </w:tcPr>
          <w:p w14:paraId="3B893CE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D5170EB" w14:textId="77777777" w:rsidTr="004C6B8B">
        <w:tc>
          <w:tcPr>
            <w:tcW w:w="4531" w:type="dxa"/>
          </w:tcPr>
          <w:p w14:paraId="7CED55B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Nom :</w:t>
            </w:r>
          </w:p>
        </w:tc>
        <w:tc>
          <w:tcPr>
            <w:tcW w:w="4531" w:type="dxa"/>
          </w:tcPr>
          <w:p w14:paraId="37FF6EFB"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15635744" w14:textId="77777777" w:rsidTr="004C6B8B">
        <w:tc>
          <w:tcPr>
            <w:tcW w:w="4531" w:type="dxa"/>
          </w:tcPr>
          <w:p w14:paraId="1865CA2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Titre :</w:t>
            </w:r>
          </w:p>
        </w:tc>
        <w:tc>
          <w:tcPr>
            <w:tcW w:w="4531" w:type="dxa"/>
          </w:tcPr>
          <w:p w14:paraId="140816E7"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5DB095DD" w14:textId="77777777" w:rsidTr="004C6B8B">
        <w:tc>
          <w:tcPr>
            <w:tcW w:w="4531" w:type="dxa"/>
          </w:tcPr>
          <w:p w14:paraId="1F1779C9"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r w:rsidRPr="00C9039B">
              <w:rPr>
                <w:rFonts w:ascii="Georgia" w:eastAsia="Calibri" w:hAnsi="Georgia" w:cs="Times New Roman"/>
                <w:bCs/>
                <w:color w:val="585756"/>
                <w:sz w:val="18"/>
                <w:szCs w:val="18"/>
              </w:rPr>
              <w:t>Numéro de téléphone :</w:t>
            </w:r>
          </w:p>
        </w:tc>
        <w:tc>
          <w:tcPr>
            <w:tcW w:w="4531" w:type="dxa"/>
          </w:tcPr>
          <w:p w14:paraId="62A7E2B1"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r w:rsidR="00C9039B" w:rsidRPr="00C9039B" w14:paraId="2A03A954" w14:textId="77777777" w:rsidTr="004C6B8B">
        <w:tc>
          <w:tcPr>
            <w:tcW w:w="4531" w:type="dxa"/>
          </w:tcPr>
          <w:p w14:paraId="5A7218E6"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roofErr w:type="gramStart"/>
            <w:r w:rsidRPr="00C9039B">
              <w:rPr>
                <w:rFonts w:ascii="Georgia" w:eastAsia="Calibri" w:hAnsi="Georgia" w:cs="Times New Roman"/>
                <w:bCs/>
                <w:color w:val="585756"/>
                <w:sz w:val="18"/>
                <w:szCs w:val="18"/>
              </w:rPr>
              <w:t>E-mail</w:t>
            </w:r>
            <w:proofErr w:type="gramEnd"/>
            <w:r w:rsidRPr="00C9039B">
              <w:rPr>
                <w:rFonts w:ascii="Georgia" w:eastAsia="Calibri" w:hAnsi="Georgia" w:cs="Times New Roman"/>
                <w:bCs/>
                <w:color w:val="585756"/>
                <w:sz w:val="18"/>
                <w:szCs w:val="18"/>
              </w:rPr>
              <w:t xml:space="preserve"> :</w:t>
            </w:r>
          </w:p>
        </w:tc>
        <w:tc>
          <w:tcPr>
            <w:tcW w:w="4531" w:type="dxa"/>
          </w:tcPr>
          <w:p w14:paraId="663212AF"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tc>
      </w:tr>
    </w:tbl>
    <w:p w14:paraId="6983C89D" w14:textId="77777777" w:rsidR="00C9039B" w:rsidRPr="00C9039B" w:rsidRDefault="00C9039B" w:rsidP="00C9039B">
      <w:pPr>
        <w:spacing w:after="160" w:line="276" w:lineRule="auto"/>
        <w:jc w:val="left"/>
        <w:rPr>
          <w:rFonts w:ascii="Georgia" w:eastAsia="Calibri" w:hAnsi="Georgia" w:cs="Times New Roman"/>
          <w:bCs/>
          <w:color w:val="585756"/>
          <w:sz w:val="18"/>
          <w:szCs w:val="18"/>
        </w:rPr>
      </w:pPr>
    </w:p>
    <w:p w14:paraId="7FB42BB6" w14:textId="77777777" w:rsidR="00C9039B" w:rsidRPr="00C9039B" w:rsidRDefault="00C9039B" w:rsidP="00C9039B">
      <w:pPr>
        <w:spacing w:after="160" w:line="276" w:lineRule="auto"/>
        <w:jc w:val="left"/>
        <w:rPr>
          <w:rFonts w:ascii="Georgia" w:eastAsia="Calibri" w:hAnsi="Georgia" w:cs="Times New Roman"/>
          <w:color w:val="585756"/>
          <w:sz w:val="18"/>
          <w:szCs w:val="18"/>
        </w:rPr>
      </w:pPr>
      <w:r w:rsidRPr="00C9039B">
        <w:rPr>
          <w:rFonts w:ascii="Georgia" w:eastAsia="Calibri" w:hAnsi="Georgia" w:cs="Times New Roman"/>
          <w:color w:val="585756"/>
          <w:sz w:val="18"/>
          <w:szCs w:val="18"/>
        </w:rPr>
        <w:br w:type="page"/>
      </w:r>
    </w:p>
    <w:p w14:paraId="3DFDEEE9" w14:textId="77777777" w:rsidR="00C9039B" w:rsidRPr="00C9039B" w:rsidRDefault="00C9039B" w:rsidP="00C9039B">
      <w:pPr>
        <w:spacing w:after="160" w:line="276" w:lineRule="auto"/>
        <w:jc w:val="left"/>
        <w:rPr>
          <w:rFonts w:ascii="Georgia" w:eastAsia="Calibri" w:hAnsi="Georgia" w:cs="Times New Roman"/>
          <w:b/>
          <w:bCs/>
          <w:color w:val="585756"/>
          <w:sz w:val="18"/>
          <w:szCs w:val="18"/>
        </w:rPr>
      </w:pPr>
      <w:r w:rsidRPr="00C9039B">
        <w:rPr>
          <w:rFonts w:ascii="Georgia" w:eastAsia="Calibri" w:hAnsi="Georgia" w:cs="Times New Roman"/>
          <w:b/>
          <w:bCs/>
          <w:color w:val="585756"/>
          <w:sz w:val="18"/>
          <w:szCs w:val="18"/>
        </w:rPr>
        <w:lastRenderedPageBreak/>
        <w:t>Annexe 2 : Sécurité du traitement</w:t>
      </w:r>
      <w:r w:rsidRPr="00C9039B">
        <w:rPr>
          <w:rFonts w:ascii="Georgia" w:eastAsia="Calibri" w:hAnsi="Georgia" w:cs="Times New Roman"/>
          <w:b/>
          <w:bCs/>
          <w:color w:val="585756"/>
          <w:sz w:val="18"/>
          <w:szCs w:val="18"/>
          <w:vertAlign w:val="superscript"/>
        </w:rPr>
        <w:footnoteReference w:id="4"/>
      </w:r>
    </w:p>
    <w:p w14:paraId="51C33BFB"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9039B">
        <w:rPr>
          <w:rFonts w:ascii="Georgia" w:eastAsia="Calibri" w:hAnsi="Georgia" w:cs="Times New Roman"/>
          <w:color w:val="585756"/>
          <w:sz w:val="18"/>
          <w:szCs w:val="18"/>
          <w:vertAlign w:val="superscript"/>
        </w:rPr>
        <w:footnoteReference w:id="5"/>
      </w:r>
    </w:p>
    <w:p w14:paraId="49E0F622"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64F4A0C" w14:textId="77777777" w:rsidR="00C9039B" w:rsidRPr="00C9039B" w:rsidRDefault="00C9039B" w:rsidP="00C9039B">
      <w:pPr>
        <w:spacing w:after="160" w:line="276" w:lineRule="auto"/>
        <w:rPr>
          <w:rFonts w:ascii="Georgia" w:eastAsia="Calibri" w:hAnsi="Georgia" w:cs="Times New Roman"/>
          <w:color w:val="585756"/>
          <w:sz w:val="18"/>
          <w:szCs w:val="18"/>
        </w:rPr>
      </w:pPr>
      <w:r w:rsidRPr="00C9039B">
        <w:rPr>
          <w:rFonts w:ascii="Georgia" w:eastAsia="Calibri" w:hAnsi="Georgia" w:cs="Times New Roman"/>
          <w:color w:val="585756"/>
          <w:sz w:val="18"/>
          <w:szCs w:val="18"/>
        </w:rPr>
        <w:t>Ces mesures de sécurité comprennent, entre autres, ce qui suit :</w:t>
      </w:r>
    </w:p>
    <w:p w14:paraId="3AD88414" w14:textId="77777777" w:rsidR="00C9039B" w:rsidRPr="00C9039B" w:rsidRDefault="00C9039B" w:rsidP="00C9039B">
      <w:pPr>
        <w:spacing w:after="160" w:line="276" w:lineRule="auto"/>
        <w:jc w:val="left"/>
        <w:rPr>
          <w:rFonts w:ascii="Georgia" w:eastAsia="Calibri" w:hAnsi="Georgia" w:cs="Times New Roman"/>
          <w:color w:val="585756"/>
          <w:sz w:val="18"/>
          <w:szCs w:val="18"/>
        </w:rPr>
      </w:pPr>
    </w:p>
    <w:p w14:paraId="1F4FC550" w14:textId="77777777" w:rsidR="00C9039B" w:rsidRPr="00C9039B" w:rsidRDefault="00C9039B" w:rsidP="00305F0A">
      <w:pPr>
        <w:numPr>
          <w:ilvl w:val="0"/>
          <w:numId w:val="51"/>
        </w:numPr>
        <w:spacing w:after="160" w:line="276" w:lineRule="auto"/>
        <w:jc w:val="left"/>
        <w:rPr>
          <w:rFonts w:ascii="Georgia" w:eastAsia="Calibri" w:hAnsi="Georgia" w:cs="Times New Roman"/>
          <w:color w:val="585756"/>
          <w:sz w:val="21"/>
          <w:szCs w:val="22"/>
        </w:rPr>
      </w:pPr>
      <w:r w:rsidRPr="00C9039B">
        <w:rPr>
          <w:rFonts w:ascii="Georgia" w:eastAsia="Calibri" w:hAnsi="Georgia" w:cs="Times New Roman"/>
          <w:bCs/>
          <w:color w:val="585756"/>
          <w:sz w:val="18"/>
          <w:szCs w:val="18"/>
        </w:rPr>
        <w:t>[Décrivez]</w:t>
      </w:r>
    </w:p>
    <w:p w14:paraId="525163EE" w14:textId="77777777" w:rsidR="00C9039B" w:rsidRPr="00C9039B" w:rsidRDefault="00C9039B" w:rsidP="00C9039B">
      <w:pPr>
        <w:spacing w:after="160" w:line="276" w:lineRule="auto"/>
        <w:jc w:val="left"/>
        <w:rPr>
          <w:rFonts w:ascii="Georgia" w:eastAsia="Calibri" w:hAnsi="Georgia" w:cs="Times New Roman"/>
          <w:color w:val="585756"/>
          <w:sz w:val="21"/>
          <w:szCs w:val="22"/>
        </w:rPr>
      </w:pPr>
    </w:p>
    <w:p w14:paraId="17738172" w14:textId="77777777" w:rsidR="00C9039B" w:rsidRPr="00C9039B" w:rsidRDefault="00C9039B" w:rsidP="00C9039B">
      <w:pPr>
        <w:spacing w:after="160" w:line="276" w:lineRule="auto"/>
        <w:jc w:val="left"/>
        <w:rPr>
          <w:rFonts w:ascii="Georgia" w:eastAsia="Calibri" w:hAnsi="Georgia" w:cs="Times New Roman"/>
          <w:color w:val="585756"/>
          <w:sz w:val="21"/>
          <w:szCs w:val="22"/>
        </w:rPr>
      </w:pPr>
    </w:p>
    <w:p w14:paraId="1E5EBBE3" w14:textId="77777777" w:rsidR="00C9039B" w:rsidRPr="005C58C6" w:rsidRDefault="00C9039B" w:rsidP="00AF6A79">
      <w:pPr>
        <w:spacing w:after="160" w:line="259" w:lineRule="auto"/>
        <w:jc w:val="left"/>
        <w:rPr>
          <w:rFonts w:ascii="Georgia" w:eastAsiaTheme="minorHAnsi" w:hAnsi="Georgia" w:cstheme="minorBidi"/>
          <w:color w:val="585756"/>
        </w:rPr>
      </w:pPr>
    </w:p>
    <w:sectPr w:rsidR="00C9039B" w:rsidRPr="005C58C6">
      <w:headerReference w:type="default" r:id="rId9"/>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ABDF" w14:textId="77777777" w:rsidR="00C56D87" w:rsidRDefault="00C56D87">
      <w:pPr>
        <w:spacing w:after="0"/>
      </w:pPr>
      <w:r>
        <w:separator/>
      </w:r>
    </w:p>
  </w:endnote>
  <w:endnote w:type="continuationSeparator" w:id="0">
    <w:p w14:paraId="587C8277" w14:textId="77777777" w:rsidR="00C56D87" w:rsidRDefault="00C56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EFF" w:usb1="F9DFFFFF" w:usb2="0000007F" w:usb3="00000000" w:csb0="003F01FF" w:csb1="00000000"/>
  </w:font>
  <w:font w:name="Calibri-Bold">
    <w:altName w:val="Calibri"/>
    <w:charset w:val="00"/>
    <w:family w:val="swiss"/>
    <w:pitch w:val="default"/>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EDD6" w14:textId="77777777" w:rsidR="00C56D87" w:rsidRDefault="00C56D87">
      <w:pPr>
        <w:spacing w:after="0"/>
      </w:pPr>
      <w:r>
        <w:separator/>
      </w:r>
    </w:p>
  </w:footnote>
  <w:footnote w:type="continuationSeparator" w:id="0">
    <w:p w14:paraId="1430778C" w14:textId="77777777" w:rsidR="00C56D87" w:rsidRDefault="00C56D87">
      <w:pPr>
        <w:spacing w:after="0"/>
      </w:pPr>
      <w:r>
        <w:continuationSeparator/>
      </w:r>
    </w:p>
  </w:footnote>
  <w:footnote w:id="1">
    <w:p w14:paraId="4539C00A" w14:textId="77777777" w:rsidR="00C9039B" w:rsidRDefault="00C9039B" w:rsidP="00C9039B"/>
  </w:footnote>
  <w:footnote w:id="2">
    <w:p w14:paraId="5389205D" w14:textId="77777777" w:rsidR="00C9039B" w:rsidRDefault="00C9039B" w:rsidP="00C9039B"/>
  </w:footnote>
  <w:footnote w:id="3">
    <w:p w14:paraId="4EAB7CBB" w14:textId="77777777" w:rsidR="00C9039B" w:rsidRDefault="00C9039B" w:rsidP="00C9039B">
      <w:pPr>
        <w:pStyle w:val="Notedebasdepage"/>
      </w:pPr>
    </w:p>
  </w:footnote>
  <w:footnote w:id="4">
    <w:p w14:paraId="23DCEFD2" w14:textId="77777777" w:rsidR="00C9039B" w:rsidRDefault="00C9039B" w:rsidP="00C9039B">
      <w:pPr>
        <w:tabs>
          <w:tab w:val="left" w:pos="849"/>
        </w:tabs>
      </w:pPr>
      <w:r>
        <w:tab/>
      </w:r>
    </w:p>
  </w:footnote>
  <w:footnote w:id="5">
    <w:p w14:paraId="6DE9159E" w14:textId="77777777" w:rsidR="00C9039B" w:rsidRDefault="00C9039B" w:rsidP="00C90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B730" w14:textId="77777777" w:rsidR="003F3F50" w:rsidRDefault="003F3F5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2" w15:restartNumberingAfterBreak="0">
    <w:nsid w:val="00000002"/>
    <w:multiLevelType w:val="multilevel"/>
    <w:tmpl w:val="00000001"/>
    <w:numStyleLink w:val="ClauseBaseHeadingsList"/>
  </w:abstractNum>
  <w:abstractNum w:abstractNumId="3"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4"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5" w15:restartNumberingAfterBreak="0">
    <w:nsid w:val="00000006"/>
    <w:multiLevelType w:val="multilevel"/>
    <w:tmpl w:val="00000003"/>
    <w:numStyleLink w:val="ClauseBaseListforbodytextFR"/>
  </w:abstractNum>
  <w:abstractNum w:abstractNumId="6"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7" w15:restartNumberingAfterBreak="0">
    <w:nsid w:val="00000008"/>
    <w:multiLevelType w:val="multilevel"/>
    <w:tmpl w:val="00000003"/>
    <w:numStyleLink w:val="ClauseBaseListforbodytextFR"/>
  </w:abstractNum>
  <w:abstractNum w:abstractNumId="8" w15:restartNumberingAfterBreak="0">
    <w:nsid w:val="00000009"/>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9" w15:restartNumberingAfterBreak="0">
    <w:nsid w:val="0000000A"/>
    <w:multiLevelType w:val="multilevel"/>
    <w:tmpl w:val="00000003"/>
    <w:numStyleLink w:val="ClauseBaseListforbodytextFR"/>
  </w:abstractNum>
  <w:abstractNum w:abstractNumId="10" w15:restartNumberingAfterBreak="0">
    <w:nsid w:val="0000000B"/>
    <w:multiLevelType w:val="multilevel"/>
    <w:tmpl w:val="00000003"/>
    <w:numStyleLink w:val="ClauseBaseListforbodytextFR"/>
  </w:abstractNum>
  <w:abstractNum w:abstractNumId="11" w15:restartNumberingAfterBreak="0">
    <w:nsid w:val="0000000C"/>
    <w:multiLevelType w:val="multilevel"/>
    <w:tmpl w:val="00000003"/>
    <w:numStyleLink w:val="ClauseBaseListforbodytextFR"/>
  </w:abstractNum>
  <w:abstractNum w:abstractNumId="12" w15:restartNumberingAfterBreak="0">
    <w:nsid w:val="0000000D"/>
    <w:multiLevelType w:val="multilevel"/>
    <w:tmpl w:val="00000003"/>
    <w:numStyleLink w:val="ClauseBaseListforbodytextFR"/>
  </w:abstractNum>
  <w:abstractNum w:abstractNumId="13" w15:restartNumberingAfterBreak="0">
    <w:nsid w:val="0000000E"/>
    <w:multiLevelType w:val="multilevel"/>
    <w:tmpl w:val="00000003"/>
    <w:numStyleLink w:val="ClauseBaseListforbodytextFR"/>
  </w:abstractNum>
  <w:abstractNum w:abstractNumId="14" w15:restartNumberingAfterBreak="0">
    <w:nsid w:val="0000000F"/>
    <w:multiLevelType w:val="multilevel"/>
    <w:tmpl w:val="00000003"/>
    <w:numStyleLink w:val="ClauseBaseListforbodytextFR"/>
  </w:abstractNum>
  <w:abstractNum w:abstractNumId="15" w15:restartNumberingAfterBreak="0">
    <w:nsid w:val="00000010"/>
    <w:multiLevelType w:val="multilevel"/>
    <w:tmpl w:val="00000003"/>
    <w:numStyleLink w:val="ClauseBaseListforbodytextFR"/>
  </w:abstractNum>
  <w:abstractNum w:abstractNumId="16" w15:restartNumberingAfterBreak="0">
    <w:nsid w:val="00000011"/>
    <w:multiLevelType w:val="multilevel"/>
    <w:tmpl w:val="00000003"/>
    <w:numStyleLink w:val="ClauseBaseListforbodytextFR"/>
  </w:abstractNum>
  <w:abstractNum w:abstractNumId="17" w15:restartNumberingAfterBreak="0">
    <w:nsid w:val="00000012"/>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8" w15:restartNumberingAfterBreak="0">
    <w:nsid w:val="00000013"/>
    <w:multiLevelType w:val="multilevel"/>
    <w:tmpl w:val="00000003"/>
    <w:numStyleLink w:val="ClauseBaseListforbodytextFR"/>
  </w:abstractNum>
  <w:abstractNum w:abstractNumId="19" w15:restartNumberingAfterBreak="0">
    <w:nsid w:val="00000014"/>
    <w:multiLevelType w:val="multilevel"/>
    <w:tmpl w:val="00000003"/>
    <w:numStyleLink w:val="ClauseBaseListforbodytextFR"/>
  </w:abstractNum>
  <w:abstractNum w:abstractNumId="20" w15:restartNumberingAfterBreak="0">
    <w:nsid w:val="00000015"/>
    <w:multiLevelType w:val="multilevel"/>
    <w:tmpl w:val="00000003"/>
    <w:numStyleLink w:val="ClauseBaseListforbodytextFR"/>
  </w:abstractNum>
  <w:abstractNum w:abstractNumId="21" w15:restartNumberingAfterBreak="0">
    <w:nsid w:val="00000016"/>
    <w:multiLevelType w:val="multilevel"/>
    <w:tmpl w:val="00000003"/>
    <w:numStyleLink w:val="ClauseBaseListforbodytextFR"/>
  </w:abstractNum>
  <w:abstractNum w:abstractNumId="22" w15:restartNumberingAfterBreak="0">
    <w:nsid w:val="00000017"/>
    <w:multiLevelType w:val="multilevel"/>
    <w:tmpl w:val="00000003"/>
    <w:numStyleLink w:val="ClauseBaseListforbodytextFR"/>
  </w:abstractNum>
  <w:abstractNum w:abstractNumId="23" w15:restartNumberingAfterBreak="0">
    <w:nsid w:val="00000018"/>
    <w:multiLevelType w:val="multilevel"/>
    <w:tmpl w:val="00000003"/>
    <w:numStyleLink w:val="ClauseBaseListforbodytextFR"/>
  </w:abstractNum>
  <w:abstractNum w:abstractNumId="24" w15:restartNumberingAfterBreak="0">
    <w:nsid w:val="00000019"/>
    <w:multiLevelType w:val="multilevel"/>
    <w:tmpl w:val="00000003"/>
    <w:numStyleLink w:val="ClauseBaseListforbodytextFR"/>
  </w:abstractNum>
  <w:abstractNum w:abstractNumId="25" w15:restartNumberingAfterBreak="0">
    <w:nsid w:val="0000001A"/>
    <w:multiLevelType w:val="multilevel"/>
    <w:tmpl w:val="00000003"/>
    <w:numStyleLink w:val="ClauseBaseListforbodytextFR"/>
  </w:abstractNum>
  <w:abstractNum w:abstractNumId="26" w15:restartNumberingAfterBreak="0">
    <w:nsid w:val="0000001B"/>
    <w:multiLevelType w:val="multilevel"/>
    <w:tmpl w:val="00000003"/>
    <w:numStyleLink w:val="ClauseBaseListforbodytextFR"/>
  </w:abstractNum>
  <w:abstractNum w:abstractNumId="27" w15:restartNumberingAfterBreak="0">
    <w:nsid w:val="0000001C"/>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8" w15:restartNumberingAfterBreak="0">
    <w:nsid w:val="0000001D"/>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9" w15:restartNumberingAfterBreak="0">
    <w:nsid w:val="0000001F"/>
    <w:multiLevelType w:val="multilevel"/>
    <w:tmpl w:val="00000003"/>
    <w:numStyleLink w:val="ClauseBaseListforbodytextFR"/>
  </w:abstractNum>
  <w:abstractNum w:abstractNumId="30"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1" w15:restartNumberingAfterBreak="0">
    <w:nsid w:val="01902255"/>
    <w:multiLevelType w:val="hybridMultilevel"/>
    <w:tmpl w:val="F2E4D4AE"/>
    <w:lvl w:ilvl="0" w:tplc="EF4CD462">
      <w:start w:val="4"/>
      <w:numFmt w:val="bullet"/>
      <w:lvlText w:val=""/>
      <w:lvlJc w:val="left"/>
      <w:pPr>
        <w:ind w:left="1080" w:hanging="360"/>
      </w:pPr>
      <w:rPr>
        <w:rFonts w:ascii="Wingdings" w:eastAsiaTheme="minorHAnsi" w:hAnsi="Wingdings" w:cstheme="minorBidi" w:hint="default"/>
      </w:rPr>
    </w:lvl>
    <w:lvl w:ilvl="1" w:tplc="64942296" w:tentative="1">
      <w:start w:val="1"/>
      <w:numFmt w:val="bullet"/>
      <w:lvlText w:val="o"/>
      <w:lvlJc w:val="left"/>
      <w:pPr>
        <w:ind w:left="1800" w:hanging="360"/>
      </w:pPr>
      <w:rPr>
        <w:rFonts w:ascii="Courier New" w:hAnsi="Courier New" w:cs="Courier New" w:hint="default"/>
      </w:rPr>
    </w:lvl>
    <w:lvl w:ilvl="2" w:tplc="44BA09A8" w:tentative="1">
      <w:start w:val="1"/>
      <w:numFmt w:val="bullet"/>
      <w:lvlText w:val=""/>
      <w:lvlJc w:val="left"/>
      <w:pPr>
        <w:ind w:left="2520" w:hanging="360"/>
      </w:pPr>
      <w:rPr>
        <w:rFonts w:ascii="Wingdings" w:hAnsi="Wingdings" w:hint="default"/>
      </w:rPr>
    </w:lvl>
    <w:lvl w:ilvl="3" w:tplc="E4E85242" w:tentative="1">
      <w:start w:val="1"/>
      <w:numFmt w:val="bullet"/>
      <w:lvlText w:val=""/>
      <w:lvlJc w:val="left"/>
      <w:pPr>
        <w:ind w:left="3240" w:hanging="360"/>
      </w:pPr>
      <w:rPr>
        <w:rFonts w:ascii="Symbol" w:hAnsi="Symbol" w:hint="default"/>
      </w:rPr>
    </w:lvl>
    <w:lvl w:ilvl="4" w:tplc="144E6BD8" w:tentative="1">
      <w:start w:val="1"/>
      <w:numFmt w:val="bullet"/>
      <w:lvlText w:val="o"/>
      <w:lvlJc w:val="left"/>
      <w:pPr>
        <w:ind w:left="3960" w:hanging="360"/>
      </w:pPr>
      <w:rPr>
        <w:rFonts w:ascii="Courier New" w:hAnsi="Courier New" w:cs="Courier New" w:hint="default"/>
      </w:rPr>
    </w:lvl>
    <w:lvl w:ilvl="5" w:tplc="9F7A9ECE" w:tentative="1">
      <w:start w:val="1"/>
      <w:numFmt w:val="bullet"/>
      <w:lvlText w:val=""/>
      <w:lvlJc w:val="left"/>
      <w:pPr>
        <w:ind w:left="4680" w:hanging="360"/>
      </w:pPr>
      <w:rPr>
        <w:rFonts w:ascii="Wingdings" w:hAnsi="Wingdings" w:hint="default"/>
      </w:rPr>
    </w:lvl>
    <w:lvl w:ilvl="6" w:tplc="D4927352" w:tentative="1">
      <w:start w:val="1"/>
      <w:numFmt w:val="bullet"/>
      <w:lvlText w:val=""/>
      <w:lvlJc w:val="left"/>
      <w:pPr>
        <w:ind w:left="5400" w:hanging="360"/>
      </w:pPr>
      <w:rPr>
        <w:rFonts w:ascii="Symbol" w:hAnsi="Symbol" w:hint="default"/>
      </w:rPr>
    </w:lvl>
    <w:lvl w:ilvl="7" w:tplc="831A04F4" w:tentative="1">
      <w:start w:val="1"/>
      <w:numFmt w:val="bullet"/>
      <w:lvlText w:val="o"/>
      <w:lvlJc w:val="left"/>
      <w:pPr>
        <w:ind w:left="6120" w:hanging="360"/>
      </w:pPr>
      <w:rPr>
        <w:rFonts w:ascii="Courier New" w:hAnsi="Courier New" w:cs="Courier New" w:hint="default"/>
      </w:rPr>
    </w:lvl>
    <w:lvl w:ilvl="8" w:tplc="7548EA88" w:tentative="1">
      <w:start w:val="1"/>
      <w:numFmt w:val="bullet"/>
      <w:lvlText w:val=""/>
      <w:lvlJc w:val="left"/>
      <w:pPr>
        <w:ind w:left="6840" w:hanging="360"/>
      </w:pPr>
      <w:rPr>
        <w:rFonts w:ascii="Wingdings" w:hAnsi="Wingdings" w:hint="default"/>
      </w:rPr>
    </w:lvl>
  </w:abstractNum>
  <w:abstractNum w:abstractNumId="32" w15:restartNumberingAfterBreak="0">
    <w:nsid w:val="02411D5B"/>
    <w:multiLevelType w:val="hybridMultilevel"/>
    <w:tmpl w:val="B8E484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02581985"/>
    <w:multiLevelType w:val="hybridMultilevel"/>
    <w:tmpl w:val="BA0024E6"/>
    <w:lvl w:ilvl="0" w:tplc="431CF518">
      <w:start w:val="1"/>
      <w:numFmt w:val="bullet"/>
      <w:lvlText w:val=""/>
      <w:lvlJc w:val="left"/>
      <w:pPr>
        <w:ind w:left="360" w:hanging="360"/>
      </w:pPr>
      <w:rPr>
        <w:rFonts w:ascii="Symbol" w:hAnsi="Symbol" w:hint="default"/>
      </w:rPr>
    </w:lvl>
    <w:lvl w:ilvl="1" w:tplc="3E246DD8" w:tentative="1">
      <w:start w:val="1"/>
      <w:numFmt w:val="bullet"/>
      <w:lvlText w:val="o"/>
      <w:lvlJc w:val="left"/>
      <w:pPr>
        <w:ind w:left="1080" w:hanging="360"/>
      </w:pPr>
      <w:rPr>
        <w:rFonts w:ascii="Courier New" w:hAnsi="Courier New" w:cs="Courier New" w:hint="default"/>
      </w:rPr>
    </w:lvl>
    <w:lvl w:ilvl="2" w:tplc="7902AF5A" w:tentative="1">
      <w:start w:val="1"/>
      <w:numFmt w:val="bullet"/>
      <w:lvlText w:val=""/>
      <w:lvlJc w:val="left"/>
      <w:pPr>
        <w:ind w:left="1800" w:hanging="360"/>
      </w:pPr>
      <w:rPr>
        <w:rFonts w:ascii="Wingdings" w:hAnsi="Wingdings" w:hint="default"/>
      </w:rPr>
    </w:lvl>
    <w:lvl w:ilvl="3" w:tplc="817AC4A2" w:tentative="1">
      <w:start w:val="1"/>
      <w:numFmt w:val="bullet"/>
      <w:lvlText w:val=""/>
      <w:lvlJc w:val="left"/>
      <w:pPr>
        <w:ind w:left="2520" w:hanging="360"/>
      </w:pPr>
      <w:rPr>
        <w:rFonts w:ascii="Symbol" w:hAnsi="Symbol" w:hint="default"/>
      </w:rPr>
    </w:lvl>
    <w:lvl w:ilvl="4" w:tplc="36A60AD0" w:tentative="1">
      <w:start w:val="1"/>
      <w:numFmt w:val="bullet"/>
      <w:lvlText w:val="o"/>
      <w:lvlJc w:val="left"/>
      <w:pPr>
        <w:ind w:left="3240" w:hanging="360"/>
      </w:pPr>
      <w:rPr>
        <w:rFonts w:ascii="Courier New" w:hAnsi="Courier New" w:cs="Courier New" w:hint="default"/>
      </w:rPr>
    </w:lvl>
    <w:lvl w:ilvl="5" w:tplc="43D0FE96" w:tentative="1">
      <w:start w:val="1"/>
      <w:numFmt w:val="bullet"/>
      <w:lvlText w:val=""/>
      <w:lvlJc w:val="left"/>
      <w:pPr>
        <w:ind w:left="3960" w:hanging="360"/>
      </w:pPr>
      <w:rPr>
        <w:rFonts w:ascii="Wingdings" w:hAnsi="Wingdings" w:hint="default"/>
      </w:rPr>
    </w:lvl>
    <w:lvl w:ilvl="6" w:tplc="7E2CD97E" w:tentative="1">
      <w:start w:val="1"/>
      <w:numFmt w:val="bullet"/>
      <w:lvlText w:val=""/>
      <w:lvlJc w:val="left"/>
      <w:pPr>
        <w:ind w:left="4680" w:hanging="360"/>
      </w:pPr>
      <w:rPr>
        <w:rFonts w:ascii="Symbol" w:hAnsi="Symbol" w:hint="default"/>
      </w:rPr>
    </w:lvl>
    <w:lvl w:ilvl="7" w:tplc="7374C644" w:tentative="1">
      <w:start w:val="1"/>
      <w:numFmt w:val="bullet"/>
      <w:lvlText w:val="o"/>
      <w:lvlJc w:val="left"/>
      <w:pPr>
        <w:ind w:left="5400" w:hanging="360"/>
      </w:pPr>
      <w:rPr>
        <w:rFonts w:ascii="Courier New" w:hAnsi="Courier New" w:cs="Courier New" w:hint="default"/>
      </w:rPr>
    </w:lvl>
    <w:lvl w:ilvl="8" w:tplc="C2281E12" w:tentative="1">
      <w:start w:val="1"/>
      <w:numFmt w:val="bullet"/>
      <w:lvlText w:val=""/>
      <w:lvlJc w:val="left"/>
      <w:pPr>
        <w:ind w:left="6120" w:hanging="360"/>
      </w:pPr>
      <w:rPr>
        <w:rFonts w:ascii="Wingdings" w:hAnsi="Wingdings" w:hint="default"/>
      </w:rPr>
    </w:lvl>
  </w:abstractNum>
  <w:abstractNum w:abstractNumId="34" w15:restartNumberingAfterBreak="0">
    <w:nsid w:val="0F5D0C6F"/>
    <w:multiLevelType w:val="hybridMultilevel"/>
    <w:tmpl w:val="404AC792"/>
    <w:lvl w:ilvl="0" w:tplc="0B447134">
      <w:numFmt w:val="bullet"/>
      <w:lvlText w:val="-"/>
      <w:lvlJc w:val="left"/>
      <w:pPr>
        <w:ind w:left="1433" w:hanging="360"/>
      </w:pPr>
      <w:rPr>
        <w:rFonts w:ascii="Georgia" w:eastAsia="Calibri" w:hAnsi="Georgia" w:cs="Times New Roman"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3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1A3E76F7"/>
    <w:multiLevelType w:val="hybridMultilevel"/>
    <w:tmpl w:val="B6FED41C"/>
    <w:lvl w:ilvl="0" w:tplc="51546F02">
      <w:start w:val="1"/>
      <w:numFmt w:val="bullet"/>
      <w:lvlText w:val=""/>
      <w:lvlJc w:val="left"/>
      <w:pPr>
        <w:ind w:left="720" w:hanging="360"/>
      </w:pPr>
      <w:rPr>
        <w:rFonts w:ascii="Symbol" w:hAnsi="Symbol" w:hint="default"/>
      </w:rPr>
    </w:lvl>
    <w:lvl w:ilvl="1" w:tplc="43BA8E52" w:tentative="1">
      <w:start w:val="1"/>
      <w:numFmt w:val="bullet"/>
      <w:lvlText w:val="o"/>
      <w:lvlJc w:val="left"/>
      <w:pPr>
        <w:ind w:left="1440" w:hanging="360"/>
      </w:pPr>
      <w:rPr>
        <w:rFonts w:ascii="Courier New" w:hAnsi="Courier New" w:cs="Courier New" w:hint="default"/>
      </w:rPr>
    </w:lvl>
    <w:lvl w:ilvl="2" w:tplc="481E3302" w:tentative="1">
      <w:start w:val="1"/>
      <w:numFmt w:val="bullet"/>
      <w:lvlText w:val=""/>
      <w:lvlJc w:val="left"/>
      <w:pPr>
        <w:ind w:left="2160" w:hanging="360"/>
      </w:pPr>
      <w:rPr>
        <w:rFonts w:ascii="Wingdings" w:hAnsi="Wingdings" w:hint="default"/>
      </w:rPr>
    </w:lvl>
    <w:lvl w:ilvl="3" w:tplc="26EA4CD0" w:tentative="1">
      <w:start w:val="1"/>
      <w:numFmt w:val="bullet"/>
      <w:lvlText w:val=""/>
      <w:lvlJc w:val="left"/>
      <w:pPr>
        <w:ind w:left="2880" w:hanging="360"/>
      </w:pPr>
      <w:rPr>
        <w:rFonts w:ascii="Symbol" w:hAnsi="Symbol" w:hint="default"/>
      </w:rPr>
    </w:lvl>
    <w:lvl w:ilvl="4" w:tplc="18D63216" w:tentative="1">
      <w:start w:val="1"/>
      <w:numFmt w:val="bullet"/>
      <w:lvlText w:val="o"/>
      <w:lvlJc w:val="left"/>
      <w:pPr>
        <w:ind w:left="3600" w:hanging="360"/>
      </w:pPr>
      <w:rPr>
        <w:rFonts w:ascii="Courier New" w:hAnsi="Courier New" w:cs="Courier New" w:hint="default"/>
      </w:rPr>
    </w:lvl>
    <w:lvl w:ilvl="5" w:tplc="002AAF0E" w:tentative="1">
      <w:start w:val="1"/>
      <w:numFmt w:val="bullet"/>
      <w:lvlText w:val=""/>
      <w:lvlJc w:val="left"/>
      <w:pPr>
        <w:ind w:left="4320" w:hanging="360"/>
      </w:pPr>
      <w:rPr>
        <w:rFonts w:ascii="Wingdings" w:hAnsi="Wingdings" w:hint="default"/>
      </w:rPr>
    </w:lvl>
    <w:lvl w:ilvl="6" w:tplc="571EA722" w:tentative="1">
      <w:start w:val="1"/>
      <w:numFmt w:val="bullet"/>
      <w:lvlText w:val=""/>
      <w:lvlJc w:val="left"/>
      <w:pPr>
        <w:ind w:left="5040" w:hanging="360"/>
      </w:pPr>
      <w:rPr>
        <w:rFonts w:ascii="Symbol" w:hAnsi="Symbol" w:hint="default"/>
      </w:rPr>
    </w:lvl>
    <w:lvl w:ilvl="7" w:tplc="3B5C9CE4" w:tentative="1">
      <w:start w:val="1"/>
      <w:numFmt w:val="bullet"/>
      <w:lvlText w:val="o"/>
      <w:lvlJc w:val="left"/>
      <w:pPr>
        <w:ind w:left="5760" w:hanging="360"/>
      </w:pPr>
      <w:rPr>
        <w:rFonts w:ascii="Courier New" w:hAnsi="Courier New" w:cs="Courier New" w:hint="default"/>
      </w:rPr>
    </w:lvl>
    <w:lvl w:ilvl="8" w:tplc="68DAF6FC" w:tentative="1">
      <w:start w:val="1"/>
      <w:numFmt w:val="bullet"/>
      <w:lvlText w:val=""/>
      <w:lvlJc w:val="left"/>
      <w:pPr>
        <w:ind w:left="6480" w:hanging="360"/>
      </w:pPr>
      <w:rPr>
        <w:rFonts w:ascii="Wingdings" w:hAnsi="Wingdings" w:hint="default"/>
      </w:rPr>
    </w:lvl>
  </w:abstractNum>
  <w:abstractNum w:abstractNumId="4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42248C"/>
    <w:multiLevelType w:val="hybridMultilevel"/>
    <w:tmpl w:val="6D8AC494"/>
    <w:lvl w:ilvl="0" w:tplc="5E648668">
      <w:numFmt w:val="bullet"/>
      <w:lvlText w:val="-"/>
      <w:lvlJc w:val="left"/>
      <w:pPr>
        <w:ind w:left="720" w:hanging="360"/>
      </w:pPr>
      <w:rPr>
        <w:rFonts w:ascii="Georgia" w:eastAsiaTheme="minorHAnsi" w:hAnsi="Georgia" w:cstheme="minorBidi" w:hint="default"/>
      </w:rPr>
    </w:lvl>
    <w:lvl w:ilvl="1" w:tplc="DE5C050A" w:tentative="1">
      <w:start w:val="1"/>
      <w:numFmt w:val="bullet"/>
      <w:lvlText w:val="o"/>
      <w:lvlJc w:val="left"/>
      <w:pPr>
        <w:ind w:left="1440" w:hanging="360"/>
      </w:pPr>
      <w:rPr>
        <w:rFonts w:ascii="Courier New" w:hAnsi="Courier New" w:cs="Courier New" w:hint="default"/>
      </w:rPr>
    </w:lvl>
    <w:lvl w:ilvl="2" w:tplc="CEB8F35A" w:tentative="1">
      <w:start w:val="1"/>
      <w:numFmt w:val="bullet"/>
      <w:lvlText w:val=""/>
      <w:lvlJc w:val="left"/>
      <w:pPr>
        <w:ind w:left="2160" w:hanging="360"/>
      </w:pPr>
      <w:rPr>
        <w:rFonts w:ascii="Wingdings" w:hAnsi="Wingdings" w:hint="default"/>
      </w:rPr>
    </w:lvl>
    <w:lvl w:ilvl="3" w:tplc="64ACB204" w:tentative="1">
      <w:start w:val="1"/>
      <w:numFmt w:val="bullet"/>
      <w:lvlText w:val=""/>
      <w:lvlJc w:val="left"/>
      <w:pPr>
        <w:ind w:left="2880" w:hanging="360"/>
      </w:pPr>
      <w:rPr>
        <w:rFonts w:ascii="Symbol" w:hAnsi="Symbol" w:hint="default"/>
      </w:rPr>
    </w:lvl>
    <w:lvl w:ilvl="4" w:tplc="D416E146" w:tentative="1">
      <w:start w:val="1"/>
      <w:numFmt w:val="bullet"/>
      <w:lvlText w:val="o"/>
      <w:lvlJc w:val="left"/>
      <w:pPr>
        <w:ind w:left="3600" w:hanging="360"/>
      </w:pPr>
      <w:rPr>
        <w:rFonts w:ascii="Courier New" w:hAnsi="Courier New" w:cs="Courier New" w:hint="default"/>
      </w:rPr>
    </w:lvl>
    <w:lvl w:ilvl="5" w:tplc="FEACBB54" w:tentative="1">
      <w:start w:val="1"/>
      <w:numFmt w:val="bullet"/>
      <w:lvlText w:val=""/>
      <w:lvlJc w:val="left"/>
      <w:pPr>
        <w:ind w:left="4320" w:hanging="360"/>
      </w:pPr>
      <w:rPr>
        <w:rFonts w:ascii="Wingdings" w:hAnsi="Wingdings" w:hint="default"/>
      </w:rPr>
    </w:lvl>
    <w:lvl w:ilvl="6" w:tplc="0952F37E" w:tentative="1">
      <w:start w:val="1"/>
      <w:numFmt w:val="bullet"/>
      <w:lvlText w:val=""/>
      <w:lvlJc w:val="left"/>
      <w:pPr>
        <w:ind w:left="5040" w:hanging="360"/>
      </w:pPr>
      <w:rPr>
        <w:rFonts w:ascii="Symbol" w:hAnsi="Symbol" w:hint="default"/>
      </w:rPr>
    </w:lvl>
    <w:lvl w:ilvl="7" w:tplc="C3C2651C" w:tentative="1">
      <w:start w:val="1"/>
      <w:numFmt w:val="bullet"/>
      <w:lvlText w:val="o"/>
      <w:lvlJc w:val="left"/>
      <w:pPr>
        <w:ind w:left="5760" w:hanging="360"/>
      </w:pPr>
      <w:rPr>
        <w:rFonts w:ascii="Courier New" w:hAnsi="Courier New" w:cs="Courier New" w:hint="default"/>
      </w:rPr>
    </w:lvl>
    <w:lvl w:ilvl="8" w:tplc="4146A546" w:tentative="1">
      <w:start w:val="1"/>
      <w:numFmt w:val="bullet"/>
      <w:lvlText w:val=""/>
      <w:lvlJc w:val="left"/>
      <w:pPr>
        <w:ind w:left="6480" w:hanging="360"/>
      </w:pPr>
      <w:rPr>
        <w:rFonts w:ascii="Wingdings" w:hAnsi="Wingdings" w:hint="default"/>
      </w:rPr>
    </w:lvl>
  </w:abstractNum>
  <w:abstractNum w:abstractNumId="48" w15:restartNumberingAfterBreak="0">
    <w:nsid w:val="31B35A57"/>
    <w:multiLevelType w:val="hybridMultilevel"/>
    <w:tmpl w:val="E9CE0F34"/>
    <w:lvl w:ilvl="0" w:tplc="BBF2C77E">
      <w:start w:val="1"/>
      <w:numFmt w:val="bullet"/>
      <w:lvlText w:val=""/>
      <w:lvlJc w:val="left"/>
      <w:pPr>
        <w:ind w:left="1080" w:hanging="360"/>
      </w:pPr>
      <w:rPr>
        <w:rFonts w:ascii="Symbol" w:hAnsi="Symbol"/>
      </w:rPr>
    </w:lvl>
    <w:lvl w:ilvl="1" w:tplc="C82E48E0">
      <w:start w:val="1"/>
      <w:numFmt w:val="bullet"/>
      <w:lvlText w:val=""/>
      <w:lvlJc w:val="left"/>
      <w:pPr>
        <w:ind w:left="1080" w:hanging="360"/>
      </w:pPr>
      <w:rPr>
        <w:rFonts w:ascii="Symbol" w:hAnsi="Symbol"/>
      </w:rPr>
    </w:lvl>
    <w:lvl w:ilvl="2" w:tplc="1EB6B644">
      <w:start w:val="1"/>
      <w:numFmt w:val="bullet"/>
      <w:lvlText w:val=""/>
      <w:lvlJc w:val="left"/>
      <w:pPr>
        <w:ind w:left="1080" w:hanging="360"/>
      </w:pPr>
      <w:rPr>
        <w:rFonts w:ascii="Symbol" w:hAnsi="Symbol"/>
      </w:rPr>
    </w:lvl>
    <w:lvl w:ilvl="3" w:tplc="D986ABBC">
      <w:start w:val="1"/>
      <w:numFmt w:val="bullet"/>
      <w:lvlText w:val=""/>
      <w:lvlJc w:val="left"/>
      <w:pPr>
        <w:ind w:left="1080" w:hanging="360"/>
      </w:pPr>
      <w:rPr>
        <w:rFonts w:ascii="Symbol" w:hAnsi="Symbol"/>
      </w:rPr>
    </w:lvl>
    <w:lvl w:ilvl="4" w:tplc="E2ECFF7E">
      <w:start w:val="1"/>
      <w:numFmt w:val="bullet"/>
      <w:lvlText w:val=""/>
      <w:lvlJc w:val="left"/>
      <w:pPr>
        <w:ind w:left="1080" w:hanging="360"/>
      </w:pPr>
      <w:rPr>
        <w:rFonts w:ascii="Symbol" w:hAnsi="Symbol"/>
      </w:rPr>
    </w:lvl>
    <w:lvl w:ilvl="5" w:tplc="1520AACA">
      <w:start w:val="1"/>
      <w:numFmt w:val="bullet"/>
      <w:lvlText w:val=""/>
      <w:lvlJc w:val="left"/>
      <w:pPr>
        <w:ind w:left="1080" w:hanging="360"/>
      </w:pPr>
      <w:rPr>
        <w:rFonts w:ascii="Symbol" w:hAnsi="Symbol"/>
      </w:rPr>
    </w:lvl>
    <w:lvl w:ilvl="6" w:tplc="9C225AD8">
      <w:start w:val="1"/>
      <w:numFmt w:val="bullet"/>
      <w:lvlText w:val=""/>
      <w:lvlJc w:val="left"/>
      <w:pPr>
        <w:ind w:left="1080" w:hanging="360"/>
      </w:pPr>
      <w:rPr>
        <w:rFonts w:ascii="Symbol" w:hAnsi="Symbol"/>
      </w:rPr>
    </w:lvl>
    <w:lvl w:ilvl="7" w:tplc="77601BAE">
      <w:start w:val="1"/>
      <w:numFmt w:val="bullet"/>
      <w:lvlText w:val=""/>
      <w:lvlJc w:val="left"/>
      <w:pPr>
        <w:ind w:left="1080" w:hanging="360"/>
      </w:pPr>
      <w:rPr>
        <w:rFonts w:ascii="Symbol" w:hAnsi="Symbol"/>
      </w:rPr>
    </w:lvl>
    <w:lvl w:ilvl="8" w:tplc="6B52B03E">
      <w:start w:val="1"/>
      <w:numFmt w:val="bullet"/>
      <w:lvlText w:val=""/>
      <w:lvlJc w:val="left"/>
      <w:pPr>
        <w:ind w:left="1080" w:hanging="360"/>
      </w:pPr>
      <w:rPr>
        <w:rFonts w:ascii="Symbol" w:hAnsi="Symbol"/>
      </w:rPr>
    </w:lvl>
  </w:abstractNum>
  <w:abstractNum w:abstractNumId="4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3E760494"/>
    <w:multiLevelType w:val="hybridMultilevel"/>
    <w:tmpl w:val="AEA8D4C0"/>
    <w:lvl w:ilvl="0" w:tplc="38801150">
      <w:start w:val="1"/>
      <w:numFmt w:val="bullet"/>
      <w:lvlText w:val=""/>
      <w:lvlJc w:val="left"/>
      <w:pPr>
        <w:ind w:left="720" w:hanging="360"/>
      </w:pPr>
      <w:rPr>
        <w:rFonts w:ascii="Symbol" w:hAnsi="Symbol" w:hint="default"/>
      </w:rPr>
    </w:lvl>
    <w:lvl w:ilvl="1" w:tplc="9150564E" w:tentative="1">
      <w:start w:val="1"/>
      <w:numFmt w:val="bullet"/>
      <w:lvlText w:val="o"/>
      <w:lvlJc w:val="left"/>
      <w:pPr>
        <w:ind w:left="1440" w:hanging="360"/>
      </w:pPr>
      <w:rPr>
        <w:rFonts w:ascii="Courier New" w:hAnsi="Courier New" w:cs="Courier New" w:hint="default"/>
      </w:rPr>
    </w:lvl>
    <w:lvl w:ilvl="2" w:tplc="3ECEAF88" w:tentative="1">
      <w:start w:val="1"/>
      <w:numFmt w:val="bullet"/>
      <w:lvlText w:val=""/>
      <w:lvlJc w:val="left"/>
      <w:pPr>
        <w:ind w:left="2160" w:hanging="360"/>
      </w:pPr>
      <w:rPr>
        <w:rFonts w:ascii="Wingdings" w:hAnsi="Wingdings" w:hint="default"/>
      </w:rPr>
    </w:lvl>
    <w:lvl w:ilvl="3" w:tplc="8D7EAA0C" w:tentative="1">
      <w:start w:val="1"/>
      <w:numFmt w:val="bullet"/>
      <w:lvlText w:val=""/>
      <w:lvlJc w:val="left"/>
      <w:pPr>
        <w:ind w:left="2880" w:hanging="360"/>
      </w:pPr>
      <w:rPr>
        <w:rFonts w:ascii="Symbol" w:hAnsi="Symbol" w:hint="default"/>
      </w:rPr>
    </w:lvl>
    <w:lvl w:ilvl="4" w:tplc="2DA6BB0C" w:tentative="1">
      <w:start w:val="1"/>
      <w:numFmt w:val="bullet"/>
      <w:lvlText w:val="o"/>
      <w:lvlJc w:val="left"/>
      <w:pPr>
        <w:ind w:left="3600" w:hanging="360"/>
      </w:pPr>
      <w:rPr>
        <w:rFonts w:ascii="Courier New" w:hAnsi="Courier New" w:cs="Courier New" w:hint="default"/>
      </w:rPr>
    </w:lvl>
    <w:lvl w:ilvl="5" w:tplc="3D0C6AD0" w:tentative="1">
      <w:start w:val="1"/>
      <w:numFmt w:val="bullet"/>
      <w:lvlText w:val=""/>
      <w:lvlJc w:val="left"/>
      <w:pPr>
        <w:ind w:left="4320" w:hanging="360"/>
      </w:pPr>
      <w:rPr>
        <w:rFonts w:ascii="Wingdings" w:hAnsi="Wingdings" w:hint="default"/>
      </w:rPr>
    </w:lvl>
    <w:lvl w:ilvl="6" w:tplc="21A65656" w:tentative="1">
      <w:start w:val="1"/>
      <w:numFmt w:val="bullet"/>
      <w:lvlText w:val=""/>
      <w:lvlJc w:val="left"/>
      <w:pPr>
        <w:ind w:left="5040" w:hanging="360"/>
      </w:pPr>
      <w:rPr>
        <w:rFonts w:ascii="Symbol" w:hAnsi="Symbol" w:hint="default"/>
      </w:rPr>
    </w:lvl>
    <w:lvl w:ilvl="7" w:tplc="78BE8166" w:tentative="1">
      <w:start w:val="1"/>
      <w:numFmt w:val="bullet"/>
      <w:lvlText w:val="o"/>
      <w:lvlJc w:val="left"/>
      <w:pPr>
        <w:ind w:left="5760" w:hanging="360"/>
      </w:pPr>
      <w:rPr>
        <w:rFonts w:ascii="Courier New" w:hAnsi="Courier New" w:cs="Courier New" w:hint="default"/>
      </w:rPr>
    </w:lvl>
    <w:lvl w:ilvl="8" w:tplc="994A44D6" w:tentative="1">
      <w:start w:val="1"/>
      <w:numFmt w:val="bullet"/>
      <w:lvlText w:val=""/>
      <w:lvlJc w:val="left"/>
      <w:pPr>
        <w:ind w:left="6480" w:hanging="360"/>
      </w:pPr>
      <w:rPr>
        <w:rFonts w:ascii="Wingdings" w:hAnsi="Wingdings" w:hint="default"/>
      </w:rPr>
    </w:lvl>
  </w:abstractNum>
  <w:abstractNum w:abstractNumId="53" w15:restartNumberingAfterBreak="0">
    <w:nsid w:val="46E806BE"/>
    <w:multiLevelType w:val="hybridMultilevel"/>
    <w:tmpl w:val="9C34DC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1104B5"/>
    <w:multiLevelType w:val="hybridMultilevel"/>
    <w:tmpl w:val="87B84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AA6900"/>
    <w:multiLevelType w:val="hybridMultilevel"/>
    <w:tmpl w:val="D9F2C610"/>
    <w:lvl w:ilvl="0" w:tplc="05B4429A">
      <w:start w:val="1"/>
      <w:numFmt w:val="bullet"/>
      <w:lvlText w:val=""/>
      <w:lvlJc w:val="left"/>
      <w:pPr>
        <w:ind w:left="1080" w:hanging="360"/>
      </w:pPr>
      <w:rPr>
        <w:rFonts w:ascii="Symbol" w:hAnsi="Symbol"/>
      </w:rPr>
    </w:lvl>
    <w:lvl w:ilvl="1" w:tplc="8F36AE00">
      <w:start w:val="1"/>
      <w:numFmt w:val="bullet"/>
      <w:lvlText w:val=""/>
      <w:lvlJc w:val="left"/>
      <w:pPr>
        <w:ind w:left="1080" w:hanging="360"/>
      </w:pPr>
      <w:rPr>
        <w:rFonts w:ascii="Symbol" w:hAnsi="Symbol"/>
      </w:rPr>
    </w:lvl>
    <w:lvl w:ilvl="2" w:tplc="DAD4854C">
      <w:start w:val="1"/>
      <w:numFmt w:val="bullet"/>
      <w:lvlText w:val=""/>
      <w:lvlJc w:val="left"/>
      <w:pPr>
        <w:ind w:left="1080" w:hanging="360"/>
      </w:pPr>
      <w:rPr>
        <w:rFonts w:ascii="Symbol" w:hAnsi="Symbol"/>
      </w:rPr>
    </w:lvl>
    <w:lvl w:ilvl="3" w:tplc="3552F0E0">
      <w:start w:val="1"/>
      <w:numFmt w:val="bullet"/>
      <w:lvlText w:val=""/>
      <w:lvlJc w:val="left"/>
      <w:pPr>
        <w:ind w:left="1080" w:hanging="360"/>
      </w:pPr>
      <w:rPr>
        <w:rFonts w:ascii="Symbol" w:hAnsi="Symbol"/>
      </w:rPr>
    </w:lvl>
    <w:lvl w:ilvl="4" w:tplc="7FE265B2">
      <w:start w:val="1"/>
      <w:numFmt w:val="bullet"/>
      <w:lvlText w:val=""/>
      <w:lvlJc w:val="left"/>
      <w:pPr>
        <w:ind w:left="1080" w:hanging="360"/>
      </w:pPr>
      <w:rPr>
        <w:rFonts w:ascii="Symbol" w:hAnsi="Symbol"/>
      </w:rPr>
    </w:lvl>
    <w:lvl w:ilvl="5" w:tplc="DBCCBE56">
      <w:start w:val="1"/>
      <w:numFmt w:val="bullet"/>
      <w:lvlText w:val=""/>
      <w:lvlJc w:val="left"/>
      <w:pPr>
        <w:ind w:left="1080" w:hanging="360"/>
      </w:pPr>
      <w:rPr>
        <w:rFonts w:ascii="Symbol" w:hAnsi="Symbol"/>
      </w:rPr>
    </w:lvl>
    <w:lvl w:ilvl="6" w:tplc="6B60D8FC">
      <w:start w:val="1"/>
      <w:numFmt w:val="bullet"/>
      <w:lvlText w:val=""/>
      <w:lvlJc w:val="left"/>
      <w:pPr>
        <w:ind w:left="1080" w:hanging="360"/>
      </w:pPr>
      <w:rPr>
        <w:rFonts w:ascii="Symbol" w:hAnsi="Symbol"/>
      </w:rPr>
    </w:lvl>
    <w:lvl w:ilvl="7" w:tplc="C1BE528C">
      <w:start w:val="1"/>
      <w:numFmt w:val="bullet"/>
      <w:lvlText w:val=""/>
      <w:lvlJc w:val="left"/>
      <w:pPr>
        <w:ind w:left="1080" w:hanging="360"/>
      </w:pPr>
      <w:rPr>
        <w:rFonts w:ascii="Symbol" w:hAnsi="Symbol"/>
      </w:rPr>
    </w:lvl>
    <w:lvl w:ilvl="8" w:tplc="1C5A0F9C">
      <w:start w:val="1"/>
      <w:numFmt w:val="bullet"/>
      <w:lvlText w:val=""/>
      <w:lvlJc w:val="left"/>
      <w:pPr>
        <w:ind w:left="1080" w:hanging="360"/>
      </w:pPr>
      <w:rPr>
        <w:rFonts w:ascii="Symbol" w:hAnsi="Symbol"/>
      </w:rPr>
    </w:lvl>
  </w:abstractNum>
  <w:abstractNum w:abstractNumId="59" w15:restartNumberingAfterBreak="0">
    <w:nsid w:val="5529603B"/>
    <w:multiLevelType w:val="hybridMultilevel"/>
    <w:tmpl w:val="F7E014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59A6704C"/>
    <w:multiLevelType w:val="hybridMultilevel"/>
    <w:tmpl w:val="C352D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D775E32"/>
    <w:multiLevelType w:val="hybridMultilevel"/>
    <w:tmpl w:val="B8CCE4CC"/>
    <w:lvl w:ilvl="0" w:tplc="81D43FDE">
      <w:start w:val="3"/>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6" w15:restartNumberingAfterBreak="0">
    <w:nsid w:val="62384F77"/>
    <w:multiLevelType w:val="hybridMultilevel"/>
    <w:tmpl w:val="BA0AB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5B04F7C"/>
    <w:multiLevelType w:val="hybridMultilevel"/>
    <w:tmpl w:val="3094E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5" w15:restartNumberingAfterBreak="0">
    <w:nsid w:val="76AA37EF"/>
    <w:multiLevelType w:val="hybridMultilevel"/>
    <w:tmpl w:val="F836B9BA"/>
    <w:lvl w:ilvl="0" w:tplc="04AEC91C">
      <w:start w:val="1"/>
      <w:numFmt w:val="upperRoman"/>
      <w:lvlText w:val="%1."/>
      <w:lvlJc w:val="left"/>
      <w:pPr>
        <w:ind w:left="1080" w:hanging="720"/>
      </w:pPr>
      <w:rPr>
        <w:rFonts w:hint="default"/>
      </w:rPr>
    </w:lvl>
    <w:lvl w:ilvl="1" w:tplc="B2C0F62A" w:tentative="1">
      <w:start w:val="1"/>
      <w:numFmt w:val="lowerLetter"/>
      <w:lvlText w:val="%2."/>
      <w:lvlJc w:val="left"/>
      <w:pPr>
        <w:ind w:left="1440" w:hanging="360"/>
      </w:pPr>
    </w:lvl>
    <w:lvl w:ilvl="2" w:tplc="52060702" w:tentative="1">
      <w:start w:val="1"/>
      <w:numFmt w:val="lowerRoman"/>
      <w:lvlText w:val="%3."/>
      <w:lvlJc w:val="right"/>
      <w:pPr>
        <w:ind w:left="2160" w:hanging="180"/>
      </w:pPr>
    </w:lvl>
    <w:lvl w:ilvl="3" w:tplc="1CB0DBAC" w:tentative="1">
      <w:start w:val="1"/>
      <w:numFmt w:val="decimal"/>
      <w:lvlText w:val="%4."/>
      <w:lvlJc w:val="left"/>
      <w:pPr>
        <w:ind w:left="2880" w:hanging="360"/>
      </w:pPr>
    </w:lvl>
    <w:lvl w:ilvl="4" w:tplc="DD84CF88" w:tentative="1">
      <w:start w:val="1"/>
      <w:numFmt w:val="lowerLetter"/>
      <w:lvlText w:val="%5."/>
      <w:lvlJc w:val="left"/>
      <w:pPr>
        <w:ind w:left="3600" w:hanging="360"/>
      </w:pPr>
    </w:lvl>
    <w:lvl w:ilvl="5" w:tplc="49802A5C" w:tentative="1">
      <w:start w:val="1"/>
      <w:numFmt w:val="lowerRoman"/>
      <w:lvlText w:val="%6."/>
      <w:lvlJc w:val="right"/>
      <w:pPr>
        <w:ind w:left="4320" w:hanging="180"/>
      </w:pPr>
    </w:lvl>
    <w:lvl w:ilvl="6" w:tplc="9612DE5E" w:tentative="1">
      <w:start w:val="1"/>
      <w:numFmt w:val="decimal"/>
      <w:lvlText w:val="%7."/>
      <w:lvlJc w:val="left"/>
      <w:pPr>
        <w:ind w:left="5040" w:hanging="360"/>
      </w:pPr>
    </w:lvl>
    <w:lvl w:ilvl="7" w:tplc="3AFE7CAE" w:tentative="1">
      <w:start w:val="1"/>
      <w:numFmt w:val="lowerLetter"/>
      <w:lvlText w:val="%8."/>
      <w:lvlJc w:val="left"/>
      <w:pPr>
        <w:ind w:left="5760" w:hanging="360"/>
      </w:pPr>
    </w:lvl>
    <w:lvl w:ilvl="8" w:tplc="7FD0CE0A" w:tentative="1">
      <w:start w:val="1"/>
      <w:numFmt w:val="lowerRoman"/>
      <w:lvlText w:val="%9."/>
      <w:lvlJc w:val="right"/>
      <w:pPr>
        <w:ind w:left="6480" w:hanging="180"/>
      </w:pPr>
    </w:lvl>
  </w:abstractNum>
  <w:abstractNum w:abstractNumId="7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9F5327"/>
    <w:multiLevelType w:val="hybridMultilevel"/>
    <w:tmpl w:val="C282ABF2"/>
    <w:lvl w:ilvl="0" w:tplc="040C0017">
      <w:start w:val="1"/>
      <w:numFmt w:val="lowerLetter"/>
      <w:lvlText w:val="%1)"/>
      <w:lvlJc w:val="left"/>
      <w:pPr>
        <w:ind w:left="1230" w:hanging="360"/>
      </w:p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7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8F72E0"/>
    <w:multiLevelType w:val="hybridMultilevel"/>
    <w:tmpl w:val="8610A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7471460">
    <w:abstractNumId w:val="1"/>
  </w:num>
  <w:num w:numId="2" w16cid:durableId="1566184679">
    <w:abstractNumId w:val="2"/>
  </w:num>
  <w:num w:numId="3" w16cid:durableId="1648824098">
    <w:abstractNumId w:val="3"/>
  </w:num>
  <w:num w:numId="4" w16cid:durableId="1344358215">
    <w:abstractNumId w:val="4"/>
  </w:num>
  <w:num w:numId="5" w16cid:durableId="317614498">
    <w:abstractNumId w:val="5"/>
  </w:num>
  <w:num w:numId="6" w16cid:durableId="446393353">
    <w:abstractNumId w:val="6"/>
  </w:num>
  <w:num w:numId="7" w16cid:durableId="1524634044">
    <w:abstractNumId w:val="7"/>
  </w:num>
  <w:num w:numId="8" w16cid:durableId="1794206881">
    <w:abstractNumId w:val="8"/>
  </w:num>
  <w:num w:numId="9" w16cid:durableId="785394078">
    <w:abstractNumId w:val="9"/>
  </w:num>
  <w:num w:numId="10" w16cid:durableId="1074166307">
    <w:abstractNumId w:val="10"/>
  </w:num>
  <w:num w:numId="11" w16cid:durableId="1559825597">
    <w:abstractNumId w:val="11"/>
  </w:num>
  <w:num w:numId="12" w16cid:durableId="532499407">
    <w:abstractNumId w:val="12"/>
  </w:num>
  <w:num w:numId="13" w16cid:durableId="1248155040">
    <w:abstractNumId w:val="13"/>
  </w:num>
  <w:num w:numId="14" w16cid:durableId="38365234">
    <w:abstractNumId w:val="14"/>
  </w:num>
  <w:num w:numId="15" w16cid:durableId="532571250">
    <w:abstractNumId w:val="15"/>
  </w:num>
  <w:num w:numId="16" w16cid:durableId="71241723">
    <w:abstractNumId w:val="16"/>
  </w:num>
  <w:num w:numId="17" w16cid:durableId="2073769787">
    <w:abstractNumId w:val="17"/>
  </w:num>
  <w:num w:numId="18" w16cid:durableId="1500344868">
    <w:abstractNumId w:val="18"/>
  </w:num>
  <w:num w:numId="19" w16cid:durableId="847016369">
    <w:abstractNumId w:val="19"/>
  </w:num>
  <w:num w:numId="20" w16cid:durableId="405422282">
    <w:abstractNumId w:val="20"/>
  </w:num>
  <w:num w:numId="21" w16cid:durableId="804085070">
    <w:abstractNumId w:val="21"/>
  </w:num>
  <w:num w:numId="22" w16cid:durableId="1419134162">
    <w:abstractNumId w:val="22"/>
  </w:num>
  <w:num w:numId="23" w16cid:durableId="1628124239">
    <w:abstractNumId w:val="23"/>
  </w:num>
  <w:num w:numId="24" w16cid:durableId="1352416485">
    <w:abstractNumId w:val="24"/>
  </w:num>
  <w:num w:numId="25" w16cid:durableId="817846719">
    <w:abstractNumId w:val="25"/>
  </w:num>
  <w:num w:numId="26" w16cid:durableId="1328170316">
    <w:abstractNumId w:val="26"/>
  </w:num>
  <w:num w:numId="27" w16cid:durableId="2108110907">
    <w:abstractNumId w:val="27"/>
  </w:num>
  <w:num w:numId="28" w16cid:durableId="1163155440">
    <w:abstractNumId w:val="28"/>
  </w:num>
  <w:num w:numId="29" w16cid:durableId="684747654">
    <w:abstractNumId w:val="29"/>
  </w:num>
  <w:num w:numId="30" w16cid:durableId="1532915122">
    <w:abstractNumId w:val="30"/>
  </w:num>
  <w:num w:numId="31" w16cid:durableId="2023973497">
    <w:abstractNumId w:val="75"/>
  </w:num>
  <w:num w:numId="32" w16cid:durableId="281115660">
    <w:abstractNumId w:val="47"/>
  </w:num>
  <w:num w:numId="33" w16cid:durableId="1175924752">
    <w:abstractNumId w:val="33"/>
  </w:num>
  <w:num w:numId="34" w16cid:durableId="1350335364">
    <w:abstractNumId w:val="52"/>
  </w:num>
  <w:num w:numId="35" w16cid:durableId="1328826579">
    <w:abstractNumId w:val="39"/>
  </w:num>
  <w:num w:numId="36" w16cid:durableId="1914925109">
    <w:abstractNumId w:val="31"/>
  </w:num>
  <w:num w:numId="37" w16cid:durableId="1034959118">
    <w:abstractNumId w:val="0"/>
    <w:lvlOverride w:ilvl="0">
      <w:lvl w:ilvl="0">
        <w:numFmt w:val="bullet"/>
        <w:lvlText w:val=""/>
        <w:lvlJc w:val="left"/>
        <w:pPr>
          <w:ind w:left="360" w:hanging="360"/>
        </w:pPr>
        <w:rPr>
          <w:rFonts w:ascii="Symbol" w:hAnsi="Symbol" w:cs="Times New Roman" w:hint="default"/>
        </w:rPr>
      </w:lvl>
    </w:lvlOverride>
  </w:num>
  <w:num w:numId="38" w16cid:durableId="981158750">
    <w:abstractNumId w:val="32"/>
  </w:num>
  <w:num w:numId="39" w16cid:durableId="705368779">
    <w:abstractNumId w:val="59"/>
  </w:num>
  <w:num w:numId="40" w16cid:durableId="1200625907">
    <w:abstractNumId w:val="66"/>
  </w:num>
  <w:num w:numId="41" w16cid:durableId="291980074">
    <w:abstractNumId w:val="60"/>
  </w:num>
  <w:num w:numId="42" w16cid:durableId="581568157">
    <w:abstractNumId w:val="68"/>
  </w:num>
  <w:num w:numId="43" w16cid:durableId="111945775">
    <w:abstractNumId w:val="56"/>
  </w:num>
  <w:num w:numId="44" w16cid:durableId="1660890505">
    <w:abstractNumId w:val="34"/>
  </w:num>
  <w:num w:numId="45" w16cid:durableId="1740833091">
    <w:abstractNumId w:val="70"/>
  </w:num>
  <w:num w:numId="46" w16cid:durableId="617953072">
    <w:abstractNumId w:val="44"/>
  </w:num>
  <w:num w:numId="47" w16cid:durableId="325330445">
    <w:abstractNumId w:val="41"/>
  </w:num>
  <w:num w:numId="48" w16cid:durableId="1902329867">
    <w:abstractNumId w:val="73"/>
  </w:num>
  <w:num w:numId="49" w16cid:durableId="2076854324">
    <w:abstractNumId w:val="62"/>
  </w:num>
  <w:num w:numId="50" w16cid:durableId="1806580644">
    <w:abstractNumId w:val="76"/>
  </w:num>
  <w:num w:numId="51" w16cid:durableId="1284266910">
    <w:abstractNumId w:val="46"/>
  </w:num>
  <w:num w:numId="52" w16cid:durableId="1075123221">
    <w:abstractNumId w:val="50"/>
  </w:num>
  <w:num w:numId="53" w16cid:durableId="956570983">
    <w:abstractNumId w:val="77"/>
  </w:num>
  <w:num w:numId="54" w16cid:durableId="1283730611">
    <w:abstractNumId w:val="51"/>
  </w:num>
  <w:num w:numId="55" w16cid:durableId="866137960">
    <w:abstractNumId w:val="65"/>
  </w:num>
  <w:num w:numId="56" w16cid:durableId="1785297810">
    <w:abstractNumId w:val="67"/>
  </w:num>
  <w:num w:numId="57" w16cid:durableId="438182848">
    <w:abstractNumId w:val="40"/>
  </w:num>
  <w:num w:numId="58" w16cid:durableId="1334650385">
    <w:abstractNumId w:val="38"/>
  </w:num>
  <w:num w:numId="59" w16cid:durableId="1615821790">
    <w:abstractNumId w:val="36"/>
  </w:num>
  <w:num w:numId="60" w16cid:durableId="1541431467">
    <w:abstractNumId w:val="35"/>
  </w:num>
  <w:num w:numId="61" w16cid:durableId="435294894">
    <w:abstractNumId w:val="45"/>
  </w:num>
  <w:num w:numId="62" w16cid:durableId="991059171">
    <w:abstractNumId w:val="61"/>
  </w:num>
  <w:num w:numId="63" w16cid:durableId="802767577">
    <w:abstractNumId w:val="72"/>
  </w:num>
  <w:num w:numId="64" w16cid:durableId="1358963654">
    <w:abstractNumId w:val="54"/>
  </w:num>
  <w:num w:numId="65" w16cid:durableId="4944877">
    <w:abstractNumId w:val="43"/>
  </w:num>
  <w:num w:numId="66" w16cid:durableId="739905843">
    <w:abstractNumId w:val="74"/>
  </w:num>
  <w:num w:numId="67" w16cid:durableId="590964606">
    <w:abstractNumId w:val="69"/>
  </w:num>
  <w:num w:numId="68" w16cid:durableId="995841817">
    <w:abstractNumId w:val="63"/>
  </w:num>
  <w:num w:numId="69" w16cid:durableId="1064379983">
    <w:abstractNumId w:val="42"/>
  </w:num>
  <w:num w:numId="70" w16cid:durableId="1005403241">
    <w:abstractNumId w:val="57"/>
  </w:num>
  <w:num w:numId="71" w16cid:durableId="1093821876">
    <w:abstractNumId w:val="55"/>
  </w:num>
  <w:num w:numId="72" w16cid:durableId="1507984216">
    <w:abstractNumId w:val="79"/>
  </w:num>
  <w:num w:numId="73" w16cid:durableId="911045628">
    <w:abstractNumId w:val="49"/>
  </w:num>
  <w:num w:numId="74" w16cid:durableId="1844391027">
    <w:abstractNumId w:val="71"/>
  </w:num>
  <w:num w:numId="75" w16cid:durableId="1134713470">
    <w:abstractNumId w:val="80"/>
  </w:num>
  <w:num w:numId="76" w16cid:durableId="776175214">
    <w:abstractNumId w:val="37"/>
  </w:num>
  <w:num w:numId="77" w16cid:durableId="1517377711">
    <w:abstractNumId w:val="78"/>
  </w:num>
  <w:num w:numId="78" w16cid:durableId="289213205">
    <w:abstractNumId w:val="53"/>
  </w:num>
  <w:num w:numId="79" w16cid:durableId="1862738324">
    <w:abstractNumId w:val="64"/>
  </w:num>
  <w:num w:numId="80" w16cid:durableId="1688868444">
    <w:abstractNumId w:val="81"/>
  </w:num>
  <w:num w:numId="81" w16cid:durableId="1721855872">
    <w:abstractNumId w:val="48"/>
  </w:num>
  <w:num w:numId="82" w16cid:durableId="394592603">
    <w:abstractNumId w:val="58"/>
  </w:num>
  <w:num w:numId="83" w16cid:durableId="1255358443">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674"/>
    <w:rsid w:val="00007FEE"/>
    <w:rsid w:val="00022C79"/>
    <w:rsid w:val="00032236"/>
    <w:rsid w:val="0005348A"/>
    <w:rsid w:val="00074BF3"/>
    <w:rsid w:val="00082D66"/>
    <w:rsid w:val="000928BC"/>
    <w:rsid w:val="000B4E1E"/>
    <w:rsid w:val="000E549C"/>
    <w:rsid w:val="001368F2"/>
    <w:rsid w:val="001372D4"/>
    <w:rsid w:val="00147BEE"/>
    <w:rsid w:val="001607BC"/>
    <w:rsid w:val="00163105"/>
    <w:rsid w:val="001755EC"/>
    <w:rsid w:val="00176850"/>
    <w:rsid w:val="00195DBF"/>
    <w:rsid w:val="001A0A9F"/>
    <w:rsid w:val="001B2167"/>
    <w:rsid w:val="001C279A"/>
    <w:rsid w:val="001D12A4"/>
    <w:rsid w:val="001E6A9C"/>
    <w:rsid w:val="00205BBF"/>
    <w:rsid w:val="00211E26"/>
    <w:rsid w:val="00233AF3"/>
    <w:rsid w:val="002664F1"/>
    <w:rsid w:val="00267110"/>
    <w:rsid w:val="002717B6"/>
    <w:rsid w:val="00281AE1"/>
    <w:rsid w:val="0028205D"/>
    <w:rsid w:val="0028268E"/>
    <w:rsid w:val="002838D5"/>
    <w:rsid w:val="00294A5E"/>
    <w:rsid w:val="002A71CD"/>
    <w:rsid w:val="002C47F7"/>
    <w:rsid w:val="002C7CDC"/>
    <w:rsid w:val="002E62E9"/>
    <w:rsid w:val="002F1A62"/>
    <w:rsid w:val="003053E0"/>
    <w:rsid w:val="00305F0A"/>
    <w:rsid w:val="0031014C"/>
    <w:rsid w:val="003241DB"/>
    <w:rsid w:val="003379A0"/>
    <w:rsid w:val="00360B01"/>
    <w:rsid w:val="00374F7C"/>
    <w:rsid w:val="00387707"/>
    <w:rsid w:val="003E0A9E"/>
    <w:rsid w:val="003F1F27"/>
    <w:rsid w:val="003F3F50"/>
    <w:rsid w:val="00414378"/>
    <w:rsid w:val="00424C63"/>
    <w:rsid w:val="00437FCB"/>
    <w:rsid w:val="00464CB1"/>
    <w:rsid w:val="00464DDA"/>
    <w:rsid w:val="004878D8"/>
    <w:rsid w:val="004B0C44"/>
    <w:rsid w:val="004C1F19"/>
    <w:rsid w:val="004C580D"/>
    <w:rsid w:val="004D0AAD"/>
    <w:rsid w:val="004D1116"/>
    <w:rsid w:val="004D4E4F"/>
    <w:rsid w:val="004D6163"/>
    <w:rsid w:val="004E56F7"/>
    <w:rsid w:val="004E7DFC"/>
    <w:rsid w:val="00517DC4"/>
    <w:rsid w:val="00531865"/>
    <w:rsid w:val="00540156"/>
    <w:rsid w:val="0054131B"/>
    <w:rsid w:val="00554BAF"/>
    <w:rsid w:val="00557C50"/>
    <w:rsid w:val="00560349"/>
    <w:rsid w:val="00571415"/>
    <w:rsid w:val="00587DD5"/>
    <w:rsid w:val="00591BF1"/>
    <w:rsid w:val="005C223D"/>
    <w:rsid w:val="005C58C6"/>
    <w:rsid w:val="005D1A85"/>
    <w:rsid w:val="005D621F"/>
    <w:rsid w:val="005F100C"/>
    <w:rsid w:val="00632802"/>
    <w:rsid w:val="006A04EF"/>
    <w:rsid w:val="006A2162"/>
    <w:rsid w:val="006B289C"/>
    <w:rsid w:val="006B2C6C"/>
    <w:rsid w:val="006C0445"/>
    <w:rsid w:val="006C6A86"/>
    <w:rsid w:val="006D3D35"/>
    <w:rsid w:val="006E5632"/>
    <w:rsid w:val="00712744"/>
    <w:rsid w:val="007370A2"/>
    <w:rsid w:val="00760C4A"/>
    <w:rsid w:val="007A20C5"/>
    <w:rsid w:val="007A5358"/>
    <w:rsid w:val="007A5812"/>
    <w:rsid w:val="007D3E78"/>
    <w:rsid w:val="007E567E"/>
    <w:rsid w:val="00800AA8"/>
    <w:rsid w:val="0080679B"/>
    <w:rsid w:val="008075F6"/>
    <w:rsid w:val="00812D73"/>
    <w:rsid w:val="00845E4C"/>
    <w:rsid w:val="00851109"/>
    <w:rsid w:val="0086243D"/>
    <w:rsid w:val="00893743"/>
    <w:rsid w:val="008C41BA"/>
    <w:rsid w:val="008E6CDF"/>
    <w:rsid w:val="008F16BC"/>
    <w:rsid w:val="0090563E"/>
    <w:rsid w:val="0091554A"/>
    <w:rsid w:val="00924257"/>
    <w:rsid w:val="00935B8E"/>
    <w:rsid w:val="00953927"/>
    <w:rsid w:val="009748CF"/>
    <w:rsid w:val="009850AF"/>
    <w:rsid w:val="00990A43"/>
    <w:rsid w:val="009A5AE2"/>
    <w:rsid w:val="009A7718"/>
    <w:rsid w:val="009B6C58"/>
    <w:rsid w:val="009F088E"/>
    <w:rsid w:val="009F25FD"/>
    <w:rsid w:val="00A24D5D"/>
    <w:rsid w:val="00A25631"/>
    <w:rsid w:val="00A37129"/>
    <w:rsid w:val="00A43F44"/>
    <w:rsid w:val="00A55F1F"/>
    <w:rsid w:val="00A77B3E"/>
    <w:rsid w:val="00A860DF"/>
    <w:rsid w:val="00AA1563"/>
    <w:rsid w:val="00AA1D8F"/>
    <w:rsid w:val="00AA2823"/>
    <w:rsid w:val="00AA5A29"/>
    <w:rsid w:val="00AA7F3A"/>
    <w:rsid w:val="00AC504C"/>
    <w:rsid w:val="00AC6E71"/>
    <w:rsid w:val="00AD7A18"/>
    <w:rsid w:val="00AE51CA"/>
    <w:rsid w:val="00AF049D"/>
    <w:rsid w:val="00AF6A79"/>
    <w:rsid w:val="00B0354C"/>
    <w:rsid w:val="00B06DA3"/>
    <w:rsid w:val="00B17641"/>
    <w:rsid w:val="00B212C3"/>
    <w:rsid w:val="00B25BD9"/>
    <w:rsid w:val="00B41E61"/>
    <w:rsid w:val="00B670DA"/>
    <w:rsid w:val="00B92AB0"/>
    <w:rsid w:val="00BB0D34"/>
    <w:rsid w:val="00BC0560"/>
    <w:rsid w:val="00BD114D"/>
    <w:rsid w:val="00BE4620"/>
    <w:rsid w:val="00BE6C94"/>
    <w:rsid w:val="00C048B0"/>
    <w:rsid w:val="00C11B77"/>
    <w:rsid w:val="00C17979"/>
    <w:rsid w:val="00C427E5"/>
    <w:rsid w:val="00C56D87"/>
    <w:rsid w:val="00C6632D"/>
    <w:rsid w:val="00C668B8"/>
    <w:rsid w:val="00C86176"/>
    <w:rsid w:val="00C9039B"/>
    <w:rsid w:val="00C92FCC"/>
    <w:rsid w:val="00C93833"/>
    <w:rsid w:val="00CA2A55"/>
    <w:rsid w:val="00CB11BB"/>
    <w:rsid w:val="00CC3810"/>
    <w:rsid w:val="00CC7A4A"/>
    <w:rsid w:val="00CE3D37"/>
    <w:rsid w:val="00CF2398"/>
    <w:rsid w:val="00D00D3F"/>
    <w:rsid w:val="00D06531"/>
    <w:rsid w:val="00D158E5"/>
    <w:rsid w:val="00D26A65"/>
    <w:rsid w:val="00D345C9"/>
    <w:rsid w:val="00D525BE"/>
    <w:rsid w:val="00D56B08"/>
    <w:rsid w:val="00D649A7"/>
    <w:rsid w:val="00D75DD9"/>
    <w:rsid w:val="00DA06EC"/>
    <w:rsid w:val="00DD6483"/>
    <w:rsid w:val="00DF6EED"/>
    <w:rsid w:val="00E66FF5"/>
    <w:rsid w:val="00E770F5"/>
    <w:rsid w:val="00EB300F"/>
    <w:rsid w:val="00EE44B6"/>
    <w:rsid w:val="00EF7507"/>
    <w:rsid w:val="00EF7BE5"/>
    <w:rsid w:val="00F02DBE"/>
    <w:rsid w:val="00F03E66"/>
    <w:rsid w:val="00F22032"/>
    <w:rsid w:val="00F502CE"/>
    <w:rsid w:val="00F53D51"/>
    <w:rsid w:val="00F578C4"/>
    <w:rsid w:val="00F62C1C"/>
    <w:rsid w:val="00FA0F66"/>
    <w:rsid w:val="00FA2AC1"/>
    <w:rsid w:val="00FC01D5"/>
    <w:rsid w:val="00FC0E87"/>
    <w:rsid w:val="00FD75B5"/>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F129"/>
  <w15:docId w15:val="{6CA62910-AD3D-4D14-91AE-962B695A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aliases w:val="Title 1,Document Header1"/>
    <w:basedOn w:val="Normal"/>
    <w:link w:val="Titre1Car"/>
    <w:uiPriority w:val="9"/>
    <w:qFormat/>
    <w:rsid w:val="00506D7A"/>
    <w:pPr>
      <w:numPr>
        <w:numId w:val="2"/>
      </w:numPr>
      <w:outlineLvl w:val="0"/>
    </w:pPr>
  </w:style>
  <w:style w:type="paragraph" w:styleId="Titre2">
    <w:name w:val="heading 2"/>
    <w:aliases w:val="Title 2,Title Header2,Heading 2 Char Char,Titel 2,Paranum,alec2,Chapitre 2,1,A,FA Überschrift 2 (1.1),an,(1.1),WB,Section,1 Car,Reset numbering,PARA2,PARA21,Major1,PARA22,Subhead1,1.1 Heading 2,Heading 2 Char,2,h2,Chapter Title"/>
    <w:basedOn w:val="Normal"/>
    <w:link w:val="Titre2Car"/>
    <w:uiPriority w:val="9"/>
    <w:qFormat/>
    <w:rsid w:val="00506D7A"/>
    <w:pPr>
      <w:numPr>
        <w:ilvl w:val="1"/>
        <w:numId w:val="2"/>
      </w:numPr>
      <w:outlineLvl w:val="1"/>
    </w:pPr>
  </w:style>
  <w:style w:type="paragraph" w:styleId="Titre3">
    <w:name w:val="heading 3"/>
    <w:aliases w:val="Title 3,Car,Section Header3,Sub-Clause Paragraph,Titel 3,Chapitre 3 Car,Sub Section,(1.1.1.),annex,centered,Centered,Centered Char,centered Char,alec3,Heading3,Überschrift 3 WB,Level 1 - 1,Section heading level 1,Titre 3 (1.1.1.) style 3"/>
    <w:basedOn w:val="Normal"/>
    <w:link w:val="Titre3Car"/>
    <w:uiPriority w:val="9"/>
    <w:qFormat/>
    <w:rsid w:val="00506D7A"/>
    <w:pPr>
      <w:numPr>
        <w:ilvl w:val="2"/>
        <w:numId w:val="2"/>
      </w:numPr>
      <w:outlineLvl w:val="2"/>
    </w:pPr>
  </w:style>
  <w:style w:type="paragraph" w:styleId="Titre4">
    <w:name w:val="heading 4"/>
    <w:aliases w:val="Title 4,Sub-Clause Sub-paragraph,l4,I4,H1,4th level,H4,T4,Level 2 - a,Sub-Minor,h4,chapitre 1.1.1.1,dash,d,Titre niveau 4,Titre 41,t4.T4,4,4heading,Chapitre 1.1.1.,niveau 4,Sous-chapitre (niveau 3),Texte 4,l41,l42,t4,Headline4,H41,H42,H43,rh1"/>
    <w:basedOn w:val="Normal"/>
    <w:link w:val="Titre4Car"/>
    <w:uiPriority w:val="9"/>
    <w:qFormat/>
    <w:rsid w:val="00506D7A"/>
    <w:pPr>
      <w:numPr>
        <w:ilvl w:val="3"/>
        <w:numId w:val="2"/>
      </w:numPr>
      <w:outlineLvl w:val="3"/>
    </w:pPr>
  </w:style>
  <w:style w:type="paragraph" w:styleId="Titre5">
    <w:name w:val="heading 5"/>
    <w:aliases w:val="(1.1.1.1.1.),a"/>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aliases w:val="centré 12"/>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aliases w:val="Heading 9-paranum"/>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aliases w:val="Title 2 Car,Title Header2 Car,Heading 2 Char Char Car,Titel 2 Car,Paranum Car,alec2 Car,Chapitre 2 Car,1 Car1,A Car,FA Überschrift 2 (1.1) Car,an Car,(1.1) Car,WB Car,Section Car,1 Car Car,Reset numbering Car,PARA2 Car,PARA21 Car,Major1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aliases w:val="Title 3 Car,Car Car,Section Header3 Car,Sub-Clause Paragraph Car,Titel 3 Car,Chapitre 3 Car Car,Sub Section Car,(1.1.1.) Car,annex Car,centered Car,Centered Car,Centered Char Car,centered Char Car,alec3 Car,Heading3 Car,Überschrift 3 WB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aliases w:val="Title 4 Car,Sub-Clause Sub-paragraph Car,l4 Car,I4 Car,H1 Car,4th level Car,H4 Car,T4 Car,Level 2 - a Car,Sub-Minor Car,h4 Car,chapitre 1.1.1.1 Car,dash Car,d Car,Titre niveau 4 Car,Titre 41 Car,t4.T4 Car,4 Car,4heading Car,niveau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aliases w:val="(1.1.1.1.1.) Car,a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aliases w:val="centré 12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aliases w:val="Heading 9-paranum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Figure Heading,Listeafsnit,Paragraphe de liste1,Bullets,List Paragraph1,Numbered paragraph,References,List Paragraph (numbered (a)),Lapis Bulleted List,Tableau Adere,List Paragraph-ExecSummary,FIDA liste,L,Dot pt,Liste Article"/>
    <w:basedOn w:val="Normal"/>
    <w:link w:val="ParagraphedelisteCar"/>
    <w:uiPriority w:val="34"/>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Table/Figure Heading Car,Listeafsnit Car,Paragraphe de liste1 Car,Bullets Car,List Paragraph1 Car,Numbered paragraph Car,References Car,List Paragraph (numbered (a)) Car,Lapis Bulleted List Car,Tableau Adere Car,FIDA liste Car"/>
    <w:basedOn w:val="Policepardfaut"/>
    <w:link w:val="Paragraphedeliste"/>
    <w:uiPriority w:val="34"/>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arquedecommentaire">
    <w:name w:val="annotation reference"/>
    <w:basedOn w:val="Policepardfaut"/>
    <w:uiPriority w:val="99"/>
    <w:rsid w:val="00F578C4"/>
    <w:rPr>
      <w:sz w:val="16"/>
      <w:szCs w:val="16"/>
    </w:rPr>
  </w:style>
  <w:style w:type="paragraph" w:styleId="Commentaire">
    <w:name w:val="annotation text"/>
    <w:basedOn w:val="Normal"/>
    <w:link w:val="CommentaireCar"/>
    <w:rsid w:val="00F578C4"/>
  </w:style>
  <w:style w:type="character" w:customStyle="1" w:styleId="CommentaireCar">
    <w:name w:val="Commentaire Car"/>
    <w:basedOn w:val="Policepardfaut"/>
    <w:link w:val="Commentaire"/>
    <w:rsid w:val="00F578C4"/>
    <w:rPr>
      <w:rFonts w:ascii="Arial" w:eastAsia="Arial" w:hAnsi="Arial" w:cs="Arial"/>
      <w:color w:val="000000"/>
      <w:lang w:val="fr-FR"/>
    </w:rPr>
  </w:style>
  <w:style w:type="paragraph" w:styleId="Objetducommentaire">
    <w:name w:val="annotation subject"/>
    <w:basedOn w:val="Commentaire"/>
    <w:next w:val="Commentaire"/>
    <w:link w:val="ObjetducommentaireCar"/>
    <w:rsid w:val="00F578C4"/>
    <w:rPr>
      <w:b/>
      <w:bCs/>
    </w:rPr>
  </w:style>
  <w:style w:type="character" w:customStyle="1" w:styleId="ObjetducommentaireCar">
    <w:name w:val="Objet du commentaire Car"/>
    <w:basedOn w:val="CommentaireCar"/>
    <w:link w:val="Objetducommentaire"/>
    <w:rsid w:val="00F578C4"/>
    <w:rPr>
      <w:rFonts w:ascii="Arial" w:eastAsia="Arial" w:hAnsi="Arial" w:cs="Arial"/>
      <w:b/>
      <w:bCs/>
      <w:color w:val="000000"/>
      <w:lang w:val="fr-FR"/>
    </w:rPr>
  </w:style>
  <w:style w:type="paragraph" w:styleId="Titre">
    <w:name w:val="Title"/>
    <w:aliases w:val="Titre4"/>
    <w:basedOn w:val="Paragraphedeliste"/>
    <w:next w:val="Normal"/>
    <w:link w:val="TitreCar"/>
    <w:uiPriority w:val="10"/>
    <w:qFormat/>
    <w:rsid w:val="00C9039B"/>
    <w:pPr>
      <w:numPr>
        <w:ilvl w:val="3"/>
        <w:numId w:val="45"/>
      </w:numPr>
      <w:autoSpaceDE w:val="0"/>
      <w:autoSpaceDN w:val="0"/>
      <w:adjustRightInd w:val="0"/>
      <w:spacing w:before="60" w:after="60" w:line="240" w:lineRule="auto"/>
      <w:ind w:left="1077" w:hanging="1077"/>
    </w:pPr>
    <w:rPr>
      <w:rFonts w:ascii="Calibri" w:eastAsia="Calibri" w:hAnsi="Calibri" w:cs="Calibri-Bold"/>
      <w:b/>
      <w:bCs/>
      <w:color w:val="333333"/>
      <w:szCs w:val="21"/>
      <w:lang w:val="fr-BE"/>
    </w:rPr>
  </w:style>
  <w:style w:type="character" w:customStyle="1" w:styleId="TitreCar">
    <w:name w:val="Titre Car"/>
    <w:aliases w:val="Titre4 Car"/>
    <w:basedOn w:val="Policepardfaut"/>
    <w:link w:val="Titre"/>
    <w:uiPriority w:val="10"/>
    <w:rsid w:val="00C9039B"/>
    <w:rPr>
      <w:rFonts w:ascii="Calibri" w:eastAsia="Calibri" w:hAnsi="Calibri" w:cs="Calibri-Bold"/>
      <w:b/>
      <w:bCs/>
      <w:color w:val="333333"/>
      <w:sz w:val="21"/>
      <w:szCs w:val="21"/>
      <w:lang w:val="fr-BE"/>
    </w:rPr>
  </w:style>
  <w:style w:type="character" w:styleId="Mentionnonrsolue">
    <w:name w:val="Unresolved Mention"/>
    <w:basedOn w:val="Policepardfaut"/>
    <w:uiPriority w:val="99"/>
    <w:semiHidden/>
    <w:unhideWhenUsed/>
    <w:rsid w:val="009A5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enabel.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6863</Words>
  <Characters>38643</Characters>
  <Application>Microsoft Office Word</Application>
  <DocSecurity>0</DocSecurity>
  <Lines>788</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DIANDA, Adama</dc:creator>
  <cp:lastModifiedBy>DIANDA, Adama</cp:lastModifiedBy>
  <cp:revision>4</cp:revision>
  <cp:lastPrinted>2026-06-11T09:30:00Z</cp:lastPrinted>
  <dcterms:created xsi:type="dcterms:W3CDTF">2026-06-11T09:32:00Z</dcterms:created>
  <dcterms:modified xsi:type="dcterms:W3CDTF">2026-06-11T09:34:00Z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D+g8iFf7uoKrFHVo1Sqdyw==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</vt:lpwstr>
  </property>
  <property fmtid="{D5CDD505-2E9C-101B-9397-08002B2CF9AE}" pid="3" name="ClauseBase-styling">
    <vt:lpwstr>4Xy68kWOooTR6UriyLBK4sA==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</vt:lpwstr>
  </property>
  <property fmtid="{D5CDD505-2E9C-101B-9397-08002B2CF9AE}" pid="4" name="ClauseBase-version">
    <vt:lpwstr>214</vt:lpwstr>
  </property>
</Properties>
</file>