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B9289" w14:textId="01F0DE8D" w:rsidR="00A34C15" w:rsidRPr="00B13BFB" w:rsidRDefault="008352DC" w:rsidP="00665561">
      <w:pPr>
        <w:pStyle w:val="Titre1"/>
        <w:pageBreakBefore/>
        <w:spacing w:line="276" w:lineRule="auto"/>
        <w:ind w:left="431" w:hanging="431"/>
        <w:jc w:val="center"/>
        <w:rPr>
          <w:lang w:val="en-GB"/>
        </w:rPr>
      </w:pPr>
      <w:r>
        <w:rPr>
          <w:kern w:val="0"/>
          <w:lang w:val="en-GB"/>
          <w14:ligatures w14:val="none"/>
        </w:rPr>
        <w:t>27</w:t>
      </w:r>
      <w:r w:rsidR="00056E46" w:rsidRPr="00B13BFB">
        <w:rPr>
          <w:kern w:val="0"/>
          <w:lang w:val="en-GB"/>
          <w14:ligatures w14:val="none"/>
        </w:rPr>
        <w:t>Terms of reference</w:t>
      </w:r>
    </w:p>
    <w:p w14:paraId="5ECB98E5" w14:textId="1E355948" w:rsidR="00665561" w:rsidRPr="00B13BFB" w:rsidRDefault="00103264" w:rsidP="00665561">
      <w:pPr>
        <w:jc w:val="center"/>
        <w:rPr>
          <w:lang w:val="en-GB"/>
        </w:rPr>
      </w:pPr>
      <w:r w:rsidRPr="00B13BFB">
        <w:rPr>
          <w:lang w:val="en-GB"/>
        </w:rPr>
        <w:t>For</w:t>
      </w:r>
      <w:r w:rsidR="00856419" w:rsidRPr="00B13BFB">
        <w:rPr>
          <w:lang w:val="en-GB"/>
        </w:rPr>
        <w:t xml:space="preserve"> the </w:t>
      </w:r>
      <w:r w:rsidR="00FC3AFA" w:rsidRPr="00B13BFB">
        <w:rPr>
          <w:lang w:val="en-GB"/>
        </w:rPr>
        <w:t xml:space="preserve">purposes of </w:t>
      </w:r>
      <w:r w:rsidR="0097450D" w:rsidRPr="00B13BFB">
        <w:rPr>
          <w:lang w:val="en-GB"/>
        </w:rPr>
        <w:t>reinforcing the entrepreneurial ecosystem</w:t>
      </w:r>
      <w:r w:rsidR="004D4B70" w:rsidRPr="00B13BFB">
        <w:rPr>
          <w:lang w:val="en-GB"/>
        </w:rPr>
        <w:t xml:space="preserve"> in The Gambia</w:t>
      </w:r>
    </w:p>
    <w:p w14:paraId="092F3892" w14:textId="0AFFA16F" w:rsidR="4A48A3F5" w:rsidRPr="00B13BFB" w:rsidRDefault="51960189" w:rsidP="4A48A3F5">
      <w:pPr>
        <w:jc w:val="center"/>
        <w:rPr>
          <w:lang w:val="en-GB"/>
        </w:rPr>
      </w:pPr>
      <w:r w:rsidRPr="00B13BFB">
        <w:rPr>
          <w:lang w:val="en-GB"/>
        </w:rPr>
        <w:t>Lot 1:</w:t>
      </w:r>
      <w:r w:rsidR="00516C14" w:rsidRPr="00B13BFB">
        <w:rPr>
          <w:lang w:val="en-GB"/>
        </w:rPr>
        <w:t xml:space="preserve"> Boosting</w:t>
      </w:r>
      <w:r w:rsidRPr="00B13BFB">
        <w:rPr>
          <w:lang w:val="en-GB"/>
        </w:rPr>
        <w:t xml:space="preserve"> Business </w:t>
      </w:r>
      <w:r w:rsidR="006C6AFE" w:rsidRPr="00B13BFB">
        <w:rPr>
          <w:lang w:val="en-GB"/>
        </w:rPr>
        <w:t>S</w:t>
      </w:r>
      <w:r w:rsidRPr="00B13BFB">
        <w:rPr>
          <w:lang w:val="en-GB"/>
        </w:rPr>
        <w:t>upport organizations</w:t>
      </w:r>
    </w:p>
    <w:p w14:paraId="443ED050" w14:textId="0D9EBBF0" w:rsidR="00405830" w:rsidRPr="00B13BFB" w:rsidRDefault="00405830" w:rsidP="00665561">
      <w:pPr>
        <w:jc w:val="center"/>
        <w:rPr>
          <w:lang w:val="en-GB"/>
        </w:rPr>
      </w:pPr>
      <w:r w:rsidRPr="00B13BFB">
        <w:rPr>
          <w:lang w:val="en-GB"/>
        </w:rPr>
        <w:t>Boosting Gambian Talents project</w:t>
      </w:r>
    </w:p>
    <w:p w14:paraId="3AF75195" w14:textId="139032C6" w:rsidR="00056E46" w:rsidRPr="00B13BFB" w:rsidRDefault="00405830" w:rsidP="000A6CD3">
      <w:pPr>
        <w:pStyle w:val="Titre2"/>
        <w:numPr>
          <w:ilvl w:val="0"/>
          <w:numId w:val="48"/>
        </w:numPr>
        <w:spacing w:line="276" w:lineRule="auto"/>
        <w:rPr>
          <w:rFonts w:eastAsia="Times New Roman" w:cs="Calibri"/>
          <w:color w:val="C00000"/>
          <w:kern w:val="0"/>
          <w:lang w:val="en-GB" w:eastAsia="fr-FR"/>
          <w14:ligatures w14:val="none"/>
        </w:rPr>
      </w:pPr>
      <w:r w:rsidRPr="00B13BFB">
        <w:rPr>
          <w:rFonts w:eastAsia="Times New Roman" w:cs="Calibri"/>
          <w:color w:val="C00000"/>
          <w:kern w:val="0"/>
          <w:lang w:val="en-GB" w:eastAsia="fr-FR"/>
          <w14:ligatures w14:val="none"/>
        </w:rPr>
        <w:t>Context and justification</w:t>
      </w:r>
    </w:p>
    <w:p w14:paraId="14A005F4" w14:textId="08BCEA66" w:rsidR="00056E46" w:rsidRPr="00B13BFB" w:rsidRDefault="005B246B" w:rsidP="005B246B">
      <w:pPr>
        <w:spacing w:after="0" w:line="240" w:lineRule="auto"/>
        <w:jc w:val="both"/>
        <w:textAlignment w:val="baseline"/>
        <w:rPr>
          <w:rFonts w:eastAsia="Times New Roman" w:cs="Times New Roman"/>
          <w:color w:val="525252"/>
          <w:lang w:val="en-GB" w:eastAsia="fr-FR"/>
        </w:rPr>
      </w:pPr>
      <w:r w:rsidRPr="00B13BFB">
        <w:rPr>
          <w:rFonts w:eastAsia="Times New Roman" w:cs="Times New Roman"/>
          <w:color w:val="525252"/>
          <w:lang w:val="en-GB" w:eastAsia="fr-FR"/>
        </w:rPr>
        <w:t>The EU-funded B</w:t>
      </w:r>
      <w:r w:rsidR="281095D4" w:rsidRPr="00B13BFB">
        <w:rPr>
          <w:rFonts w:eastAsia="Times New Roman" w:cs="Times New Roman"/>
          <w:color w:val="525252"/>
          <w:lang w:val="en-GB" w:eastAsia="fr-FR"/>
        </w:rPr>
        <w:t>oosting Gambian Talents</w:t>
      </w:r>
      <w:r w:rsidRPr="00B13BFB">
        <w:rPr>
          <w:rFonts w:eastAsia="Times New Roman" w:cs="Times New Roman"/>
          <w:color w:val="525252"/>
          <w:lang w:val="en-GB" w:eastAsia="fr-FR"/>
        </w:rPr>
        <w:t xml:space="preserve"> project</w:t>
      </w:r>
      <w:r w:rsidR="281095D4" w:rsidRPr="00B13BFB">
        <w:rPr>
          <w:rFonts w:eastAsia="Times New Roman" w:cs="Times New Roman"/>
          <w:color w:val="525252"/>
          <w:lang w:val="en-GB" w:eastAsia="fr-FR"/>
        </w:rPr>
        <w:t xml:space="preserve"> aim</w:t>
      </w:r>
      <w:r w:rsidRPr="00B13BFB">
        <w:rPr>
          <w:rFonts w:eastAsia="Times New Roman" w:cs="Times New Roman"/>
          <w:color w:val="525252"/>
          <w:lang w:val="en-GB" w:eastAsia="fr-FR"/>
        </w:rPr>
        <w:t>s</w:t>
      </w:r>
      <w:r w:rsidR="281095D4" w:rsidRPr="00B13BFB">
        <w:rPr>
          <w:rFonts w:eastAsia="Times New Roman" w:cs="Times New Roman"/>
          <w:color w:val="525252"/>
          <w:lang w:val="en-GB" w:eastAsia="fr-FR"/>
        </w:rPr>
        <w:t xml:space="preserve"> </w:t>
      </w:r>
      <w:r w:rsidRPr="00B13BFB">
        <w:rPr>
          <w:rFonts w:eastAsia="Times New Roman" w:cs="Times New Roman"/>
          <w:color w:val="525252"/>
          <w:lang w:val="en-GB" w:eastAsia="fr-FR"/>
        </w:rPr>
        <w:t>at</w:t>
      </w:r>
      <w:r w:rsidR="281095D4" w:rsidRPr="00B13BFB">
        <w:rPr>
          <w:rFonts w:eastAsia="Times New Roman" w:cs="Times New Roman"/>
          <w:color w:val="525252"/>
          <w:lang w:val="en-GB" w:eastAsia="fr-FR"/>
        </w:rPr>
        <w:t xml:space="preserve"> strength</w:t>
      </w:r>
      <w:r w:rsidRPr="00B13BFB">
        <w:rPr>
          <w:rFonts w:eastAsia="Times New Roman" w:cs="Times New Roman"/>
          <w:color w:val="525252"/>
          <w:lang w:val="en-GB" w:eastAsia="fr-FR"/>
        </w:rPr>
        <w:t>ening</w:t>
      </w:r>
      <w:r w:rsidR="281095D4" w:rsidRPr="00B13BFB">
        <w:rPr>
          <w:rFonts w:eastAsia="Times New Roman" w:cs="Times New Roman"/>
          <w:color w:val="525252"/>
          <w:lang w:val="en-GB" w:eastAsia="fr-FR"/>
        </w:rPr>
        <w:t xml:space="preserve"> the entrepreneurial ecosystem (public and private), promot</w:t>
      </w:r>
      <w:r w:rsidRPr="00B13BFB">
        <w:rPr>
          <w:rFonts w:eastAsia="Times New Roman" w:cs="Times New Roman"/>
          <w:color w:val="525252"/>
          <w:lang w:val="en-GB" w:eastAsia="fr-FR"/>
        </w:rPr>
        <w:t>ing</w:t>
      </w:r>
      <w:r w:rsidR="281095D4" w:rsidRPr="00B13BFB">
        <w:rPr>
          <w:rFonts w:eastAsia="Times New Roman" w:cs="Times New Roman"/>
          <w:color w:val="525252"/>
          <w:lang w:val="en-GB" w:eastAsia="fr-FR"/>
        </w:rPr>
        <w:t xml:space="preserve"> socio-economic opportunities and better employability for local talents, while allowing relevant institutions to measure the benefit of mobility (including return) to their societies / economies. </w:t>
      </w:r>
    </w:p>
    <w:p w14:paraId="32403A47" w14:textId="3BFB295C" w:rsidR="00056E46" w:rsidRPr="00B13BFB" w:rsidRDefault="281095D4" w:rsidP="005B246B">
      <w:pPr>
        <w:spacing w:after="0" w:line="240" w:lineRule="auto"/>
        <w:jc w:val="both"/>
        <w:textAlignment w:val="baseline"/>
        <w:rPr>
          <w:rFonts w:eastAsia="Times New Roman" w:cs="Times New Roman"/>
          <w:color w:val="525252"/>
          <w:lang w:val="en-GB" w:eastAsia="fr-FR"/>
        </w:rPr>
      </w:pPr>
      <w:r w:rsidRPr="00B13BFB">
        <w:rPr>
          <w:rFonts w:eastAsia="Times New Roman" w:cs="Times New Roman"/>
          <w:b/>
          <w:bCs/>
          <w:color w:val="525252"/>
          <w:lang w:val="en-GB" w:eastAsia="fr-FR"/>
        </w:rPr>
        <w:t>Overall Objective</w:t>
      </w:r>
      <w:r w:rsidRPr="00B13BFB">
        <w:rPr>
          <w:rFonts w:eastAsia="Times New Roman" w:cs="Times New Roman"/>
          <w:color w:val="525252"/>
          <w:lang w:val="en-GB" w:eastAsia="fr-FR"/>
        </w:rPr>
        <w:t>: To strengthen the governance of mobility in The Gambia and to promote the development of a friendly environment that fosters entrepreneurship, job creation and eventually economic growth.</w:t>
      </w:r>
    </w:p>
    <w:p w14:paraId="42384CD0" w14:textId="35EBC0C3" w:rsidR="00056E46" w:rsidRDefault="281095D4" w:rsidP="005B246B">
      <w:pPr>
        <w:spacing w:after="0" w:line="240" w:lineRule="auto"/>
        <w:jc w:val="both"/>
        <w:textAlignment w:val="baseline"/>
        <w:rPr>
          <w:rFonts w:eastAsia="Times New Roman" w:cs="Times New Roman"/>
          <w:color w:val="525252"/>
          <w:lang w:val="en-GB" w:eastAsia="fr-FR"/>
        </w:rPr>
      </w:pPr>
      <w:r w:rsidRPr="00B13BFB">
        <w:rPr>
          <w:rFonts w:eastAsia="Times New Roman" w:cs="Times New Roman"/>
          <w:b/>
          <w:bCs/>
          <w:color w:val="525252"/>
          <w:lang w:val="en-GB" w:eastAsia="fr-FR"/>
        </w:rPr>
        <w:t>Specific objective</w:t>
      </w:r>
      <w:r w:rsidRPr="00B13BFB">
        <w:rPr>
          <w:rFonts w:eastAsia="Times New Roman" w:cs="Times New Roman"/>
          <w:color w:val="525252"/>
          <w:lang w:val="en-GB" w:eastAsia="fr-FR"/>
        </w:rPr>
        <w:t>: Strengthening Gambian human capital and entrepreneurial ecosystem, notably through a short-term mobility scheme and the support to a fact-based discourse on mobility</w:t>
      </w:r>
      <w:r w:rsidR="00D85D59">
        <w:rPr>
          <w:rFonts w:eastAsia="Times New Roman" w:cs="Times New Roman"/>
          <w:color w:val="525252"/>
          <w:lang w:val="en-GB" w:eastAsia="fr-FR"/>
        </w:rPr>
        <w:t>.</w:t>
      </w:r>
    </w:p>
    <w:p w14:paraId="5C3A0044" w14:textId="77777777" w:rsidR="00D85D59" w:rsidRPr="00B13BFB" w:rsidRDefault="00D85D59" w:rsidP="005B246B">
      <w:pPr>
        <w:spacing w:after="0" w:line="240" w:lineRule="auto"/>
        <w:jc w:val="both"/>
        <w:textAlignment w:val="baseline"/>
        <w:rPr>
          <w:rFonts w:eastAsia="Times New Roman" w:cs="Times New Roman"/>
          <w:color w:val="525252"/>
          <w:lang w:val="en-GB" w:eastAsia="fr-FR"/>
        </w:rPr>
      </w:pPr>
    </w:p>
    <w:p w14:paraId="682E14C9" w14:textId="6B2DF81C" w:rsidR="00056E46" w:rsidRPr="00B13BFB" w:rsidRDefault="281095D4" w:rsidP="005B246B">
      <w:pPr>
        <w:spacing w:after="0" w:line="240" w:lineRule="auto"/>
        <w:jc w:val="both"/>
        <w:textAlignment w:val="baseline"/>
        <w:rPr>
          <w:rFonts w:eastAsia="Times New Roman" w:cs="Times New Roman"/>
          <w:color w:val="525252"/>
          <w:lang w:val="en-GB" w:eastAsia="fr-FR"/>
        </w:rPr>
      </w:pPr>
      <w:r w:rsidRPr="00B13BFB">
        <w:rPr>
          <w:rFonts w:eastAsia="Times New Roman" w:cs="Times New Roman"/>
          <w:b/>
          <w:bCs/>
          <w:color w:val="525252"/>
          <w:lang w:val="en-GB" w:eastAsia="fr-FR"/>
        </w:rPr>
        <w:t>Output 1</w:t>
      </w:r>
      <w:r w:rsidRPr="00B13BFB">
        <w:rPr>
          <w:rFonts w:eastAsia="Times New Roman" w:cs="Times New Roman"/>
          <w:color w:val="525252"/>
          <w:lang w:val="en-GB" w:eastAsia="fr-FR"/>
        </w:rPr>
        <w:t>: Potential partnerships between Gambian and Belgian entrepreneurial stakeholders are identified and boosted</w:t>
      </w:r>
    </w:p>
    <w:p w14:paraId="1B2FA61D" w14:textId="340D4C79" w:rsidR="00783113" w:rsidRPr="00B13BFB" w:rsidRDefault="00783113" w:rsidP="005B246B">
      <w:pPr>
        <w:spacing w:after="0" w:line="240" w:lineRule="auto"/>
        <w:jc w:val="both"/>
        <w:textAlignment w:val="baseline"/>
        <w:rPr>
          <w:rFonts w:eastAsia="Times New Roman" w:cs="Times New Roman"/>
          <w:color w:val="525252"/>
          <w:lang w:val="en-GB" w:eastAsia="fr-FR"/>
        </w:rPr>
      </w:pPr>
      <w:r w:rsidRPr="00B13BFB">
        <w:rPr>
          <w:rFonts w:eastAsia="Times New Roman" w:cs="Times New Roman"/>
          <w:b/>
          <w:color w:val="525252"/>
          <w:lang w:val="en-GB" w:eastAsia="fr-FR"/>
        </w:rPr>
        <w:t xml:space="preserve">Output 2: </w:t>
      </w:r>
      <w:r w:rsidRPr="00B13BFB">
        <w:rPr>
          <w:rFonts w:eastAsia="Times New Roman" w:cs="Times New Roman"/>
          <w:color w:val="525252"/>
          <w:lang w:val="en-GB" w:eastAsia="fr-FR"/>
        </w:rPr>
        <w:t>(M)SMEs, business support mechanisms and training organizations from The Gambia are supported, including through international mobility</w:t>
      </w:r>
    </w:p>
    <w:p w14:paraId="6BA18C26" w14:textId="7B8FCAA9" w:rsidR="00783113" w:rsidRPr="00B13BFB" w:rsidRDefault="00783113" w:rsidP="005B246B">
      <w:pPr>
        <w:spacing w:after="0" w:line="240" w:lineRule="auto"/>
        <w:jc w:val="both"/>
        <w:textAlignment w:val="baseline"/>
        <w:rPr>
          <w:rFonts w:eastAsia="Times New Roman" w:cs="Times New Roman"/>
          <w:color w:val="525252"/>
          <w:lang w:val="en-GB" w:eastAsia="fr-FR"/>
        </w:rPr>
      </w:pPr>
      <w:r w:rsidRPr="00B13BFB">
        <w:rPr>
          <w:rFonts w:eastAsia="Times New Roman" w:cs="Times New Roman"/>
          <w:b/>
          <w:color w:val="525252"/>
          <w:lang w:val="en-GB" w:eastAsia="fr-FR"/>
        </w:rPr>
        <w:t>Output 3</w:t>
      </w:r>
      <w:r w:rsidRPr="00B13BFB">
        <w:rPr>
          <w:rFonts w:eastAsia="Times New Roman" w:cs="Times New Roman"/>
          <w:color w:val="525252"/>
          <w:lang w:val="en-GB" w:eastAsia="fr-FR"/>
        </w:rPr>
        <w:t>: The finance and non-finance services for Gambian (M)SMEs are improved and contribute to an increase in their added value</w:t>
      </w:r>
    </w:p>
    <w:p w14:paraId="0BA210FC" w14:textId="73D6C3BC" w:rsidR="00783113" w:rsidRPr="00B13BFB" w:rsidRDefault="00783113" w:rsidP="005B246B">
      <w:pPr>
        <w:spacing w:after="0" w:line="240" w:lineRule="auto"/>
        <w:jc w:val="both"/>
        <w:textAlignment w:val="baseline"/>
        <w:rPr>
          <w:rFonts w:eastAsia="Times New Roman" w:cs="Times New Roman"/>
          <w:color w:val="525252"/>
          <w:lang w:val="en-GB" w:eastAsia="fr-FR"/>
        </w:rPr>
      </w:pPr>
      <w:r w:rsidRPr="00B13BFB">
        <w:rPr>
          <w:rFonts w:eastAsia="Times New Roman" w:cs="Times New Roman"/>
          <w:b/>
          <w:color w:val="525252"/>
          <w:lang w:val="en-GB" w:eastAsia="fr-FR"/>
        </w:rPr>
        <w:t xml:space="preserve">Output 4: </w:t>
      </w:r>
      <w:r w:rsidRPr="00B13BFB">
        <w:rPr>
          <w:rFonts w:eastAsia="Times New Roman" w:cs="Times New Roman"/>
          <w:color w:val="525252"/>
          <w:lang w:val="en-GB" w:eastAsia="fr-FR"/>
        </w:rPr>
        <w:t>The dialogue and discourses on (entrepreneurial) mobility is enriched based on the pilot experience</w:t>
      </w:r>
    </w:p>
    <w:p w14:paraId="755BF761" w14:textId="77777777" w:rsidR="00070C39" w:rsidRPr="00B13BFB" w:rsidRDefault="00070C39" w:rsidP="005B246B">
      <w:pPr>
        <w:spacing w:after="0" w:line="240" w:lineRule="auto"/>
        <w:jc w:val="both"/>
        <w:textAlignment w:val="baseline"/>
        <w:rPr>
          <w:rFonts w:eastAsia="Times New Roman" w:cs="Times New Roman"/>
          <w:color w:val="525252"/>
          <w:lang w:val="en-GB" w:eastAsia="fr-FR"/>
        </w:rPr>
      </w:pPr>
    </w:p>
    <w:p w14:paraId="4D29A6BF" w14:textId="77777777" w:rsidR="00070C39" w:rsidRPr="00B13BFB" w:rsidRDefault="00070C39" w:rsidP="00070C39">
      <w:pPr>
        <w:spacing w:after="0" w:line="240" w:lineRule="auto"/>
        <w:jc w:val="both"/>
        <w:textAlignment w:val="baseline"/>
        <w:rPr>
          <w:rFonts w:eastAsia="Times New Roman" w:cs="Times New Roman"/>
          <w:color w:val="525252"/>
          <w:lang w:val="en-GB" w:eastAsia="fr-FR"/>
        </w:rPr>
      </w:pPr>
      <w:r w:rsidRPr="00B13BFB">
        <w:rPr>
          <w:rFonts w:eastAsia="Times New Roman" w:cs="Times New Roman"/>
          <w:color w:val="525252"/>
          <w:lang w:val="en-GB" w:eastAsia="fr-FR"/>
        </w:rPr>
        <w:t xml:space="preserve">Accessing safe and regular short-term mobility opportunities to Europe / Belgium contributes substantially to the strengthening of the capacities, competencies, and potential of actors from The Gambia. This will be done by facilitating business partnerships as well as offering learning opportunities and partnerships with Belgian stakeholders for representatives of Gambian incubators, business support organizations and training centres. </w:t>
      </w:r>
    </w:p>
    <w:p w14:paraId="67E63074" w14:textId="77777777" w:rsidR="00070C39" w:rsidRPr="00B13BFB" w:rsidRDefault="00070C39" w:rsidP="00070C39">
      <w:pPr>
        <w:spacing w:after="0" w:line="240" w:lineRule="auto"/>
        <w:jc w:val="both"/>
        <w:textAlignment w:val="baseline"/>
        <w:rPr>
          <w:rFonts w:eastAsia="Times New Roman" w:cs="Times New Roman"/>
          <w:color w:val="525252"/>
          <w:lang w:val="en-GB" w:eastAsia="fr-FR"/>
        </w:rPr>
      </w:pPr>
    </w:p>
    <w:p w14:paraId="51EEC3A1" w14:textId="22A9D1E6" w:rsidR="00070C39" w:rsidRPr="00B13BFB" w:rsidRDefault="00070C39" w:rsidP="00070C39">
      <w:pPr>
        <w:spacing w:after="0" w:line="240" w:lineRule="auto"/>
        <w:jc w:val="both"/>
        <w:textAlignment w:val="baseline"/>
        <w:rPr>
          <w:rFonts w:eastAsia="Times New Roman" w:cs="Times New Roman"/>
          <w:color w:val="525252"/>
          <w:lang w:val="en-GB" w:eastAsia="fr-FR"/>
        </w:rPr>
      </w:pPr>
      <w:r w:rsidRPr="00B13BFB">
        <w:rPr>
          <w:rFonts w:eastAsia="Times New Roman" w:cs="Times New Roman"/>
          <w:color w:val="525252"/>
          <w:lang w:val="en-GB" w:eastAsia="fr-FR"/>
        </w:rPr>
        <w:t xml:space="preserve">In a nutshell, the project will: </w:t>
      </w:r>
    </w:p>
    <w:p w14:paraId="4FD3D3F3" w14:textId="77777777" w:rsidR="00070C39" w:rsidRPr="00B13BFB" w:rsidRDefault="00070C39" w:rsidP="000A6CD3">
      <w:pPr>
        <w:numPr>
          <w:ilvl w:val="1"/>
          <w:numId w:val="32"/>
        </w:numPr>
        <w:spacing w:after="0" w:line="240" w:lineRule="auto"/>
        <w:jc w:val="both"/>
        <w:textAlignment w:val="baseline"/>
        <w:rPr>
          <w:rFonts w:eastAsia="Times New Roman" w:cs="Times New Roman"/>
          <w:color w:val="525252"/>
          <w:lang w:val="en-GB" w:eastAsia="fr-FR"/>
        </w:rPr>
      </w:pPr>
      <w:r w:rsidRPr="00B13BFB">
        <w:rPr>
          <w:rFonts w:eastAsia="Times New Roman" w:cs="Times New Roman"/>
          <w:color w:val="525252"/>
          <w:lang w:val="en-GB" w:eastAsia="fr-FR"/>
        </w:rPr>
        <w:t xml:space="preserve">At MICRO level – Support small and medium talented entrepreneurs to increase their performance and generate value, by strengthening their capacity of in key economic sectors (agribusiness, green and circular economy, ICT, construction and fashion, beauty and creative industries): locally boost micro and small businesses with specific needs assessment and coaching/business support; </w:t>
      </w:r>
    </w:p>
    <w:p w14:paraId="0C76F0AA" w14:textId="77777777" w:rsidR="00070C39" w:rsidRPr="00B13BFB" w:rsidRDefault="00070C39" w:rsidP="000A6CD3">
      <w:pPr>
        <w:numPr>
          <w:ilvl w:val="1"/>
          <w:numId w:val="32"/>
        </w:numPr>
        <w:spacing w:after="0" w:line="240" w:lineRule="auto"/>
        <w:jc w:val="both"/>
        <w:textAlignment w:val="baseline"/>
        <w:rPr>
          <w:rFonts w:eastAsia="Times New Roman" w:cs="Times New Roman"/>
          <w:color w:val="525252"/>
          <w:lang w:val="en-GB" w:eastAsia="fr-FR"/>
        </w:rPr>
      </w:pPr>
      <w:r w:rsidRPr="00B13BFB">
        <w:rPr>
          <w:rFonts w:eastAsia="Times New Roman" w:cs="Times New Roman"/>
          <w:color w:val="525252"/>
          <w:lang w:val="en-GB" w:eastAsia="fr-FR"/>
        </w:rPr>
        <w:t xml:space="preserve">identify interested partners in the EU and promote mobility trajectories for growth-oriented businesses to inspire innovation, create business linkages and open up new markets; </w:t>
      </w:r>
    </w:p>
    <w:p w14:paraId="5C47E140" w14:textId="77777777" w:rsidR="005148E1" w:rsidRPr="00B13BFB" w:rsidRDefault="005148E1" w:rsidP="000A6CD3">
      <w:pPr>
        <w:numPr>
          <w:ilvl w:val="1"/>
          <w:numId w:val="32"/>
        </w:numPr>
        <w:spacing w:after="0" w:line="240" w:lineRule="auto"/>
        <w:jc w:val="both"/>
        <w:textAlignment w:val="baseline"/>
        <w:rPr>
          <w:rFonts w:eastAsia="Times New Roman" w:cs="Times New Roman"/>
          <w:color w:val="525252"/>
          <w:lang w:val="en-GB" w:eastAsia="fr-FR"/>
        </w:rPr>
      </w:pPr>
    </w:p>
    <w:p w14:paraId="4C9930B6" w14:textId="77777777" w:rsidR="005148E1" w:rsidRPr="00B13BFB" w:rsidRDefault="005148E1" w:rsidP="000A6CD3">
      <w:pPr>
        <w:numPr>
          <w:ilvl w:val="1"/>
          <w:numId w:val="32"/>
        </w:numPr>
        <w:spacing w:after="0" w:line="240" w:lineRule="auto"/>
        <w:jc w:val="both"/>
        <w:textAlignment w:val="baseline"/>
        <w:rPr>
          <w:rFonts w:eastAsia="Times New Roman" w:cs="Times New Roman"/>
          <w:color w:val="525252"/>
          <w:lang w:val="en-GB" w:eastAsia="fr-FR"/>
        </w:rPr>
      </w:pPr>
      <w:r w:rsidRPr="00B13BFB">
        <w:rPr>
          <w:rFonts w:eastAsia="Times New Roman" w:cs="Times New Roman"/>
          <w:color w:val="525252"/>
          <w:lang w:val="en-GB" w:eastAsia="fr-FR"/>
        </w:rPr>
        <w:t xml:space="preserve">At MESO level - Strengthen the entrepreneurship and vocational training ecosystem by leveraging mobility as a catalyst for growth and providing comprehensive post-mobility support. This involves enhancing the capacity of business support organizations through targeted training, knowledge exchange, and best practice sharing with peers abroad, ensuring a lasting impact and improved service delivery for businesses. </w:t>
      </w:r>
    </w:p>
    <w:p w14:paraId="4A48D3C2" w14:textId="40C1C88F" w:rsidR="005148E1" w:rsidRPr="00B13BFB" w:rsidRDefault="005148E1" w:rsidP="000A6CD3">
      <w:pPr>
        <w:numPr>
          <w:ilvl w:val="1"/>
          <w:numId w:val="32"/>
        </w:numPr>
        <w:spacing w:after="0" w:line="240" w:lineRule="auto"/>
        <w:jc w:val="both"/>
        <w:textAlignment w:val="baseline"/>
        <w:rPr>
          <w:rFonts w:eastAsia="Times New Roman" w:cs="Times New Roman"/>
          <w:color w:val="525252"/>
          <w:lang w:val="en-GB" w:eastAsia="fr-FR"/>
        </w:rPr>
      </w:pPr>
      <w:r w:rsidRPr="00B13BFB">
        <w:rPr>
          <w:rFonts w:eastAsia="Times New Roman" w:cs="Times New Roman"/>
          <w:color w:val="525252"/>
          <w:lang w:val="en-GB" w:eastAsia="fr-FR"/>
        </w:rPr>
        <w:t xml:space="preserve">At MACRO level – Mobilize diaspora (from The Gambia, West African and African more broadly) to foster the creation of business opportunities and investments while supporting the integration of mobility into national frameworks for business support and migration policy. Through structured initiatives, roundtables, and exchange networks, the project will mobilize the diaspora and collaborate with institutional stakeholders to stimulate investment, reinforce institutional capacities, and promote policy development that facilitates entrepreneurial mobility. </w:t>
      </w:r>
    </w:p>
    <w:p w14:paraId="2BEE9581" w14:textId="66F08647" w:rsidR="005148E1" w:rsidRPr="00B13BFB" w:rsidRDefault="005148E1" w:rsidP="000A6CD3">
      <w:pPr>
        <w:numPr>
          <w:ilvl w:val="1"/>
          <w:numId w:val="32"/>
        </w:numPr>
        <w:spacing w:after="0" w:line="240" w:lineRule="auto"/>
        <w:jc w:val="both"/>
        <w:textAlignment w:val="baseline"/>
        <w:rPr>
          <w:rFonts w:eastAsia="Times New Roman" w:cs="Times New Roman"/>
          <w:color w:val="525252"/>
          <w:lang w:val="en-GB" w:eastAsia="fr-FR"/>
        </w:rPr>
      </w:pPr>
    </w:p>
    <w:p w14:paraId="49FB6600" w14:textId="28DF9495" w:rsidR="00070C39" w:rsidRPr="00B13BFB" w:rsidRDefault="007761B8" w:rsidP="000A6CD3">
      <w:pPr>
        <w:numPr>
          <w:ilvl w:val="1"/>
          <w:numId w:val="32"/>
        </w:numPr>
        <w:spacing w:after="0" w:line="240" w:lineRule="auto"/>
        <w:jc w:val="both"/>
        <w:textAlignment w:val="baseline"/>
        <w:rPr>
          <w:rFonts w:eastAsia="Times New Roman" w:cs="Times New Roman"/>
          <w:color w:val="525252"/>
          <w:lang w:val="en-GB" w:eastAsia="fr-FR"/>
        </w:rPr>
      </w:pPr>
      <w:r w:rsidRPr="00B13BFB">
        <w:rPr>
          <w:rFonts w:eastAsia="Times New Roman" w:cs="Times New Roman"/>
          <w:color w:val="525252"/>
          <w:lang w:val="en-GB" w:eastAsia="fr-FR"/>
        </w:rPr>
        <w:t xml:space="preserve">In this context, the BGT project is looking for a consultancy </w:t>
      </w:r>
      <w:r w:rsidR="007323A0" w:rsidRPr="00B13BFB">
        <w:rPr>
          <w:rFonts w:eastAsia="Times New Roman" w:cs="Times New Roman"/>
          <w:color w:val="525252"/>
          <w:lang w:val="en-GB" w:eastAsia="fr-FR"/>
        </w:rPr>
        <w:t>to support some of the most impactful business support organizations active in The Gambia</w:t>
      </w:r>
      <w:r w:rsidR="00197A08" w:rsidRPr="00B13BFB">
        <w:rPr>
          <w:rFonts w:eastAsia="Times New Roman" w:cs="Times New Roman"/>
          <w:color w:val="525252"/>
          <w:lang w:val="en-GB" w:eastAsia="fr-FR"/>
        </w:rPr>
        <w:t xml:space="preserve">, aiming at their representatives and coaches so they are better equipped to </w:t>
      </w:r>
      <w:r w:rsidR="00245D76" w:rsidRPr="00B13BFB">
        <w:rPr>
          <w:rFonts w:eastAsia="Times New Roman" w:cs="Times New Roman"/>
          <w:color w:val="525252"/>
          <w:lang w:val="en-GB" w:eastAsia="fr-FR"/>
        </w:rPr>
        <w:t>support Gambian entrepreneurs.</w:t>
      </w:r>
    </w:p>
    <w:p w14:paraId="5F466650" w14:textId="77777777" w:rsidR="00070C39" w:rsidRPr="00B13BFB" w:rsidRDefault="00070C39" w:rsidP="005B246B">
      <w:pPr>
        <w:spacing w:after="0" w:line="240" w:lineRule="auto"/>
        <w:jc w:val="both"/>
        <w:textAlignment w:val="baseline"/>
        <w:rPr>
          <w:rFonts w:eastAsia="Times New Roman" w:cs="Times New Roman"/>
          <w:color w:val="525252"/>
          <w:lang w:val="en-GB" w:eastAsia="fr-FR"/>
        </w:rPr>
      </w:pPr>
    </w:p>
    <w:p w14:paraId="24633856" w14:textId="30883459" w:rsidR="00056E46" w:rsidRPr="00B13BFB" w:rsidRDefault="00405830" w:rsidP="000A6CD3">
      <w:pPr>
        <w:pStyle w:val="Titre2"/>
        <w:numPr>
          <w:ilvl w:val="0"/>
          <w:numId w:val="48"/>
        </w:numPr>
        <w:spacing w:line="276" w:lineRule="auto"/>
        <w:rPr>
          <w:rFonts w:eastAsia="Times New Roman" w:cs="Calibri"/>
          <w:color w:val="C00000"/>
          <w:kern w:val="0"/>
          <w:lang w:val="en-GB" w:eastAsia="fr-FR"/>
          <w14:ligatures w14:val="none"/>
        </w:rPr>
      </w:pPr>
      <w:r w:rsidRPr="00B13BFB">
        <w:rPr>
          <w:rFonts w:eastAsia="Times New Roman" w:cs="Calibri"/>
          <w:color w:val="C00000"/>
          <w:kern w:val="0"/>
          <w:lang w:val="en-GB" w:eastAsia="fr-FR"/>
          <w14:ligatures w14:val="none"/>
        </w:rPr>
        <w:t>Objectives</w:t>
      </w:r>
      <w:r w:rsidR="1F7EA944" w:rsidRPr="00B13BFB">
        <w:rPr>
          <w:rFonts w:eastAsia="Times New Roman" w:cs="Calibri"/>
          <w:color w:val="C00000"/>
          <w:kern w:val="0"/>
          <w:lang w:val="en-GB" w:eastAsia="fr-FR"/>
          <w14:ligatures w14:val="none"/>
        </w:rPr>
        <w:t>, services required</w:t>
      </w:r>
      <w:r w:rsidR="00F93FFB" w:rsidRPr="00B13BFB">
        <w:rPr>
          <w:rFonts w:eastAsia="Times New Roman" w:cs="Calibri"/>
          <w:color w:val="C00000"/>
          <w:kern w:val="0"/>
          <w:lang w:val="en-GB" w:eastAsia="fr-FR"/>
          <w14:ligatures w14:val="none"/>
        </w:rPr>
        <w:t xml:space="preserve"> </w:t>
      </w:r>
      <w:r w:rsidR="00ED422E" w:rsidRPr="00B13BFB">
        <w:rPr>
          <w:rFonts w:eastAsia="Times New Roman" w:cs="Calibri"/>
          <w:color w:val="C00000"/>
          <w:kern w:val="0"/>
          <w:lang w:val="en-GB" w:eastAsia="fr-FR"/>
          <w14:ligatures w14:val="none"/>
        </w:rPr>
        <w:t>and expected results</w:t>
      </w:r>
    </w:p>
    <w:p w14:paraId="2A236C6A" w14:textId="77777777" w:rsidR="00056E46" w:rsidRPr="00B13BFB" w:rsidRDefault="00056E46" w:rsidP="67B6429D">
      <w:pPr>
        <w:spacing w:after="0" w:line="240" w:lineRule="auto"/>
        <w:jc w:val="both"/>
        <w:rPr>
          <w:rFonts w:eastAsiaTheme="minorEastAsia"/>
          <w:b/>
          <w:bCs/>
          <w:color w:val="D71A1A"/>
          <w:kern w:val="0"/>
          <w:lang w:val="en-GB" w:eastAsia="fr-FR"/>
          <w14:ligatures w14:val="none"/>
        </w:rPr>
      </w:pPr>
    </w:p>
    <w:p w14:paraId="7FBF3E44" w14:textId="418F71AE" w:rsidR="00056E46" w:rsidRPr="00B13BFB" w:rsidRDefault="47AE8CEC" w:rsidP="000A6CD3">
      <w:pPr>
        <w:numPr>
          <w:ilvl w:val="1"/>
          <w:numId w:val="48"/>
        </w:numPr>
        <w:jc w:val="both"/>
        <w:rPr>
          <w:rFonts w:eastAsiaTheme="minorEastAsia"/>
          <w:b/>
          <w:bCs/>
          <w:color w:val="D71A1A"/>
          <w:kern w:val="0"/>
          <w:lang w:val="en-GB" w:eastAsia="fr-FR"/>
          <w14:ligatures w14:val="none"/>
        </w:rPr>
      </w:pPr>
      <w:r w:rsidRPr="00B13BFB">
        <w:rPr>
          <w:rFonts w:eastAsiaTheme="minorEastAsia"/>
          <w:b/>
          <w:bCs/>
          <w:color w:val="D71A1A"/>
          <w:kern w:val="0"/>
          <w:lang w:val="en-GB" w:eastAsia="fr-FR"/>
          <w14:ligatures w14:val="none"/>
        </w:rPr>
        <w:t>O</w:t>
      </w:r>
      <w:r w:rsidR="00056E46" w:rsidRPr="00B13BFB">
        <w:rPr>
          <w:rFonts w:eastAsiaTheme="minorEastAsia"/>
          <w:b/>
          <w:bCs/>
          <w:color w:val="D71A1A"/>
          <w:kern w:val="0"/>
          <w:lang w:val="en-GB" w:eastAsia="fr-FR"/>
          <w14:ligatures w14:val="none"/>
        </w:rPr>
        <w:t>bjectives</w:t>
      </w:r>
    </w:p>
    <w:p w14:paraId="204FECD3" w14:textId="0A3F2184" w:rsidR="00781692" w:rsidRPr="00B13BFB" w:rsidRDefault="00781692" w:rsidP="3BD4BB54">
      <w:pPr>
        <w:spacing w:after="0" w:line="240" w:lineRule="auto"/>
        <w:jc w:val="both"/>
        <w:textAlignment w:val="baseline"/>
        <w:rPr>
          <w:rFonts w:eastAsia="Times New Roman" w:cs="Times New Roman"/>
          <w:color w:val="525252"/>
          <w:lang w:val="en-GB" w:eastAsia="fr-FR"/>
        </w:rPr>
      </w:pPr>
      <w:r w:rsidRPr="00B13BFB">
        <w:rPr>
          <w:rFonts w:eastAsia="Times New Roman" w:cs="Times New Roman"/>
          <w:color w:val="525252"/>
          <w:lang w:val="en-GB" w:eastAsia="fr-FR"/>
        </w:rPr>
        <w:t xml:space="preserve">This service aims </w:t>
      </w:r>
      <w:r w:rsidR="57AE92C5" w:rsidRPr="00B13BFB">
        <w:rPr>
          <w:rFonts w:eastAsia="Times New Roman" w:cs="Times New Roman"/>
          <w:color w:val="525252"/>
          <w:lang w:val="en-GB" w:eastAsia="fr-FR"/>
        </w:rPr>
        <w:t xml:space="preserve">at </w:t>
      </w:r>
      <w:r w:rsidRPr="00B13BFB">
        <w:rPr>
          <w:rFonts w:eastAsia="Times New Roman" w:cs="Times New Roman"/>
          <w:color w:val="525252"/>
          <w:lang w:val="en-GB" w:eastAsia="fr-FR"/>
        </w:rPr>
        <w:t>support</w:t>
      </w:r>
      <w:r w:rsidR="2C28918B" w:rsidRPr="00B13BFB">
        <w:rPr>
          <w:rFonts w:eastAsia="Times New Roman" w:cs="Times New Roman"/>
          <w:color w:val="525252"/>
          <w:lang w:val="en-GB" w:eastAsia="fr-FR"/>
        </w:rPr>
        <w:t>ing Gambian</w:t>
      </w:r>
      <w:r w:rsidRPr="00B13BFB">
        <w:rPr>
          <w:rFonts w:eastAsia="Times New Roman" w:cs="Times New Roman"/>
          <w:color w:val="525252"/>
          <w:lang w:val="en-GB" w:eastAsia="fr-FR"/>
        </w:rPr>
        <w:t xml:space="preserve"> Business Support Organizations in developing, organizing and optimizing their activities, with the following objectives:</w:t>
      </w:r>
    </w:p>
    <w:p w14:paraId="54E432DE" w14:textId="0A62819A" w:rsidR="00781692" w:rsidRPr="00B13BFB" w:rsidRDefault="325965CB" w:rsidP="000A6CD3">
      <w:pPr>
        <w:numPr>
          <w:ilvl w:val="0"/>
          <w:numId w:val="10"/>
        </w:numPr>
        <w:jc w:val="both"/>
        <w:textAlignment w:val="baseline"/>
        <w:rPr>
          <w:rFonts w:eastAsia="Times New Roman" w:cs="Times New Roman"/>
          <w:color w:val="525252"/>
          <w:lang w:val="en-GB" w:eastAsia="fr-FR"/>
        </w:rPr>
      </w:pPr>
      <w:r w:rsidRPr="00B13BFB">
        <w:rPr>
          <w:rFonts w:eastAsia="Times New Roman" w:cs="Times New Roman"/>
          <w:color w:val="525252"/>
          <w:lang w:val="en-GB" w:eastAsia="fr-FR"/>
        </w:rPr>
        <w:t>I</w:t>
      </w:r>
      <w:r w:rsidR="00781692" w:rsidRPr="00B13BFB">
        <w:rPr>
          <w:rFonts w:eastAsia="Times New Roman" w:cs="Times New Roman"/>
          <w:color w:val="525252"/>
          <w:lang w:val="en-GB" w:eastAsia="fr-FR"/>
        </w:rPr>
        <w:t xml:space="preserve">mproving the quality and diversity of </w:t>
      </w:r>
      <w:r w:rsidR="2952871D" w:rsidRPr="00B13BFB">
        <w:rPr>
          <w:rFonts w:eastAsia="Times New Roman" w:cs="Times New Roman"/>
          <w:color w:val="525252"/>
          <w:lang w:val="en-GB" w:eastAsia="fr-FR"/>
        </w:rPr>
        <w:t>business support services</w:t>
      </w:r>
      <w:r w:rsidR="034E8B0A" w:rsidRPr="00B13BFB">
        <w:rPr>
          <w:rFonts w:eastAsia="Times New Roman" w:cs="Times New Roman"/>
          <w:color w:val="525252"/>
          <w:lang w:val="en-GB" w:eastAsia="fr-FR"/>
        </w:rPr>
        <w:t>, notably through international exchanges and mobility</w:t>
      </w:r>
      <w:r w:rsidR="2952871D" w:rsidRPr="00B13BFB">
        <w:rPr>
          <w:rFonts w:eastAsia="Times New Roman" w:cs="Times New Roman"/>
          <w:color w:val="525252"/>
          <w:lang w:val="en-GB" w:eastAsia="fr-FR"/>
        </w:rPr>
        <w:t>;</w:t>
      </w:r>
    </w:p>
    <w:p w14:paraId="353D2D4D" w14:textId="3E85AB77" w:rsidR="00781692" w:rsidRPr="00B13BFB" w:rsidRDefault="2952871D" w:rsidP="000A6CD3">
      <w:pPr>
        <w:numPr>
          <w:ilvl w:val="0"/>
          <w:numId w:val="10"/>
        </w:numPr>
        <w:jc w:val="both"/>
        <w:textAlignment w:val="baseline"/>
        <w:rPr>
          <w:rFonts w:eastAsia="Times New Roman" w:cs="Times New Roman"/>
          <w:color w:val="525252"/>
          <w:lang w:val="en-GB" w:eastAsia="fr-FR"/>
        </w:rPr>
      </w:pPr>
      <w:r w:rsidRPr="00B13BFB">
        <w:rPr>
          <w:rFonts w:eastAsia="Times New Roman" w:cs="Times New Roman"/>
          <w:color w:val="525252"/>
          <w:lang w:val="en-GB" w:eastAsia="fr-FR"/>
        </w:rPr>
        <w:t>Reinforcing linkages and complementarity between the service providers</w:t>
      </w:r>
      <w:r w:rsidR="00781692" w:rsidRPr="00B13BFB">
        <w:rPr>
          <w:rFonts w:eastAsia="Times New Roman" w:cs="Times New Roman"/>
          <w:color w:val="525252"/>
          <w:lang w:val="en-GB" w:eastAsia="fr-FR"/>
        </w:rPr>
        <w:t>.</w:t>
      </w:r>
    </w:p>
    <w:p w14:paraId="5059AB38" w14:textId="77777777" w:rsidR="00CB394D" w:rsidRPr="00B13BFB" w:rsidRDefault="00CB394D" w:rsidP="00CB394D">
      <w:pPr>
        <w:spacing w:after="0" w:line="240" w:lineRule="auto"/>
        <w:jc w:val="both"/>
        <w:textAlignment w:val="baseline"/>
        <w:rPr>
          <w:rFonts w:eastAsia="Times New Roman" w:cs="Times New Roman"/>
          <w:color w:val="525252"/>
          <w:lang w:val="en-GB" w:eastAsia="fr-FR"/>
        </w:rPr>
      </w:pPr>
    </w:p>
    <w:p w14:paraId="618E4E81" w14:textId="76F8C794" w:rsidR="6AA20EA7" w:rsidRPr="00B13BFB" w:rsidRDefault="47BC1A75" w:rsidP="000A6CD3">
      <w:pPr>
        <w:numPr>
          <w:ilvl w:val="1"/>
          <w:numId w:val="48"/>
        </w:numPr>
        <w:jc w:val="both"/>
        <w:rPr>
          <w:rFonts w:eastAsiaTheme="minorEastAsia"/>
          <w:b/>
          <w:bCs/>
          <w:color w:val="D71A1A"/>
          <w:lang w:val="en-GB" w:eastAsia="fr-FR"/>
        </w:rPr>
      </w:pPr>
      <w:r w:rsidRPr="00B13BFB">
        <w:rPr>
          <w:rFonts w:eastAsiaTheme="minorEastAsia"/>
          <w:b/>
          <w:bCs/>
          <w:color w:val="D71A1A"/>
          <w:lang w:val="en-GB" w:eastAsia="fr-FR"/>
        </w:rPr>
        <w:t xml:space="preserve">Services requested </w:t>
      </w:r>
    </w:p>
    <w:p w14:paraId="3FACF78D" w14:textId="77777777" w:rsidR="6AA20EA7" w:rsidRPr="00B13BFB" w:rsidRDefault="6AA20EA7" w:rsidP="004326ED">
      <w:pPr>
        <w:spacing w:after="0" w:line="240" w:lineRule="auto"/>
        <w:ind w:left="360"/>
        <w:jc w:val="both"/>
        <w:rPr>
          <w:rFonts w:eastAsia="Times New Roman" w:cs="Times New Roman"/>
          <w:color w:val="525252"/>
          <w:lang w:val="en-GB" w:eastAsia="fr-FR"/>
        </w:rPr>
      </w:pPr>
      <w:r w:rsidRPr="00B13BFB">
        <w:rPr>
          <w:rFonts w:eastAsia="Times New Roman" w:cs="Times New Roman"/>
          <w:color w:val="525252"/>
          <w:lang w:val="en-GB" w:eastAsia="fr-FR"/>
        </w:rPr>
        <w:t>Within the framework of this contract, the service provider is expected to perform the following tasks, among others:</w:t>
      </w:r>
    </w:p>
    <w:p w14:paraId="0E5B1473" w14:textId="77777777" w:rsidR="5E99E1AB" w:rsidRPr="00B13BFB" w:rsidRDefault="5E99E1AB" w:rsidP="004326ED">
      <w:pPr>
        <w:jc w:val="both"/>
        <w:rPr>
          <w:rFonts w:eastAsia="Times New Roman" w:cs="Times New Roman"/>
          <w:color w:val="525252"/>
          <w:lang w:val="en-GB" w:eastAsia="fr-FR"/>
        </w:rPr>
      </w:pPr>
    </w:p>
    <w:p w14:paraId="7A3C69F1" w14:textId="46C2D74A" w:rsidR="6AA20EA7" w:rsidRPr="00B13BFB" w:rsidRDefault="6AA20EA7" w:rsidP="000A6CD3">
      <w:pPr>
        <w:numPr>
          <w:ilvl w:val="0"/>
          <w:numId w:val="7"/>
        </w:numPr>
        <w:jc w:val="both"/>
        <w:rPr>
          <w:rFonts w:eastAsia="Times New Roman" w:cs="Times New Roman"/>
          <w:color w:val="525252"/>
          <w:lang w:val="en-GB" w:eastAsia="fr-FR"/>
        </w:rPr>
      </w:pPr>
      <w:r w:rsidRPr="00B13BFB">
        <w:rPr>
          <w:rFonts w:eastAsia="Times New Roman" w:cs="Times New Roman"/>
          <w:color w:val="525252"/>
          <w:lang w:val="en-GB" w:eastAsia="fr-FR"/>
        </w:rPr>
        <w:t>Support in identifying the BSOs to be reinforced by the project;</w:t>
      </w:r>
    </w:p>
    <w:p w14:paraId="0105BB46" w14:textId="6C89880A" w:rsidR="6AA20EA7" w:rsidRPr="00B13BFB" w:rsidRDefault="6AA20EA7" w:rsidP="000A6CD3">
      <w:pPr>
        <w:numPr>
          <w:ilvl w:val="0"/>
          <w:numId w:val="7"/>
        </w:numPr>
        <w:jc w:val="both"/>
        <w:rPr>
          <w:rFonts w:eastAsia="Times New Roman" w:cs="Times New Roman"/>
          <w:color w:val="525252"/>
          <w:lang w:val="en-GB" w:eastAsia="fr-FR"/>
        </w:rPr>
      </w:pPr>
      <w:r w:rsidRPr="00B13BFB">
        <w:rPr>
          <w:rFonts w:eastAsia="Times New Roman" w:cs="Times New Roman"/>
          <w:color w:val="525252"/>
          <w:lang w:val="en-GB" w:eastAsia="fr-FR"/>
        </w:rPr>
        <w:t>A comprehensive assessment of the needs for structuring and upgrading these structures (strategic, organizational, financial, HR, etc.);</w:t>
      </w:r>
    </w:p>
    <w:p w14:paraId="28F6EEEF" w14:textId="52FE60F1" w:rsidR="6AA20EA7" w:rsidRPr="00B13BFB" w:rsidRDefault="6AA20EA7" w:rsidP="000A6CD3">
      <w:pPr>
        <w:numPr>
          <w:ilvl w:val="0"/>
          <w:numId w:val="7"/>
        </w:numPr>
        <w:jc w:val="both"/>
        <w:rPr>
          <w:rFonts w:eastAsia="Times New Roman" w:cs="Times New Roman"/>
          <w:color w:val="525252"/>
          <w:lang w:val="en-GB" w:eastAsia="fr-FR"/>
        </w:rPr>
      </w:pPr>
      <w:r w:rsidRPr="00B13BFB">
        <w:rPr>
          <w:rFonts w:eastAsia="Times New Roman" w:cs="Times New Roman"/>
          <w:color w:val="525252"/>
          <w:lang w:val="en-GB" w:eastAsia="fr-FR"/>
        </w:rPr>
        <w:t>Design and implement a support program aligned with the project's specific objectives;</w:t>
      </w:r>
    </w:p>
    <w:p w14:paraId="0F809A85" w14:textId="3396D68C" w:rsidR="6AA20EA7" w:rsidRPr="00B13BFB" w:rsidRDefault="6AA20EA7" w:rsidP="000A6CD3">
      <w:pPr>
        <w:numPr>
          <w:ilvl w:val="0"/>
          <w:numId w:val="7"/>
        </w:numPr>
        <w:jc w:val="both"/>
        <w:rPr>
          <w:rFonts w:eastAsia="Times New Roman" w:cs="Times New Roman"/>
          <w:color w:val="525252"/>
          <w:lang w:val="en-GB" w:eastAsia="fr-FR"/>
        </w:rPr>
      </w:pPr>
      <w:r w:rsidRPr="00B13BFB">
        <w:rPr>
          <w:rFonts w:eastAsia="Times New Roman" w:cs="Times New Roman"/>
          <w:color w:val="525252"/>
          <w:lang w:val="en-GB" w:eastAsia="fr-FR"/>
        </w:rPr>
        <w:t>Develop model business plans tailored to the ambitions of the targeted BSOs and relevant to the project's beneficiaries;</w:t>
      </w:r>
    </w:p>
    <w:p w14:paraId="2BA15A94" w14:textId="34E96CF9" w:rsidR="6AA20EA7" w:rsidRPr="00B13BFB" w:rsidRDefault="6AA20EA7" w:rsidP="000A6CD3">
      <w:pPr>
        <w:numPr>
          <w:ilvl w:val="0"/>
          <w:numId w:val="7"/>
        </w:numPr>
        <w:jc w:val="both"/>
        <w:rPr>
          <w:rFonts w:eastAsia="Times New Roman" w:cs="Times New Roman"/>
          <w:color w:val="525252"/>
          <w:lang w:val="en-GB" w:eastAsia="fr-FR"/>
        </w:rPr>
      </w:pPr>
      <w:r w:rsidRPr="00B13BFB">
        <w:rPr>
          <w:rFonts w:eastAsia="Times New Roman" w:cs="Times New Roman"/>
          <w:color w:val="525252"/>
          <w:lang w:val="en-GB" w:eastAsia="fr-FR"/>
        </w:rPr>
        <w:t>Design a mobility plan for BSOs to embark on innovation tours to partners in institutions in Europe.</w:t>
      </w:r>
    </w:p>
    <w:p w14:paraId="3AC93F81" w14:textId="16CB286A" w:rsidR="0188CCD7" w:rsidRPr="00B13BFB" w:rsidRDefault="0D61CABA" w:rsidP="000A6CD3">
      <w:pPr>
        <w:numPr>
          <w:ilvl w:val="0"/>
          <w:numId w:val="7"/>
        </w:numPr>
        <w:jc w:val="both"/>
        <w:rPr>
          <w:rFonts w:eastAsia="Times New Roman" w:cs="Times New Roman"/>
          <w:color w:val="525252"/>
          <w:lang w:val="en-GB" w:eastAsia="fr-FR"/>
        </w:rPr>
      </w:pPr>
      <w:r w:rsidRPr="00B13BFB">
        <w:rPr>
          <w:rFonts w:eastAsia="Times New Roman" w:cs="Times New Roman"/>
          <w:color w:val="525252"/>
          <w:lang w:val="en-GB" w:eastAsia="fr-FR"/>
        </w:rPr>
        <w:t>Provide a dedicate</w:t>
      </w:r>
      <w:r w:rsidR="00141891" w:rsidRPr="00B13BFB">
        <w:rPr>
          <w:rFonts w:eastAsia="Times New Roman" w:cs="Times New Roman"/>
          <w:color w:val="525252"/>
          <w:lang w:val="en-GB" w:eastAsia="fr-FR"/>
        </w:rPr>
        <w:t>d</w:t>
      </w:r>
      <w:r w:rsidRPr="00B13BFB">
        <w:rPr>
          <w:rFonts w:eastAsia="Times New Roman" w:cs="Times New Roman"/>
          <w:color w:val="525252"/>
          <w:lang w:val="en-GB" w:eastAsia="fr-FR"/>
        </w:rPr>
        <w:t xml:space="preserve"> team to directly accompany the BSO representatives on mobility during the innovation tours</w:t>
      </w:r>
    </w:p>
    <w:p w14:paraId="60EC2849" w14:textId="77777777" w:rsidR="006C6AFE" w:rsidRPr="00B13BFB" w:rsidRDefault="6AA20EA7" w:rsidP="000A6CD3">
      <w:pPr>
        <w:numPr>
          <w:ilvl w:val="0"/>
          <w:numId w:val="7"/>
        </w:numPr>
        <w:jc w:val="both"/>
        <w:rPr>
          <w:rFonts w:eastAsia="Times New Roman" w:cs="Times New Roman"/>
          <w:color w:val="525252"/>
          <w:lang w:val="en-GB" w:eastAsia="fr-FR"/>
        </w:rPr>
      </w:pPr>
      <w:r w:rsidRPr="00B13BFB">
        <w:rPr>
          <w:rFonts w:eastAsia="Times New Roman" w:cs="Times New Roman"/>
          <w:color w:val="525252"/>
          <w:lang w:val="en-GB" w:eastAsia="fr-FR"/>
        </w:rPr>
        <w:t>Facilitating exchanges with BSOs from other countries in Europe for potential partnerships, common projects or learning process;</w:t>
      </w:r>
    </w:p>
    <w:p w14:paraId="05A1670E" w14:textId="07910151" w:rsidR="004326ED" w:rsidRPr="00B13BFB" w:rsidRDefault="6AA20EA7" w:rsidP="000A6CD3">
      <w:pPr>
        <w:numPr>
          <w:ilvl w:val="0"/>
          <w:numId w:val="7"/>
        </w:numPr>
        <w:jc w:val="both"/>
        <w:rPr>
          <w:rFonts w:eastAsia="Times New Roman" w:cs="Times New Roman"/>
          <w:color w:val="525252"/>
          <w:lang w:val="en-GB" w:eastAsia="fr-FR"/>
        </w:rPr>
      </w:pPr>
      <w:r w:rsidRPr="00B13BFB">
        <w:rPr>
          <w:rFonts w:eastAsia="Times New Roman" w:cs="Times New Roman"/>
          <w:color w:val="525252"/>
          <w:lang w:val="en-GB" w:eastAsia="fr-FR"/>
        </w:rPr>
        <w:t>Provide follow-up assessment to identify gaps in services needed by the BSOs, post-mobility and supporting the identification and creation of new, relevant services for the BSOs through improvement workshops.</w:t>
      </w:r>
    </w:p>
    <w:p w14:paraId="63D32E67" w14:textId="77777777" w:rsidR="006C6AFE" w:rsidRPr="00B13BFB" w:rsidRDefault="006C6AFE" w:rsidP="006C6AFE">
      <w:pPr>
        <w:jc w:val="both"/>
        <w:rPr>
          <w:rFonts w:eastAsia="Times New Roman" w:cs="Times New Roman"/>
          <w:color w:val="525252"/>
          <w:lang w:val="en-GB" w:eastAsia="fr-FR"/>
        </w:rPr>
      </w:pPr>
    </w:p>
    <w:p w14:paraId="411019B1" w14:textId="14FC212C" w:rsidR="004326ED" w:rsidRPr="00B13BFB" w:rsidRDefault="004326ED" w:rsidP="000A6CD3">
      <w:pPr>
        <w:numPr>
          <w:ilvl w:val="1"/>
          <w:numId w:val="48"/>
        </w:numPr>
        <w:jc w:val="both"/>
        <w:rPr>
          <w:rFonts w:eastAsiaTheme="minorEastAsia"/>
          <w:b/>
          <w:bCs/>
          <w:color w:val="D71A1A"/>
          <w:lang w:val="en-GB" w:eastAsia="fr-FR"/>
        </w:rPr>
      </w:pPr>
      <w:r w:rsidRPr="00B13BFB">
        <w:rPr>
          <w:rFonts w:eastAsiaTheme="minorEastAsia"/>
          <w:b/>
          <w:bCs/>
          <w:color w:val="D71A1A"/>
          <w:lang w:val="en-GB" w:eastAsia="fr-FR"/>
        </w:rPr>
        <w:t>Expected results</w:t>
      </w:r>
    </w:p>
    <w:p w14:paraId="682F8DC4" w14:textId="69009C02" w:rsidR="01880966" w:rsidRPr="00B13BFB" w:rsidRDefault="01880966" w:rsidP="006F1C9D">
      <w:pPr>
        <w:spacing w:after="0" w:line="240" w:lineRule="auto"/>
        <w:jc w:val="both"/>
        <w:rPr>
          <w:rFonts w:eastAsia="Times New Roman" w:cs="Times New Roman"/>
          <w:color w:val="525252"/>
          <w:lang w:val="en-GB" w:eastAsia="fr-FR"/>
        </w:rPr>
      </w:pPr>
    </w:p>
    <w:p w14:paraId="0F67A9CB" w14:textId="032FA7F1" w:rsidR="00CB394D" w:rsidRPr="00B13BFB" w:rsidRDefault="00CB394D" w:rsidP="00CB394D">
      <w:pPr>
        <w:spacing w:after="0" w:line="240" w:lineRule="auto"/>
        <w:jc w:val="both"/>
        <w:rPr>
          <w:lang w:val="en-GB"/>
        </w:rPr>
      </w:pPr>
      <w:r w:rsidRPr="00B13BFB">
        <w:rPr>
          <w:rFonts w:eastAsia="Times New Roman" w:cs="Times New Roman"/>
          <w:color w:val="525252"/>
          <w:lang w:val="en-GB" w:eastAsia="fr-FR"/>
        </w:rPr>
        <w:t xml:space="preserve">The expected results are </w:t>
      </w:r>
      <w:r w:rsidR="35599B18" w:rsidRPr="00B13BFB">
        <w:rPr>
          <w:rFonts w:eastAsia="Times New Roman" w:cs="Times New Roman"/>
          <w:color w:val="525252"/>
          <w:lang w:val="en-GB" w:eastAsia="fr-FR"/>
        </w:rPr>
        <w:t>aligned with</w:t>
      </w:r>
      <w:r w:rsidRPr="00B13BFB">
        <w:rPr>
          <w:rFonts w:eastAsia="Times New Roman" w:cs="Times New Roman"/>
          <w:color w:val="525252"/>
          <w:lang w:val="en-GB" w:eastAsia="fr-FR"/>
        </w:rPr>
        <w:t xml:space="preserve"> the </w:t>
      </w:r>
      <w:r w:rsidR="35599B18" w:rsidRPr="00B13BFB">
        <w:rPr>
          <w:rFonts w:eastAsia="Times New Roman" w:cs="Times New Roman"/>
          <w:color w:val="525252"/>
          <w:lang w:val="en-GB" w:eastAsia="fr-FR"/>
        </w:rPr>
        <w:t>project outputs :</w:t>
      </w:r>
    </w:p>
    <w:p w14:paraId="67E03405" w14:textId="355949A6" w:rsidR="00CB394D" w:rsidRPr="00B13BFB" w:rsidRDefault="00CB394D" w:rsidP="01880966">
      <w:pPr>
        <w:spacing w:after="0" w:line="240" w:lineRule="auto"/>
        <w:jc w:val="both"/>
        <w:rPr>
          <w:rFonts w:eastAsia="Times New Roman" w:cs="Times New Roman"/>
          <w:color w:val="525252"/>
          <w:lang w:val="en-GB" w:eastAsia="fr-FR"/>
        </w:rPr>
      </w:pPr>
    </w:p>
    <w:p w14:paraId="78249904" w14:textId="38D1275D" w:rsidR="00CB394D" w:rsidRPr="00B13BFB" w:rsidRDefault="60EE669C" w:rsidP="000A6CD3">
      <w:pPr>
        <w:numPr>
          <w:ilvl w:val="0"/>
          <w:numId w:val="52"/>
        </w:numPr>
        <w:jc w:val="both"/>
        <w:rPr>
          <w:rFonts w:eastAsia="Times New Roman" w:cs="Times New Roman"/>
          <w:color w:val="525252"/>
          <w:lang w:val="en-GB" w:eastAsia="fr-FR"/>
        </w:rPr>
      </w:pPr>
      <w:r w:rsidRPr="00B13BFB">
        <w:rPr>
          <w:rFonts w:eastAsia="Times New Roman" w:cs="Times New Roman"/>
          <w:color w:val="525252"/>
          <w:lang w:val="en-GB" w:eastAsia="fr-FR"/>
        </w:rPr>
        <w:t>Enhancing relevant business support organizations, financial institutions and vocational training centres ability to assist entrepreneurs effectively</w:t>
      </w:r>
    </w:p>
    <w:p w14:paraId="2E5E0F38" w14:textId="00507859" w:rsidR="204D2336" w:rsidRPr="00B13BFB" w:rsidRDefault="35599B18" w:rsidP="000A6CD3">
      <w:pPr>
        <w:numPr>
          <w:ilvl w:val="0"/>
          <w:numId w:val="52"/>
        </w:numPr>
        <w:jc w:val="both"/>
        <w:rPr>
          <w:rFonts w:eastAsia="Times New Roman" w:cs="Times New Roman"/>
          <w:color w:val="525252"/>
          <w:lang w:val="en-GB" w:eastAsia="fr-FR"/>
        </w:rPr>
      </w:pPr>
      <w:r w:rsidRPr="00B13BFB">
        <w:rPr>
          <w:rFonts w:eastAsia="Times New Roman" w:cs="Times New Roman"/>
          <w:color w:val="525252"/>
          <w:lang w:val="en-GB" w:eastAsia="fr-FR"/>
        </w:rPr>
        <w:t>Supporting the organisation of exchange visits for</w:t>
      </w:r>
      <w:r w:rsidRPr="00B13BFB">
        <w:rPr>
          <w:rFonts w:eastAsia="Times New Roman" w:cs="Times New Roman"/>
          <w:b/>
          <w:bCs/>
          <w:color w:val="525252"/>
          <w:lang w:val="en-GB" w:eastAsia="fr-FR"/>
        </w:rPr>
        <w:t xml:space="preserve"> intermediaries </w:t>
      </w:r>
      <w:r w:rsidRPr="00B13BFB">
        <w:rPr>
          <w:rFonts w:eastAsia="Times New Roman" w:cs="Times New Roman"/>
          <w:color w:val="525252"/>
          <w:lang w:val="en-GB" w:eastAsia="fr-FR"/>
        </w:rPr>
        <w:t>from The Gambia to strengthen the entrepreneurial ecosystem</w:t>
      </w:r>
    </w:p>
    <w:p w14:paraId="3E3894CA" w14:textId="786BEA07" w:rsidR="301C64ED" w:rsidRPr="00B13BFB" w:rsidRDefault="77CE2F02" w:rsidP="000A6CD3">
      <w:pPr>
        <w:numPr>
          <w:ilvl w:val="0"/>
          <w:numId w:val="52"/>
        </w:numPr>
        <w:jc w:val="both"/>
        <w:rPr>
          <w:lang w:val="en-GB"/>
        </w:rPr>
      </w:pPr>
      <w:r w:rsidRPr="00B13BFB">
        <w:rPr>
          <w:rFonts w:eastAsia="Times New Roman" w:cs="Times New Roman"/>
          <w:color w:val="525252"/>
          <w:lang w:val="en-GB" w:eastAsia="fr-FR"/>
        </w:rPr>
        <w:t>Post-mobility support to intermediaries: Improve the quality and relevance of</w:t>
      </w:r>
      <w:r w:rsidR="00CB394D" w:rsidRPr="00B13BFB">
        <w:rPr>
          <w:rFonts w:eastAsia="Times New Roman" w:cs="Times New Roman"/>
          <w:color w:val="525252"/>
          <w:lang w:val="en-GB" w:eastAsia="fr-FR"/>
        </w:rPr>
        <w:t xml:space="preserve"> services </w:t>
      </w:r>
      <w:r w:rsidRPr="00B13BFB">
        <w:rPr>
          <w:rFonts w:eastAsia="Times New Roman" w:cs="Times New Roman"/>
          <w:color w:val="525252"/>
          <w:lang w:val="en-GB" w:eastAsia="fr-FR"/>
        </w:rPr>
        <w:t>offered to businesses after the mobility experience.</w:t>
      </w:r>
    </w:p>
    <w:p w14:paraId="7C0DDD33" w14:textId="06637198" w:rsidR="00CB394D" w:rsidRPr="00B13BFB" w:rsidRDefault="00CB394D" w:rsidP="01880966">
      <w:pPr>
        <w:spacing w:after="0" w:line="240" w:lineRule="auto"/>
        <w:jc w:val="both"/>
        <w:rPr>
          <w:rFonts w:eastAsia="Times New Roman" w:cs="Times New Roman"/>
          <w:color w:val="525252"/>
          <w:lang w:val="en-GB" w:eastAsia="fr-FR"/>
        </w:rPr>
      </w:pPr>
    </w:p>
    <w:p w14:paraId="3F8B0BD8" w14:textId="63208604" w:rsidR="00CB394D" w:rsidRPr="00B13BFB" w:rsidRDefault="00CB394D" w:rsidP="00CB394D">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 xml:space="preserve"> The following changes are expected by the end of the support program:</w:t>
      </w:r>
    </w:p>
    <w:p w14:paraId="54523E5A" w14:textId="77777777" w:rsidR="00CB394D" w:rsidRPr="00B13BFB" w:rsidRDefault="00CB394D" w:rsidP="000A6CD3">
      <w:pPr>
        <w:numPr>
          <w:ilvl w:val="0"/>
          <w:numId w:val="18"/>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 xml:space="preserve">BSOs improve the quality and quantity of services offered to businesses (or entrepreneurs); </w:t>
      </w:r>
    </w:p>
    <w:p w14:paraId="722ED736" w14:textId="77777777" w:rsidR="00CB394D" w:rsidRPr="00B13BFB" w:rsidRDefault="00CB394D" w:rsidP="000A6CD3">
      <w:pPr>
        <w:numPr>
          <w:ilvl w:val="0"/>
          <w:numId w:val="18"/>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BSOs have a viable business model adapted to the Boosting Gambian Talents project beneficiaries, and they will have taken ownership of it;</w:t>
      </w:r>
    </w:p>
    <w:p w14:paraId="0A032EA1" w14:textId="77777777" w:rsidR="00CB394D" w:rsidRPr="00B13BFB" w:rsidRDefault="00CB394D" w:rsidP="000A6CD3">
      <w:pPr>
        <w:numPr>
          <w:ilvl w:val="0"/>
          <w:numId w:val="18"/>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 xml:space="preserve">BSOs and their services have greater visibility in the Gambian ecosystem; </w:t>
      </w:r>
    </w:p>
    <w:p w14:paraId="37207B47" w14:textId="77777777" w:rsidR="00CB394D" w:rsidRPr="00B13BFB" w:rsidRDefault="00CB394D" w:rsidP="000A6CD3">
      <w:pPr>
        <w:numPr>
          <w:ilvl w:val="0"/>
          <w:numId w:val="18"/>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 xml:space="preserve">BSOs are aware of their potential, communicate with each other, and have the capacity to advocate with public authorities; </w:t>
      </w:r>
    </w:p>
    <w:p w14:paraId="742633BF" w14:textId="77777777" w:rsidR="00CB394D" w:rsidRPr="00B13BFB" w:rsidRDefault="00CB394D" w:rsidP="000A6CD3">
      <w:pPr>
        <w:numPr>
          <w:ilvl w:val="0"/>
          <w:numId w:val="18"/>
        </w:numPr>
        <w:jc w:val="both"/>
        <w:rPr>
          <w:rFonts w:eastAsia="Times New Roman" w:cs="Times New Roman"/>
          <w:color w:val="525252"/>
          <w:lang w:val="en-GB" w:eastAsia="fr-FR"/>
        </w:rPr>
      </w:pPr>
      <w:r w:rsidRPr="00B13BFB">
        <w:rPr>
          <w:rFonts w:eastAsia="Times New Roman" w:cs="Times New Roman"/>
          <w:color w:val="525252"/>
          <w:lang w:val="en-GB" w:eastAsia="fr-FR"/>
        </w:rPr>
        <w:t xml:space="preserve">BSOs are aware of business and learning opportunities at the national, sub-regional, and international levels; </w:t>
      </w:r>
    </w:p>
    <w:p w14:paraId="789C283C" w14:textId="2888294F" w:rsidR="00CB394D" w:rsidRPr="00B13BFB" w:rsidRDefault="00BF2169" w:rsidP="000A6CD3">
      <w:pPr>
        <w:numPr>
          <w:ilvl w:val="0"/>
          <w:numId w:val="18"/>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Women entrepreneurship</w:t>
      </w:r>
      <w:r w:rsidR="000A382A" w:rsidRPr="00B13BFB">
        <w:rPr>
          <w:rFonts w:eastAsia="Times New Roman" w:cs="Times New Roman"/>
          <w:color w:val="525252"/>
          <w:szCs w:val="21"/>
          <w:lang w:val="en-GB" w:eastAsia="fr-FR"/>
        </w:rPr>
        <w:t xml:space="preserve"> is reinforced through existing mechanisms</w:t>
      </w:r>
      <w:r w:rsidR="00CB394D" w:rsidRPr="00B13BFB">
        <w:rPr>
          <w:rFonts w:eastAsia="Times New Roman" w:cs="Times New Roman"/>
          <w:color w:val="525252"/>
          <w:szCs w:val="21"/>
          <w:lang w:val="en-GB" w:eastAsia="fr-FR"/>
        </w:rPr>
        <w:t xml:space="preserve">; </w:t>
      </w:r>
    </w:p>
    <w:p w14:paraId="08A54DFA" w14:textId="77777777" w:rsidR="00CB394D" w:rsidRPr="00B13BFB" w:rsidRDefault="00CB394D" w:rsidP="000A6CD3">
      <w:pPr>
        <w:numPr>
          <w:ilvl w:val="0"/>
          <w:numId w:val="18"/>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The results indicators of the Boosting Gambian Talents logical framework relating to capacity building and networking for BSOs are monitored and achieved.</w:t>
      </w:r>
    </w:p>
    <w:p w14:paraId="3FDDF57B" w14:textId="77777777" w:rsidR="008A08DC" w:rsidRPr="00B13BFB" w:rsidRDefault="008A08DC" w:rsidP="008A08DC">
      <w:pPr>
        <w:spacing w:after="0" w:line="240" w:lineRule="auto"/>
        <w:jc w:val="both"/>
        <w:rPr>
          <w:rFonts w:eastAsia="Times New Roman" w:cs="Times New Roman"/>
          <w:color w:val="525252"/>
          <w:szCs w:val="21"/>
          <w:lang w:val="en-GB" w:eastAsia="fr-FR"/>
        </w:rPr>
      </w:pPr>
    </w:p>
    <w:p w14:paraId="709633BF" w14:textId="058F1793" w:rsidR="004326ED" w:rsidRPr="00B13BFB" w:rsidRDefault="004326ED" w:rsidP="000A6CD3">
      <w:pPr>
        <w:numPr>
          <w:ilvl w:val="1"/>
          <w:numId w:val="48"/>
        </w:numPr>
        <w:jc w:val="both"/>
        <w:rPr>
          <w:rFonts w:eastAsiaTheme="minorEastAsia"/>
          <w:b/>
          <w:bCs/>
          <w:color w:val="D71A1A"/>
          <w:lang w:val="en-GB" w:eastAsia="fr-FR"/>
        </w:rPr>
      </w:pPr>
      <w:r w:rsidRPr="00B13BFB">
        <w:rPr>
          <w:rFonts w:eastAsiaTheme="minorEastAsia"/>
          <w:b/>
          <w:bCs/>
          <w:color w:val="D71A1A"/>
          <w:lang w:val="en-GB" w:eastAsia="fr-FR"/>
        </w:rPr>
        <w:t>Targets</w:t>
      </w:r>
    </w:p>
    <w:p w14:paraId="6485F565" w14:textId="478DDD70" w:rsidR="001B63C0" w:rsidRPr="00B13BFB" w:rsidRDefault="001B63C0"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 xml:space="preserve">For this action and given the Gambian context, the following </w:t>
      </w:r>
      <w:r w:rsidR="00F6381C" w:rsidRPr="00B13BFB">
        <w:rPr>
          <w:rFonts w:eastAsia="Times New Roman" w:cs="Times New Roman"/>
          <w:color w:val="525252"/>
          <w:lang w:val="en-GB" w:eastAsia="fr-FR"/>
        </w:rPr>
        <w:t>Business Support Organization</w:t>
      </w:r>
      <w:r w:rsidR="00D02252" w:rsidRPr="00B13BFB">
        <w:rPr>
          <w:rFonts w:eastAsia="Times New Roman" w:cs="Times New Roman"/>
          <w:color w:val="525252"/>
          <w:lang w:val="en-GB" w:eastAsia="fr-FR"/>
        </w:rPr>
        <w:t>s</w:t>
      </w:r>
      <w:r w:rsidR="00F6381C" w:rsidRPr="00B13BFB">
        <w:rPr>
          <w:rFonts w:eastAsia="Times New Roman" w:cs="Times New Roman"/>
          <w:color w:val="525252"/>
          <w:lang w:val="en-GB" w:eastAsia="fr-FR"/>
        </w:rPr>
        <w:t xml:space="preserve"> (BSO</w:t>
      </w:r>
      <w:r w:rsidR="00D02252" w:rsidRPr="00B13BFB">
        <w:rPr>
          <w:rFonts w:eastAsia="Times New Roman" w:cs="Times New Roman"/>
          <w:color w:val="525252"/>
          <w:lang w:val="en-GB" w:eastAsia="fr-FR"/>
        </w:rPr>
        <w:t>s</w:t>
      </w:r>
      <w:r w:rsidR="00F6381C" w:rsidRPr="00B13BFB">
        <w:rPr>
          <w:rFonts w:eastAsia="Times New Roman" w:cs="Times New Roman"/>
          <w:color w:val="525252"/>
          <w:lang w:val="en-GB" w:eastAsia="fr-FR"/>
        </w:rPr>
        <w:t>)</w:t>
      </w:r>
      <w:r w:rsidRPr="00B13BFB">
        <w:rPr>
          <w:rFonts w:eastAsia="Times New Roman" w:cs="Times New Roman"/>
          <w:color w:val="525252"/>
          <w:lang w:val="en-GB" w:eastAsia="fr-FR"/>
        </w:rPr>
        <w:t xml:space="preserve"> will be considered:</w:t>
      </w:r>
    </w:p>
    <w:p w14:paraId="02241F67" w14:textId="77777777" w:rsidR="001B63C0" w:rsidRPr="00B13BFB" w:rsidRDefault="001B63C0" w:rsidP="000A6CD3">
      <w:pPr>
        <w:numPr>
          <w:ilvl w:val="0"/>
          <w:numId w:val="19"/>
        </w:numPr>
        <w:jc w:val="both"/>
        <w:rPr>
          <w:rFonts w:eastAsia="Times New Roman" w:cs="Times New Roman"/>
          <w:color w:val="525252"/>
          <w:lang w:val="en-GB" w:eastAsia="fr-FR"/>
        </w:rPr>
      </w:pPr>
      <w:r w:rsidRPr="00B13BFB">
        <w:rPr>
          <w:rFonts w:eastAsia="Times New Roman" w:cs="Times New Roman"/>
          <w:color w:val="525252"/>
          <w:lang w:val="en-GB" w:eastAsia="fr-FR"/>
        </w:rPr>
        <w:t>Public and private incubators;</w:t>
      </w:r>
    </w:p>
    <w:p w14:paraId="3ED561A0" w14:textId="77777777" w:rsidR="001B63C0" w:rsidRPr="00B13BFB" w:rsidRDefault="001B63C0" w:rsidP="000A6CD3">
      <w:pPr>
        <w:numPr>
          <w:ilvl w:val="0"/>
          <w:numId w:val="19"/>
        </w:numPr>
        <w:jc w:val="both"/>
        <w:rPr>
          <w:rFonts w:eastAsia="Times New Roman" w:cs="Times New Roman"/>
          <w:color w:val="525252"/>
          <w:lang w:val="en-GB" w:eastAsia="fr-FR"/>
        </w:rPr>
      </w:pPr>
      <w:r w:rsidRPr="00B13BFB">
        <w:rPr>
          <w:rFonts w:eastAsia="Times New Roman" w:cs="Times New Roman"/>
          <w:color w:val="525252"/>
          <w:lang w:val="en-GB" w:eastAsia="fr-FR"/>
        </w:rPr>
        <w:t>Public and private accelerators;</w:t>
      </w:r>
    </w:p>
    <w:p w14:paraId="1B0EFB3D" w14:textId="4619992C" w:rsidR="001B63C0" w:rsidRPr="00B13BFB" w:rsidRDefault="001B63C0" w:rsidP="000A6CD3">
      <w:pPr>
        <w:numPr>
          <w:ilvl w:val="0"/>
          <w:numId w:val="19"/>
        </w:numPr>
        <w:jc w:val="both"/>
        <w:rPr>
          <w:rFonts w:eastAsia="Times New Roman" w:cs="Times New Roman"/>
          <w:color w:val="525252"/>
          <w:lang w:val="en-GB" w:eastAsia="fr-FR"/>
        </w:rPr>
      </w:pPr>
      <w:r w:rsidRPr="00B13BFB">
        <w:rPr>
          <w:rFonts w:eastAsia="Times New Roman" w:cs="Times New Roman"/>
          <w:color w:val="525252"/>
          <w:lang w:val="en-GB" w:eastAsia="fr-FR"/>
        </w:rPr>
        <w:t>Chamber</w:t>
      </w:r>
      <w:r w:rsidR="00B47212" w:rsidRPr="00B13BFB">
        <w:rPr>
          <w:rFonts w:eastAsia="Times New Roman" w:cs="Times New Roman"/>
          <w:color w:val="525252"/>
          <w:lang w:val="en-GB" w:eastAsia="fr-FR"/>
        </w:rPr>
        <w:t>s</w:t>
      </w:r>
      <w:r w:rsidRPr="00B13BFB">
        <w:rPr>
          <w:rFonts w:eastAsia="Times New Roman" w:cs="Times New Roman"/>
          <w:color w:val="525252"/>
          <w:lang w:val="en-GB" w:eastAsia="fr-FR"/>
        </w:rPr>
        <w:t xml:space="preserve"> of Commerce;</w:t>
      </w:r>
    </w:p>
    <w:p w14:paraId="28C921E9" w14:textId="77777777" w:rsidR="001B63C0" w:rsidRPr="00B13BFB" w:rsidRDefault="001B63C0" w:rsidP="000A6CD3">
      <w:pPr>
        <w:numPr>
          <w:ilvl w:val="0"/>
          <w:numId w:val="19"/>
        </w:numPr>
        <w:jc w:val="both"/>
        <w:rPr>
          <w:rFonts w:eastAsia="Times New Roman" w:cs="Times New Roman"/>
          <w:color w:val="525252"/>
          <w:lang w:val="en-GB" w:eastAsia="fr-FR"/>
        </w:rPr>
      </w:pPr>
      <w:r w:rsidRPr="00B13BFB">
        <w:rPr>
          <w:rFonts w:eastAsia="Times New Roman" w:cs="Times New Roman"/>
          <w:color w:val="525252"/>
          <w:lang w:val="en-GB" w:eastAsia="fr-FR"/>
        </w:rPr>
        <w:t>Business associations/networks.</w:t>
      </w:r>
    </w:p>
    <w:p w14:paraId="1D478E33" w14:textId="77777777" w:rsidR="00674BC3" w:rsidRPr="00B13BFB" w:rsidRDefault="00674BC3" w:rsidP="365F69EB">
      <w:pPr>
        <w:spacing w:after="0" w:line="240" w:lineRule="auto"/>
        <w:jc w:val="both"/>
        <w:rPr>
          <w:rFonts w:eastAsia="Times New Roman" w:cs="Times New Roman"/>
          <w:color w:val="525252"/>
          <w:lang w:val="en-GB" w:eastAsia="fr-FR"/>
        </w:rPr>
      </w:pPr>
    </w:p>
    <w:p w14:paraId="641350AD" w14:textId="6382DBBE" w:rsidR="00E06E7B" w:rsidRPr="00B13BFB" w:rsidRDefault="00883EF8"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Be</w:t>
      </w:r>
      <w:r w:rsidR="00410C39" w:rsidRPr="00B13BFB">
        <w:rPr>
          <w:rFonts w:eastAsia="Times New Roman" w:cs="Times New Roman"/>
          <w:color w:val="525252"/>
          <w:lang w:val="en-GB" w:eastAsia="fr-FR"/>
        </w:rPr>
        <w:t>tween</w:t>
      </w:r>
      <w:r w:rsidR="00C96711" w:rsidRPr="00B13BFB">
        <w:rPr>
          <w:rFonts w:eastAsia="Times New Roman" w:cs="Times New Roman"/>
          <w:color w:val="525252"/>
          <w:lang w:val="en-GB" w:eastAsia="fr-FR"/>
        </w:rPr>
        <w:t xml:space="preserve"> 202</w:t>
      </w:r>
      <w:r w:rsidR="0014724A" w:rsidRPr="00B13BFB">
        <w:rPr>
          <w:rFonts w:eastAsia="Times New Roman" w:cs="Times New Roman"/>
          <w:color w:val="525252"/>
          <w:lang w:val="en-GB" w:eastAsia="fr-FR"/>
        </w:rPr>
        <w:t>6</w:t>
      </w:r>
      <w:r w:rsidR="00C96711" w:rsidRPr="00B13BFB">
        <w:rPr>
          <w:rFonts w:eastAsia="Times New Roman" w:cs="Times New Roman"/>
          <w:color w:val="525252"/>
          <w:lang w:val="en-GB" w:eastAsia="fr-FR"/>
        </w:rPr>
        <w:t>-202</w:t>
      </w:r>
      <w:r w:rsidR="003D0D72" w:rsidRPr="00B13BFB">
        <w:rPr>
          <w:rFonts w:eastAsia="Times New Roman" w:cs="Times New Roman"/>
          <w:color w:val="525252"/>
          <w:lang w:val="en-GB" w:eastAsia="fr-FR"/>
        </w:rPr>
        <w:t>8</w:t>
      </w:r>
      <w:r w:rsidR="00C96711" w:rsidRPr="00B13BFB">
        <w:rPr>
          <w:rFonts w:eastAsia="Times New Roman" w:cs="Times New Roman"/>
          <w:color w:val="525252"/>
          <w:lang w:val="en-GB" w:eastAsia="fr-FR"/>
        </w:rPr>
        <w:t>,</w:t>
      </w:r>
      <w:r w:rsidR="00E06E7B" w:rsidRPr="00B13BFB">
        <w:rPr>
          <w:rFonts w:eastAsia="Times New Roman" w:cs="Times New Roman"/>
          <w:color w:val="525252"/>
          <w:lang w:val="en-GB" w:eastAsia="fr-FR"/>
        </w:rPr>
        <w:t xml:space="preserve"> </w:t>
      </w:r>
      <w:r w:rsidR="51194C5E" w:rsidRPr="00B13BFB">
        <w:rPr>
          <w:rFonts w:eastAsia="Times New Roman" w:cs="Times New Roman"/>
          <w:color w:val="525252"/>
          <w:lang w:val="en-GB" w:eastAsia="fr-FR"/>
        </w:rPr>
        <w:t xml:space="preserve">a </w:t>
      </w:r>
      <w:r w:rsidR="00E06E7B" w:rsidRPr="00B13BFB">
        <w:rPr>
          <w:rFonts w:eastAsia="Times New Roman" w:cs="Times New Roman"/>
          <w:color w:val="525252"/>
          <w:lang w:val="en-GB" w:eastAsia="fr-FR"/>
        </w:rPr>
        <w:t>maximum</w:t>
      </w:r>
      <w:r w:rsidR="0C491E05" w:rsidRPr="00B13BFB">
        <w:rPr>
          <w:rFonts w:eastAsia="Times New Roman" w:cs="Times New Roman"/>
          <w:color w:val="525252"/>
          <w:lang w:val="en-GB" w:eastAsia="fr-FR"/>
        </w:rPr>
        <w:t xml:space="preserve"> </w:t>
      </w:r>
      <w:r w:rsidR="51194C5E" w:rsidRPr="00B13BFB">
        <w:rPr>
          <w:rFonts w:eastAsia="Times New Roman" w:cs="Times New Roman"/>
          <w:color w:val="525252"/>
          <w:lang w:val="en-GB" w:eastAsia="fr-FR"/>
        </w:rPr>
        <w:t>of</w:t>
      </w:r>
      <w:r w:rsidR="0C491E05" w:rsidRPr="00B13BFB">
        <w:rPr>
          <w:rFonts w:eastAsia="Times New Roman" w:cs="Times New Roman"/>
          <w:color w:val="525252"/>
          <w:lang w:val="en-GB" w:eastAsia="fr-FR"/>
        </w:rPr>
        <w:t xml:space="preserve"> </w:t>
      </w:r>
      <w:r w:rsidR="001A3B34" w:rsidRPr="00B13BFB">
        <w:rPr>
          <w:rFonts w:eastAsia="Times New Roman" w:cs="Times New Roman"/>
          <w:b/>
          <w:bCs/>
          <w:color w:val="525252"/>
          <w:lang w:val="en-GB" w:eastAsia="fr-FR"/>
        </w:rPr>
        <w:t>40</w:t>
      </w:r>
      <w:r w:rsidR="00E06E7B" w:rsidRPr="00B13BFB">
        <w:rPr>
          <w:rFonts w:eastAsia="Times New Roman" w:cs="Times New Roman"/>
          <w:b/>
          <w:bCs/>
          <w:color w:val="525252"/>
          <w:lang w:val="en-GB" w:eastAsia="fr-FR"/>
        </w:rPr>
        <w:t xml:space="preserve"> </w:t>
      </w:r>
      <w:r w:rsidR="51ACE1F2" w:rsidRPr="00B13BFB">
        <w:rPr>
          <w:rFonts w:eastAsia="Times New Roman" w:cs="Times New Roman"/>
          <w:b/>
          <w:bCs/>
          <w:color w:val="525252"/>
          <w:lang w:val="en-GB" w:eastAsia="fr-FR"/>
        </w:rPr>
        <w:t>coaches</w:t>
      </w:r>
      <w:r w:rsidR="00E06E7B" w:rsidRPr="00B13BFB">
        <w:rPr>
          <w:rFonts w:eastAsia="Times New Roman" w:cs="Times New Roman"/>
          <w:b/>
          <w:bCs/>
          <w:color w:val="525252"/>
          <w:lang w:val="en-GB" w:eastAsia="fr-FR"/>
        </w:rPr>
        <w:t xml:space="preserve"> and </w:t>
      </w:r>
      <w:r w:rsidR="00C8161A" w:rsidRPr="00B13BFB">
        <w:rPr>
          <w:rFonts w:eastAsia="Times New Roman" w:cs="Times New Roman"/>
          <w:b/>
          <w:bCs/>
          <w:color w:val="525252"/>
          <w:lang w:val="en-GB" w:eastAsia="fr-FR"/>
        </w:rPr>
        <w:t>representatives</w:t>
      </w:r>
      <w:r w:rsidR="00E06E7B" w:rsidRPr="00B13BFB">
        <w:rPr>
          <w:rFonts w:eastAsia="Times New Roman" w:cs="Times New Roman"/>
          <w:b/>
          <w:bCs/>
          <w:color w:val="525252"/>
          <w:lang w:val="en-GB" w:eastAsia="fr-FR"/>
        </w:rPr>
        <w:t xml:space="preserve"> of</w:t>
      </w:r>
      <w:r w:rsidR="00637624" w:rsidRPr="00B13BFB">
        <w:rPr>
          <w:rFonts w:eastAsia="Times New Roman" w:cs="Times New Roman"/>
          <w:b/>
          <w:bCs/>
          <w:color w:val="525252"/>
          <w:lang w:val="en-GB" w:eastAsia="fr-FR"/>
        </w:rPr>
        <w:t xml:space="preserve"> these structures</w:t>
      </w:r>
      <w:r w:rsidR="00637624" w:rsidRPr="00B13BFB">
        <w:rPr>
          <w:rFonts w:eastAsia="Times New Roman" w:cs="Times New Roman"/>
          <w:color w:val="525252"/>
          <w:lang w:val="en-GB" w:eastAsia="fr-FR"/>
        </w:rPr>
        <w:t xml:space="preserve"> </w:t>
      </w:r>
      <w:r w:rsidR="007F6953" w:rsidRPr="00B13BFB">
        <w:rPr>
          <w:rFonts w:eastAsia="Times New Roman" w:cs="Times New Roman"/>
          <w:color w:val="525252"/>
          <w:lang w:val="en-GB" w:eastAsia="fr-FR"/>
        </w:rPr>
        <w:t xml:space="preserve">from </w:t>
      </w:r>
      <w:r w:rsidR="070082C8" w:rsidRPr="00B13BFB">
        <w:rPr>
          <w:rFonts w:eastAsia="Times New Roman" w:cs="Times New Roman"/>
          <w:color w:val="525252"/>
          <w:lang w:val="en-GB" w:eastAsia="fr-FR"/>
        </w:rPr>
        <w:t xml:space="preserve">a </w:t>
      </w:r>
      <w:r w:rsidR="007F6953" w:rsidRPr="00B13BFB">
        <w:rPr>
          <w:rFonts w:eastAsia="Times New Roman" w:cs="Times New Roman"/>
          <w:color w:val="525252"/>
          <w:lang w:val="en-GB" w:eastAsia="fr-FR"/>
        </w:rPr>
        <w:t xml:space="preserve">maximum </w:t>
      </w:r>
      <w:r w:rsidR="070082C8" w:rsidRPr="00B13BFB">
        <w:rPr>
          <w:rFonts w:eastAsia="Times New Roman" w:cs="Times New Roman"/>
          <w:color w:val="525252"/>
          <w:lang w:val="en-GB" w:eastAsia="fr-FR"/>
        </w:rPr>
        <w:t>of</w:t>
      </w:r>
      <w:r w:rsidR="007F6953" w:rsidRPr="00B13BFB">
        <w:rPr>
          <w:rFonts w:eastAsia="Times New Roman" w:cs="Times New Roman"/>
          <w:color w:val="525252"/>
          <w:lang w:val="en-GB" w:eastAsia="fr-FR"/>
        </w:rPr>
        <w:t xml:space="preserve"> 10 structures </w:t>
      </w:r>
      <w:r w:rsidR="00637624" w:rsidRPr="00B13BFB">
        <w:rPr>
          <w:rFonts w:eastAsia="Times New Roman" w:cs="Times New Roman"/>
          <w:color w:val="525252"/>
          <w:lang w:val="en-GB" w:eastAsia="fr-FR"/>
        </w:rPr>
        <w:t>will be selected and boosted by the program</w:t>
      </w:r>
      <w:r w:rsidR="00106F9F" w:rsidRPr="00B13BFB">
        <w:rPr>
          <w:rFonts w:eastAsia="Times New Roman" w:cs="Times New Roman"/>
          <w:color w:val="525252"/>
          <w:lang w:val="en-GB" w:eastAsia="fr-FR"/>
        </w:rPr>
        <w:t xml:space="preserve"> in </w:t>
      </w:r>
      <w:r w:rsidR="00106F9F" w:rsidRPr="00B13BFB">
        <w:rPr>
          <w:rFonts w:eastAsia="Times New Roman" w:cs="Times New Roman"/>
          <w:b/>
          <w:bCs/>
          <w:color w:val="525252"/>
          <w:lang w:val="en-GB" w:eastAsia="fr-FR"/>
        </w:rPr>
        <w:t>two cohorts</w:t>
      </w:r>
      <w:r w:rsidR="00637624" w:rsidRPr="00B13BFB">
        <w:rPr>
          <w:rFonts w:eastAsia="Times New Roman" w:cs="Times New Roman"/>
          <w:color w:val="525252"/>
          <w:lang w:val="en-GB" w:eastAsia="fr-FR"/>
        </w:rPr>
        <w:t>.</w:t>
      </w:r>
      <w:r w:rsidR="003D3CB1" w:rsidRPr="00B13BFB">
        <w:rPr>
          <w:rFonts w:eastAsia="Times New Roman" w:cs="Times New Roman"/>
          <w:color w:val="525252"/>
          <w:lang w:val="en-GB" w:eastAsia="fr-FR"/>
        </w:rPr>
        <w:t xml:space="preserve"> Amongst them, a</w:t>
      </w:r>
      <w:r w:rsidR="00106F9F" w:rsidRPr="00B13BFB">
        <w:rPr>
          <w:rFonts w:eastAsia="Times New Roman" w:cs="Times New Roman"/>
          <w:color w:val="525252"/>
          <w:lang w:val="en-GB" w:eastAsia="fr-FR"/>
        </w:rPr>
        <w:t xml:space="preserve">pproximately </w:t>
      </w:r>
      <w:r w:rsidR="00106F9F" w:rsidRPr="00B13BFB">
        <w:rPr>
          <w:rFonts w:eastAsia="Times New Roman" w:cs="Times New Roman"/>
          <w:b/>
          <w:bCs/>
          <w:color w:val="525252"/>
          <w:lang w:val="en-GB" w:eastAsia="fr-FR"/>
        </w:rPr>
        <w:t>1/3</w:t>
      </w:r>
      <w:r w:rsidR="00106F9F" w:rsidRPr="00B13BFB">
        <w:rPr>
          <w:rFonts w:eastAsia="Times New Roman" w:cs="Times New Roman"/>
          <w:color w:val="525252"/>
          <w:lang w:val="en-GB" w:eastAsia="fr-FR"/>
        </w:rPr>
        <w:t xml:space="preserve"> will be offered </w:t>
      </w:r>
      <w:r w:rsidR="00106F9F" w:rsidRPr="00B13BFB">
        <w:rPr>
          <w:rFonts w:eastAsia="Times New Roman" w:cs="Times New Roman"/>
          <w:b/>
          <w:bCs/>
          <w:color w:val="525252"/>
          <w:lang w:val="en-GB" w:eastAsia="fr-FR"/>
        </w:rPr>
        <w:t>international mobility opportunities</w:t>
      </w:r>
      <w:r w:rsidR="00106F9F" w:rsidRPr="00B13BFB">
        <w:rPr>
          <w:rFonts w:eastAsia="Times New Roman" w:cs="Times New Roman"/>
          <w:color w:val="525252"/>
          <w:lang w:val="en-GB" w:eastAsia="fr-FR"/>
        </w:rPr>
        <w:t xml:space="preserve"> to </w:t>
      </w:r>
      <w:r w:rsidR="00817EE1" w:rsidRPr="00B13BFB">
        <w:rPr>
          <w:rFonts w:eastAsia="Times New Roman" w:cs="Times New Roman"/>
          <w:color w:val="525252"/>
          <w:lang w:val="en-GB" w:eastAsia="fr-FR"/>
        </w:rPr>
        <w:t>exchange with peers, develop their skills and boost their innovation.</w:t>
      </w:r>
    </w:p>
    <w:p w14:paraId="1FB4313F" w14:textId="37AF4840" w:rsidR="00C96711" w:rsidRPr="00B13BFB" w:rsidRDefault="00C96711" w:rsidP="365F69EB">
      <w:pPr>
        <w:spacing w:after="0" w:line="240" w:lineRule="auto"/>
        <w:jc w:val="both"/>
        <w:rPr>
          <w:rFonts w:eastAsia="Times New Roman" w:cs="Times New Roman"/>
          <w:color w:val="525252"/>
          <w:lang w:val="en-GB" w:eastAsia="fr-FR"/>
        </w:rPr>
      </w:pPr>
    </w:p>
    <w:p w14:paraId="34D8DDF8" w14:textId="418DCE06" w:rsidR="00674BC3" w:rsidRPr="00B13BFB" w:rsidRDefault="00674BC3" w:rsidP="000A6CD3">
      <w:pPr>
        <w:pStyle w:val="Titre2"/>
        <w:numPr>
          <w:ilvl w:val="0"/>
          <w:numId w:val="38"/>
        </w:numPr>
        <w:spacing w:after="0" w:line="240" w:lineRule="auto"/>
        <w:jc w:val="both"/>
        <w:rPr>
          <w:rFonts w:eastAsia="Times New Roman" w:cs="Calibri"/>
          <w:color w:val="C00000"/>
          <w:kern w:val="0"/>
          <w:lang w:val="en-GB" w:eastAsia="fr-FR"/>
          <w14:ligatures w14:val="none"/>
        </w:rPr>
      </w:pPr>
      <w:r w:rsidRPr="00B13BFB">
        <w:rPr>
          <w:rFonts w:eastAsia="Times New Roman" w:cs="Calibri"/>
          <w:color w:val="C00000"/>
          <w:lang w:val="en-GB" w:eastAsia="fr-FR"/>
        </w:rPr>
        <w:t>Methodological approach</w:t>
      </w:r>
    </w:p>
    <w:p w14:paraId="3FB6EDAB" w14:textId="0A48F231" w:rsidR="00674BC3" w:rsidRPr="00B13BFB" w:rsidRDefault="00674BC3" w:rsidP="0063238D">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Regarding the support program, the bidder should propose a methodology that considers the above-listed objectives</w:t>
      </w:r>
      <w:r w:rsidR="2B74698A" w:rsidRPr="00B13BFB">
        <w:rPr>
          <w:rFonts w:eastAsia="Times New Roman" w:cs="Times New Roman"/>
          <w:color w:val="525252"/>
          <w:lang w:val="en-GB" w:eastAsia="fr-FR"/>
        </w:rPr>
        <w:t>,</w:t>
      </w:r>
      <w:r w:rsidRPr="00B13BFB">
        <w:rPr>
          <w:rFonts w:eastAsia="Times New Roman" w:cs="Times New Roman"/>
          <w:color w:val="525252"/>
          <w:lang w:val="en-GB" w:eastAsia="fr-FR"/>
        </w:rPr>
        <w:t xml:space="preserve"> </w:t>
      </w:r>
      <w:r w:rsidR="2B74698A" w:rsidRPr="00B13BFB">
        <w:rPr>
          <w:rFonts w:eastAsia="Times New Roman" w:cs="Times New Roman"/>
          <w:color w:val="525252"/>
          <w:lang w:val="en-GB" w:eastAsia="fr-FR"/>
        </w:rPr>
        <w:t>services to be provided</w:t>
      </w:r>
      <w:r w:rsidR="162C9D2D" w:rsidRPr="00B13BFB">
        <w:rPr>
          <w:rFonts w:eastAsia="Times New Roman" w:cs="Times New Roman"/>
          <w:color w:val="525252"/>
          <w:lang w:val="en-GB" w:eastAsia="fr-FR"/>
        </w:rPr>
        <w:t>,</w:t>
      </w:r>
      <w:r w:rsidRPr="00B13BFB">
        <w:rPr>
          <w:rFonts w:eastAsia="Times New Roman" w:cs="Times New Roman"/>
          <w:color w:val="525252"/>
          <w:lang w:val="en-GB" w:eastAsia="fr-FR"/>
        </w:rPr>
        <w:t xml:space="preserve"> and results. This approach must include the following phases, at a minimum:</w:t>
      </w:r>
    </w:p>
    <w:p w14:paraId="5B341A58" w14:textId="77777777" w:rsidR="0037590D" w:rsidRPr="00B13BFB" w:rsidRDefault="0037590D" w:rsidP="0037590D">
      <w:pPr>
        <w:rPr>
          <w:rFonts w:eastAsia="Times New Roman" w:cs="Times New Roman"/>
          <w:color w:val="525252"/>
          <w:lang w:val="en-GB" w:eastAsia="fr-FR"/>
        </w:rPr>
      </w:pPr>
    </w:p>
    <w:p w14:paraId="6913E091" w14:textId="7BF382AF" w:rsidR="00674BC3" w:rsidRPr="00B13BFB" w:rsidRDefault="00C15AB6" w:rsidP="000A6CD3">
      <w:pPr>
        <w:numPr>
          <w:ilvl w:val="2"/>
          <w:numId w:val="48"/>
        </w:numPr>
        <w:jc w:val="both"/>
        <w:rPr>
          <w:rFonts w:eastAsiaTheme="minorEastAsia"/>
          <w:b/>
          <w:bCs/>
          <w:color w:val="C00000"/>
          <w:kern w:val="0"/>
          <w:lang w:val="en-GB" w:eastAsia="fr-FR"/>
          <w14:ligatures w14:val="none"/>
        </w:rPr>
      </w:pPr>
      <w:r w:rsidRPr="00B13BFB">
        <w:rPr>
          <w:rFonts w:eastAsiaTheme="minorEastAsia"/>
          <w:b/>
          <w:bCs/>
          <w:color w:val="C00000"/>
          <w:kern w:val="0"/>
          <w:lang w:val="en-GB" w:eastAsia="fr-FR"/>
          <w14:ligatures w14:val="none"/>
        </w:rPr>
        <w:t>Train the trainer and innovation boost</w:t>
      </w:r>
      <w:r w:rsidR="00B607BB" w:rsidRPr="00B13BFB">
        <w:rPr>
          <w:rFonts w:eastAsiaTheme="minorEastAsia"/>
          <w:b/>
          <w:bCs/>
          <w:color w:val="C00000"/>
          <w:kern w:val="0"/>
          <w:lang w:val="en-GB" w:eastAsia="fr-FR"/>
          <w14:ligatures w14:val="none"/>
        </w:rPr>
        <w:t xml:space="preserve"> (</w:t>
      </w:r>
      <w:r w:rsidR="24977A28" w:rsidRPr="00B13BFB">
        <w:rPr>
          <w:rFonts w:eastAsiaTheme="minorEastAsia"/>
          <w:b/>
          <w:bCs/>
          <w:color w:val="C00000"/>
          <w:kern w:val="0"/>
          <w:lang w:val="en-GB" w:eastAsia="fr-FR"/>
          <w14:ligatures w14:val="none"/>
        </w:rPr>
        <w:t xml:space="preserve">approximately </w:t>
      </w:r>
      <w:r w:rsidR="008B6BB6" w:rsidRPr="00B13BFB">
        <w:rPr>
          <w:rFonts w:eastAsiaTheme="minorEastAsia"/>
          <w:b/>
          <w:bCs/>
          <w:color w:val="C00000"/>
          <w:kern w:val="0"/>
          <w:lang w:val="en-GB" w:eastAsia="fr-FR"/>
          <w14:ligatures w14:val="none"/>
        </w:rPr>
        <w:t>5</w:t>
      </w:r>
      <w:r w:rsidR="00B607BB" w:rsidRPr="00B13BFB">
        <w:rPr>
          <w:rFonts w:eastAsiaTheme="minorEastAsia"/>
          <w:b/>
          <w:bCs/>
          <w:color w:val="C00000"/>
          <w:kern w:val="0"/>
          <w:lang w:val="en-GB" w:eastAsia="fr-FR"/>
          <w14:ligatures w14:val="none"/>
        </w:rPr>
        <w:t xml:space="preserve"> months)</w:t>
      </w:r>
    </w:p>
    <w:p w14:paraId="1A61AE38" w14:textId="2453CFBA" w:rsidR="000A7E7A" w:rsidRPr="00B13BFB" w:rsidRDefault="000A7E7A" w:rsidP="000A6CD3">
      <w:pPr>
        <w:numPr>
          <w:ilvl w:val="3"/>
          <w:numId w:val="48"/>
        </w:numPr>
        <w:jc w:val="both"/>
        <w:rPr>
          <w:rFonts w:eastAsiaTheme="minorEastAsia"/>
          <w:b/>
          <w:bCs/>
          <w:color w:val="808080" w:themeColor="background1" w:themeShade="80"/>
          <w:kern w:val="0"/>
          <w:lang w:val="en-GB" w:eastAsia="fr-FR"/>
          <w14:ligatures w14:val="none"/>
        </w:rPr>
      </w:pPr>
      <w:r w:rsidRPr="00B13BFB">
        <w:rPr>
          <w:rFonts w:eastAsiaTheme="minorEastAsia"/>
          <w:b/>
          <w:bCs/>
          <w:color w:val="808080" w:themeColor="background1" w:themeShade="80"/>
          <w:kern w:val="0"/>
          <w:lang w:val="en-GB" w:eastAsia="fr-FR"/>
          <w14:ligatures w14:val="none"/>
        </w:rPr>
        <w:t>Scoping of the program</w:t>
      </w:r>
      <w:r w:rsidR="00D0074E" w:rsidRPr="00B13BFB">
        <w:rPr>
          <w:rFonts w:eastAsiaTheme="minorEastAsia"/>
          <w:b/>
          <w:bCs/>
          <w:color w:val="808080" w:themeColor="background1" w:themeShade="80"/>
          <w:kern w:val="0"/>
          <w:lang w:val="en-GB" w:eastAsia="fr-FR"/>
          <w14:ligatures w14:val="none"/>
        </w:rPr>
        <w:t xml:space="preserve"> </w:t>
      </w:r>
    </w:p>
    <w:p w14:paraId="2285A71B" w14:textId="0B781F9E" w:rsidR="00C76F3C" w:rsidRPr="00B13BFB" w:rsidRDefault="00C76F3C" w:rsidP="00C76F3C">
      <w:pPr>
        <w:spacing w:after="0" w:line="240" w:lineRule="auto"/>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 xml:space="preserve">This phase ensures alignment among the service provider, project team, and all stakeholders on the project implementation schedule, including the various stages, stakeholder </w:t>
      </w:r>
      <w:r w:rsidRPr="00B13BFB">
        <w:rPr>
          <w:rFonts w:eastAsia="Times New Roman" w:cs="Times New Roman"/>
          <w:color w:val="525252"/>
          <w:lang w:val="en-GB" w:eastAsia="fr-FR"/>
        </w:rPr>
        <w:t>identification</w:t>
      </w:r>
      <w:r w:rsidRPr="00B13BFB">
        <w:rPr>
          <w:rFonts w:eastAsia="Times New Roman" w:cs="Times New Roman"/>
          <w:color w:val="525252"/>
          <w:szCs w:val="21"/>
          <w:lang w:val="en-GB" w:eastAsia="fr-FR"/>
        </w:rPr>
        <w:t xml:space="preserve"> and </w:t>
      </w:r>
      <w:r w:rsidRPr="00B13BFB">
        <w:rPr>
          <w:rFonts w:eastAsia="Times New Roman" w:cs="Times New Roman"/>
          <w:color w:val="525252"/>
          <w:lang w:val="en-GB" w:eastAsia="fr-FR"/>
        </w:rPr>
        <w:t>roles</w:t>
      </w:r>
      <w:r w:rsidRPr="00B13BFB">
        <w:rPr>
          <w:rFonts w:eastAsia="Times New Roman" w:cs="Times New Roman"/>
          <w:color w:val="525252"/>
          <w:szCs w:val="21"/>
          <w:lang w:val="en-GB" w:eastAsia="fr-FR"/>
        </w:rPr>
        <w:t>, methodology, proposed tools, key indicators, and capitalization components. Once these aspects have been validated, a scoping note will be produced to serve as a reference framework for the support program.</w:t>
      </w:r>
    </w:p>
    <w:p w14:paraId="730B3802" w14:textId="77777777" w:rsidR="00C76F3C" w:rsidRPr="00B13BFB" w:rsidRDefault="00C76F3C" w:rsidP="00C76F3C">
      <w:pPr>
        <w:spacing w:after="0" w:line="240" w:lineRule="auto"/>
        <w:jc w:val="both"/>
        <w:rPr>
          <w:rFonts w:eastAsia="Times New Roman" w:cs="Times New Roman"/>
          <w:color w:val="525252"/>
          <w:szCs w:val="21"/>
          <w:lang w:val="en-GB" w:eastAsia="fr-FR"/>
        </w:rPr>
      </w:pPr>
    </w:p>
    <w:p w14:paraId="4E382019" w14:textId="034DCE14" w:rsidR="0AFD46B7" w:rsidRPr="00B13BFB" w:rsidRDefault="2C9DFB0D" w:rsidP="000A6CD3">
      <w:pPr>
        <w:numPr>
          <w:ilvl w:val="3"/>
          <w:numId w:val="48"/>
        </w:numPr>
        <w:jc w:val="both"/>
        <w:rPr>
          <w:rFonts w:eastAsiaTheme="minorEastAsia"/>
          <w:b/>
          <w:bCs/>
          <w:color w:val="808080" w:themeColor="background1" w:themeShade="80"/>
          <w:lang w:val="en-GB" w:eastAsia="fr-FR"/>
        </w:rPr>
      </w:pPr>
      <w:r w:rsidRPr="00B13BFB">
        <w:rPr>
          <w:rFonts w:eastAsiaTheme="minorEastAsia"/>
          <w:b/>
          <w:bCs/>
          <w:color w:val="808080" w:themeColor="background1" w:themeShade="80"/>
          <w:lang w:val="en-GB" w:eastAsia="fr-FR"/>
        </w:rPr>
        <w:t>Design of selection criteria for BSOs</w:t>
      </w:r>
    </w:p>
    <w:p w14:paraId="78827EC3" w14:textId="5E083DBD" w:rsidR="2C9DFB0D" w:rsidRPr="00B13BFB" w:rsidRDefault="2C9DFB0D" w:rsidP="006C6AFE">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 xml:space="preserve">The service provider will </w:t>
      </w:r>
      <w:r w:rsidR="54E059AB" w:rsidRPr="00B13BFB">
        <w:rPr>
          <w:rFonts w:eastAsia="Times New Roman" w:cs="Times New Roman"/>
          <w:color w:val="525252"/>
          <w:lang w:val="en-GB" w:eastAsia="fr-FR"/>
        </w:rPr>
        <w:t>work</w:t>
      </w:r>
      <w:r w:rsidR="4155103E" w:rsidRPr="00B13BFB">
        <w:rPr>
          <w:rFonts w:eastAsia="Times New Roman" w:cs="Times New Roman"/>
          <w:color w:val="525252"/>
          <w:lang w:val="en-GB" w:eastAsia="fr-FR"/>
        </w:rPr>
        <w:t xml:space="preserve"> </w:t>
      </w:r>
      <w:r w:rsidRPr="00B13BFB">
        <w:rPr>
          <w:rFonts w:eastAsia="Times New Roman" w:cs="Times New Roman"/>
          <w:color w:val="525252"/>
          <w:lang w:val="en-GB" w:eastAsia="fr-FR"/>
        </w:rPr>
        <w:t>with the project team</w:t>
      </w:r>
      <w:r w:rsidR="15EFDAF8" w:rsidRPr="00B13BFB">
        <w:rPr>
          <w:rFonts w:eastAsia="Times New Roman" w:cs="Times New Roman"/>
          <w:color w:val="525252"/>
          <w:lang w:val="en-GB" w:eastAsia="fr-FR"/>
        </w:rPr>
        <w:t xml:space="preserve"> and the technical commit</w:t>
      </w:r>
      <w:r w:rsidR="00197334" w:rsidRPr="00B13BFB">
        <w:rPr>
          <w:rFonts w:eastAsia="Times New Roman" w:cs="Times New Roman"/>
          <w:color w:val="525252"/>
          <w:lang w:val="en-GB" w:eastAsia="fr-FR"/>
        </w:rPr>
        <w:t>t</w:t>
      </w:r>
      <w:r w:rsidR="15EFDAF8" w:rsidRPr="00B13BFB">
        <w:rPr>
          <w:rFonts w:eastAsia="Times New Roman" w:cs="Times New Roman"/>
          <w:color w:val="525252"/>
          <w:lang w:val="en-GB" w:eastAsia="fr-FR"/>
        </w:rPr>
        <w:t>ee</w:t>
      </w:r>
      <w:r w:rsidRPr="00B13BFB">
        <w:rPr>
          <w:rFonts w:eastAsia="Times New Roman" w:cs="Times New Roman"/>
          <w:color w:val="525252"/>
          <w:lang w:val="en-GB" w:eastAsia="fr-FR"/>
        </w:rPr>
        <w:t xml:space="preserve"> to design the BSO selection criteria. This process will be launched immediately after the signing of the contract </w:t>
      </w:r>
      <w:r w:rsidR="3F9557C8" w:rsidRPr="00B13BFB">
        <w:rPr>
          <w:rFonts w:eastAsia="Times New Roman" w:cs="Times New Roman"/>
          <w:color w:val="525252"/>
          <w:lang w:val="en-GB" w:eastAsia="fr-FR"/>
        </w:rPr>
        <w:t>with the service provider</w:t>
      </w:r>
      <w:r w:rsidR="18BBC0F6" w:rsidRPr="00B13BFB">
        <w:rPr>
          <w:rFonts w:eastAsia="Times New Roman" w:cs="Times New Roman"/>
          <w:color w:val="525252"/>
          <w:lang w:val="en-GB" w:eastAsia="fr-FR"/>
        </w:rPr>
        <w:t xml:space="preserve">. </w:t>
      </w:r>
    </w:p>
    <w:p w14:paraId="7B01AE30" w14:textId="20E0F835" w:rsidR="45EA12D5" w:rsidRPr="00B13BFB" w:rsidRDefault="45EA12D5" w:rsidP="45EA12D5">
      <w:pPr>
        <w:spacing w:after="0" w:line="240" w:lineRule="auto"/>
        <w:jc w:val="both"/>
        <w:rPr>
          <w:rFonts w:eastAsia="Times New Roman" w:cs="Times New Roman"/>
          <w:color w:val="525252"/>
          <w:lang w:val="en-GB" w:eastAsia="fr-FR"/>
        </w:rPr>
      </w:pPr>
    </w:p>
    <w:p w14:paraId="7054D97F" w14:textId="3E54E3DE" w:rsidR="00C76F3C" w:rsidRPr="00B13BFB" w:rsidRDefault="00C76F3C" w:rsidP="000A6CD3">
      <w:pPr>
        <w:numPr>
          <w:ilvl w:val="3"/>
          <w:numId w:val="48"/>
        </w:numPr>
        <w:jc w:val="both"/>
        <w:rPr>
          <w:rFonts w:eastAsiaTheme="minorEastAsia"/>
          <w:b/>
          <w:bCs/>
          <w:color w:val="808080" w:themeColor="background1" w:themeShade="80"/>
          <w:kern w:val="0"/>
          <w:lang w:val="en-GB" w:eastAsia="fr-FR"/>
          <w14:ligatures w14:val="none"/>
        </w:rPr>
      </w:pPr>
      <w:r w:rsidRPr="00B13BFB">
        <w:rPr>
          <w:rFonts w:eastAsiaTheme="minorEastAsia"/>
          <w:b/>
          <w:bCs/>
          <w:color w:val="808080" w:themeColor="background1" w:themeShade="80"/>
          <w:kern w:val="0"/>
          <w:lang w:val="en-GB" w:eastAsia="fr-FR"/>
          <w14:ligatures w14:val="none"/>
        </w:rPr>
        <w:t>Selection of BSO</w:t>
      </w:r>
      <w:r w:rsidR="000A7E7A" w:rsidRPr="00B13BFB">
        <w:rPr>
          <w:rFonts w:eastAsiaTheme="minorEastAsia"/>
          <w:b/>
          <w:bCs/>
          <w:color w:val="808080" w:themeColor="background1" w:themeShade="80"/>
          <w:kern w:val="0"/>
          <w:lang w:val="en-GB" w:eastAsia="fr-FR"/>
          <w14:ligatures w14:val="none"/>
        </w:rPr>
        <w:t>s and coach</w:t>
      </w:r>
      <w:r w:rsidR="003462B0" w:rsidRPr="00B13BFB">
        <w:rPr>
          <w:rFonts w:eastAsiaTheme="minorEastAsia"/>
          <w:b/>
          <w:bCs/>
          <w:color w:val="808080" w:themeColor="background1" w:themeShade="80"/>
          <w:kern w:val="0"/>
          <w:lang w:val="en-GB" w:eastAsia="fr-FR"/>
          <w14:ligatures w14:val="none"/>
        </w:rPr>
        <w:t>es</w:t>
      </w:r>
    </w:p>
    <w:p w14:paraId="21832A77" w14:textId="3EBCF926" w:rsidR="00C76F3C" w:rsidRPr="00B13BFB" w:rsidRDefault="00C76F3C" w:rsidP="00C76F3C">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The</w:t>
      </w:r>
      <w:r w:rsidR="6169CD27" w:rsidRPr="00B13BFB">
        <w:rPr>
          <w:rFonts w:eastAsia="Times New Roman" w:cs="Times New Roman"/>
          <w:color w:val="525252"/>
          <w:lang w:val="en-GB" w:eastAsia="fr-FR"/>
        </w:rPr>
        <w:t xml:space="preserve"> project management unit</w:t>
      </w:r>
      <w:r w:rsidRPr="00B13BFB">
        <w:rPr>
          <w:rFonts w:eastAsia="Times New Roman" w:cs="Times New Roman"/>
          <w:color w:val="525252"/>
          <w:lang w:val="en-GB" w:eastAsia="fr-FR"/>
        </w:rPr>
        <w:t xml:space="preserve"> will launch a call for applications to </w:t>
      </w:r>
      <w:r w:rsidR="61C0B626" w:rsidRPr="00B13BFB">
        <w:rPr>
          <w:rFonts w:eastAsia="Times New Roman" w:cs="Times New Roman"/>
          <w:color w:val="525252"/>
          <w:lang w:val="en-GB" w:eastAsia="fr-FR"/>
        </w:rPr>
        <w:t>receive submissions from</w:t>
      </w:r>
      <w:r w:rsidRPr="00B13BFB">
        <w:rPr>
          <w:rFonts w:eastAsia="Times New Roman" w:cs="Times New Roman"/>
          <w:color w:val="525252"/>
          <w:lang w:val="en-GB" w:eastAsia="fr-FR"/>
        </w:rPr>
        <w:t xml:space="preserve"> </w:t>
      </w:r>
      <w:r w:rsidR="00176A24" w:rsidRPr="00B13BFB">
        <w:rPr>
          <w:rFonts w:eastAsia="Times New Roman" w:cs="Times New Roman"/>
          <w:color w:val="525252"/>
          <w:lang w:val="en-GB" w:eastAsia="fr-FR"/>
        </w:rPr>
        <w:t>BSO</w:t>
      </w:r>
      <w:r w:rsidRPr="00B13BFB">
        <w:rPr>
          <w:rFonts w:eastAsia="Times New Roman" w:cs="Times New Roman"/>
          <w:color w:val="525252"/>
          <w:lang w:val="en-GB" w:eastAsia="fr-FR"/>
        </w:rPr>
        <w:t>s</w:t>
      </w:r>
      <w:r w:rsidR="61C0B626" w:rsidRPr="00B13BFB">
        <w:rPr>
          <w:rFonts w:eastAsia="Times New Roman" w:cs="Times New Roman"/>
          <w:color w:val="525252"/>
          <w:lang w:val="en-GB" w:eastAsia="fr-FR"/>
        </w:rPr>
        <w:t>.</w:t>
      </w:r>
      <w:r w:rsidR="00E74A22" w:rsidRPr="00B13BFB">
        <w:rPr>
          <w:rFonts w:eastAsia="Times New Roman" w:cs="Times New Roman"/>
          <w:color w:val="525252"/>
          <w:lang w:val="en-GB" w:eastAsia="fr-FR"/>
        </w:rPr>
        <w:t xml:space="preserve"> All materials will have to be co-constructed and validated by Enabel PMU</w:t>
      </w:r>
      <w:r w:rsidR="00FC1144" w:rsidRPr="00B13BFB">
        <w:rPr>
          <w:rFonts w:eastAsia="Times New Roman" w:cs="Times New Roman"/>
          <w:color w:val="525252"/>
          <w:lang w:val="en-GB" w:eastAsia="fr-FR"/>
        </w:rPr>
        <w:t>, then shared through respective networks (social media, email listing, etc.).</w:t>
      </w:r>
      <w:r w:rsidR="00FB2F82" w:rsidRPr="00B13BFB">
        <w:rPr>
          <w:rFonts w:eastAsia="Times New Roman" w:cs="Times New Roman"/>
          <w:color w:val="525252"/>
          <w:lang w:val="en-GB" w:eastAsia="fr-FR"/>
        </w:rPr>
        <w:t xml:space="preserve"> Enabel PMU will organize an information session</w:t>
      </w:r>
      <w:r w:rsidR="00526EB1" w:rsidRPr="00B13BFB">
        <w:rPr>
          <w:rFonts w:eastAsia="Times New Roman" w:cs="Times New Roman"/>
          <w:color w:val="525252"/>
          <w:lang w:val="en-GB" w:eastAsia="fr-FR"/>
        </w:rPr>
        <w:t xml:space="preserve"> with relevant actors and the service provider will be expected to actively participate.</w:t>
      </w:r>
      <w:r w:rsidR="61C0B626" w:rsidRPr="00B13BFB">
        <w:rPr>
          <w:rFonts w:eastAsia="Times New Roman" w:cs="Times New Roman"/>
          <w:color w:val="525252"/>
          <w:lang w:val="en-GB" w:eastAsia="fr-FR"/>
        </w:rPr>
        <w:t xml:space="preserve"> Following which the service provider</w:t>
      </w:r>
      <w:r w:rsidRPr="00B13BFB">
        <w:rPr>
          <w:rFonts w:eastAsia="Times New Roman" w:cs="Times New Roman"/>
          <w:color w:val="525252"/>
          <w:lang w:val="en-GB" w:eastAsia="fr-FR"/>
        </w:rPr>
        <w:t xml:space="preserve"> </w:t>
      </w:r>
      <w:r w:rsidR="35E16F16" w:rsidRPr="00B13BFB">
        <w:rPr>
          <w:rFonts w:eastAsia="Times New Roman" w:cs="Times New Roman"/>
          <w:color w:val="525252"/>
          <w:lang w:val="en-GB" w:eastAsia="fr-FR"/>
        </w:rPr>
        <w:t xml:space="preserve">will support in the </w:t>
      </w:r>
      <w:r w:rsidR="000F0CD6" w:rsidRPr="00B13BFB">
        <w:rPr>
          <w:rFonts w:eastAsia="Times New Roman" w:cs="Times New Roman"/>
          <w:color w:val="525252"/>
          <w:lang w:val="en-GB" w:eastAsia="fr-FR"/>
        </w:rPr>
        <w:t xml:space="preserve">selection </w:t>
      </w:r>
      <w:r w:rsidR="5BBF370A" w:rsidRPr="00B13BFB">
        <w:rPr>
          <w:rFonts w:eastAsia="Times New Roman" w:cs="Times New Roman"/>
          <w:color w:val="525252"/>
          <w:lang w:val="en-GB" w:eastAsia="fr-FR"/>
        </w:rPr>
        <w:t xml:space="preserve">of </w:t>
      </w:r>
      <w:r w:rsidRPr="00B13BFB">
        <w:rPr>
          <w:rFonts w:eastAsia="Times New Roman" w:cs="Times New Roman"/>
          <w:color w:val="525252"/>
          <w:lang w:val="en-GB" w:eastAsia="fr-FR"/>
        </w:rPr>
        <w:t xml:space="preserve"> </w:t>
      </w:r>
      <w:r w:rsidR="00176A24" w:rsidRPr="00B13BFB">
        <w:rPr>
          <w:rFonts w:eastAsia="Times New Roman" w:cs="Times New Roman"/>
          <w:color w:val="525252"/>
          <w:lang w:val="en-GB" w:eastAsia="fr-FR"/>
        </w:rPr>
        <w:t>BSO</w:t>
      </w:r>
      <w:r w:rsidRPr="00B13BFB">
        <w:rPr>
          <w:rFonts w:eastAsia="Times New Roman" w:cs="Times New Roman"/>
          <w:color w:val="525252"/>
          <w:lang w:val="en-GB" w:eastAsia="fr-FR"/>
        </w:rPr>
        <w:t xml:space="preserve">s </w:t>
      </w:r>
      <w:r w:rsidR="000F0CD6" w:rsidRPr="00B13BFB">
        <w:rPr>
          <w:rFonts w:eastAsia="Times New Roman" w:cs="Times New Roman"/>
          <w:color w:val="525252"/>
          <w:lang w:val="en-GB" w:eastAsia="fr-FR"/>
        </w:rPr>
        <w:t xml:space="preserve">and of individuals </w:t>
      </w:r>
      <w:r w:rsidRPr="00B13BFB">
        <w:rPr>
          <w:rFonts w:eastAsia="Times New Roman" w:cs="Times New Roman"/>
          <w:color w:val="525252"/>
          <w:lang w:val="en-GB" w:eastAsia="fr-FR"/>
        </w:rPr>
        <w:t xml:space="preserve">to be supported.  </w:t>
      </w:r>
      <w:r w:rsidR="00526EB1" w:rsidRPr="00B13BFB">
        <w:rPr>
          <w:rFonts w:eastAsia="Times New Roman" w:cs="Times New Roman"/>
          <w:color w:val="525252"/>
          <w:lang w:val="en-GB" w:eastAsia="fr-FR"/>
        </w:rPr>
        <w:t>It</w:t>
      </w:r>
      <w:r w:rsidRPr="00B13BFB">
        <w:rPr>
          <w:rFonts w:eastAsia="Times New Roman" w:cs="Times New Roman"/>
          <w:color w:val="525252"/>
          <w:lang w:val="en-GB" w:eastAsia="fr-FR"/>
        </w:rPr>
        <w:t xml:space="preserve"> will facilitate sessions with the selection committee, provide tools to ensure transparency and traceability of the scoring process, and document the process.</w:t>
      </w:r>
      <w:r w:rsidR="00585CA2" w:rsidRPr="00B13BFB">
        <w:rPr>
          <w:rFonts w:eastAsia="Times New Roman" w:cs="Times New Roman"/>
          <w:color w:val="525252"/>
          <w:lang w:val="en-GB" w:eastAsia="fr-FR"/>
        </w:rPr>
        <w:t xml:space="preserve"> A final evaluation and shortlisting will be done with the project management unit.</w:t>
      </w:r>
    </w:p>
    <w:p w14:paraId="6941CC3F" w14:textId="77777777" w:rsidR="005F3A36" w:rsidRPr="00B13BFB" w:rsidRDefault="005F3A36" w:rsidP="003955BD">
      <w:pPr>
        <w:spacing w:after="0" w:line="240" w:lineRule="auto"/>
        <w:jc w:val="both"/>
        <w:rPr>
          <w:rFonts w:eastAsia="Times New Roman" w:cs="Times New Roman"/>
          <w:color w:val="525252"/>
          <w:szCs w:val="21"/>
          <w:lang w:val="en-GB" w:eastAsia="fr-FR"/>
        </w:rPr>
      </w:pPr>
    </w:p>
    <w:p w14:paraId="3CC07DD9" w14:textId="79B3E699" w:rsidR="005F3A36" w:rsidRPr="00B13BFB" w:rsidRDefault="00E40858" w:rsidP="000A6CD3">
      <w:pPr>
        <w:numPr>
          <w:ilvl w:val="3"/>
          <w:numId w:val="48"/>
        </w:numPr>
        <w:jc w:val="both"/>
        <w:rPr>
          <w:rFonts w:eastAsiaTheme="minorEastAsia"/>
          <w:b/>
          <w:bCs/>
          <w:color w:val="808080" w:themeColor="background1" w:themeShade="80"/>
          <w:kern w:val="0"/>
          <w:lang w:val="en-GB" w:eastAsia="fr-FR"/>
          <w14:ligatures w14:val="none"/>
        </w:rPr>
      </w:pPr>
      <w:r w:rsidRPr="00B13BFB">
        <w:rPr>
          <w:rFonts w:eastAsiaTheme="minorEastAsia"/>
          <w:b/>
          <w:bCs/>
          <w:color w:val="808080" w:themeColor="background1" w:themeShade="80"/>
          <w:kern w:val="0"/>
          <w:lang w:val="en-GB" w:eastAsia="fr-FR"/>
          <w14:ligatures w14:val="none"/>
        </w:rPr>
        <w:t>Needs assessment</w:t>
      </w:r>
      <w:r w:rsidR="003462B0" w:rsidRPr="00B13BFB">
        <w:rPr>
          <w:rFonts w:eastAsiaTheme="minorEastAsia"/>
          <w:b/>
          <w:bCs/>
          <w:color w:val="808080" w:themeColor="background1" w:themeShade="80"/>
          <w:kern w:val="0"/>
          <w:lang w:val="en-GB" w:eastAsia="fr-FR"/>
          <w14:ligatures w14:val="none"/>
        </w:rPr>
        <w:t>s</w:t>
      </w:r>
    </w:p>
    <w:p w14:paraId="47B25BED" w14:textId="77777777" w:rsidR="00341830" w:rsidRPr="00B13BFB" w:rsidRDefault="005F3A36" w:rsidP="09954447">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The service provider will propose a comprehensive diagnostic strategy to accurately and thoroughly identify weaknesses and areas for improvement in the various structures. This must be carried out rigorously to ensure the support offered is highly relevant. In collaboration with the structure's management, this stage will cover organizational, strategic, financial, and human capital aspects, among others, in a spirit of co-construction. At this stage, a comprehensive report must be prepared that presents the adopted methodology and compiles the results for each structure.</w:t>
      </w:r>
    </w:p>
    <w:p w14:paraId="21FAECD8" w14:textId="03935F0E" w:rsidR="004D5902" w:rsidRPr="00B13BFB" w:rsidRDefault="008C6050" w:rsidP="09954447">
      <w:pPr>
        <w:spacing w:after="0" w:line="240" w:lineRule="auto"/>
        <w:jc w:val="both"/>
        <w:rPr>
          <w:rFonts w:eastAsiaTheme="minorEastAsia"/>
          <w:b/>
          <w:bCs/>
          <w:color w:val="808080" w:themeColor="background1" w:themeShade="80"/>
          <w:kern w:val="0"/>
          <w:lang w:val="en-GB" w:eastAsia="fr-FR"/>
          <w14:ligatures w14:val="none"/>
        </w:rPr>
      </w:pPr>
      <w:r w:rsidRPr="00B13BFB">
        <w:rPr>
          <w:rFonts w:eastAsiaTheme="minorEastAsia"/>
          <w:b/>
          <w:bCs/>
          <w:color w:val="808080" w:themeColor="background1" w:themeShade="80"/>
          <w:lang w:val="en-GB" w:eastAsia="fr-FR"/>
        </w:rPr>
        <w:t>Boosting the individuals</w:t>
      </w:r>
    </w:p>
    <w:p w14:paraId="325CD6B6" w14:textId="77777777" w:rsidR="004D5902" w:rsidRPr="00B13BFB" w:rsidRDefault="004D5902" w:rsidP="004D5902">
      <w:pPr>
        <w:spacing w:after="0" w:line="240" w:lineRule="auto"/>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Once the assessment is complete, the identified weaknesses for each structure will enable us to:</w:t>
      </w:r>
    </w:p>
    <w:p w14:paraId="2EA5DF75" w14:textId="627B546E" w:rsidR="004D5902" w:rsidRPr="00B13BFB" w:rsidRDefault="004D5902" w:rsidP="000A6CD3">
      <w:pPr>
        <w:numPr>
          <w:ilvl w:val="0"/>
          <w:numId w:val="36"/>
        </w:numPr>
        <w:jc w:val="both"/>
        <w:rPr>
          <w:rFonts w:eastAsia="Times New Roman" w:cs="Times New Roman"/>
          <w:color w:val="525252"/>
          <w:lang w:val="en-GB" w:eastAsia="fr-FR"/>
        </w:rPr>
      </w:pPr>
      <w:r w:rsidRPr="00B13BFB">
        <w:rPr>
          <w:rFonts w:eastAsia="Times New Roman" w:cs="Times New Roman"/>
          <w:color w:val="525252"/>
          <w:lang w:val="en-GB" w:eastAsia="fr-FR"/>
        </w:rPr>
        <w:t>Define</w:t>
      </w:r>
      <w:r w:rsidRPr="00B13BFB" w:rsidDel="004D5902">
        <w:rPr>
          <w:rFonts w:eastAsia="Times New Roman" w:cs="Times New Roman"/>
          <w:color w:val="525252"/>
          <w:lang w:val="en-GB" w:eastAsia="fr-FR"/>
        </w:rPr>
        <w:t xml:space="preserve"> </w:t>
      </w:r>
      <w:r w:rsidRPr="00B13BFB">
        <w:rPr>
          <w:rFonts w:eastAsia="Times New Roman" w:cs="Times New Roman"/>
          <w:color w:val="525252"/>
          <w:lang w:val="en-GB" w:eastAsia="fr-FR"/>
        </w:rPr>
        <w:t>reinforcement module</w:t>
      </w:r>
      <w:r w:rsidR="00620991" w:rsidRPr="00B13BFB">
        <w:rPr>
          <w:rFonts w:eastAsia="Times New Roman" w:cs="Times New Roman"/>
          <w:color w:val="525252"/>
          <w:lang w:val="en-GB" w:eastAsia="fr-FR"/>
        </w:rPr>
        <w:t>s</w:t>
      </w:r>
      <w:r w:rsidRPr="00B13BFB">
        <w:rPr>
          <w:rFonts w:eastAsia="Times New Roman" w:cs="Times New Roman"/>
          <w:color w:val="525252"/>
          <w:lang w:val="en-GB" w:eastAsia="fr-FR"/>
        </w:rPr>
        <w:t xml:space="preserve"> built around the gaps </w:t>
      </w:r>
      <w:r w:rsidR="00096C92" w:rsidRPr="00B13BFB">
        <w:rPr>
          <w:rFonts w:eastAsia="Times New Roman" w:cs="Times New Roman"/>
          <w:color w:val="525252"/>
          <w:lang w:val="en-GB" w:eastAsia="fr-FR"/>
        </w:rPr>
        <w:t xml:space="preserve">emerging out of the needs assessment process and which </w:t>
      </w:r>
      <w:r w:rsidRPr="00B13BFB">
        <w:rPr>
          <w:rFonts w:eastAsia="Times New Roman" w:cs="Times New Roman"/>
          <w:color w:val="525252"/>
          <w:lang w:val="en-GB" w:eastAsia="fr-FR"/>
        </w:rPr>
        <w:t>BSOs have in common</w:t>
      </w:r>
      <w:r w:rsidR="00910D56" w:rsidRPr="00B13BFB">
        <w:rPr>
          <w:rFonts w:eastAsia="Times New Roman" w:cs="Times New Roman"/>
          <w:color w:val="525252"/>
          <w:lang w:val="en-GB" w:eastAsia="fr-FR"/>
        </w:rPr>
        <w:t>;</w:t>
      </w:r>
    </w:p>
    <w:p w14:paraId="2C7A4F17" w14:textId="2991965C" w:rsidR="004D5902" w:rsidRPr="00B13BFB" w:rsidRDefault="004D5902" w:rsidP="000A6CD3">
      <w:pPr>
        <w:numPr>
          <w:ilvl w:val="0"/>
          <w:numId w:val="36"/>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Develop an Individual Support Plan (ISP) for each structure to offer tailored support.</w:t>
      </w:r>
    </w:p>
    <w:p w14:paraId="1AE9379F" w14:textId="77777777" w:rsidR="00BF1206" w:rsidRPr="00B13BFB" w:rsidRDefault="00BF1206" w:rsidP="365F69EB">
      <w:pPr>
        <w:spacing w:after="0" w:line="240" w:lineRule="auto"/>
        <w:jc w:val="both"/>
        <w:rPr>
          <w:rFonts w:eastAsia="Times New Roman" w:cs="Times New Roman"/>
          <w:color w:val="525252"/>
          <w:lang w:val="en-GB" w:eastAsia="fr-FR"/>
        </w:rPr>
      </w:pPr>
    </w:p>
    <w:p w14:paraId="4E7F0305" w14:textId="71137A22" w:rsidR="004D5902" w:rsidRPr="00B13BFB" w:rsidRDefault="004D5902"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 xml:space="preserve">The </w:t>
      </w:r>
      <w:r w:rsidRPr="00B13BFB">
        <w:rPr>
          <w:rFonts w:eastAsia="Times New Roman" w:cs="Times New Roman"/>
          <w:b/>
          <w:bCs/>
          <w:color w:val="525252"/>
          <w:lang w:val="en-GB" w:eastAsia="fr-FR"/>
        </w:rPr>
        <w:t>core module</w:t>
      </w:r>
      <w:r w:rsidR="00620991" w:rsidRPr="00B13BFB">
        <w:rPr>
          <w:rFonts w:eastAsia="Times New Roman" w:cs="Times New Roman"/>
          <w:b/>
          <w:bCs/>
          <w:color w:val="525252"/>
          <w:lang w:val="en-GB" w:eastAsia="fr-FR"/>
        </w:rPr>
        <w:t>s</w:t>
      </w:r>
      <w:r w:rsidRPr="00B13BFB">
        <w:rPr>
          <w:rFonts w:eastAsia="Times New Roman" w:cs="Times New Roman"/>
          <w:color w:val="525252"/>
          <w:lang w:val="en-GB" w:eastAsia="fr-FR"/>
        </w:rPr>
        <w:t xml:space="preserve"> will be</w:t>
      </w:r>
      <w:r w:rsidR="00634D04" w:rsidRPr="00B13BFB">
        <w:rPr>
          <w:rFonts w:eastAsia="Times New Roman" w:cs="Times New Roman"/>
          <w:color w:val="525252"/>
          <w:lang w:val="en-GB" w:eastAsia="fr-FR"/>
        </w:rPr>
        <w:t xml:space="preserve"> </w:t>
      </w:r>
      <w:r w:rsidR="00634D04" w:rsidRPr="00B13BFB">
        <w:rPr>
          <w:rFonts w:eastAsia="Times New Roman" w:cs="Times New Roman"/>
          <w:b/>
          <w:bCs/>
          <w:color w:val="525252"/>
          <w:lang w:val="en-GB" w:eastAsia="fr-FR"/>
        </w:rPr>
        <w:t xml:space="preserve">onsite </w:t>
      </w:r>
      <w:r w:rsidR="32D172E5" w:rsidRPr="00B13BFB">
        <w:rPr>
          <w:rFonts w:eastAsia="Times New Roman" w:cs="Times New Roman"/>
          <w:b/>
          <w:bCs/>
          <w:color w:val="525252"/>
          <w:lang w:val="en-GB" w:eastAsia="fr-FR"/>
        </w:rPr>
        <w:t>3</w:t>
      </w:r>
      <w:r w:rsidR="00634D04" w:rsidRPr="00B13BFB">
        <w:rPr>
          <w:rFonts w:eastAsia="Times New Roman" w:cs="Times New Roman"/>
          <w:b/>
          <w:bCs/>
          <w:color w:val="525252"/>
          <w:lang w:val="en-GB" w:eastAsia="fr-FR"/>
        </w:rPr>
        <w:t>-days</w:t>
      </w:r>
      <w:r w:rsidRPr="00B13BFB">
        <w:rPr>
          <w:rFonts w:eastAsia="Times New Roman" w:cs="Times New Roman"/>
          <w:b/>
          <w:bCs/>
          <w:color w:val="525252"/>
          <w:lang w:val="en-GB" w:eastAsia="fr-FR"/>
        </w:rPr>
        <w:t xml:space="preserve"> </w:t>
      </w:r>
      <w:r w:rsidR="001A4F3D" w:rsidRPr="00B13BFB">
        <w:rPr>
          <w:rFonts w:eastAsia="Times New Roman" w:cs="Times New Roman"/>
          <w:b/>
          <w:bCs/>
          <w:color w:val="525252"/>
          <w:lang w:val="en-GB" w:eastAsia="fr-FR"/>
        </w:rPr>
        <w:t>b</w:t>
      </w:r>
      <w:r w:rsidRPr="00B13BFB">
        <w:rPr>
          <w:rFonts w:eastAsia="Times New Roman" w:cs="Times New Roman"/>
          <w:b/>
          <w:bCs/>
          <w:color w:val="525252"/>
          <w:lang w:val="en-GB" w:eastAsia="fr-FR"/>
        </w:rPr>
        <w:t>oo</w:t>
      </w:r>
      <w:r w:rsidR="1E8DD625" w:rsidRPr="00B13BFB">
        <w:rPr>
          <w:rFonts w:eastAsia="Times New Roman" w:cs="Times New Roman"/>
          <w:b/>
          <w:bCs/>
          <w:color w:val="525252"/>
          <w:lang w:val="en-GB" w:eastAsia="fr-FR"/>
        </w:rPr>
        <w:t>t</w:t>
      </w:r>
      <w:r w:rsidR="001A4F3D" w:rsidRPr="00B13BFB">
        <w:rPr>
          <w:rFonts w:eastAsia="Times New Roman" w:cs="Times New Roman"/>
          <w:b/>
          <w:bCs/>
          <w:color w:val="525252"/>
          <w:lang w:val="en-GB" w:eastAsia="fr-FR"/>
        </w:rPr>
        <w:t>c</w:t>
      </w:r>
      <w:r w:rsidRPr="00B13BFB">
        <w:rPr>
          <w:rFonts w:eastAsia="Times New Roman" w:cs="Times New Roman"/>
          <w:b/>
          <w:bCs/>
          <w:color w:val="525252"/>
          <w:lang w:val="en-GB" w:eastAsia="fr-FR"/>
        </w:rPr>
        <w:t>amp</w:t>
      </w:r>
      <w:r w:rsidR="00620991" w:rsidRPr="00B13BFB">
        <w:rPr>
          <w:rFonts w:eastAsia="Times New Roman" w:cs="Times New Roman"/>
          <w:b/>
          <w:bCs/>
          <w:color w:val="525252"/>
          <w:lang w:val="en-GB" w:eastAsia="fr-FR"/>
        </w:rPr>
        <w:t>s</w:t>
      </w:r>
      <w:r w:rsidRPr="00B13BFB">
        <w:rPr>
          <w:rFonts w:eastAsia="Times New Roman" w:cs="Times New Roman"/>
          <w:color w:val="525252"/>
          <w:lang w:val="en-GB" w:eastAsia="fr-FR"/>
        </w:rPr>
        <w:t xml:space="preserve"> with team-building activities designed to foster a dynamic atmosphere and solidarity among the BSOs to ensure the program's success. The bidder will lead the reinforcement and team-building activities, while the Boosting Gambian Talents project team will handle the logistics (accommodation, transportation, etc.).</w:t>
      </w:r>
      <w:r w:rsidR="005268CE" w:rsidRPr="00B13BFB">
        <w:rPr>
          <w:rFonts w:eastAsia="Times New Roman" w:cs="Times New Roman"/>
          <w:color w:val="525252"/>
          <w:lang w:val="en-GB" w:eastAsia="fr-FR"/>
        </w:rPr>
        <w:t xml:space="preserve"> These group modules will focus on:</w:t>
      </w:r>
    </w:p>
    <w:p w14:paraId="1FB90D9E" w14:textId="2ABC2E93" w:rsidR="005268CE" w:rsidRPr="00B13BFB" w:rsidRDefault="00257F41" w:rsidP="000A6CD3">
      <w:pPr>
        <w:numPr>
          <w:ilvl w:val="0"/>
          <w:numId w:val="39"/>
        </w:numPr>
        <w:jc w:val="both"/>
        <w:rPr>
          <w:rFonts w:eastAsia="Times New Roman" w:cs="Times New Roman"/>
          <w:color w:val="525252"/>
          <w:lang w:val="en-GB" w:eastAsia="fr-FR"/>
        </w:rPr>
      </w:pPr>
      <w:r w:rsidRPr="00B13BFB">
        <w:rPr>
          <w:rFonts w:eastAsia="Times New Roman" w:cs="Times New Roman"/>
          <w:color w:val="525252"/>
          <w:lang w:val="en-GB" w:eastAsia="fr-FR"/>
        </w:rPr>
        <w:t>Sharing on best practices and main constraints;</w:t>
      </w:r>
    </w:p>
    <w:p w14:paraId="28349CEC" w14:textId="6707D0A3" w:rsidR="00BF1206" w:rsidRPr="00B13BFB" w:rsidRDefault="00191760" w:rsidP="000A6CD3">
      <w:pPr>
        <w:numPr>
          <w:ilvl w:val="0"/>
          <w:numId w:val="39"/>
        </w:numPr>
        <w:jc w:val="both"/>
        <w:rPr>
          <w:rFonts w:eastAsia="Times New Roman" w:cs="Times New Roman"/>
          <w:color w:val="525252"/>
          <w:lang w:val="en-GB" w:eastAsia="fr-FR"/>
        </w:rPr>
      </w:pPr>
      <w:r w:rsidRPr="00B13BFB">
        <w:rPr>
          <w:rFonts w:eastAsia="Times New Roman" w:cs="Times New Roman"/>
          <w:color w:val="525252"/>
          <w:lang w:val="en-GB" w:eastAsia="fr-FR"/>
        </w:rPr>
        <w:t>Comparison of the coaching approach</w:t>
      </w:r>
      <w:r w:rsidR="00F73780" w:rsidRPr="00B13BFB">
        <w:rPr>
          <w:rFonts w:eastAsia="Times New Roman" w:cs="Times New Roman"/>
          <w:color w:val="525252"/>
          <w:lang w:val="en-GB" w:eastAsia="fr-FR"/>
        </w:rPr>
        <w:t xml:space="preserve">, </w:t>
      </w:r>
      <w:r w:rsidRPr="00B13BFB">
        <w:rPr>
          <w:rFonts w:eastAsia="Times New Roman" w:cs="Times New Roman"/>
          <w:color w:val="525252"/>
          <w:lang w:val="en-GB" w:eastAsia="fr-FR"/>
        </w:rPr>
        <w:t>organizational business model</w:t>
      </w:r>
      <w:r w:rsidR="00F73780" w:rsidRPr="00B13BFB">
        <w:rPr>
          <w:rFonts w:eastAsia="Times New Roman" w:cs="Times New Roman"/>
          <w:color w:val="525252"/>
          <w:lang w:val="en-GB" w:eastAsia="fr-FR"/>
        </w:rPr>
        <w:t>s and community management;</w:t>
      </w:r>
    </w:p>
    <w:p w14:paraId="163619D5" w14:textId="69499F89" w:rsidR="00257F41" w:rsidRPr="00B13BFB" w:rsidRDefault="00466639" w:rsidP="000A6CD3">
      <w:pPr>
        <w:numPr>
          <w:ilvl w:val="0"/>
          <w:numId w:val="39"/>
        </w:numPr>
        <w:jc w:val="both"/>
        <w:rPr>
          <w:rFonts w:eastAsia="Times New Roman" w:cs="Times New Roman"/>
          <w:color w:val="525252"/>
          <w:lang w:val="en-GB" w:eastAsia="fr-FR"/>
        </w:rPr>
      </w:pPr>
      <w:r w:rsidRPr="00B13BFB">
        <w:rPr>
          <w:rFonts w:eastAsia="Times New Roman" w:cs="Times New Roman"/>
          <w:color w:val="525252"/>
          <w:lang w:val="en-GB" w:eastAsia="fr-FR"/>
        </w:rPr>
        <w:t>Definition</w:t>
      </w:r>
      <w:r w:rsidR="006C23EF" w:rsidRPr="00B13BFB">
        <w:rPr>
          <w:rFonts w:eastAsia="Times New Roman" w:cs="Times New Roman"/>
          <w:color w:val="525252"/>
          <w:lang w:val="en-GB" w:eastAsia="fr-FR"/>
        </w:rPr>
        <w:t xml:space="preserve"> and follow-up</w:t>
      </w:r>
      <w:r w:rsidRPr="00B13BFB">
        <w:rPr>
          <w:rFonts w:eastAsia="Times New Roman" w:cs="Times New Roman"/>
          <w:color w:val="525252"/>
          <w:lang w:val="en-GB" w:eastAsia="fr-FR"/>
        </w:rPr>
        <w:t xml:space="preserve"> of an entrepreneurial journey</w:t>
      </w:r>
      <w:r w:rsidR="00F73780" w:rsidRPr="00B13BFB">
        <w:rPr>
          <w:rFonts w:eastAsia="Times New Roman" w:cs="Times New Roman"/>
          <w:color w:val="525252"/>
          <w:lang w:val="en-GB" w:eastAsia="fr-FR"/>
        </w:rPr>
        <w:t>.</w:t>
      </w:r>
    </w:p>
    <w:p w14:paraId="6817CC6C" w14:textId="77777777" w:rsidR="00BF1206" w:rsidRPr="00B13BFB" w:rsidRDefault="00BF1206" w:rsidP="365F69EB">
      <w:pPr>
        <w:spacing w:after="0" w:line="240" w:lineRule="auto"/>
        <w:jc w:val="both"/>
        <w:rPr>
          <w:rFonts w:eastAsia="Times New Roman" w:cs="Times New Roman"/>
          <w:color w:val="525252"/>
          <w:lang w:val="en-GB" w:eastAsia="fr-FR"/>
        </w:rPr>
      </w:pPr>
    </w:p>
    <w:p w14:paraId="54D5F850" w14:textId="1F1E8591" w:rsidR="007920E9" w:rsidRPr="00B13BFB" w:rsidRDefault="007920E9"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 xml:space="preserve">The </w:t>
      </w:r>
      <w:r w:rsidRPr="00B13BFB">
        <w:rPr>
          <w:rFonts w:eastAsia="Times New Roman" w:cs="Times New Roman"/>
          <w:b/>
          <w:bCs/>
          <w:color w:val="525252"/>
          <w:lang w:val="en-GB" w:eastAsia="fr-FR"/>
        </w:rPr>
        <w:t>tailored support</w:t>
      </w:r>
      <w:r w:rsidR="00634D04" w:rsidRPr="00B13BFB">
        <w:rPr>
          <w:rFonts w:eastAsia="Times New Roman" w:cs="Times New Roman"/>
          <w:color w:val="525252"/>
          <w:lang w:val="en-GB" w:eastAsia="fr-FR"/>
        </w:rPr>
        <w:t>, that will be done</w:t>
      </w:r>
      <w:r w:rsidR="005C35D7" w:rsidRPr="00B13BFB">
        <w:rPr>
          <w:rFonts w:eastAsia="Times New Roman" w:cs="Times New Roman"/>
          <w:color w:val="525252"/>
          <w:lang w:val="en-GB" w:eastAsia="fr-FR"/>
        </w:rPr>
        <w:t xml:space="preserve"> </w:t>
      </w:r>
      <w:r w:rsidR="00634D04" w:rsidRPr="00B13BFB">
        <w:rPr>
          <w:rFonts w:eastAsia="Times New Roman" w:cs="Times New Roman"/>
          <w:b/>
          <w:bCs/>
          <w:color w:val="525252"/>
          <w:lang w:val="en-GB" w:eastAsia="fr-FR"/>
        </w:rPr>
        <w:t>remotely</w:t>
      </w:r>
      <w:r w:rsidR="00C2385D" w:rsidRPr="00B13BFB">
        <w:rPr>
          <w:rFonts w:eastAsia="Times New Roman" w:cs="Times New Roman"/>
          <w:b/>
          <w:bCs/>
          <w:color w:val="525252"/>
          <w:lang w:val="en-GB" w:eastAsia="fr-FR"/>
        </w:rPr>
        <w:t xml:space="preserve"> </w:t>
      </w:r>
      <w:r w:rsidR="00C2385D" w:rsidRPr="00B13BFB">
        <w:rPr>
          <w:rFonts w:eastAsia="Times New Roman" w:cs="Times New Roman"/>
          <w:color w:val="525252"/>
          <w:lang w:val="en-GB" w:eastAsia="fr-FR"/>
        </w:rPr>
        <w:t>in between the bootcamps to follow-up individual progress</w:t>
      </w:r>
      <w:r w:rsidR="00634D04" w:rsidRPr="00B13BFB">
        <w:rPr>
          <w:rFonts w:eastAsia="Times New Roman" w:cs="Times New Roman"/>
          <w:color w:val="525252"/>
          <w:lang w:val="en-GB" w:eastAsia="fr-FR"/>
        </w:rPr>
        <w:t>,</w:t>
      </w:r>
      <w:r w:rsidRPr="00B13BFB">
        <w:rPr>
          <w:rFonts w:eastAsia="Times New Roman" w:cs="Times New Roman"/>
          <w:color w:val="525252"/>
          <w:lang w:val="en-GB" w:eastAsia="fr-FR"/>
        </w:rPr>
        <w:t xml:space="preserve"> will include the following components, at a minimum:</w:t>
      </w:r>
    </w:p>
    <w:p w14:paraId="2FA3F173" w14:textId="29D4D19A" w:rsidR="007920E9" w:rsidRPr="00B13BFB" w:rsidRDefault="007920E9" w:rsidP="000A6CD3">
      <w:pPr>
        <w:numPr>
          <w:ilvl w:val="0"/>
          <w:numId w:val="49"/>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The production of data and specific expertise on the macroeconomic environment of the supported BSO</w:t>
      </w:r>
      <w:r w:rsidR="00620991" w:rsidRPr="00B13BFB">
        <w:rPr>
          <w:rFonts w:eastAsia="Times New Roman" w:cs="Times New Roman"/>
          <w:color w:val="525252"/>
          <w:szCs w:val="21"/>
          <w:lang w:val="en-GB" w:eastAsia="fr-FR"/>
        </w:rPr>
        <w:t>;</w:t>
      </w:r>
    </w:p>
    <w:p w14:paraId="3F72A131" w14:textId="6469C2F3" w:rsidR="007920E9" w:rsidRPr="00B13BFB" w:rsidRDefault="007920E9" w:rsidP="000A6CD3">
      <w:pPr>
        <w:numPr>
          <w:ilvl w:val="0"/>
          <w:numId w:val="49"/>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Technical and business assistance in the participatory and inclusive development of the supported BSO's economic model</w:t>
      </w:r>
      <w:r w:rsidR="00620991" w:rsidRPr="00B13BFB">
        <w:rPr>
          <w:rFonts w:eastAsia="Times New Roman" w:cs="Times New Roman"/>
          <w:color w:val="525252"/>
          <w:szCs w:val="21"/>
          <w:lang w:val="en-GB" w:eastAsia="fr-FR"/>
        </w:rPr>
        <w:t>;</w:t>
      </w:r>
    </w:p>
    <w:p w14:paraId="2B9EBB87" w14:textId="09E0E400" w:rsidR="007920E9" w:rsidRPr="00B13BFB" w:rsidRDefault="007920E9" w:rsidP="000A6CD3">
      <w:pPr>
        <w:numPr>
          <w:ilvl w:val="0"/>
          <w:numId w:val="49"/>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Strengthening the service offerings and marketing strategies (prospecting, etc.) of BSOs;</w:t>
      </w:r>
    </w:p>
    <w:p w14:paraId="34DC7124" w14:textId="767D47F1" w:rsidR="00001811" w:rsidRPr="00B13BFB" w:rsidRDefault="00001811" w:rsidP="000A6CD3">
      <w:pPr>
        <w:numPr>
          <w:ilvl w:val="0"/>
          <w:numId w:val="49"/>
        </w:numPr>
        <w:jc w:val="both"/>
        <w:rPr>
          <w:rFonts w:eastAsia="Times New Roman" w:cs="Times New Roman"/>
          <w:color w:val="525252"/>
          <w:lang w:val="en-GB" w:eastAsia="fr-FR"/>
        </w:rPr>
      </w:pPr>
      <w:r w:rsidRPr="00B13BFB">
        <w:rPr>
          <w:rFonts w:eastAsia="Times New Roman" w:cs="Times New Roman"/>
          <w:color w:val="525252"/>
          <w:lang w:val="en-GB" w:eastAsia="fr-FR"/>
        </w:rPr>
        <w:t xml:space="preserve">Defining mobility trajectories </w:t>
      </w:r>
      <w:r w:rsidR="009A68B2" w:rsidRPr="00B13BFB">
        <w:rPr>
          <w:rFonts w:eastAsia="Times New Roman" w:cs="Times New Roman"/>
          <w:color w:val="525252"/>
          <w:lang w:val="en-GB" w:eastAsia="fr-FR"/>
        </w:rPr>
        <w:t>and specific objectives linked to it</w:t>
      </w:r>
      <w:r w:rsidR="006545E4" w:rsidRPr="00B13BFB">
        <w:rPr>
          <w:rFonts w:eastAsia="Times New Roman" w:cs="Times New Roman"/>
          <w:color w:val="525252"/>
          <w:lang w:val="en-GB" w:eastAsia="fr-FR"/>
        </w:rPr>
        <w:t>;</w:t>
      </w:r>
    </w:p>
    <w:p w14:paraId="29A73B07" w14:textId="0BBBD42C" w:rsidR="007920E9" w:rsidRPr="00B13BFB" w:rsidRDefault="007920E9" w:rsidP="000A6CD3">
      <w:pPr>
        <w:numPr>
          <w:ilvl w:val="0"/>
          <w:numId w:val="49"/>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 xml:space="preserve">Defining a strategy for mobilizing financial resources for </w:t>
      </w:r>
      <w:r w:rsidR="00F504B9" w:rsidRPr="00B13BFB">
        <w:rPr>
          <w:rFonts w:eastAsia="Times New Roman" w:cs="Times New Roman"/>
          <w:color w:val="525252"/>
          <w:szCs w:val="21"/>
          <w:lang w:val="en-GB" w:eastAsia="fr-FR"/>
        </w:rPr>
        <w:t>BSO</w:t>
      </w:r>
      <w:r w:rsidRPr="00B13BFB">
        <w:rPr>
          <w:rFonts w:eastAsia="Times New Roman" w:cs="Times New Roman"/>
          <w:color w:val="525252"/>
          <w:szCs w:val="21"/>
          <w:lang w:val="en-GB" w:eastAsia="fr-FR"/>
        </w:rPr>
        <w:t>s</w:t>
      </w:r>
      <w:r w:rsidR="00620991" w:rsidRPr="00B13BFB">
        <w:rPr>
          <w:rFonts w:eastAsia="Times New Roman" w:cs="Times New Roman"/>
          <w:color w:val="525252"/>
          <w:szCs w:val="21"/>
          <w:lang w:val="en-GB" w:eastAsia="fr-FR"/>
        </w:rPr>
        <w:t>;</w:t>
      </w:r>
    </w:p>
    <w:p w14:paraId="5405E4D5" w14:textId="71A01217" w:rsidR="007920E9" w:rsidRPr="00B13BFB" w:rsidRDefault="007920E9" w:rsidP="000A6CD3">
      <w:pPr>
        <w:numPr>
          <w:ilvl w:val="0"/>
          <w:numId w:val="49"/>
        </w:numPr>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Creating and facilitating a network of supported structures</w:t>
      </w:r>
      <w:r w:rsidR="00620991" w:rsidRPr="00B13BFB">
        <w:rPr>
          <w:rFonts w:eastAsia="Times New Roman" w:cs="Times New Roman"/>
          <w:color w:val="525252"/>
          <w:szCs w:val="21"/>
          <w:lang w:val="en-GB" w:eastAsia="fr-FR"/>
        </w:rPr>
        <w:t>;</w:t>
      </w:r>
    </w:p>
    <w:p w14:paraId="5D01FD58" w14:textId="59B59BDF" w:rsidR="002E3073" w:rsidRPr="00B13BFB" w:rsidRDefault="007920E9" w:rsidP="000A6CD3">
      <w:pPr>
        <w:numPr>
          <w:ilvl w:val="0"/>
          <w:numId w:val="49"/>
        </w:numPr>
        <w:jc w:val="both"/>
        <w:rPr>
          <w:rFonts w:eastAsia="Times New Roman" w:cs="Times New Roman"/>
          <w:color w:val="525252"/>
          <w:lang w:val="en-GB" w:eastAsia="fr-FR"/>
        </w:rPr>
      </w:pPr>
      <w:r w:rsidRPr="00B13BFB">
        <w:rPr>
          <w:rFonts w:eastAsia="Times New Roman" w:cs="Times New Roman"/>
          <w:color w:val="525252"/>
          <w:szCs w:val="21"/>
          <w:lang w:val="en-GB" w:eastAsia="fr-FR"/>
        </w:rPr>
        <w:t xml:space="preserve">Coaching </w:t>
      </w:r>
      <w:r w:rsidR="00F504B9" w:rsidRPr="00B13BFB">
        <w:rPr>
          <w:rFonts w:eastAsia="Times New Roman" w:cs="Times New Roman"/>
          <w:color w:val="525252"/>
          <w:szCs w:val="21"/>
          <w:lang w:val="en-GB" w:eastAsia="fr-FR"/>
        </w:rPr>
        <w:t>BSO</w:t>
      </w:r>
      <w:r w:rsidRPr="00B13BFB">
        <w:rPr>
          <w:rFonts w:eastAsia="Times New Roman" w:cs="Times New Roman"/>
          <w:color w:val="525252"/>
          <w:szCs w:val="21"/>
          <w:lang w:val="en-GB" w:eastAsia="fr-FR"/>
        </w:rPr>
        <w:t>s, particularly in advocacy with relevant entities.</w:t>
      </w:r>
    </w:p>
    <w:p w14:paraId="0BCB64BB" w14:textId="77777777" w:rsidR="000E6283" w:rsidRPr="00B13BFB" w:rsidRDefault="000E6283" w:rsidP="365F69EB">
      <w:pPr>
        <w:spacing w:after="0" w:line="240" w:lineRule="auto"/>
        <w:jc w:val="both"/>
        <w:rPr>
          <w:rFonts w:eastAsia="Times New Roman" w:cs="Times New Roman"/>
          <w:color w:val="525252"/>
          <w:lang w:val="en-GB" w:eastAsia="fr-FR"/>
        </w:rPr>
      </w:pPr>
    </w:p>
    <w:p w14:paraId="6F71E676" w14:textId="4840AFE2" w:rsidR="00763470" w:rsidRPr="00B13BFB" w:rsidRDefault="532E42BF" w:rsidP="000A6CD3">
      <w:pPr>
        <w:numPr>
          <w:ilvl w:val="3"/>
          <w:numId w:val="48"/>
        </w:numPr>
        <w:jc w:val="both"/>
        <w:rPr>
          <w:rFonts w:eastAsiaTheme="minorEastAsia"/>
          <w:b/>
          <w:bCs/>
          <w:color w:val="808080" w:themeColor="background1" w:themeShade="80"/>
          <w:kern w:val="0"/>
          <w:lang w:val="en-GB" w:eastAsia="fr-FR"/>
          <w14:ligatures w14:val="none"/>
        </w:rPr>
      </w:pPr>
      <w:r w:rsidRPr="00B13BFB">
        <w:rPr>
          <w:rFonts w:eastAsiaTheme="minorEastAsia"/>
          <w:b/>
          <w:bCs/>
          <w:color w:val="808080" w:themeColor="background1" w:themeShade="80"/>
          <w:kern w:val="0"/>
          <w:lang w:val="en-GB" w:eastAsia="fr-FR"/>
          <w14:ligatures w14:val="none"/>
        </w:rPr>
        <w:t>Innovation tours</w:t>
      </w:r>
      <w:r w:rsidR="51635693" w:rsidRPr="00B13BFB">
        <w:rPr>
          <w:rFonts w:eastAsiaTheme="minorEastAsia"/>
          <w:b/>
          <w:bCs/>
          <w:color w:val="808080" w:themeColor="background1" w:themeShade="80"/>
          <w:kern w:val="0"/>
          <w:lang w:val="en-GB" w:eastAsia="fr-FR"/>
          <w14:ligatures w14:val="none"/>
        </w:rPr>
        <w:t xml:space="preserve"> (</w:t>
      </w:r>
      <w:r w:rsidR="35C51E5C" w:rsidRPr="00B13BFB">
        <w:rPr>
          <w:rFonts w:eastAsiaTheme="minorEastAsia"/>
          <w:b/>
          <w:bCs/>
          <w:color w:val="808080" w:themeColor="background1" w:themeShade="80"/>
          <w:kern w:val="0"/>
          <w:lang w:val="en-GB" w:eastAsia="fr-FR"/>
          <w14:ligatures w14:val="none"/>
        </w:rPr>
        <w:t>approx.</w:t>
      </w:r>
      <w:r w:rsidR="3437CB33" w:rsidRPr="00B13BFB">
        <w:rPr>
          <w:rFonts w:eastAsiaTheme="minorEastAsia"/>
          <w:b/>
          <w:bCs/>
          <w:color w:val="808080" w:themeColor="background1" w:themeShade="80"/>
          <w:lang w:val="en-GB" w:eastAsia="fr-FR"/>
        </w:rPr>
        <w:t xml:space="preserve"> 10 days</w:t>
      </w:r>
      <w:r w:rsidR="7DA4AD3C" w:rsidRPr="00B13BFB">
        <w:rPr>
          <w:rFonts w:eastAsiaTheme="minorEastAsia"/>
          <w:b/>
          <w:bCs/>
          <w:color w:val="808080" w:themeColor="background1" w:themeShade="80"/>
          <w:lang w:val="en-GB" w:eastAsia="fr-FR"/>
        </w:rPr>
        <w:t>)</w:t>
      </w:r>
    </w:p>
    <w:p w14:paraId="2638794C" w14:textId="3AC754BB" w:rsidR="002E3073" w:rsidRPr="00B13BFB" w:rsidRDefault="007F1A03"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In this phase, the service provider will support Enabel in organizing</w:t>
      </w:r>
      <w:r w:rsidR="002B7CD3" w:rsidRPr="00B13BFB">
        <w:rPr>
          <w:rFonts w:eastAsia="Times New Roman" w:cs="Times New Roman"/>
          <w:color w:val="525252"/>
          <w:lang w:val="en-GB" w:eastAsia="fr-FR"/>
        </w:rPr>
        <w:t xml:space="preserve"> collective</w:t>
      </w:r>
      <w:r w:rsidRPr="00B13BFB">
        <w:rPr>
          <w:rFonts w:eastAsia="Times New Roman" w:cs="Times New Roman"/>
          <w:color w:val="525252"/>
          <w:lang w:val="en-GB" w:eastAsia="fr-FR"/>
        </w:rPr>
        <w:t xml:space="preserve"> innovation tours</w:t>
      </w:r>
      <w:r w:rsidR="00314F7F" w:rsidRPr="00B13BFB">
        <w:rPr>
          <w:rFonts w:eastAsia="Times New Roman" w:cs="Times New Roman"/>
          <w:color w:val="525252"/>
          <w:lang w:val="en-GB" w:eastAsia="fr-FR"/>
        </w:rPr>
        <w:t xml:space="preserve"> through </w:t>
      </w:r>
      <w:r w:rsidR="00772D27" w:rsidRPr="00B13BFB">
        <w:rPr>
          <w:rFonts w:eastAsia="Times New Roman" w:cs="Times New Roman"/>
          <w:color w:val="525252"/>
          <w:lang w:val="en-GB" w:eastAsia="fr-FR"/>
        </w:rPr>
        <w:t>international mobility</w:t>
      </w:r>
      <w:r w:rsidR="00E1361A" w:rsidRPr="00B13BFB">
        <w:rPr>
          <w:rFonts w:eastAsia="Times New Roman" w:cs="Times New Roman"/>
          <w:color w:val="525252"/>
          <w:lang w:val="en-GB" w:eastAsia="fr-FR"/>
        </w:rPr>
        <w:t xml:space="preserve"> </w:t>
      </w:r>
      <w:r w:rsidR="00F4651C" w:rsidRPr="00B13BFB">
        <w:rPr>
          <w:rFonts w:eastAsia="Times New Roman" w:cs="Times New Roman"/>
          <w:color w:val="525252"/>
          <w:lang w:val="en-GB" w:eastAsia="fr-FR"/>
        </w:rPr>
        <w:t xml:space="preserve">in </w:t>
      </w:r>
      <w:r w:rsidR="00E1361A" w:rsidRPr="00B13BFB">
        <w:rPr>
          <w:rFonts w:eastAsia="Times New Roman" w:cs="Times New Roman"/>
          <w:color w:val="525252"/>
          <w:lang w:val="en-GB" w:eastAsia="fr-FR"/>
        </w:rPr>
        <w:t>Europe, notably in Belgium</w:t>
      </w:r>
      <w:r w:rsidR="004E03D0" w:rsidRPr="00B13BFB">
        <w:rPr>
          <w:rFonts w:eastAsia="Times New Roman" w:cs="Times New Roman"/>
          <w:color w:val="525252"/>
          <w:lang w:val="en-GB" w:eastAsia="fr-FR"/>
        </w:rPr>
        <w:t>,</w:t>
      </w:r>
      <w:r w:rsidR="001F228C" w:rsidRPr="00B13BFB">
        <w:rPr>
          <w:rFonts w:eastAsia="Times New Roman" w:cs="Times New Roman"/>
          <w:color w:val="525252"/>
          <w:lang w:val="en-GB" w:eastAsia="fr-FR"/>
        </w:rPr>
        <w:t xml:space="preserve"> or in other African countries if needed and</w:t>
      </w:r>
      <w:r w:rsidR="00AF1165" w:rsidRPr="00B13BFB">
        <w:rPr>
          <w:rFonts w:eastAsia="Times New Roman" w:cs="Times New Roman"/>
          <w:color w:val="525252"/>
          <w:lang w:val="en-GB" w:eastAsia="fr-FR"/>
        </w:rPr>
        <w:t xml:space="preserve"> considered relevant</w:t>
      </w:r>
      <w:r w:rsidR="004E03D0" w:rsidRPr="00B13BFB">
        <w:rPr>
          <w:rFonts w:eastAsia="Times New Roman" w:cs="Times New Roman"/>
          <w:color w:val="525252"/>
          <w:lang w:val="en-GB" w:eastAsia="fr-FR"/>
        </w:rPr>
        <w:t xml:space="preserve"> for </w:t>
      </w:r>
      <w:r w:rsidR="003B7D17" w:rsidRPr="00B13BFB">
        <w:rPr>
          <w:rFonts w:eastAsia="Times New Roman" w:cs="Times New Roman"/>
          <w:color w:val="525252"/>
          <w:lang w:val="en-GB" w:eastAsia="fr-FR"/>
        </w:rPr>
        <w:t xml:space="preserve">approximately 6 or 7 representatives of BSOs or coaches </w:t>
      </w:r>
      <w:r w:rsidR="00AF1165" w:rsidRPr="00B13BFB">
        <w:rPr>
          <w:rFonts w:eastAsia="Times New Roman" w:cs="Times New Roman"/>
          <w:color w:val="525252"/>
          <w:lang w:val="en-GB" w:eastAsia="fr-FR"/>
        </w:rPr>
        <w:t xml:space="preserve">per </w:t>
      </w:r>
      <w:r w:rsidR="003B7D17" w:rsidRPr="00B13BFB">
        <w:rPr>
          <w:rFonts w:eastAsia="Times New Roman" w:cs="Times New Roman"/>
          <w:color w:val="525252"/>
          <w:lang w:val="en-GB" w:eastAsia="fr-FR"/>
        </w:rPr>
        <w:t>cohort</w:t>
      </w:r>
      <w:r w:rsidR="00E1361A" w:rsidRPr="00B13BFB">
        <w:rPr>
          <w:rFonts w:eastAsia="Times New Roman" w:cs="Times New Roman"/>
          <w:color w:val="525252"/>
          <w:lang w:val="en-GB" w:eastAsia="fr-FR"/>
        </w:rPr>
        <w:t>.</w:t>
      </w:r>
      <w:r w:rsidR="00C55D00" w:rsidRPr="00B13BFB">
        <w:rPr>
          <w:rFonts w:eastAsia="Times New Roman" w:cs="Times New Roman"/>
          <w:color w:val="525252"/>
          <w:lang w:val="en-GB" w:eastAsia="fr-FR"/>
        </w:rPr>
        <w:t xml:space="preserve"> </w:t>
      </w:r>
      <w:r w:rsidR="00184CE1" w:rsidRPr="00B13BFB">
        <w:rPr>
          <w:rFonts w:eastAsia="Times New Roman" w:cs="Times New Roman"/>
          <w:color w:val="525252"/>
          <w:lang w:val="en-GB" w:eastAsia="fr-FR"/>
        </w:rPr>
        <w:t xml:space="preserve">While </w:t>
      </w:r>
      <w:proofErr w:type="spellStart"/>
      <w:r w:rsidR="00C16719" w:rsidRPr="00B13BFB">
        <w:rPr>
          <w:rFonts w:eastAsia="Times New Roman" w:cs="Times New Roman"/>
          <w:color w:val="525252"/>
          <w:lang w:val="en-GB" w:eastAsia="fr-FR"/>
        </w:rPr>
        <w:t>Enabel’s</w:t>
      </w:r>
      <w:proofErr w:type="spellEnd"/>
      <w:r w:rsidR="00184CE1" w:rsidRPr="00B13BFB">
        <w:rPr>
          <w:rFonts w:eastAsia="Times New Roman" w:cs="Times New Roman"/>
          <w:color w:val="525252"/>
          <w:lang w:val="en-GB" w:eastAsia="fr-FR"/>
        </w:rPr>
        <w:t xml:space="preserve"> project management team will be responsible for logistics</w:t>
      </w:r>
      <w:r w:rsidR="00812B18" w:rsidRPr="00B13BFB">
        <w:rPr>
          <w:rFonts w:eastAsia="Times New Roman" w:cs="Times New Roman"/>
          <w:color w:val="525252"/>
          <w:lang w:val="en-GB" w:eastAsia="fr-FR"/>
        </w:rPr>
        <w:t xml:space="preserve"> and potential visa applications</w:t>
      </w:r>
      <w:r w:rsidR="00184CE1" w:rsidRPr="00B13BFB">
        <w:rPr>
          <w:rFonts w:eastAsia="Times New Roman" w:cs="Times New Roman"/>
          <w:color w:val="525252"/>
          <w:lang w:val="en-GB" w:eastAsia="fr-FR"/>
        </w:rPr>
        <w:t xml:space="preserve">, the service provider will, based on the work done throughout the </w:t>
      </w:r>
      <w:r w:rsidR="00184CE1" w:rsidRPr="00B13BFB">
        <w:rPr>
          <w:rFonts w:eastAsia="Times New Roman" w:cs="Times New Roman"/>
          <w:i/>
          <w:iCs/>
          <w:color w:val="525252"/>
          <w:lang w:val="en-GB" w:eastAsia="fr-FR"/>
        </w:rPr>
        <w:t>Boosting the individuals</w:t>
      </w:r>
      <w:r w:rsidR="00184CE1" w:rsidRPr="00B13BFB">
        <w:rPr>
          <w:rFonts w:eastAsia="Times New Roman" w:cs="Times New Roman"/>
          <w:color w:val="525252"/>
          <w:lang w:val="en-GB" w:eastAsia="fr-FR"/>
        </w:rPr>
        <w:t xml:space="preserve"> phase</w:t>
      </w:r>
      <w:r w:rsidR="00482480" w:rsidRPr="00B13BFB">
        <w:rPr>
          <w:rFonts w:eastAsia="Times New Roman" w:cs="Times New Roman"/>
          <w:color w:val="525252"/>
          <w:lang w:val="en-GB" w:eastAsia="fr-FR"/>
        </w:rPr>
        <w:t xml:space="preserve">: </w:t>
      </w:r>
    </w:p>
    <w:p w14:paraId="2D34B99B" w14:textId="5AE1777A" w:rsidR="00323D13" w:rsidRPr="00B13BFB" w:rsidRDefault="009A68B2" w:rsidP="000A6CD3">
      <w:pPr>
        <w:numPr>
          <w:ilvl w:val="0"/>
          <w:numId w:val="19"/>
        </w:numPr>
        <w:jc w:val="both"/>
        <w:rPr>
          <w:rFonts w:eastAsia="Times New Roman" w:cs="Times New Roman"/>
          <w:color w:val="525252"/>
          <w:lang w:val="en-GB" w:eastAsia="fr-FR"/>
        </w:rPr>
      </w:pPr>
      <w:r w:rsidRPr="00B13BFB">
        <w:rPr>
          <w:rFonts w:eastAsia="Times New Roman" w:cs="Times New Roman"/>
          <w:color w:val="525252"/>
          <w:lang w:val="en-GB" w:eastAsia="fr-FR"/>
        </w:rPr>
        <w:t>S</w:t>
      </w:r>
      <w:r w:rsidR="000E2F0C" w:rsidRPr="00B13BFB">
        <w:rPr>
          <w:rFonts w:eastAsia="Times New Roman" w:cs="Times New Roman"/>
          <w:color w:val="525252"/>
          <w:lang w:val="en-GB" w:eastAsia="fr-FR"/>
        </w:rPr>
        <w:t>upport</w:t>
      </w:r>
      <w:r w:rsidR="00AF1165" w:rsidRPr="00B13BFB">
        <w:rPr>
          <w:rFonts w:eastAsia="Times New Roman" w:cs="Times New Roman"/>
          <w:color w:val="525252"/>
          <w:lang w:val="en-GB" w:eastAsia="fr-FR"/>
        </w:rPr>
        <w:t xml:space="preserve"> in</w:t>
      </w:r>
      <w:r w:rsidR="000E2F0C" w:rsidRPr="00B13BFB">
        <w:rPr>
          <w:rFonts w:eastAsia="Times New Roman" w:cs="Times New Roman"/>
          <w:color w:val="525252"/>
          <w:lang w:val="en-GB" w:eastAsia="fr-FR"/>
        </w:rPr>
        <w:t xml:space="preserve"> the identification of </w:t>
      </w:r>
      <w:r w:rsidR="00E200A5" w:rsidRPr="00B13BFB">
        <w:rPr>
          <w:rFonts w:eastAsia="Times New Roman" w:cs="Times New Roman"/>
          <w:color w:val="525252"/>
          <w:lang w:val="en-GB" w:eastAsia="fr-FR"/>
        </w:rPr>
        <w:t>BSOs</w:t>
      </w:r>
      <w:r w:rsidR="00C5534A" w:rsidRPr="00B13BFB">
        <w:rPr>
          <w:rFonts w:eastAsia="Times New Roman" w:cs="Times New Roman"/>
          <w:color w:val="525252"/>
          <w:lang w:val="en-GB" w:eastAsia="fr-FR"/>
        </w:rPr>
        <w:t xml:space="preserve"> </w:t>
      </w:r>
      <w:r w:rsidR="00636C7D" w:rsidRPr="00B13BFB">
        <w:rPr>
          <w:rFonts w:eastAsia="Times New Roman" w:cs="Times New Roman"/>
          <w:color w:val="525252"/>
          <w:lang w:val="en-GB" w:eastAsia="fr-FR"/>
        </w:rPr>
        <w:t>(</w:t>
      </w:r>
      <w:r w:rsidR="1D8F252B" w:rsidRPr="00B13BFB">
        <w:rPr>
          <w:rFonts w:eastAsia="Times New Roman" w:cs="Times New Roman"/>
          <w:color w:val="525252"/>
          <w:lang w:val="en-GB" w:eastAsia="fr-FR"/>
        </w:rPr>
        <w:t>incubators, chambers</w:t>
      </w:r>
      <w:r w:rsidR="00636C7D" w:rsidRPr="00B13BFB">
        <w:rPr>
          <w:rFonts w:eastAsia="Times New Roman" w:cs="Times New Roman"/>
          <w:color w:val="525252"/>
          <w:lang w:val="en-GB" w:eastAsia="fr-FR"/>
        </w:rPr>
        <w:t xml:space="preserve"> of commerce, federations,</w:t>
      </w:r>
      <w:r w:rsidR="1D8F252B" w:rsidRPr="00B13BFB">
        <w:rPr>
          <w:rFonts w:eastAsia="Times New Roman" w:cs="Times New Roman"/>
          <w:color w:val="525252"/>
          <w:lang w:val="en-GB" w:eastAsia="fr-FR"/>
        </w:rPr>
        <w:t xml:space="preserve"> etc.</w:t>
      </w:r>
      <w:r w:rsidR="00636C7D" w:rsidRPr="00B13BFB">
        <w:rPr>
          <w:rFonts w:eastAsia="Times New Roman" w:cs="Times New Roman"/>
          <w:color w:val="525252"/>
          <w:lang w:val="en-GB" w:eastAsia="fr-FR"/>
        </w:rPr>
        <w:t>)</w:t>
      </w:r>
      <w:r w:rsidR="00E200A5" w:rsidRPr="00B13BFB">
        <w:rPr>
          <w:rFonts w:eastAsia="Times New Roman" w:cs="Times New Roman"/>
          <w:color w:val="525252"/>
          <w:lang w:val="en-GB" w:eastAsia="fr-FR"/>
        </w:rPr>
        <w:t xml:space="preserve"> </w:t>
      </w:r>
      <w:r w:rsidR="007C3249" w:rsidRPr="00B13BFB">
        <w:rPr>
          <w:rFonts w:eastAsia="Times New Roman" w:cs="Times New Roman"/>
          <w:color w:val="525252"/>
          <w:lang w:val="en-GB" w:eastAsia="fr-FR"/>
        </w:rPr>
        <w:t>in Europe, notably in Belgium</w:t>
      </w:r>
      <w:r w:rsidR="00037537" w:rsidRPr="00B13BFB">
        <w:rPr>
          <w:rFonts w:eastAsia="Times New Roman" w:cs="Times New Roman"/>
          <w:color w:val="525252"/>
          <w:lang w:val="en-GB" w:eastAsia="fr-FR"/>
        </w:rPr>
        <w:t xml:space="preserve">, </w:t>
      </w:r>
      <w:r w:rsidR="00323D13" w:rsidRPr="00B13BFB">
        <w:rPr>
          <w:rFonts w:eastAsia="Times New Roman" w:cs="Times New Roman"/>
          <w:color w:val="525252"/>
          <w:lang w:val="en-GB" w:eastAsia="fr-FR"/>
        </w:rPr>
        <w:t>and explore exchanges</w:t>
      </w:r>
      <w:r w:rsidR="00636C7D" w:rsidRPr="00B13BFB">
        <w:rPr>
          <w:rFonts w:eastAsia="Times New Roman" w:cs="Times New Roman"/>
          <w:color w:val="525252"/>
          <w:lang w:val="en-GB" w:eastAsia="fr-FR"/>
        </w:rPr>
        <w:t xml:space="preserve">, </w:t>
      </w:r>
      <w:r w:rsidR="00797482" w:rsidRPr="00B13BFB">
        <w:rPr>
          <w:rFonts w:eastAsia="Times New Roman" w:cs="Times New Roman"/>
          <w:color w:val="525252"/>
          <w:lang w:val="en-GB" w:eastAsia="fr-FR"/>
        </w:rPr>
        <w:t>training or</w:t>
      </w:r>
      <w:r w:rsidR="00323D13" w:rsidRPr="00B13BFB">
        <w:rPr>
          <w:rFonts w:eastAsia="Times New Roman" w:cs="Times New Roman"/>
          <w:color w:val="525252"/>
          <w:lang w:val="en-GB" w:eastAsia="fr-FR"/>
        </w:rPr>
        <w:t xml:space="preserve"> partnerships opportunities;</w:t>
      </w:r>
    </w:p>
    <w:p w14:paraId="47F88896" w14:textId="44E3D288" w:rsidR="00482480" w:rsidRPr="00B13BFB" w:rsidRDefault="00323D13" w:rsidP="000A6CD3">
      <w:pPr>
        <w:numPr>
          <w:ilvl w:val="0"/>
          <w:numId w:val="19"/>
        </w:numPr>
        <w:jc w:val="both"/>
        <w:rPr>
          <w:rFonts w:eastAsia="Times New Roman" w:cs="Times New Roman"/>
          <w:color w:val="525252"/>
          <w:lang w:val="en-GB" w:eastAsia="fr-FR"/>
        </w:rPr>
      </w:pPr>
      <w:r w:rsidRPr="00B13BFB">
        <w:rPr>
          <w:rFonts w:eastAsia="Times New Roman" w:cs="Times New Roman"/>
          <w:color w:val="525252"/>
          <w:lang w:val="en-GB" w:eastAsia="fr-FR"/>
        </w:rPr>
        <w:t>O</w:t>
      </w:r>
      <w:r w:rsidR="00037537" w:rsidRPr="00B13BFB">
        <w:rPr>
          <w:rFonts w:eastAsia="Times New Roman" w:cs="Times New Roman"/>
          <w:color w:val="525252"/>
          <w:lang w:val="en-GB" w:eastAsia="fr-FR"/>
        </w:rPr>
        <w:t>rganize</w:t>
      </w:r>
      <w:r w:rsidR="00F74C97" w:rsidRPr="00B13BFB">
        <w:rPr>
          <w:rFonts w:eastAsia="Times New Roman" w:cs="Times New Roman"/>
          <w:color w:val="525252"/>
          <w:lang w:val="en-GB" w:eastAsia="fr-FR"/>
        </w:rPr>
        <w:t xml:space="preserve"> </w:t>
      </w:r>
      <w:r w:rsidR="009D5352" w:rsidRPr="00B13BFB">
        <w:rPr>
          <w:rFonts w:eastAsia="Times New Roman" w:cs="Times New Roman"/>
          <w:color w:val="525252"/>
          <w:lang w:val="en-GB" w:eastAsia="fr-FR"/>
        </w:rPr>
        <w:t xml:space="preserve">BSO to BSO </w:t>
      </w:r>
      <w:r w:rsidR="00143530" w:rsidRPr="00B13BFB">
        <w:rPr>
          <w:rFonts w:eastAsia="Times New Roman" w:cs="Times New Roman"/>
          <w:color w:val="525252"/>
          <w:lang w:val="en-GB" w:eastAsia="fr-FR"/>
        </w:rPr>
        <w:t xml:space="preserve">exchange </w:t>
      </w:r>
      <w:r w:rsidR="009D5352" w:rsidRPr="00B13BFB">
        <w:rPr>
          <w:rFonts w:eastAsia="Times New Roman" w:cs="Times New Roman"/>
          <w:color w:val="525252"/>
          <w:lang w:val="en-GB" w:eastAsia="fr-FR"/>
        </w:rPr>
        <w:t>meeting</w:t>
      </w:r>
      <w:r w:rsidR="00143530" w:rsidRPr="00B13BFB">
        <w:rPr>
          <w:rFonts w:eastAsia="Times New Roman" w:cs="Times New Roman"/>
          <w:color w:val="525252"/>
          <w:lang w:val="en-GB" w:eastAsia="fr-FR"/>
        </w:rPr>
        <w:t>s</w:t>
      </w:r>
      <w:r w:rsidR="06E1910D" w:rsidRPr="00B13BFB">
        <w:rPr>
          <w:rFonts w:eastAsia="Times New Roman" w:cs="Times New Roman"/>
          <w:color w:val="525252"/>
          <w:lang w:val="en-GB" w:eastAsia="fr-FR"/>
        </w:rPr>
        <w:t xml:space="preserve"> for peer-to-peer learning</w:t>
      </w:r>
      <w:r w:rsidR="001005F3" w:rsidRPr="00B13BFB">
        <w:rPr>
          <w:rFonts w:eastAsia="Times New Roman" w:cs="Times New Roman"/>
          <w:color w:val="525252"/>
          <w:lang w:val="en-GB" w:eastAsia="fr-FR"/>
        </w:rPr>
        <w:t>;</w:t>
      </w:r>
    </w:p>
    <w:p w14:paraId="2DD889B3" w14:textId="1827A6C6" w:rsidR="57C67FC3" w:rsidRPr="00B13BFB" w:rsidRDefault="4C73B153" w:rsidP="000A6CD3">
      <w:pPr>
        <w:numPr>
          <w:ilvl w:val="0"/>
          <w:numId w:val="19"/>
        </w:numPr>
        <w:jc w:val="both"/>
        <w:rPr>
          <w:rFonts w:eastAsia="Times New Roman" w:cs="Times New Roman"/>
          <w:color w:val="525252"/>
          <w:lang w:val="en-GB" w:eastAsia="fr-FR"/>
        </w:rPr>
      </w:pPr>
      <w:r w:rsidRPr="00B13BFB">
        <w:rPr>
          <w:rFonts w:eastAsia="Times New Roman" w:cs="Times New Roman"/>
          <w:color w:val="525252"/>
          <w:lang w:val="en-GB" w:eastAsia="fr-FR"/>
        </w:rPr>
        <w:t xml:space="preserve">Facilitate partnerships where possible for BSOs to collaborate with peer institutions </w:t>
      </w:r>
    </w:p>
    <w:p w14:paraId="324F3CF2" w14:textId="1B5A14B9" w:rsidR="00A12F7C" w:rsidRPr="00B13BFB" w:rsidRDefault="00EC3E76" w:rsidP="000A6CD3">
      <w:pPr>
        <w:numPr>
          <w:ilvl w:val="0"/>
          <w:numId w:val="19"/>
        </w:numPr>
        <w:jc w:val="both"/>
        <w:rPr>
          <w:rFonts w:eastAsia="Times New Roman" w:cs="Times New Roman"/>
          <w:color w:val="525252"/>
          <w:lang w:val="en-GB" w:eastAsia="fr-FR"/>
        </w:rPr>
      </w:pPr>
      <w:r w:rsidRPr="00B13BFB">
        <w:rPr>
          <w:rFonts w:eastAsia="Times New Roman" w:cs="Times New Roman"/>
          <w:color w:val="525252"/>
          <w:lang w:val="en-GB" w:eastAsia="fr-FR"/>
        </w:rPr>
        <w:t>Identify</w:t>
      </w:r>
      <w:r w:rsidR="001005F3" w:rsidRPr="00B13BFB">
        <w:rPr>
          <w:rFonts w:eastAsia="Times New Roman" w:cs="Times New Roman"/>
          <w:color w:val="525252"/>
          <w:lang w:val="en-GB" w:eastAsia="fr-FR"/>
        </w:rPr>
        <w:t xml:space="preserve"> </w:t>
      </w:r>
      <w:r w:rsidRPr="00B13BFB">
        <w:rPr>
          <w:rFonts w:eastAsia="Times New Roman" w:cs="Times New Roman"/>
          <w:color w:val="525252"/>
          <w:lang w:val="en-GB" w:eastAsia="fr-FR"/>
        </w:rPr>
        <w:t xml:space="preserve">relevant </w:t>
      </w:r>
      <w:r w:rsidR="00442C69" w:rsidRPr="00B13BFB">
        <w:rPr>
          <w:rFonts w:eastAsia="Times New Roman" w:cs="Times New Roman"/>
          <w:color w:val="525252"/>
          <w:lang w:val="en-GB" w:eastAsia="fr-FR"/>
        </w:rPr>
        <w:t xml:space="preserve">international events </w:t>
      </w:r>
      <w:r w:rsidR="00E0235A" w:rsidRPr="00B13BFB">
        <w:rPr>
          <w:rFonts w:eastAsia="Times New Roman" w:cs="Times New Roman"/>
          <w:color w:val="525252"/>
          <w:lang w:val="en-GB" w:eastAsia="fr-FR"/>
        </w:rPr>
        <w:t>on</w:t>
      </w:r>
      <w:r w:rsidR="00C5534A" w:rsidRPr="00B13BFB">
        <w:rPr>
          <w:rFonts w:eastAsia="Times New Roman" w:cs="Times New Roman"/>
          <w:color w:val="525252"/>
          <w:lang w:val="en-GB" w:eastAsia="fr-FR"/>
        </w:rPr>
        <w:t xml:space="preserve"> global entrepreneurship,</w:t>
      </w:r>
      <w:r w:rsidR="00E0235A" w:rsidRPr="00B13BFB">
        <w:rPr>
          <w:rFonts w:eastAsia="Times New Roman" w:cs="Times New Roman"/>
          <w:color w:val="525252"/>
          <w:lang w:val="en-GB" w:eastAsia="fr-FR"/>
        </w:rPr>
        <w:t xml:space="preserve"> innovation</w:t>
      </w:r>
      <w:r w:rsidR="00954CBB" w:rsidRPr="00B13BFB">
        <w:rPr>
          <w:rFonts w:eastAsia="Times New Roman" w:cs="Times New Roman"/>
          <w:color w:val="525252"/>
          <w:lang w:val="en-GB" w:eastAsia="fr-FR"/>
        </w:rPr>
        <w:t>, support programs</w:t>
      </w:r>
      <w:r w:rsidR="003975A0" w:rsidRPr="00B13BFB">
        <w:rPr>
          <w:rFonts w:eastAsia="Times New Roman" w:cs="Times New Roman"/>
          <w:color w:val="525252"/>
          <w:lang w:val="en-GB" w:eastAsia="fr-FR"/>
        </w:rPr>
        <w:t xml:space="preserve"> and coaching</w:t>
      </w:r>
      <w:r w:rsidR="00110282" w:rsidRPr="00B13BFB">
        <w:rPr>
          <w:rFonts w:eastAsia="Times New Roman" w:cs="Times New Roman"/>
          <w:color w:val="525252"/>
          <w:lang w:val="en-GB" w:eastAsia="fr-FR"/>
        </w:rPr>
        <w:t xml:space="preserve"> and support the BSO in its registration</w:t>
      </w:r>
      <w:r w:rsidR="009A68B2" w:rsidRPr="00B13BFB">
        <w:rPr>
          <w:rFonts w:eastAsia="Times New Roman" w:cs="Times New Roman"/>
          <w:color w:val="525252"/>
          <w:lang w:val="en-GB" w:eastAsia="fr-FR"/>
        </w:rPr>
        <w:t>;</w:t>
      </w:r>
    </w:p>
    <w:p w14:paraId="0CDBB7D5" w14:textId="73F4526D" w:rsidR="001005F3" w:rsidRPr="00B13BFB" w:rsidRDefault="00A12F7C" w:rsidP="000A6CD3">
      <w:pPr>
        <w:numPr>
          <w:ilvl w:val="0"/>
          <w:numId w:val="19"/>
        </w:numPr>
        <w:jc w:val="both"/>
        <w:rPr>
          <w:rFonts w:eastAsia="Times New Roman" w:cs="Times New Roman"/>
          <w:color w:val="525252"/>
          <w:lang w:val="en-GB" w:eastAsia="fr-FR"/>
        </w:rPr>
      </w:pPr>
      <w:r w:rsidRPr="00B13BFB">
        <w:rPr>
          <w:rFonts w:eastAsia="Times New Roman" w:cs="Times New Roman"/>
          <w:color w:val="525252"/>
          <w:lang w:val="en-GB" w:eastAsia="fr-FR"/>
        </w:rPr>
        <w:t>Provide continuous support on site</w:t>
      </w:r>
      <w:r w:rsidR="00EA7440" w:rsidRPr="00B13BFB">
        <w:rPr>
          <w:rFonts w:eastAsia="Times New Roman" w:cs="Times New Roman"/>
          <w:color w:val="525252"/>
          <w:lang w:val="en-GB" w:eastAsia="fr-FR"/>
        </w:rPr>
        <w:t xml:space="preserve"> during the mobility</w:t>
      </w:r>
      <w:r w:rsidR="009A68B2" w:rsidRPr="00B13BFB">
        <w:rPr>
          <w:rFonts w:eastAsia="Times New Roman" w:cs="Times New Roman"/>
          <w:color w:val="525252"/>
          <w:lang w:val="en-GB" w:eastAsia="fr-FR"/>
        </w:rPr>
        <w:t xml:space="preserve"> of each individual to ensure the</w:t>
      </w:r>
      <w:r w:rsidR="0055068E" w:rsidRPr="00B13BFB">
        <w:rPr>
          <w:rFonts w:eastAsia="Times New Roman" w:cs="Times New Roman"/>
          <w:color w:val="525252"/>
          <w:lang w:val="en-GB" w:eastAsia="fr-FR"/>
        </w:rPr>
        <w:t xml:space="preserve"> achievement of pre-defined objectives, or reassess the latter to ensure that the business trip is relevant and impactful</w:t>
      </w:r>
      <w:r w:rsidR="00110282" w:rsidRPr="00B13BFB">
        <w:rPr>
          <w:rFonts w:eastAsia="Times New Roman" w:cs="Times New Roman"/>
          <w:color w:val="525252"/>
          <w:lang w:val="en-GB" w:eastAsia="fr-FR"/>
        </w:rPr>
        <w:t>.</w:t>
      </w:r>
      <w:r w:rsidR="00E0235A" w:rsidRPr="00B13BFB">
        <w:rPr>
          <w:rFonts w:eastAsia="Times New Roman" w:cs="Times New Roman"/>
          <w:color w:val="525252"/>
          <w:lang w:val="en-GB" w:eastAsia="fr-FR"/>
        </w:rPr>
        <w:t xml:space="preserve"> </w:t>
      </w:r>
    </w:p>
    <w:p w14:paraId="144A007A" w14:textId="77777777" w:rsidR="00884A0F" w:rsidRPr="00B13BFB" w:rsidRDefault="00884A0F" w:rsidP="007920E9">
      <w:pPr>
        <w:spacing w:after="0" w:line="240" w:lineRule="auto"/>
        <w:jc w:val="both"/>
        <w:rPr>
          <w:rFonts w:eastAsia="Times New Roman" w:cs="Times New Roman"/>
          <w:color w:val="525252"/>
          <w:szCs w:val="21"/>
          <w:lang w:val="en-GB" w:eastAsia="fr-FR"/>
        </w:rPr>
      </w:pPr>
    </w:p>
    <w:p w14:paraId="18C10C37" w14:textId="7FEB2603" w:rsidR="00F70FFD" w:rsidRPr="00B13BFB" w:rsidRDefault="00F70FFD" w:rsidP="000A6CD3">
      <w:pPr>
        <w:numPr>
          <w:ilvl w:val="2"/>
          <w:numId w:val="48"/>
        </w:numPr>
        <w:jc w:val="both"/>
        <w:rPr>
          <w:rFonts w:eastAsiaTheme="minorEastAsia"/>
          <w:b/>
          <w:bCs/>
          <w:color w:val="C00000"/>
          <w:kern w:val="0"/>
          <w:lang w:val="en-GB" w:eastAsia="fr-FR"/>
          <w14:ligatures w14:val="none"/>
        </w:rPr>
      </w:pPr>
      <w:r w:rsidRPr="00B13BFB">
        <w:rPr>
          <w:rFonts w:eastAsiaTheme="minorEastAsia"/>
          <w:b/>
          <w:bCs/>
          <w:color w:val="C00000"/>
          <w:kern w:val="0"/>
          <w:lang w:val="en-GB" w:eastAsia="fr-FR"/>
          <w14:ligatures w14:val="none"/>
        </w:rPr>
        <w:t>Change Management and Aftercare (</w:t>
      </w:r>
      <w:r w:rsidR="6228318C" w:rsidRPr="00B13BFB">
        <w:rPr>
          <w:rFonts w:eastAsiaTheme="minorEastAsia"/>
          <w:b/>
          <w:bCs/>
          <w:color w:val="C00000"/>
          <w:kern w:val="0"/>
          <w:lang w:val="en-GB" w:eastAsia="fr-FR"/>
          <w14:ligatures w14:val="none"/>
        </w:rPr>
        <w:t>a</w:t>
      </w:r>
      <w:r w:rsidRPr="00B13BFB">
        <w:rPr>
          <w:rFonts w:eastAsiaTheme="minorEastAsia"/>
          <w:b/>
          <w:bCs/>
          <w:color w:val="C00000"/>
          <w:kern w:val="0"/>
          <w:lang w:val="en-GB" w:eastAsia="fr-FR"/>
          <w14:ligatures w14:val="none"/>
        </w:rPr>
        <w:t xml:space="preserve">pproximately 4 </w:t>
      </w:r>
      <w:r w:rsidR="51CB6127" w:rsidRPr="00B13BFB">
        <w:rPr>
          <w:rFonts w:eastAsiaTheme="minorEastAsia"/>
          <w:b/>
          <w:bCs/>
          <w:color w:val="C00000"/>
          <w:kern w:val="0"/>
          <w:lang w:val="en-GB" w:eastAsia="fr-FR"/>
          <w14:ligatures w14:val="none"/>
        </w:rPr>
        <w:t>m</w:t>
      </w:r>
      <w:r w:rsidRPr="00B13BFB">
        <w:rPr>
          <w:rFonts w:eastAsiaTheme="minorEastAsia"/>
          <w:b/>
          <w:bCs/>
          <w:color w:val="C00000"/>
          <w:kern w:val="0"/>
          <w:lang w:val="en-GB" w:eastAsia="fr-FR"/>
          <w14:ligatures w14:val="none"/>
        </w:rPr>
        <w:t>onths)</w:t>
      </w:r>
    </w:p>
    <w:p w14:paraId="40FE6116" w14:textId="3D91284F" w:rsidR="00F70FFD" w:rsidRPr="00B13BFB" w:rsidRDefault="00F70FFD"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This stage allows us to test the effectiveness of the model, i.e., its relevance to the context and its potential impact on entrepreneurs supported by</w:t>
      </w:r>
      <w:r w:rsidR="007D4D02" w:rsidRPr="00B13BFB">
        <w:rPr>
          <w:rFonts w:eastAsia="Times New Roman" w:cs="Times New Roman"/>
          <w:color w:val="525252"/>
          <w:lang w:val="en-GB" w:eastAsia="fr-FR"/>
        </w:rPr>
        <w:t xml:space="preserve"> the</w:t>
      </w:r>
      <w:r w:rsidRPr="00B13BFB">
        <w:rPr>
          <w:rFonts w:eastAsia="Times New Roman" w:cs="Times New Roman"/>
          <w:color w:val="525252"/>
          <w:lang w:val="en-GB" w:eastAsia="fr-FR"/>
        </w:rPr>
        <w:t xml:space="preserve"> </w:t>
      </w:r>
      <w:r w:rsidR="00F504B9" w:rsidRPr="00B13BFB">
        <w:rPr>
          <w:rFonts w:eastAsia="Times New Roman" w:cs="Times New Roman"/>
          <w:color w:val="525252"/>
          <w:lang w:val="en-GB" w:eastAsia="fr-FR"/>
        </w:rPr>
        <w:t>BSO</w:t>
      </w:r>
      <w:r w:rsidR="007D4D02" w:rsidRPr="00B13BFB">
        <w:rPr>
          <w:rFonts w:eastAsia="Times New Roman" w:cs="Times New Roman"/>
          <w:color w:val="525252"/>
          <w:lang w:val="en-GB" w:eastAsia="fr-FR"/>
        </w:rPr>
        <w:t>s</w:t>
      </w:r>
      <w:r w:rsidRPr="00B13BFB">
        <w:rPr>
          <w:rFonts w:eastAsia="Times New Roman" w:cs="Times New Roman"/>
          <w:color w:val="525252"/>
          <w:lang w:val="en-GB" w:eastAsia="fr-FR"/>
        </w:rPr>
        <w:t>.</w:t>
      </w:r>
      <w:r w:rsidR="00DA1F5C" w:rsidRPr="00B13BFB">
        <w:rPr>
          <w:rFonts w:eastAsia="Times New Roman" w:cs="Times New Roman"/>
          <w:color w:val="525252"/>
          <w:lang w:val="en-GB" w:eastAsia="fr-FR"/>
        </w:rPr>
        <w:t xml:space="preserve"> An </w:t>
      </w:r>
      <w:r w:rsidR="003B7D17" w:rsidRPr="00B13BFB">
        <w:rPr>
          <w:rFonts w:eastAsia="Times New Roman" w:cs="Times New Roman"/>
          <w:color w:val="525252"/>
          <w:lang w:val="en-GB" w:eastAsia="fr-FR"/>
        </w:rPr>
        <w:t>additional and final</w:t>
      </w:r>
      <w:r w:rsidR="00DA1F5C" w:rsidRPr="00B13BFB">
        <w:rPr>
          <w:rFonts w:eastAsia="Times New Roman" w:cs="Times New Roman"/>
          <w:color w:val="525252"/>
          <w:lang w:val="en-GB" w:eastAsia="fr-FR"/>
        </w:rPr>
        <w:t xml:space="preserve"> </w:t>
      </w:r>
      <w:r w:rsidR="007E5D31" w:rsidRPr="00B13BFB">
        <w:rPr>
          <w:rFonts w:eastAsia="Times New Roman" w:cs="Times New Roman"/>
          <w:b/>
          <w:bCs/>
          <w:color w:val="525252"/>
          <w:lang w:val="en-GB" w:eastAsia="fr-FR"/>
        </w:rPr>
        <w:t xml:space="preserve">on-site </w:t>
      </w:r>
      <w:r w:rsidR="061B4B58" w:rsidRPr="00B13BFB">
        <w:rPr>
          <w:rFonts w:eastAsia="Times New Roman" w:cs="Times New Roman"/>
          <w:b/>
          <w:bCs/>
          <w:color w:val="525252"/>
          <w:lang w:val="en-GB" w:eastAsia="fr-FR"/>
        </w:rPr>
        <w:t>3</w:t>
      </w:r>
      <w:r w:rsidR="00DA1F5C" w:rsidRPr="00B13BFB">
        <w:rPr>
          <w:rFonts w:eastAsia="Times New Roman" w:cs="Times New Roman"/>
          <w:b/>
          <w:bCs/>
          <w:color w:val="525252"/>
          <w:lang w:val="en-GB" w:eastAsia="fr-FR"/>
        </w:rPr>
        <w:t xml:space="preserve">-days </w:t>
      </w:r>
      <w:r w:rsidR="0186C957" w:rsidRPr="00B13BFB">
        <w:rPr>
          <w:rFonts w:eastAsia="Times New Roman" w:cs="Times New Roman"/>
          <w:b/>
          <w:bCs/>
          <w:color w:val="525252"/>
          <w:lang w:val="en-GB" w:eastAsia="fr-FR"/>
        </w:rPr>
        <w:t>improvement workshop</w:t>
      </w:r>
      <w:r w:rsidR="00DA1F5C" w:rsidRPr="00B13BFB">
        <w:rPr>
          <w:rFonts w:eastAsia="Times New Roman" w:cs="Times New Roman"/>
          <w:b/>
          <w:bCs/>
          <w:color w:val="525252"/>
          <w:lang w:val="en-GB" w:eastAsia="fr-FR"/>
        </w:rPr>
        <w:t xml:space="preserve"> </w:t>
      </w:r>
      <w:r w:rsidR="00DA1F5C" w:rsidRPr="00B13BFB">
        <w:rPr>
          <w:rFonts w:eastAsia="Times New Roman" w:cs="Times New Roman"/>
          <w:color w:val="525252"/>
          <w:lang w:val="en-GB" w:eastAsia="fr-FR"/>
        </w:rPr>
        <w:t xml:space="preserve">as well as remote exchanges will be organized by the service provider with </w:t>
      </w:r>
      <w:proofErr w:type="spellStart"/>
      <w:r w:rsidR="00DA1F5C" w:rsidRPr="00B13BFB">
        <w:rPr>
          <w:rFonts w:eastAsia="Times New Roman" w:cs="Times New Roman"/>
          <w:color w:val="525252"/>
          <w:lang w:val="en-GB" w:eastAsia="fr-FR"/>
        </w:rPr>
        <w:t>Enabel’s</w:t>
      </w:r>
      <w:proofErr w:type="spellEnd"/>
      <w:r w:rsidR="00DA1F5C" w:rsidRPr="00B13BFB">
        <w:rPr>
          <w:rFonts w:eastAsia="Times New Roman" w:cs="Times New Roman"/>
          <w:color w:val="525252"/>
          <w:lang w:val="en-GB" w:eastAsia="fr-FR"/>
        </w:rPr>
        <w:t xml:space="preserve"> support for logistics.</w:t>
      </w:r>
      <w:r w:rsidRPr="00B13BFB">
        <w:rPr>
          <w:rFonts w:eastAsia="Times New Roman" w:cs="Times New Roman"/>
          <w:color w:val="525252"/>
          <w:lang w:val="en-GB" w:eastAsia="fr-FR"/>
        </w:rPr>
        <w:t xml:space="preserve"> The following is expected during this stage:</w:t>
      </w:r>
    </w:p>
    <w:p w14:paraId="2053DB61" w14:textId="435A9377" w:rsidR="00DC3C46" w:rsidRPr="00B13BFB" w:rsidRDefault="00DC3C46" w:rsidP="000A6CD3">
      <w:pPr>
        <w:numPr>
          <w:ilvl w:val="0"/>
          <w:numId w:val="41"/>
        </w:numPr>
        <w:jc w:val="both"/>
        <w:rPr>
          <w:rFonts w:eastAsia="Times New Roman" w:cs="Times New Roman"/>
          <w:color w:val="525252"/>
          <w:lang w:val="en-GB" w:eastAsia="fr-FR"/>
        </w:rPr>
      </w:pPr>
      <w:r w:rsidRPr="00B13BFB">
        <w:rPr>
          <w:rFonts w:eastAsia="Times New Roman" w:cs="Times New Roman"/>
          <w:color w:val="525252"/>
          <w:lang w:val="en-GB" w:eastAsia="fr-FR"/>
        </w:rPr>
        <w:t>Support the</w:t>
      </w:r>
      <w:r w:rsidR="04E43E41" w:rsidRPr="00B13BFB">
        <w:rPr>
          <w:rFonts w:eastAsia="Times New Roman" w:cs="Times New Roman"/>
          <w:color w:val="525252"/>
          <w:lang w:val="en-GB" w:eastAsia="fr-FR"/>
        </w:rPr>
        <w:t xml:space="preserve"> development of improvement plans for the BSOs </w:t>
      </w:r>
      <w:r w:rsidR="00F70FFD" w:rsidRPr="00B13BFB">
        <w:rPr>
          <w:rFonts w:eastAsia="Times New Roman" w:cs="Times New Roman"/>
          <w:color w:val="525252"/>
          <w:lang w:val="en-GB" w:eastAsia="fr-FR"/>
        </w:rPr>
        <w:t>and training on implementing the</w:t>
      </w:r>
      <w:r w:rsidR="35561236" w:rsidRPr="00B13BFB">
        <w:rPr>
          <w:rFonts w:eastAsia="Times New Roman" w:cs="Times New Roman"/>
          <w:color w:val="525252"/>
          <w:lang w:val="en-GB" w:eastAsia="fr-FR"/>
        </w:rPr>
        <w:t>se</w:t>
      </w:r>
      <w:r w:rsidR="00F70FFD" w:rsidRPr="00B13BFB">
        <w:rPr>
          <w:rFonts w:eastAsia="Times New Roman" w:cs="Times New Roman"/>
          <w:color w:val="525252"/>
          <w:lang w:val="en-GB" w:eastAsia="fr-FR"/>
        </w:rPr>
        <w:t xml:space="preserve"> </w:t>
      </w:r>
      <w:r w:rsidR="007D72D0" w:rsidRPr="00B13BFB">
        <w:rPr>
          <w:rFonts w:eastAsia="Times New Roman" w:cs="Times New Roman"/>
          <w:color w:val="525252"/>
          <w:lang w:val="en-GB" w:eastAsia="fr-FR"/>
        </w:rPr>
        <w:t xml:space="preserve">boosted </w:t>
      </w:r>
      <w:r w:rsidR="00F70FFD" w:rsidRPr="00B13BFB">
        <w:rPr>
          <w:rFonts w:eastAsia="Times New Roman" w:cs="Times New Roman"/>
          <w:color w:val="525252"/>
          <w:lang w:val="en-GB" w:eastAsia="fr-FR"/>
        </w:rPr>
        <w:t>model</w:t>
      </w:r>
      <w:r w:rsidR="007D72D0" w:rsidRPr="00B13BFB">
        <w:rPr>
          <w:rFonts w:eastAsia="Times New Roman" w:cs="Times New Roman"/>
          <w:color w:val="525252"/>
          <w:lang w:val="en-GB" w:eastAsia="fr-FR"/>
        </w:rPr>
        <w:t>s</w:t>
      </w:r>
      <w:r w:rsidR="00A8769D" w:rsidRPr="00B13BFB">
        <w:rPr>
          <w:rFonts w:eastAsia="Times New Roman" w:cs="Times New Roman"/>
          <w:color w:val="525252"/>
          <w:lang w:val="en-GB" w:eastAsia="fr-FR"/>
        </w:rPr>
        <w:t xml:space="preserve"> </w:t>
      </w:r>
    </w:p>
    <w:p w14:paraId="39DC229D" w14:textId="0440DC3F" w:rsidR="00A8769D" w:rsidRPr="00B13BFB" w:rsidRDefault="00A8769D" w:rsidP="000A6CD3">
      <w:pPr>
        <w:numPr>
          <w:ilvl w:val="0"/>
          <w:numId w:val="41"/>
        </w:numPr>
        <w:jc w:val="both"/>
        <w:rPr>
          <w:rFonts w:eastAsia="Times New Roman" w:cs="Times New Roman"/>
          <w:color w:val="525252"/>
          <w:lang w:val="en-GB" w:eastAsia="fr-FR"/>
        </w:rPr>
      </w:pPr>
      <w:r w:rsidRPr="00B13BFB">
        <w:rPr>
          <w:rFonts w:eastAsia="Times New Roman" w:cs="Times New Roman"/>
          <w:color w:val="525252"/>
          <w:lang w:val="en-GB" w:eastAsia="fr-FR"/>
        </w:rPr>
        <w:t xml:space="preserve">Exchanges of experience </w:t>
      </w:r>
      <w:r w:rsidR="00F45D30" w:rsidRPr="00B13BFB">
        <w:rPr>
          <w:rFonts w:eastAsia="Times New Roman" w:cs="Times New Roman"/>
          <w:color w:val="525252"/>
          <w:lang w:val="en-GB" w:eastAsia="fr-FR"/>
        </w:rPr>
        <w:t>between beneficiaries</w:t>
      </w:r>
      <w:r w:rsidR="00DC3C46" w:rsidRPr="00B13BFB">
        <w:rPr>
          <w:rFonts w:eastAsia="Times New Roman" w:cs="Times New Roman"/>
          <w:color w:val="525252"/>
          <w:lang w:val="en-GB" w:eastAsia="fr-FR"/>
        </w:rPr>
        <w:t>.</w:t>
      </w:r>
    </w:p>
    <w:p w14:paraId="7523CB30" w14:textId="77777777" w:rsidR="00C55B9E" w:rsidRPr="00B13BFB" w:rsidRDefault="00C55B9E" w:rsidP="365F69EB">
      <w:pPr>
        <w:jc w:val="both"/>
        <w:rPr>
          <w:rFonts w:eastAsia="Times New Roman" w:cs="Times New Roman"/>
          <w:color w:val="525252"/>
          <w:lang w:val="en-GB" w:eastAsia="fr-FR"/>
        </w:rPr>
      </w:pPr>
    </w:p>
    <w:p w14:paraId="7AA4078F" w14:textId="216B3356" w:rsidR="00BB26C2" w:rsidRPr="00B13BFB" w:rsidRDefault="00BB26C2" w:rsidP="000A6CD3">
      <w:pPr>
        <w:numPr>
          <w:ilvl w:val="2"/>
          <w:numId w:val="48"/>
        </w:numPr>
        <w:jc w:val="both"/>
        <w:rPr>
          <w:rFonts w:eastAsiaTheme="minorEastAsia"/>
          <w:b/>
          <w:bCs/>
          <w:color w:val="C00000"/>
          <w:kern w:val="0"/>
          <w:lang w:val="en-GB" w:eastAsia="fr-FR"/>
          <w14:ligatures w14:val="none"/>
        </w:rPr>
      </w:pPr>
      <w:r w:rsidRPr="00B13BFB">
        <w:rPr>
          <w:rFonts w:eastAsiaTheme="minorEastAsia"/>
          <w:b/>
          <w:bCs/>
          <w:color w:val="C00000"/>
          <w:kern w:val="0"/>
          <w:lang w:val="en-GB" w:eastAsia="fr-FR"/>
          <w14:ligatures w14:val="none"/>
        </w:rPr>
        <w:t>Monitoring, Evaluation, and Capitalization (</w:t>
      </w:r>
      <w:r w:rsidR="32ED1E8C" w:rsidRPr="00B13BFB">
        <w:rPr>
          <w:rFonts w:eastAsiaTheme="minorEastAsia"/>
          <w:b/>
          <w:bCs/>
          <w:color w:val="C00000"/>
          <w:kern w:val="0"/>
          <w:lang w:val="en-GB" w:eastAsia="fr-FR"/>
          <w14:ligatures w14:val="none"/>
        </w:rPr>
        <w:t>a</w:t>
      </w:r>
      <w:r w:rsidRPr="00B13BFB">
        <w:rPr>
          <w:rFonts w:eastAsiaTheme="minorEastAsia"/>
          <w:b/>
          <w:bCs/>
          <w:color w:val="C00000"/>
          <w:kern w:val="0"/>
          <w:lang w:val="en-GB" w:eastAsia="fr-FR"/>
          <w14:ligatures w14:val="none"/>
        </w:rPr>
        <w:t xml:space="preserve">pproximately </w:t>
      </w:r>
      <w:r w:rsidR="0E379A37" w:rsidRPr="00B13BFB">
        <w:rPr>
          <w:rFonts w:eastAsiaTheme="minorEastAsia"/>
          <w:b/>
          <w:bCs/>
          <w:color w:val="C00000"/>
          <w:kern w:val="0"/>
          <w:lang w:val="en-GB" w:eastAsia="fr-FR"/>
          <w14:ligatures w14:val="none"/>
        </w:rPr>
        <w:t xml:space="preserve">1 </w:t>
      </w:r>
      <w:r w:rsidR="1CDCAA1E" w:rsidRPr="00B13BFB">
        <w:rPr>
          <w:rFonts w:eastAsiaTheme="minorEastAsia"/>
          <w:b/>
          <w:bCs/>
          <w:color w:val="C00000"/>
          <w:kern w:val="0"/>
          <w:lang w:val="en-GB" w:eastAsia="fr-FR"/>
          <w14:ligatures w14:val="none"/>
        </w:rPr>
        <w:t>m</w:t>
      </w:r>
      <w:r w:rsidRPr="00B13BFB">
        <w:rPr>
          <w:rFonts w:eastAsiaTheme="minorEastAsia"/>
          <w:b/>
          <w:bCs/>
          <w:color w:val="C00000"/>
          <w:kern w:val="0"/>
          <w:lang w:val="en-GB" w:eastAsia="fr-FR"/>
          <w14:ligatures w14:val="none"/>
        </w:rPr>
        <w:t>onth)</w:t>
      </w:r>
    </w:p>
    <w:p w14:paraId="01C305AB" w14:textId="2C1CEC4D" w:rsidR="00BB26C2" w:rsidRPr="00B13BFB" w:rsidRDefault="00BB26C2"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This stage ensures that the capacity-building program aligns with the project's objectives</w:t>
      </w:r>
      <w:r w:rsidR="1C414B5D" w:rsidRPr="00B13BFB">
        <w:rPr>
          <w:rFonts w:eastAsia="Times New Roman" w:cs="Times New Roman"/>
          <w:color w:val="525252"/>
          <w:lang w:val="en-GB" w:eastAsia="fr-FR"/>
        </w:rPr>
        <w:t xml:space="preserve"> and contributes to the data collection and reporting process</w:t>
      </w:r>
      <w:r w:rsidRPr="00B13BFB">
        <w:rPr>
          <w:rFonts w:eastAsia="Times New Roman" w:cs="Times New Roman"/>
          <w:color w:val="525252"/>
          <w:lang w:val="en-GB" w:eastAsia="fr-FR"/>
        </w:rPr>
        <w:t xml:space="preserve">. It also allows for the sharing of best practices regarding </w:t>
      </w:r>
      <w:r w:rsidR="00F504B9" w:rsidRPr="00B13BFB">
        <w:rPr>
          <w:rFonts w:eastAsia="Times New Roman" w:cs="Times New Roman"/>
          <w:color w:val="525252"/>
          <w:lang w:val="en-GB" w:eastAsia="fr-FR"/>
        </w:rPr>
        <w:t>BSO</w:t>
      </w:r>
      <w:r w:rsidRPr="00B13BFB">
        <w:rPr>
          <w:rFonts w:eastAsia="Times New Roman" w:cs="Times New Roman"/>
          <w:color w:val="525252"/>
          <w:lang w:val="en-GB" w:eastAsia="fr-FR"/>
        </w:rPr>
        <w:t xml:space="preserve"> structuring in the </w:t>
      </w:r>
      <w:r w:rsidR="006B1B5A" w:rsidRPr="00B13BFB">
        <w:rPr>
          <w:rFonts w:eastAsia="Times New Roman" w:cs="Times New Roman"/>
          <w:color w:val="525252"/>
          <w:lang w:val="en-GB" w:eastAsia="fr-FR"/>
        </w:rPr>
        <w:t xml:space="preserve">Gambian </w:t>
      </w:r>
      <w:r w:rsidRPr="00B13BFB">
        <w:rPr>
          <w:rFonts w:eastAsia="Times New Roman" w:cs="Times New Roman"/>
          <w:color w:val="525252"/>
          <w:lang w:val="en-GB" w:eastAsia="fr-FR"/>
        </w:rPr>
        <w:t>context with the ecosystem.</w:t>
      </w:r>
    </w:p>
    <w:p w14:paraId="4259836B" w14:textId="763201EF" w:rsidR="00BB26C2" w:rsidRPr="00B13BFB" w:rsidRDefault="00BB26C2"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 xml:space="preserve">The bidder will ensure continuous </w:t>
      </w:r>
      <w:r w:rsidR="5673DE8D" w:rsidRPr="00B13BFB">
        <w:rPr>
          <w:rFonts w:eastAsia="Times New Roman" w:cs="Times New Roman"/>
          <w:color w:val="525252"/>
          <w:lang w:val="en-GB" w:eastAsia="fr-FR"/>
        </w:rPr>
        <w:t xml:space="preserve">data collection and reporting </w:t>
      </w:r>
      <w:r w:rsidR="48EA4F76" w:rsidRPr="00B13BFB">
        <w:rPr>
          <w:rFonts w:eastAsia="Times New Roman" w:cs="Times New Roman"/>
          <w:color w:val="525252"/>
          <w:lang w:val="en-GB" w:eastAsia="fr-FR"/>
        </w:rPr>
        <w:t xml:space="preserve">for </w:t>
      </w:r>
      <w:r w:rsidRPr="00B13BFB">
        <w:rPr>
          <w:rFonts w:eastAsia="Times New Roman" w:cs="Times New Roman"/>
          <w:color w:val="525252"/>
          <w:lang w:val="en-GB" w:eastAsia="fr-FR"/>
        </w:rPr>
        <w:t xml:space="preserve">capitalization of the support program, as well as training </w:t>
      </w:r>
      <w:r w:rsidR="00F504B9" w:rsidRPr="00B13BFB">
        <w:rPr>
          <w:rFonts w:eastAsia="Times New Roman" w:cs="Times New Roman"/>
          <w:color w:val="525252"/>
          <w:lang w:val="en-GB" w:eastAsia="fr-FR"/>
        </w:rPr>
        <w:t>BSO</w:t>
      </w:r>
      <w:r w:rsidRPr="00B13BFB">
        <w:rPr>
          <w:rFonts w:eastAsia="Times New Roman" w:cs="Times New Roman"/>
          <w:color w:val="525252"/>
          <w:lang w:val="en-GB" w:eastAsia="fr-FR"/>
        </w:rPr>
        <w:t>s on monitoring and evaluating their programs.</w:t>
      </w:r>
    </w:p>
    <w:p w14:paraId="025ACF12" w14:textId="3FFE8051" w:rsidR="00E9083B" w:rsidRPr="00B13BFB" w:rsidRDefault="00A0439F"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This will also include a capitalization workshop involving all beneficiaries at the end of the process.</w:t>
      </w:r>
    </w:p>
    <w:p w14:paraId="20BAC7DE" w14:textId="427EF712" w:rsidR="41DDF124" w:rsidRPr="00B13BFB" w:rsidRDefault="41DDF124" w:rsidP="41DDF124">
      <w:pPr>
        <w:spacing w:after="0" w:line="240" w:lineRule="auto"/>
        <w:jc w:val="both"/>
        <w:rPr>
          <w:rFonts w:eastAsia="Times New Roman" w:cs="Times New Roman"/>
          <w:color w:val="525252"/>
          <w:lang w:val="en-GB" w:eastAsia="fr-FR"/>
        </w:rPr>
      </w:pPr>
    </w:p>
    <w:p w14:paraId="05B886CB" w14:textId="74863EAC" w:rsidR="00907B5D" w:rsidRPr="00B13BFB" w:rsidRDefault="008F61A6" w:rsidP="41DDF124">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At the end of</w:t>
      </w:r>
      <w:r w:rsidR="008C0E1F" w:rsidRPr="00B13BFB">
        <w:rPr>
          <w:rFonts w:eastAsia="Times New Roman" w:cs="Times New Roman"/>
          <w:color w:val="525252"/>
          <w:lang w:val="en-GB" w:eastAsia="fr-FR"/>
        </w:rPr>
        <w:t xml:space="preserve"> each cohort, an </w:t>
      </w:r>
      <w:r w:rsidR="001070D4" w:rsidRPr="00B13BFB">
        <w:rPr>
          <w:rFonts w:eastAsia="Times New Roman" w:cs="Times New Roman"/>
          <w:color w:val="525252"/>
          <w:lang w:val="en-GB" w:eastAsia="fr-FR"/>
        </w:rPr>
        <w:t xml:space="preserve">evaluation of the </w:t>
      </w:r>
      <w:r w:rsidR="00385A8D" w:rsidRPr="00B13BFB">
        <w:rPr>
          <w:rFonts w:eastAsia="Times New Roman" w:cs="Times New Roman"/>
          <w:color w:val="525252"/>
          <w:lang w:val="en-GB" w:eastAsia="fr-FR"/>
        </w:rPr>
        <w:t>quality and relevance of the service provided will be conducted</w:t>
      </w:r>
      <w:r w:rsidR="00995F96" w:rsidRPr="00B13BFB">
        <w:rPr>
          <w:rFonts w:eastAsia="Times New Roman" w:cs="Times New Roman"/>
          <w:color w:val="525252"/>
          <w:lang w:val="en-GB" w:eastAsia="fr-FR"/>
        </w:rPr>
        <w:t xml:space="preserve"> </w:t>
      </w:r>
      <w:r w:rsidR="0032730F" w:rsidRPr="00B13BFB">
        <w:rPr>
          <w:rFonts w:eastAsia="Times New Roman" w:cs="Times New Roman"/>
          <w:color w:val="525252"/>
          <w:lang w:val="en-GB" w:eastAsia="fr-FR"/>
        </w:rPr>
        <w:t>with the</w:t>
      </w:r>
      <w:r w:rsidR="002A31B3" w:rsidRPr="00B13BFB">
        <w:rPr>
          <w:rFonts w:eastAsia="Times New Roman" w:cs="Times New Roman"/>
          <w:color w:val="525252"/>
          <w:lang w:val="en-GB" w:eastAsia="fr-FR"/>
        </w:rPr>
        <w:t xml:space="preserve"> objective</w:t>
      </w:r>
      <w:r w:rsidR="0032730F" w:rsidRPr="00B13BFB">
        <w:rPr>
          <w:rFonts w:eastAsia="Times New Roman" w:cs="Times New Roman"/>
          <w:color w:val="525252"/>
          <w:lang w:val="en-GB" w:eastAsia="fr-FR"/>
        </w:rPr>
        <w:t xml:space="preserve"> of improving </w:t>
      </w:r>
      <w:r w:rsidR="006174E4" w:rsidRPr="00B13BFB">
        <w:rPr>
          <w:rFonts w:eastAsia="Times New Roman" w:cs="Times New Roman"/>
          <w:color w:val="525252"/>
          <w:lang w:val="en-GB" w:eastAsia="fr-FR"/>
        </w:rPr>
        <w:t xml:space="preserve">the </w:t>
      </w:r>
      <w:r w:rsidR="0F9A21D1" w:rsidRPr="00B13BFB">
        <w:rPr>
          <w:rFonts w:eastAsia="Times New Roman" w:cs="Times New Roman"/>
          <w:color w:val="525252"/>
          <w:lang w:val="en-GB" w:eastAsia="fr-FR"/>
        </w:rPr>
        <w:t>quality of</w:t>
      </w:r>
      <w:r w:rsidR="001B453B" w:rsidRPr="00B13BFB">
        <w:rPr>
          <w:rFonts w:eastAsia="Times New Roman" w:cs="Times New Roman"/>
          <w:color w:val="525252"/>
          <w:lang w:val="en-GB" w:eastAsia="fr-FR"/>
        </w:rPr>
        <w:t xml:space="preserve"> </w:t>
      </w:r>
      <w:r w:rsidR="006174E4" w:rsidRPr="00B13BFB">
        <w:rPr>
          <w:rFonts w:eastAsia="Times New Roman" w:cs="Times New Roman"/>
          <w:color w:val="525252"/>
          <w:lang w:val="en-GB" w:eastAsia="fr-FR"/>
        </w:rPr>
        <w:t xml:space="preserve">services </w:t>
      </w:r>
      <w:r w:rsidR="003D53B9" w:rsidRPr="00B13BFB">
        <w:rPr>
          <w:rFonts w:eastAsia="Times New Roman" w:cs="Times New Roman"/>
          <w:color w:val="525252"/>
          <w:lang w:val="en-GB" w:eastAsia="fr-FR"/>
        </w:rPr>
        <w:t xml:space="preserve">to be provided to subsequent </w:t>
      </w:r>
      <w:r w:rsidR="0055559B" w:rsidRPr="00B13BFB">
        <w:rPr>
          <w:rFonts w:eastAsia="Times New Roman" w:cs="Times New Roman"/>
          <w:color w:val="525252"/>
          <w:lang w:val="en-GB" w:eastAsia="fr-FR"/>
        </w:rPr>
        <w:t>cohort</w:t>
      </w:r>
      <w:r w:rsidR="00F06F7D" w:rsidRPr="00B13BFB">
        <w:rPr>
          <w:rFonts w:eastAsia="Times New Roman" w:cs="Times New Roman"/>
          <w:color w:val="525252"/>
          <w:lang w:val="en-GB" w:eastAsia="fr-FR"/>
        </w:rPr>
        <w:t>.</w:t>
      </w:r>
    </w:p>
    <w:p w14:paraId="3F33A18A" w14:textId="5E62DAAD" w:rsidR="29167D5F" w:rsidRPr="00B13BFB" w:rsidRDefault="29167D5F" w:rsidP="000A6CD3">
      <w:pPr>
        <w:pStyle w:val="Titre2"/>
        <w:numPr>
          <w:ilvl w:val="0"/>
          <w:numId w:val="48"/>
        </w:numPr>
        <w:spacing w:line="276" w:lineRule="auto"/>
        <w:rPr>
          <w:rFonts w:eastAsia="Times New Roman" w:cs="Calibri"/>
          <w:color w:val="C00000"/>
          <w:lang w:val="en-GB" w:eastAsia="fr-FR"/>
        </w:rPr>
      </w:pPr>
      <w:r w:rsidRPr="00B13BFB">
        <w:rPr>
          <w:rFonts w:eastAsia="Times New Roman" w:cs="Calibri"/>
          <w:color w:val="C00000"/>
          <w:lang w:val="en-GB" w:eastAsia="fr-FR"/>
        </w:rPr>
        <w:t>Location, Duration &amp; Logistics</w:t>
      </w:r>
    </w:p>
    <w:p w14:paraId="7B4F0F14" w14:textId="33AB30AE" w:rsidR="5066E40C" w:rsidRPr="00B13BFB" w:rsidRDefault="5066E40C" w:rsidP="5066E40C">
      <w:pPr>
        <w:spacing w:after="0" w:line="240" w:lineRule="auto"/>
        <w:jc w:val="both"/>
        <w:rPr>
          <w:rFonts w:eastAsia="Times New Roman" w:cs="Times New Roman"/>
          <w:color w:val="525252"/>
          <w:lang w:val="en-GB" w:eastAsia="fr-FR"/>
        </w:rPr>
      </w:pPr>
    </w:p>
    <w:p w14:paraId="7D650C1B" w14:textId="727731EE" w:rsidR="29167D5F" w:rsidRPr="00B13BFB" w:rsidRDefault="29167D5F" w:rsidP="000A6CD3">
      <w:pPr>
        <w:numPr>
          <w:ilvl w:val="1"/>
          <w:numId w:val="48"/>
        </w:numPr>
        <w:jc w:val="both"/>
        <w:rPr>
          <w:rFonts w:eastAsiaTheme="minorEastAsia"/>
          <w:b/>
          <w:bCs/>
          <w:color w:val="D71A1A"/>
          <w:lang w:val="en-GB" w:eastAsia="fr-FR"/>
        </w:rPr>
      </w:pPr>
      <w:r w:rsidRPr="00B13BFB">
        <w:rPr>
          <w:rFonts w:eastAsiaTheme="minorEastAsia"/>
          <w:b/>
          <w:bCs/>
          <w:color w:val="D71A1A"/>
          <w:lang w:val="en-GB" w:eastAsia="fr-FR"/>
        </w:rPr>
        <w:t>Location and Duration</w:t>
      </w:r>
    </w:p>
    <w:p w14:paraId="21AF2485" w14:textId="71E8F454" w:rsidR="29167D5F" w:rsidRPr="00B13BFB" w:rsidRDefault="29167D5F" w:rsidP="1C4400B9">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 xml:space="preserve">The contract execution period is </w:t>
      </w:r>
      <w:r w:rsidR="00900EBB">
        <w:rPr>
          <w:rFonts w:eastAsia="Times New Roman" w:cs="Times New Roman"/>
          <w:color w:val="525252"/>
          <w:lang w:val="en-GB" w:eastAsia="fr-FR"/>
        </w:rPr>
        <w:t>24</w:t>
      </w:r>
      <w:r w:rsidRPr="00B13BFB">
        <w:rPr>
          <w:rFonts w:eastAsia="Times New Roman" w:cs="Times New Roman"/>
          <w:color w:val="525252"/>
          <w:lang w:val="en-GB" w:eastAsia="fr-FR"/>
        </w:rPr>
        <w:t xml:space="preserve"> months,</w:t>
      </w:r>
      <w:r w:rsidR="0063238D" w:rsidRPr="00B13BFB">
        <w:rPr>
          <w:rFonts w:eastAsia="Times New Roman" w:cs="Times New Roman"/>
          <w:color w:val="525252"/>
          <w:lang w:val="en-GB" w:eastAsia="fr-FR"/>
        </w:rPr>
        <w:t xml:space="preserve"> </w:t>
      </w:r>
      <w:r w:rsidRPr="00B13BFB">
        <w:rPr>
          <w:rFonts w:eastAsia="Times New Roman" w:cs="Times New Roman"/>
          <w:color w:val="525252"/>
          <w:lang w:val="en-GB" w:eastAsia="fr-FR"/>
        </w:rPr>
        <w:t xml:space="preserve">from the date of notification. The main location for the service is Banjul. Travel to the locations or places of activity of the supported structures is </w:t>
      </w:r>
      <w:r w:rsidR="77B57466" w:rsidRPr="00B13BFB">
        <w:rPr>
          <w:rFonts w:eastAsia="Times New Roman" w:cs="Times New Roman"/>
          <w:color w:val="525252"/>
          <w:lang w:val="en-GB" w:eastAsia="fr-FR"/>
        </w:rPr>
        <w:t>required</w:t>
      </w:r>
      <w:r w:rsidRPr="00B13BFB">
        <w:rPr>
          <w:rFonts w:eastAsia="Times New Roman" w:cs="Times New Roman"/>
          <w:color w:val="525252"/>
          <w:lang w:val="en-GB" w:eastAsia="fr-FR"/>
        </w:rPr>
        <w:t>, particularly in the project areas as well as in countries aimed for international mobility.</w:t>
      </w:r>
    </w:p>
    <w:p w14:paraId="7319FFE3" w14:textId="77777777" w:rsidR="1C4400B9" w:rsidRPr="00B13BFB" w:rsidRDefault="1C4400B9" w:rsidP="1C4400B9">
      <w:pPr>
        <w:spacing w:after="0" w:line="240" w:lineRule="auto"/>
        <w:jc w:val="both"/>
        <w:rPr>
          <w:rFonts w:eastAsia="Times New Roman" w:cs="Times New Roman"/>
          <w:color w:val="525252"/>
          <w:lang w:val="en-GB" w:eastAsia="fr-FR"/>
        </w:rPr>
      </w:pPr>
    </w:p>
    <w:p w14:paraId="2EA3AAB5" w14:textId="7674E918" w:rsidR="29167D5F" w:rsidRPr="00B13BFB" w:rsidRDefault="29167D5F" w:rsidP="000A6CD3">
      <w:pPr>
        <w:numPr>
          <w:ilvl w:val="1"/>
          <w:numId w:val="48"/>
        </w:numPr>
        <w:jc w:val="both"/>
        <w:rPr>
          <w:rFonts w:eastAsiaTheme="minorEastAsia"/>
          <w:b/>
          <w:bCs/>
          <w:color w:val="D71A1A"/>
          <w:lang w:val="en-GB" w:eastAsia="fr-FR"/>
        </w:rPr>
      </w:pPr>
      <w:r w:rsidRPr="00B13BFB">
        <w:rPr>
          <w:rFonts w:eastAsiaTheme="minorEastAsia"/>
          <w:b/>
          <w:bCs/>
          <w:color w:val="D71A1A"/>
          <w:lang w:val="en-GB" w:eastAsia="fr-FR"/>
        </w:rPr>
        <w:t xml:space="preserve"> Logistics</w:t>
      </w:r>
    </w:p>
    <w:p w14:paraId="6CC79F55" w14:textId="5E658BE4" w:rsidR="29167D5F" w:rsidRPr="00B13BFB" w:rsidRDefault="29167D5F" w:rsidP="1C4400B9">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Enabel will take care of the logistics linked to the boost camps and the international travels (visa application, flights, housing, etc</w:t>
      </w:r>
      <w:r w:rsidR="00065AF8" w:rsidRPr="00B13BFB">
        <w:rPr>
          <w:rFonts w:eastAsia="Times New Roman" w:cs="Times New Roman"/>
          <w:color w:val="525252"/>
          <w:lang w:val="en-GB" w:eastAsia="fr-FR"/>
        </w:rPr>
        <w:t>.</w:t>
      </w:r>
      <w:r w:rsidRPr="00B13BFB">
        <w:rPr>
          <w:rFonts w:eastAsia="Times New Roman" w:cs="Times New Roman"/>
          <w:color w:val="525252"/>
          <w:lang w:val="en-GB" w:eastAsia="fr-FR"/>
        </w:rPr>
        <w:t>).</w:t>
      </w:r>
      <w:r w:rsidR="00065AF8" w:rsidRPr="00B13BFB">
        <w:rPr>
          <w:rFonts w:eastAsia="Times New Roman" w:cs="Times New Roman"/>
          <w:color w:val="525252"/>
          <w:lang w:val="en-GB" w:eastAsia="fr-FR"/>
        </w:rPr>
        <w:t xml:space="preserve"> </w:t>
      </w:r>
      <w:r w:rsidRPr="00B13BFB">
        <w:rPr>
          <w:rFonts w:eastAsia="Times New Roman" w:cs="Times New Roman"/>
          <w:color w:val="525252"/>
          <w:lang w:val="en-GB" w:eastAsia="fr-FR"/>
        </w:rPr>
        <w:t>In case of international travels for its own staff, the service provider will take care of its staff’s travels and housing as the costs will have be included in the proposed budget.</w:t>
      </w:r>
    </w:p>
    <w:p w14:paraId="4708B3A1" w14:textId="77777777" w:rsidR="00223FDA" w:rsidRPr="00B13BFB" w:rsidRDefault="00223FDA" w:rsidP="00223FDA">
      <w:pPr>
        <w:spacing w:after="0" w:line="240" w:lineRule="auto"/>
        <w:jc w:val="both"/>
        <w:rPr>
          <w:rFonts w:eastAsia="Times New Roman" w:cs="Times New Roman"/>
          <w:color w:val="525252"/>
          <w:szCs w:val="21"/>
          <w:lang w:val="en-GB" w:eastAsia="fr-FR"/>
        </w:rPr>
      </w:pPr>
    </w:p>
    <w:p w14:paraId="366A2229" w14:textId="1E6A5BC3" w:rsidR="00E95FCD" w:rsidRPr="00B13BFB" w:rsidRDefault="00E95FCD" w:rsidP="0063238D">
      <w:pPr>
        <w:spacing w:after="0" w:line="240" w:lineRule="auto"/>
        <w:jc w:val="both"/>
        <w:rPr>
          <w:rFonts w:eastAsia="Times New Roman" w:cs="Times New Roman"/>
          <w:color w:val="525252"/>
          <w:lang w:val="en-GB" w:eastAsia="fr-FR"/>
        </w:rPr>
      </w:pPr>
    </w:p>
    <w:p w14:paraId="07E7D411" w14:textId="4B866C2F" w:rsidR="00062C2E" w:rsidRPr="00B13BFB" w:rsidRDefault="00062C2E">
      <w:pPr>
        <w:rPr>
          <w:lang w:val="en-GB"/>
        </w:rPr>
        <w:sectPr w:rsidR="00062C2E" w:rsidRPr="00B13BFB">
          <w:footerReference w:type="default" r:id="rId12"/>
          <w:pgSz w:w="11906" w:h="16838"/>
          <w:pgMar w:top="1417" w:right="1417" w:bottom="1417" w:left="1417" w:header="708" w:footer="708" w:gutter="0"/>
          <w:cols w:space="708"/>
          <w:docGrid w:linePitch="360"/>
        </w:sectPr>
      </w:pPr>
    </w:p>
    <w:p w14:paraId="6C07E436" w14:textId="5C835BEB" w:rsidR="00AB700D" w:rsidRPr="00B13BFB" w:rsidRDefault="00AB700D" w:rsidP="000A6CD3">
      <w:pPr>
        <w:pStyle w:val="Titre2"/>
        <w:numPr>
          <w:ilvl w:val="0"/>
          <w:numId w:val="48"/>
        </w:numPr>
        <w:spacing w:line="276" w:lineRule="auto"/>
        <w:rPr>
          <w:rFonts w:eastAsia="Times New Roman" w:cs="Calibri"/>
          <w:color w:val="C00000"/>
          <w:kern w:val="0"/>
          <w:lang w:val="en-GB" w:eastAsia="fr-FR"/>
          <w14:ligatures w14:val="none"/>
        </w:rPr>
      </w:pPr>
      <w:r w:rsidRPr="00B13BFB">
        <w:rPr>
          <w:rFonts w:eastAsia="Times New Roman" w:cs="Calibri"/>
          <w:color w:val="C00000"/>
          <w:kern w:val="0"/>
          <w:lang w:val="en-GB" w:eastAsia="fr-FR"/>
          <w14:ligatures w14:val="none"/>
        </w:rPr>
        <w:t>Indicative calendar</w:t>
      </w:r>
    </w:p>
    <w:p w14:paraId="4B2D9337" w14:textId="30F999F9" w:rsidR="000F7CAD" w:rsidRPr="00B13BFB" w:rsidRDefault="000F7CAD" w:rsidP="000F7CAD">
      <w:pPr>
        <w:pStyle w:val="paragraph"/>
        <w:spacing w:before="0" w:beforeAutospacing="0" w:after="0" w:afterAutospacing="0"/>
        <w:ind w:left="720"/>
        <w:jc w:val="both"/>
        <w:textAlignment w:val="baseline"/>
        <w:rPr>
          <w:rFonts w:ascii="Segoe UI" w:hAnsi="Segoe UI" w:cs="Segoe UI"/>
          <w:sz w:val="18"/>
          <w:szCs w:val="18"/>
          <w:lang w:val="en-GB"/>
        </w:rPr>
      </w:pPr>
      <w:r w:rsidRPr="00B13BFB">
        <w:rPr>
          <w:rStyle w:val="normaltextrun"/>
          <w:rFonts w:ascii="Calibri" w:eastAsiaTheme="majorEastAsia" w:hAnsi="Calibri" w:cs="Calibri"/>
          <w:b/>
          <w:bCs/>
          <w:color w:val="FF0000"/>
          <w:sz w:val="22"/>
          <w:szCs w:val="22"/>
          <w:lang w:val="en-GB"/>
        </w:rPr>
        <w:t>First cohort (C1)</w:t>
      </w:r>
    </w:p>
    <w:p w14:paraId="1215A495" w14:textId="7812B612" w:rsidR="000F7CAD" w:rsidRPr="00B13BFB" w:rsidRDefault="000F7CAD" w:rsidP="00943888">
      <w:pPr>
        <w:pStyle w:val="paragraph"/>
        <w:spacing w:before="0" w:beforeAutospacing="0" w:after="0" w:afterAutospacing="0"/>
        <w:ind w:left="720"/>
        <w:jc w:val="both"/>
        <w:textAlignment w:val="baseline"/>
        <w:rPr>
          <w:rStyle w:val="normaltextrun"/>
          <w:rFonts w:ascii="Calibri" w:eastAsiaTheme="majorEastAsia" w:hAnsi="Calibri" w:cs="Calibri"/>
          <w:b/>
          <w:bCs/>
          <w:color w:val="4472C4"/>
          <w:sz w:val="22"/>
          <w:szCs w:val="22"/>
          <w:lang w:val="en-GB"/>
        </w:rPr>
      </w:pPr>
      <w:r w:rsidRPr="00B13BFB">
        <w:rPr>
          <w:rStyle w:val="normaltextrun"/>
          <w:rFonts w:ascii="Calibri" w:eastAsiaTheme="majorEastAsia" w:hAnsi="Calibri" w:cs="Calibri"/>
          <w:b/>
          <w:bCs/>
          <w:color w:val="4472C4"/>
          <w:sz w:val="22"/>
          <w:szCs w:val="22"/>
          <w:lang w:val="en-GB"/>
        </w:rPr>
        <w:t>Second cohort (C2)</w:t>
      </w:r>
    </w:p>
    <w:p w14:paraId="22CE3800" w14:textId="77777777" w:rsidR="00943888" w:rsidRPr="00B13BFB" w:rsidRDefault="00943888" w:rsidP="00943888">
      <w:pPr>
        <w:pStyle w:val="paragraph"/>
        <w:spacing w:before="0" w:beforeAutospacing="0" w:after="0" w:afterAutospacing="0"/>
        <w:ind w:left="720"/>
        <w:jc w:val="both"/>
        <w:textAlignment w:val="baseline"/>
        <w:rPr>
          <w:rFonts w:ascii="Segoe UI" w:hAnsi="Segoe UI" w:cs="Segoe UI"/>
          <w:sz w:val="18"/>
          <w:szCs w:val="18"/>
          <w:lang w:val="en-GB"/>
        </w:rPr>
      </w:pPr>
    </w:p>
    <w:tbl>
      <w:tblPr>
        <w:tblStyle w:val="TableNormal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96"/>
        <w:gridCol w:w="1593"/>
        <w:gridCol w:w="1593"/>
        <w:gridCol w:w="1593"/>
        <w:gridCol w:w="1593"/>
        <w:gridCol w:w="1593"/>
        <w:gridCol w:w="1593"/>
        <w:gridCol w:w="1593"/>
      </w:tblGrid>
      <w:tr w:rsidR="004010A8" w:rsidRPr="00B13BFB" w14:paraId="41603396" w14:textId="605D8F23" w:rsidTr="00AC5F3F">
        <w:trPr>
          <w:trHeight w:val="651"/>
        </w:trPr>
        <w:tc>
          <w:tcPr>
            <w:tcW w:w="2296" w:type="dxa"/>
            <w:shd w:val="clear" w:color="auto" w:fill="CAEDFB" w:themeFill="accent4" w:themeFillTint="33"/>
            <w:vAlign w:val="center"/>
          </w:tcPr>
          <w:p w14:paraId="52944A5B" w14:textId="519C309C" w:rsidR="004010A8" w:rsidRPr="00B13BFB" w:rsidRDefault="004010A8" w:rsidP="00F5271F">
            <w:pPr>
              <w:jc w:val="center"/>
              <w:rPr>
                <w:b/>
                <w:bCs/>
                <w:lang w:val="en-GB" w:eastAsia="fr-FR"/>
              </w:rPr>
            </w:pPr>
            <w:r w:rsidRPr="00B13BFB">
              <w:rPr>
                <w:b/>
                <w:bCs/>
                <w:lang w:val="en-GB" w:eastAsia="fr-FR"/>
              </w:rPr>
              <w:t>Activities</w:t>
            </w:r>
          </w:p>
        </w:tc>
        <w:tc>
          <w:tcPr>
            <w:tcW w:w="1593" w:type="dxa"/>
            <w:shd w:val="clear" w:color="auto" w:fill="CAEDFB" w:themeFill="accent4" w:themeFillTint="33"/>
            <w:vAlign w:val="center"/>
          </w:tcPr>
          <w:p w14:paraId="6D400171" w14:textId="0F21F349" w:rsidR="004010A8" w:rsidRPr="00B13BFB" w:rsidRDefault="004010A8" w:rsidP="00F5271F">
            <w:pPr>
              <w:jc w:val="center"/>
              <w:rPr>
                <w:b/>
                <w:bCs/>
                <w:lang w:val="en-GB" w:eastAsia="fr-FR"/>
              </w:rPr>
            </w:pPr>
            <w:r w:rsidRPr="00B13BFB">
              <w:rPr>
                <w:b/>
                <w:bCs/>
                <w:lang w:val="en-GB" w:eastAsia="fr-FR"/>
              </w:rPr>
              <w:t>Q3/2026</w:t>
            </w:r>
          </w:p>
        </w:tc>
        <w:tc>
          <w:tcPr>
            <w:tcW w:w="1593" w:type="dxa"/>
            <w:shd w:val="clear" w:color="auto" w:fill="CAEDFB" w:themeFill="accent4" w:themeFillTint="33"/>
            <w:vAlign w:val="center"/>
          </w:tcPr>
          <w:p w14:paraId="4B844AC1" w14:textId="1FB71288" w:rsidR="004010A8" w:rsidRPr="00B13BFB" w:rsidRDefault="004010A8" w:rsidP="00F5271F">
            <w:pPr>
              <w:jc w:val="center"/>
              <w:rPr>
                <w:b/>
                <w:bCs/>
                <w:lang w:val="en-GB" w:eastAsia="fr-FR"/>
              </w:rPr>
            </w:pPr>
            <w:r w:rsidRPr="00B13BFB">
              <w:rPr>
                <w:b/>
                <w:bCs/>
                <w:lang w:val="en-GB" w:eastAsia="fr-FR"/>
              </w:rPr>
              <w:t>Q4/2026</w:t>
            </w:r>
          </w:p>
        </w:tc>
        <w:tc>
          <w:tcPr>
            <w:tcW w:w="1593" w:type="dxa"/>
            <w:shd w:val="clear" w:color="auto" w:fill="CAEDFB" w:themeFill="accent4" w:themeFillTint="33"/>
            <w:vAlign w:val="center"/>
          </w:tcPr>
          <w:p w14:paraId="2D34ADF3" w14:textId="3F49F8C6" w:rsidR="004010A8" w:rsidRPr="00B13BFB" w:rsidRDefault="004010A8" w:rsidP="00F5271F">
            <w:pPr>
              <w:jc w:val="center"/>
              <w:rPr>
                <w:b/>
                <w:bCs/>
                <w:lang w:val="en-GB" w:eastAsia="fr-FR"/>
              </w:rPr>
            </w:pPr>
            <w:r w:rsidRPr="00B13BFB">
              <w:rPr>
                <w:b/>
                <w:bCs/>
                <w:lang w:val="en-GB" w:eastAsia="fr-FR"/>
              </w:rPr>
              <w:t>Q1/2027</w:t>
            </w:r>
          </w:p>
        </w:tc>
        <w:tc>
          <w:tcPr>
            <w:tcW w:w="1593" w:type="dxa"/>
            <w:shd w:val="clear" w:color="auto" w:fill="CAEDFB" w:themeFill="accent4" w:themeFillTint="33"/>
            <w:vAlign w:val="center"/>
          </w:tcPr>
          <w:p w14:paraId="590202F7" w14:textId="5FA76DF0" w:rsidR="004010A8" w:rsidRPr="00B13BFB" w:rsidRDefault="004010A8" w:rsidP="00F5271F">
            <w:pPr>
              <w:jc w:val="center"/>
              <w:rPr>
                <w:b/>
                <w:bCs/>
                <w:lang w:val="en-GB" w:eastAsia="fr-FR"/>
              </w:rPr>
            </w:pPr>
            <w:r w:rsidRPr="00B13BFB">
              <w:rPr>
                <w:b/>
                <w:bCs/>
                <w:lang w:val="en-GB" w:eastAsia="fr-FR"/>
              </w:rPr>
              <w:t>Q2/2027</w:t>
            </w:r>
          </w:p>
        </w:tc>
        <w:tc>
          <w:tcPr>
            <w:tcW w:w="1593" w:type="dxa"/>
            <w:shd w:val="clear" w:color="auto" w:fill="CAEDFB" w:themeFill="accent4" w:themeFillTint="33"/>
            <w:vAlign w:val="center"/>
          </w:tcPr>
          <w:p w14:paraId="3D38A6B5" w14:textId="48ED6477" w:rsidR="004010A8" w:rsidRPr="00B13BFB" w:rsidRDefault="004010A8" w:rsidP="00F5271F">
            <w:pPr>
              <w:tabs>
                <w:tab w:val="left" w:pos="824"/>
              </w:tabs>
              <w:jc w:val="center"/>
              <w:rPr>
                <w:b/>
                <w:bCs/>
                <w:lang w:val="en-GB" w:eastAsia="fr-FR"/>
              </w:rPr>
            </w:pPr>
            <w:r w:rsidRPr="00B13BFB">
              <w:rPr>
                <w:b/>
                <w:bCs/>
                <w:lang w:val="en-GB" w:eastAsia="fr-FR"/>
              </w:rPr>
              <w:t>Q3/2027</w:t>
            </w:r>
          </w:p>
        </w:tc>
        <w:tc>
          <w:tcPr>
            <w:tcW w:w="1593" w:type="dxa"/>
            <w:shd w:val="clear" w:color="auto" w:fill="CAEDFB" w:themeFill="accent4" w:themeFillTint="33"/>
            <w:vAlign w:val="center"/>
          </w:tcPr>
          <w:p w14:paraId="1168FE4A" w14:textId="2879E6D4" w:rsidR="004010A8" w:rsidRPr="00B13BFB" w:rsidRDefault="004010A8" w:rsidP="00F5271F">
            <w:pPr>
              <w:tabs>
                <w:tab w:val="left" w:pos="824"/>
              </w:tabs>
              <w:jc w:val="center"/>
              <w:rPr>
                <w:b/>
                <w:bCs/>
                <w:lang w:val="en-GB" w:eastAsia="fr-FR"/>
              </w:rPr>
            </w:pPr>
            <w:r w:rsidRPr="00B13BFB">
              <w:rPr>
                <w:b/>
                <w:bCs/>
                <w:lang w:val="en-GB" w:eastAsia="fr-FR"/>
              </w:rPr>
              <w:t>Q4/2027</w:t>
            </w:r>
          </w:p>
        </w:tc>
        <w:tc>
          <w:tcPr>
            <w:tcW w:w="1593" w:type="dxa"/>
            <w:shd w:val="clear" w:color="auto" w:fill="CAEDFB" w:themeFill="accent4" w:themeFillTint="33"/>
            <w:vAlign w:val="center"/>
          </w:tcPr>
          <w:p w14:paraId="00492D93" w14:textId="4C938803" w:rsidR="004010A8" w:rsidRPr="00B13BFB" w:rsidRDefault="00084C71" w:rsidP="00F5271F">
            <w:pPr>
              <w:tabs>
                <w:tab w:val="left" w:pos="824"/>
              </w:tabs>
              <w:jc w:val="center"/>
              <w:rPr>
                <w:b/>
                <w:bCs/>
                <w:lang w:val="en-GB" w:eastAsia="fr-FR"/>
              </w:rPr>
            </w:pPr>
            <w:r w:rsidRPr="00B13BFB">
              <w:rPr>
                <w:b/>
                <w:bCs/>
                <w:lang w:val="en-GB" w:eastAsia="fr-FR"/>
              </w:rPr>
              <w:t>2028</w:t>
            </w:r>
          </w:p>
        </w:tc>
      </w:tr>
      <w:tr w:rsidR="004010A8" w:rsidRPr="00B13BFB" w14:paraId="2AF45F00" w14:textId="7001AFCB" w:rsidTr="00AC5F3F">
        <w:trPr>
          <w:trHeight w:val="642"/>
        </w:trPr>
        <w:tc>
          <w:tcPr>
            <w:tcW w:w="2296" w:type="dxa"/>
            <w:shd w:val="clear" w:color="auto" w:fill="CAEDFB" w:themeFill="accent4" w:themeFillTint="33"/>
            <w:vAlign w:val="center"/>
          </w:tcPr>
          <w:p w14:paraId="22A7E66C" w14:textId="6BA3557B" w:rsidR="004010A8" w:rsidRPr="00B13BFB" w:rsidRDefault="004010A8" w:rsidP="00AB700D">
            <w:pPr>
              <w:rPr>
                <w:b/>
                <w:lang w:val="en-GB" w:eastAsia="fr-FR"/>
              </w:rPr>
            </w:pPr>
            <w:r w:rsidRPr="00B13BFB">
              <w:rPr>
                <w:lang w:val="en-GB" w:eastAsia="fr-FR"/>
              </w:rPr>
              <w:t>Scoping of the program</w:t>
            </w:r>
          </w:p>
        </w:tc>
        <w:tc>
          <w:tcPr>
            <w:tcW w:w="1593" w:type="dxa"/>
            <w:shd w:val="clear" w:color="auto" w:fill="CAEDFB" w:themeFill="accent4" w:themeFillTint="33"/>
            <w:vAlign w:val="center"/>
          </w:tcPr>
          <w:p w14:paraId="06ADBB6F" w14:textId="4EA0AC23" w:rsidR="004010A8" w:rsidRPr="00B13BFB" w:rsidRDefault="007B3277" w:rsidP="002733F0">
            <w:pPr>
              <w:jc w:val="center"/>
              <w:rPr>
                <w:lang w:val="en-GB" w:eastAsia="fr-FR"/>
              </w:rPr>
            </w:pPr>
            <w:r w:rsidRPr="00B13BFB">
              <w:rPr>
                <w:rStyle w:val="normaltextrun"/>
                <w:rFonts w:ascii="Calibri" w:hAnsi="Calibri" w:cs="Calibri"/>
                <w:b/>
                <w:bCs/>
                <w:color w:val="FF0000"/>
                <w:sz w:val="22"/>
                <w:szCs w:val="22"/>
                <w:lang w:val="en-GB"/>
              </w:rPr>
              <w:t>C1</w:t>
            </w:r>
          </w:p>
        </w:tc>
        <w:tc>
          <w:tcPr>
            <w:tcW w:w="1593" w:type="dxa"/>
            <w:shd w:val="clear" w:color="auto" w:fill="CAEDFB" w:themeFill="accent4" w:themeFillTint="33"/>
            <w:vAlign w:val="center"/>
          </w:tcPr>
          <w:p w14:paraId="51FC4A45" w14:textId="77777777" w:rsidR="004010A8" w:rsidRPr="00B13BFB" w:rsidRDefault="004010A8" w:rsidP="002733F0">
            <w:pPr>
              <w:jc w:val="center"/>
              <w:rPr>
                <w:lang w:val="en-GB" w:eastAsia="fr-FR"/>
              </w:rPr>
            </w:pPr>
          </w:p>
        </w:tc>
        <w:tc>
          <w:tcPr>
            <w:tcW w:w="1593" w:type="dxa"/>
            <w:shd w:val="clear" w:color="auto" w:fill="CAEDFB" w:themeFill="accent4" w:themeFillTint="33"/>
            <w:vAlign w:val="center"/>
          </w:tcPr>
          <w:p w14:paraId="56BA14B4" w14:textId="77777777" w:rsidR="004010A8" w:rsidRPr="00B13BFB" w:rsidRDefault="004010A8" w:rsidP="002733F0">
            <w:pPr>
              <w:jc w:val="center"/>
              <w:rPr>
                <w:lang w:val="en-GB" w:eastAsia="fr-FR"/>
              </w:rPr>
            </w:pPr>
          </w:p>
        </w:tc>
        <w:tc>
          <w:tcPr>
            <w:tcW w:w="1593" w:type="dxa"/>
            <w:shd w:val="clear" w:color="auto" w:fill="CAEDFB" w:themeFill="accent4" w:themeFillTint="33"/>
            <w:vAlign w:val="center"/>
          </w:tcPr>
          <w:p w14:paraId="3BB91CDA" w14:textId="77777777" w:rsidR="004010A8" w:rsidRPr="00B13BFB" w:rsidRDefault="004010A8" w:rsidP="002733F0">
            <w:pPr>
              <w:jc w:val="center"/>
              <w:rPr>
                <w:lang w:val="en-GB" w:eastAsia="fr-FR"/>
              </w:rPr>
            </w:pPr>
          </w:p>
        </w:tc>
        <w:tc>
          <w:tcPr>
            <w:tcW w:w="1593" w:type="dxa"/>
            <w:shd w:val="clear" w:color="auto" w:fill="CAEDFB" w:themeFill="accent4" w:themeFillTint="33"/>
            <w:vAlign w:val="center"/>
          </w:tcPr>
          <w:p w14:paraId="47949A68" w14:textId="5B7F1D83" w:rsidR="004010A8" w:rsidRPr="00B13BFB" w:rsidRDefault="00E84DD2" w:rsidP="002733F0">
            <w:pPr>
              <w:jc w:val="center"/>
              <w:rPr>
                <w:lang w:val="en-GB" w:eastAsia="fr-FR"/>
              </w:rPr>
            </w:pPr>
            <w:r w:rsidRPr="00B13BFB">
              <w:rPr>
                <w:rStyle w:val="normaltextrun"/>
                <w:rFonts w:ascii="Calibri" w:hAnsi="Calibri" w:cs="Calibri"/>
                <w:b/>
                <w:bCs/>
                <w:color w:val="4472C4"/>
                <w:sz w:val="22"/>
                <w:szCs w:val="22"/>
                <w:lang w:val="en-GB"/>
              </w:rPr>
              <w:t>C2</w:t>
            </w:r>
          </w:p>
        </w:tc>
        <w:tc>
          <w:tcPr>
            <w:tcW w:w="1593" w:type="dxa"/>
            <w:shd w:val="clear" w:color="auto" w:fill="CAEDFB" w:themeFill="accent4" w:themeFillTint="33"/>
            <w:vAlign w:val="center"/>
          </w:tcPr>
          <w:p w14:paraId="791F185D" w14:textId="77777777" w:rsidR="004010A8" w:rsidRPr="00B13BFB" w:rsidRDefault="004010A8" w:rsidP="002733F0">
            <w:pPr>
              <w:jc w:val="center"/>
              <w:rPr>
                <w:lang w:val="en-GB" w:eastAsia="fr-FR"/>
              </w:rPr>
            </w:pPr>
          </w:p>
        </w:tc>
        <w:tc>
          <w:tcPr>
            <w:tcW w:w="1593" w:type="dxa"/>
            <w:shd w:val="clear" w:color="auto" w:fill="CAEDFB" w:themeFill="accent4" w:themeFillTint="33"/>
            <w:vAlign w:val="center"/>
          </w:tcPr>
          <w:p w14:paraId="0BC20073" w14:textId="020505C7" w:rsidR="004010A8" w:rsidRPr="00B13BFB" w:rsidRDefault="004010A8" w:rsidP="002733F0">
            <w:pPr>
              <w:jc w:val="center"/>
              <w:rPr>
                <w:rStyle w:val="normaltextrun"/>
                <w:rFonts w:ascii="Calibri" w:hAnsi="Calibri" w:cs="Calibri"/>
                <w:b/>
                <w:bCs/>
                <w:color w:val="00B050"/>
                <w:sz w:val="22"/>
                <w:szCs w:val="22"/>
                <w:lang w:val="en-GB"/>
              </w:rPr>
            </w:pPr>
          </w:p>
        </w:tc>
      </w:tr>
      <w:tr w:rsidR="004010A8" w:rsidRPr="00B13BFB" w14:paraId="117A6C50" w14:textId="56AABC4B" w:rsidTr="00AC5F3F">
        <w:trPr>
          <w:trHeight w:val="931"/>
        </w:trPr>
        <w:tc>
          <w:tcPr>
            <w:tcW w:w="2296" w:type="dxa"/>
            <w:shd w:val="clear" w:color="auto" w:fill="CAEDFB" w:themeFill="accent4" w:themeFillTint="33"/>
            <w:vAlign w:val="center"/>
          </w:tcPr>
          <w:p w14:paraId="7BED46F5" w14:textId="1F6DFB18" w:rsidR="004010A8" w:rsidRPr="00B13BFB" w:rsidRDefault="004010A8" w:rsidP="001D1176">
            <w:pPr>
              <w:rPr>
                <w:b/>
                <w:lang w:val="en-GB" w:eastAsia="fr-FR"/>
              </w:rPr>
            </w:pPr>
            <w:r w:rsidRPr="00B13BFB">
              <w:rPr>
                <w:lang w:val="en-GB" w:eastAsia="fr-FR"/>
              </w:rPr>
              <w:t>Selection of BSOs and coaches (1 bootcamp)</w:t>
            </w:r>
          </w:p>
        </w:tc>
        <w:tc>
          <w:tcPr>
            <w:tcW w:w="1593" w:type="dxa"/>
            <w:shd w:val="clear" w:color="auto" w:fill="CAEDFB" w:themeFill="accent4" w:themeFillTint="33"/>
            <w:vAlign w:val="center"/>
          </w:tcPr>
          <w:p w14:paraId="0FD564C3" w14:textId="05D3C863" w:rsidR="004010A8" w:rsidRPr="00B13BFB" w:rsidRDefault="007B3277" w:rsidP="001D1176">
            <w:pPr>
              <w:jc w:val="center"/>
              <w:rPr>
                <w:lang w:val="en-GB" w:eastAsia="fr-FR"/>
              </w:rPr>
            </w:pPr>
            <w:r w:rsidRPr="00B13BFB">
              <w:rPr>
                <w:rStyle w:val="normaltextrun"/>
                <w:rFonts w:ascii="Calibri" w:hAnsi="Calibri" w:cs="Calibri"/>
                <w:b/>
                <w:bCs/>
                <w:color w:val="FF0000"/>
                <w:sz w:val="22"/>
                <w:szCs w:val="22"/>
                <w:lang w:val="en-GB"/>
              </w:rPr>
              <w:t>C1</w:t>
            </w:r>
          </w:p>
        </w:tc>
        <w:tc>
          <w:tcPr>
            <w:tcW w:w="1593" w:type="dxa"/>
            <w:shd w:val="clear" w:color="auto" w:fill="CAEDFB" w:themeFill="accent4" w:themeFillTint="33"/>
            <w:vAlign w:val="center"/>
          </w:tcPr>
          <w:p w14:paraId="08874856" w14:textId="77777777"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48EEC742" w14:textId="5D54B07A"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0B5F1BC7" w14:textId="4F00DDB1"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5AB94AE0" w14:textId="21712E80" w:rsidR="004010A8" w:rsidRPr="00B13BFB" w:rsidRDefault="00E84DD2" w:rsidP="001D1176">
            <w:pPr>
              <w:jc w:val="center"/>
              <w:rPr>
                <w:lang w:val="en-GB" w:eastAsia="fr-FR"/>
              </w:rPr>
            </w:pPr>
            <w:r w:rsidRPr="00B13BFB">
              <w:rPr>
                <w:rStyle w:val="normaltextrun"/>
                <w:rFonts w:ascii="Calibri" w:hAnsi="Calibri" w:cs="Calibri"/>
                <w:b/>
                <w:bCs/>
                <w:color w:val="4472C4"/>
                <w:sz w:val="22"/>
                <w:szCs w:val="22"/>
                <w:lang w:val="en-GB"/>
              </w:rPr>
              <w:t>C2</w:t>
            </w:r>
          </w:p>
        </w:tc>
        <w:tc>
          <w:tcPr>
            <w:tcW w:w="1593" w:type="dxa"/>
            <w:shd w:val="clear" w:color="auto" w:fill="CAEDFB" w:themeFill="accent4" w:themeFillTint="33"/>
            <w:vAlign w:val="center"/>
          </w:tcPr>
          <w:p w14:paraId="1C6579D2" w14:textId="77777777"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6F065BAA" w14:textId="4293A3DA" w:rsidR="004010A8" w:rsidRPr="00B13BFB" w:rsidRDefault="004010A8" w:rsidP="001D1176">
            <w:pPr>
              <w:jc w:val="center"/>
              <w:rPr>
                <w:rStyle w:val="normaltextrun"/>
                <w:rFonts w:ascii="Calibri" w:hAnsi="Calibri" w:cs="Calibri"/>
                <w:b/>
                <w:bCs/>
                <w:color w:val="00B050"/>
                <w:sz w:val="22"/>
                <w:szCs w:val="22"/>
                <w:lang w:val="en-GB"/>
              </w:rPr>
            </w:pPr>
          </w:p>
        </w:tc>
      </w:tr>
      <w:tr w:rsidR="004010A8" w:rsidRPr="00B13BFB" w14:paraId="1CD3421E" w14:textId="6B5836D3" w:rsidTr="00AC5F3F">
        <w:trPr>
          <w:trHeight w:val="651"/>
        </w:trPr>
        <w:tc>
          <w:tcPr>
            <w:tcW w:w="2296" w:type="dxa"/>
            <w:shd w:val="clear" w:color="auto" w:fill="CAEDFB" w:themeFill="accent4" w:themeFillTint="33"/>
            <w:vAlign w:val="center"/>
          </w:tcPr>
          <w:p w14:paraId="2099F2FC" w14:textId="3CED6F8F" w:rsidR="004010A8" w:rsidRPr="00B13BFB" w:rsidRDefault="004010A8" w:rsidP="001D1176">
            <w:pPr>
              <w:rPr>
                <w:b/>
                <w:lang w:val="en-GB" w:eastAsia="fr-FR"/>
              </w:rPr>
            </w:pPr>
            <w:r w:rsidRPr="00B13BFB">
              <w:rPr>
                <w:lang w:val="en-GB" w:eastAsia="fr-FR"/>
              </w:rPr>
              <w:t>Needs assessments</w:t>
            </w:r>
          </w:p>
        </w:tc>
        <w:tc>
          <w:tcPr>
            <w:tcW w:w="1593" w:type="dxa"/>
            <w:shd w:val="clear" w:color="auto" w:fill="CAEDFB" w:themeFill="accent4" w:themeFillTint="33"/>
            <w:vAlign w:val="center"/>
          </w:tcPr>
          <w:p w14:paraId="4AEEB9D2" w14:textId="1D7CD823" w:rsidR="004010A8" w:rsidRPr="00B13BFB" w:rsidRDefault="007B3277" w:rsidP="001D1176">
            <w:pPr>
              <w:jc w:val="center"/>
              <w:rPr>
                <w:lang w:val="en-GB" w:eastAsia="fr-FR"/>
              </w:rPr>
            </w:pPr>
            <w:r w:rsidRPr="00B13BFB">
              <w:rPr>
                <w:rStyle w:val="normaltextrun"/>
                <w:rFonts w:ascii="Calibri" w:hAnsi="Calibri" w:cs="Calibri"/>
                <w:b/>
                <w:bCs/>
                <w:color w:val="FF0000"/>
                <w:sz w:val="22"/>
                <w:szCs w:val="22"/>
                <w:lang w:val="en-GB"/>
              </w:rPr>
              <w:t>C1</w:t>
            </w:r>
          </w:p>
        </w:tc>
        <w:tc>
          <w:tcPr>
            <w:tcW w:w="1593" w:type="dxa"/>
            <w:shd w:val="clear" w:color="auto" w:fill="CAEDFB" w:themeFill="accent4" w:themeFillTint="33"/>
            <w:vAlign w:val="center"/>
          </w:tcPr>
          <w:p w14:paraId="435B9BBC" w14:textId="77777777"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2C724B19" w14:textId="0B0ADF26"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37B7C2B8" w14:textId="61ABDABD"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1FB5CF02" w14:textId="3DF1648A" w:rsidR="004010A8" w:rsidRPr="00B13BFB" w:rsidRDefault="004108E2" w:rsidP="001D1176">
            <w:pPr>
              <w:jc w:val="center"/>
              <w:rPr>
                <w:lang w:val="en-GB" w:eastAsia="fr-FR"/>
              </w:rPr>
            </w:pPr>
            <w:r w:rsidRPr="00B13BFB">
              <w:rPr>
                <w:rStyle w:val="normaltextrun"/>
                <w:rFonts w:ascii="Calibri" w:hAnsi="Calibri" w:cs="Calibri"/>
                <w:b/>
                <w:bCs/>
                <w:color w:val="4472C4"/>
                <w:sz w:val="22"/>
                <w:szCs w:val="22"/>
                <w:lang w:val="en-GB"/>
              </w:rPr>
              <w:t>C2</w:t>
            </w:r>
          </w:p>
        </w:tc>
        <w:tc>
          <w:tcPr>
            <w:tcW w:w="1593" w:type="dxa"/>
            <w:shd w:val="clear" w:color="auto" w:fill="CAEDFB" w:themeFill="accent4" w:themeFillTint="33"/>
            <w:vAlign w:val="center"/>
          </w:tcPr>
          <w:p w14:paraId="6E9A10CA" w14:textId="77777777"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323C2E2B" w14:textId="7764F131" w:rsidR="004010A8" w:rsidRPr="00B13BFB" w:rsidRDefault="004010A8" w:rsidP="001D1176">
            <w:pPr>
              <w:jc w:val="center"/>
              <w:rPr>
                <w:rStyle w:val="normaltextrun"/>
                <w:rFonts w:ascii="Calibri" w:hAnsi="Calibri" w:cs="Calibri"/>
                <w:b/>
                <w:bCs/>
                <w:color w:val="00B050"/>
                <w:sz w:val="22"/>
                <w:szCs w:val="22"/>
                <w:lang w:val="en-GB"/>
              </w:rPr>
            </w:pPr>
          </w:p>
        </w:tc>
      </w:tr>
      <w:tr w:rsidR="004010A8" w:rsidRPr="00B13BFB" w14:paraId="4B5C79E5" w14:textId="353F8607" w:rsidTr="00AC5F3F">
        <w:trPr>
          <w:trHeight w:val="1071"/>
        </w:trPr>
        <w:tc>
          <w:tcPr>
            <w:tcW w:w="2296" w:type="dxa"/>
            <w:shd w:val="clear" w:color="auto" w:fill="CAEDFB" w:themeFill="accent4" w:themeFillTint="33"/>
            <w:vAlign w:val="center"/>
          </w:tcPr>
          <w:p w14:paraId="6F9C29D3" w14:textId="13DF5CA4" w:rsidR="004010A8" w:rsidRPr="00B13BFB" w:rsidRDefault="004010A8" w:rsidP="001D1176">
            <w:pPr>
              <w:rPr>
                <w:b/>
                <w:lang w:val="en-GB" w:eastAsia="fr-FR"/>
              </w:rPr>
            </w:pPr>
            <w:r w:rsidRPr="00B13BFB">
              <w:rPr>
                <w:lang w:val="en-GB" w:eastAsia="fr-FR"/>
              </w:rPr>
              <w:t>Boosting the individuals (2 bootcamps)</w:t>
            </w:r>
          </w:p>
        </w:tc>
        <w:tc>
          <w:tcPr>
            <w:tcW w:w="1593" w:type="dxa"/>
            <w:shd w:val="clear" w:color="auto" w:fill="CAEDFB" w:themeFill="accent4" w:themeFillTint="33"/>
            <w:vAlign w:val="center"/>
          </w:tcPr>
          <w:p w14:paraId="1A7C33F8" w14:textId="2AE850EB"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29E27295" w14:textId="6EAD189D" w:rsidR="004010A8" w:rsidRPr="00B13BFB" w:rsidRDefault="00CE270E" w:rsidP="001D1176">
            <w:pPr>
              <w:jc w:val="center"/>
              <w:rPr>
                <w:lang w:val="en-GB" w:eastAsia="fr-FR"/>
              </w:rPr>
            </w:pPr>
            <w:r w:rsidRPr="00B13BFB">
              <w:rPr>
                <w:rStyle w:val="normaltextrun"/>
                <w:rFonts w:ascii="Calibri" w:hAnsi="Calibri" w:cs="Calibri"/>
                <w:b/>
                <w:bCs/>
                <w:color w:val="FF0000"/>
                <w:sz w:val="22"/>
                <w:szCs w:val="22"/>
                <w:lang w:val="en-GB"/>
              </w:rPr>
              <w:t>C1</w:t>
            </w:r>
          </w:p>
        </w:tc>
        <w:tc>
          <w:tcPr>
            <w:tcW w:w="1593" w:type="dxa"/>
            <w:shd w:val="clear" w:color="auto" w:fill="CAEDFB" w:themeFill="accent4" w:themeFillTint="33"/>
            <w:vAlign w:val="center"/>
          </w:tcPr>
          <w:p w14:paraId="6F528E86" w14:textId="39AD976E"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4D32A70F" w14:textId="62F224A3"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2B3FD85F" w14:textId="77777777"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726E3471" w14:textId="51E731B4" w:rsidR="004010A8" w:rsidRPr="00B13BFB" w:rsidRDefault="004974CD" w:rsidP="001D1176">
            <w:pPr>
              <w:jc w:val="center"/>
              <w:rPr>
                <w:lang w:val="en-GB" w:eastAsia="fr-FR"/>
              </w:rPr>
            </w:pPr>
            <w:r w:rsidRPr="00B13BFB">
              <w:rPr>
                <w:rStyle w:val="normaltextrun"/>
                <w:rFonts w:ascii="Calibri" w:hAnsi="Calibri" w:cs="Calibri"/>
                <w:b/>
                <w:bCs/>
                <w:color w:val="4472C4"/>
                <w:sz w:val="22"/>
                <w:szCs w:val="22"/>
                <w:lang w:val="en-GB"/>
              </w:rPr>
              <w:t>C2</w:t>
            </w:r>
          </w:p>
        </w:tc>
        <w:tc>
          <w:tcPr>
            <w:tcW w:w="1593" w:type="dxa"/>
            <w:shd w:val="clear" w:color="auto" w:fill="CAEDFB" w:themeFill="accent4" w:themeFillTint="33"/>
            <w:vAlign w:val="center"/>
          </w:tcPr>
          <w:p w14:paraId="6105865F" w14:textId="7F286992" w:rsidR="004010A8" w:rsidRPr="00B13BFB" w:rsidRDefault="004010A8" w:rsidP="001D1176">
            <w:pPr>
              <w:jc w:val="center"/>
              <w:rPr>
                <w:rStyle w:val="normaltextrun"/>
                <w:rFonts w:ascii="Calibri" w:hAnsi="Calibri" w:cs="Calibri"/>
                <w:b/>
                <w:bCs/>
                <w:color w:val="00B050"/>
                <w:sz w:val="22"/>
                <w:szCs w:val="22"/>
                <w:lang w:val="en-GB"/>
              </w:rPr>
            </w:pPr>
          </w:p>
        </w:tc>
      </w:tr>
      <w:tr w:rsidR="004010A8" w:rsidRPr="00B13BFB" w14:paraId="539537B8" w14:textId="327709C0" w:rsidTr="00AC5F3F">
        <w:trPr>
          <w:trHeight w:val="429"/>
        </w:trPr>
        <w:tc>
          <w:tcPr>
            <w:tcW w:w="2296" w:type="dxa"/>
            <w:shd w:val="clear" w:color="auto" w:fill="CAEDFB" w:themeFill="accent4" w:themeFillTint="33"/>
            <w:vAlign w:val="center"/>
          </w:tcPr>
          <w:p w14:paraId="35BD27AD" w14:textId="2F65CCE0" w:rsidR="004010A8" w:rsidRPr="00B13BFB" w:rsidRDefault="004010A8" w:rsidP="001D1176">
            <w:pPr>
              <w:rPr>
                <w:b/>
                <w:lang w:val="en-GB" w:eastAsia="fr-FR"/>
              </w:rPr>
            </w:pPr>
            <w:r w:rsidRPr="00B13BFB">
              <w:rPr>
                <w:lang w:val="en-GB" w:eastAsia="fr-FR"/>
              </w:rPr>
              <w:t>Innovation tours</w:t>
            </w:r>
          </w:p>
        </w:tc>
        <w:tc>
          <w:tcPr>
            <w:tcW w:w="1593" w:type="dxa"/>
            <w:shd w:val="clear" w:color="auto" w:fill="CAEDFB" w:themeFill="accent4" w:themeFillTint="33"/>
            <w:vAlign w:val="center"/>
          </w:tcPr>
          <w:p w14:paraId="25FECC01" w14:textId="75AB9806"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3AE51070" w14:textId="77777777"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00B47CDF" w14:textId="78522A3E" w:rsidR="004010A8" w:rsidRPr="00B13BFB" w:rsidRDefault="00CE270E" w:rsidP="001D1176">
            <w:pPr>
              <w:jc w:val="center"/>
              <w:rPr>
                <w:lang w:val="en-GB" w:eastAsia="fr-FR"/>
              </w:rPr>
            </w:pPr>
            <w:r w:rsidRPr="00B13BFB">
              <w:rPr>
                <w:rStyle w:val="normaltextrun"/>
                <w:rFonts w:ascii="Calibri" w:hAnsi="Calibri" w:cs="Calibri"/>
                <w:b/>
                <w:bCs/>
                <w:color w:val="FF0000"/>
                <w:sz w:val="22"/>
                <w:szCs w:val="22"/>
                <w:lang w:val="en-GB"/>
              </w:rPr>
              <w:t>C1</w:t>
            </w:r>
          </w:p>
        </w:tc>
        <w:tc>
          <w:tcPr>
            <w:tcW w:w="1593" w:type="dxa"/>
            <w:shd w:val="clear" w:color="auto" w:fill="CAEDFB" w:themeFill="accent4" w:themeFillTint="33"/>
            <w:vAlign w:val="center"/>
          </w:tcPr>
          <w:p w14:paraId="272724DF" w14:textId="14A52383"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23BE38C9" w14:textId="77777777"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1383C1CA" w14:textId="1FBA470F" w:rsidR="004010A8" w:rsidRPr="00B13BFB" w:rsidRDefault="004974CD" w:rsidP="001D1176">
            <w:pPr>
              <w:jc w:val="center"/>
              <w:rPr>
                <w:lang w:val="en-GB" w:eastAsia="fr-FR"/>
              </w:rPr>
            </w:pPr>
            <w:r w:rsidRPr="00B13BFB">
              <w:rPr>
                <w:rStyle w:val="normaltextrun"/>
                <w:rFonts w:ascii="Calibri" w:hAnsi="Calibri" w:cs="Calibri"/>
                <w:b/>
                <w:bCs/>
                <w:color w:val="4472C4"/>
                <w:sz w:val="22"/>
                <w:szCs w:val="22"/>
                <w:lang w:val="en-GB"/>
              </w:rPr>
              <w:t>C2</w:t>
            </w:r>
          </w:p>
        </w:tc>
        <w:tc>
          <w:tcPr>
            <w:tcW w:w="1593" w:type="dxa"/>
            <w:shd w:val="clear" w:color="auto" w:fill="CAEDFB" w:themeFill="accent4" w:themeFillTint="33"/>
            <w:vAlign w:val="center"/>
          </w:tcPr>
          <w:p w14:paraId="1BBDDAC7" w14:textId="6E134B9D" w:rsidR="004010A8" w:rsidRPr="00B13BFB" w:rsidRDefault="004010A8" w:rsidP="001D1176">
            <w:pPr>
              <w:jc w:val="center"/>
              <w:rPr>
                <w:rStyle w:val="normaltextrun"/>
                <w:rFonts w:ascii="Calibri" w:hAnsi="Calibri" w:cs="Calibri"/>
                <w:b/>
                <w:bCs/>
                <w:color w:val="00B050"/>
                <w:sz w:val="22"/>
                <w:szCs w:val="22"/>
                <w:lang w:val="en-GB"/>
              </w:rPr>
            </w:pPr>
          </w:p>
        </w:tc>
      </w:tr>
      <w:tr w:rsidR="004010A8" w:rsidRPr="00B13BFB" w14:paraId="547C9396" w14:textId="07E09FFE" w:rsidTr="00AC5F3F">
        <w:trPr>
          <w:trHeight w:val="1381"/>
        </w:trPr>
        <w:tc>
          <w:tcPr>
            <w:tcW w:w="2296" w:type="dxa"/>
            <w:shd w:val="clear" w:color="auto" w:fill="CAEDFB" w:themeFill="accent4" w:themeFillTint="33"/>
            <w:vAlign w:val="center"/>
          </w:tcPr>
          <w:p w14:paraId="137778BA" w14:textId="422A470F" w:rsidR="004010A8" w:rsidRPr="00B13BFB" w:rsidRDefault="004010A8" w:rsidP="001D1176">
            <w:pPr>
              <w:rPr>
                <w:b/>
                <w:lang w:val="en-GB" w:eastAsia="fr-FR"/>
              </w:rPr>
            </w:pPr>
            <w:r w:rsidRPr="00B13BFB">
              <w:rPr>
                <w:lang w:val="en-GB" w:eastAsia="fr-FR"/>
              </w:rPr>
              <w:t>Change Management and Aftercare (1 bootcamp)</w:t>
            </w:r>
          </w:p>
        </w:tc>
        <w:tc>
          <w:tcPr>
            <w:tcW w:w="1593" w:type="dxa"/>
            <w:shd w:val="clear" w:color="auto" w:fill="CAEDFB" w:themeFill="accent4" w:themeFillTint="33"/>
            <w:vAlign w:val="center"/>
          </w:tcPr>
          <w:p w14:paraId="04B269A3" w14:textId="04682A17" w:rsidR="004010A8" w:rsidRPr="00B13BFB" w:rsidRDefault="004010A8" w:rsidP="001D1176">
            <w:pPr>
              <w:jc w:val="center"/>
              <w:rPr>
                <w:lang w:val="en-GB" w:eastAsia="fr-FR"/>
              </w:rPr>
            </w:pPr>
          </w:p>
        </w:tc>
        <w:tc>
          <w:tcPr>
            <w:tcW w:w="1593" w:type="dxa"/>
            <w:shd w:val="clear" w:color="auto" w:fill="CAEDFB" w:themeFill="accent4" w:themeFillTint="33"/>
            <w:vAlign w:val="center"/>
          </w:tcPr>
          <w:p w14:paraId="4B8B40E5" w14:textId="41B96818" w:rsidR="004010A8" w:rsidRPr="00B13BFB" w:rsidRDefault="004010A8" w:rsidP="001D1176">
            <w:pPr>
              <w:jc w:val="center"/>
              <w:rPr>
                <w:lang w:val="en-GB" w:eastAsia="fr-FR"/>
              </w:rPr>
            </w:pPr>
            <w:r w:rsidRPr="00B13BFB">
              <w:rPr>
                <w:rStyle w:val="normaltextrun"/>
                <w:rFonts w:ascii="Calibri" w:hAnsi="Calibri" w:cs="Calibri"/>
                <w:b/>
                <w:bCs/>
                <w:color w:val="FF0000"/>
                <w:sz w:val="22"/>
                <w:szCs w:val="22"/>
                <w:lang w:val="en-GB"/>
              </w:rPr>
              <w:t>C1</w:t>
            </w:r>
          </w:p>
        </w:tc>
        <w:tc>
          <w:tcPr>
            <w:tcW w:w="1593" w:type="dxa"/>
            <w:shd w:val="clear" w:color="auto" w:fill="CAEDFB" w:themeFill="accent4" w:themeFillTint="33"/>
            <w:vAlign w:val="center"/>
          </w:tcPr>
          <w:p w14:paraId="38457140" w14:textId="359E5A5F" w:rsidR="004010A8" w:rsidRPr="00B13BFB" w:rsidRDefault="00CE270E" w:rsidP="001D1176">
            <w:pPr>
              <w:jc w:val="center"/>
              <w:rPr>
                <w:lang w:val="en-GB" w:eastAsia="fr-FR"/>
              </w:rPr>
            </w:pPr>
            <w:r w:rsidRPr="00B13BFB">
              <w:rPr>
                <w:rStyle w:val="normaltextrun"/>
                <w:rFonts w:ascii="Calibri" w:hAnsi="Calibri" w:cs="Calibri"/>
                <w:b/>
                <w:bCs/>
                <w:color w:val="FF0000"/>
                <w:sz w:val="22"/>
                <w:szCs w:val="22"/>
                <w:lang w:val="en-GB"/>
              </w:rPr>
              <w:t>C1</w:t>
            </w:r>
          </w:p>
        </w:tc>
        <w:tc>
          <w:tcPr>
            <w:tcW w:w="1593" w:type="dxa"/>
            <w:shd w:val="clear" w:color="auto" w:fill="CAEDFB" w:themeFill="accent4" w:themeFillTint="33"/>
            <w:vAlign w:val="center"/>
          </w:tcPr>
          <w:p w14:paraId="5B1678D8" w14:textId="496AD449" w:rsidR="004010A8" w:rsidRPr="00B13BFB" w:rsidRDefault="00CE270E" w:rsidP="001D1176">
            <w:pPr>
              <w:jc w:val="center"/>
              <w:rPr>
                <w:lang w:val="en-GB" w:eastAsia="fr-FR"/>
              </w:rPr>
            </w:pPr>
            <w:r w:rsidRPr="00B13BFB">
              <w:rPr>
                <w:rStyle w:val="normaltextrun"/>
                <w:rFonts w:ascii="Calibri" w:hAnsi="Calibri" w:cs="Calibri"/>
                <w:b/>
                <w:bCs/>
                <w:color w:val="FF0000"/>
                <w:sz w:val="22"/>
                <w:szCs w:val="22"/>
                <w:lang w:val="en-GB"/>
              </w:rPr>
              <w:t>C1</w:t>
            </w:r>
          </w:p>
        </w:tc>
        <w:tc>
          <w:tcPr>
            <w:tcW w:w="1593" w:type="dxa"/>
            <w:shd w:val="clear" w:color="auto" w:fill="CAEDFB" w:themeFill="accent4" w:themeFillTint="33"/>
            <w:vAlign w:val="center"/>
          </w:tcPr>
          <w:p w14:paraId="0826D315" w14:textId="5FF1BB8F" w:rsidR="004010A8" w:rsidRPr="00B13BFB" w:rsidRDefault="004010A8" w:rsidP="001D1176">
            <w:pPr>
              <w:jc w:val="center"/>
              <w:rPr>
                <w:lang w:val="en-GB" w:eastAsia="fr-FR"/>
              </w:rPr>
            </w:pPr>
            <w:r w:rsidRPr="00B13BFB">
              <w:rPr>
                <w:rStyle w:val="normaltextrun"/>
                <w:rFonts w:ascii="Calibri" w:hAnsi="Calibri" w:cs="Calibri"/>
                <w:b/>
                <w:bCs/>
                <w:color w:val="4472C4"/>
                <w:sz w:val="22"/>
                <w:szCs w:val="22"/>
                <w:lang w:val="en-GB"/>
              </w:rPr>
              <w:t>C2</w:t>
            </w:r>
          </w:p>
        </w:tc>
        <w:tc>
          <w:tcPr>
            <w:tcW w:w="1593" w:type="dxa"/>
            <w:shd w:val="clear" w:color="auto" w:fill="CAEDFB" w:themeFill="accent4" w:themeFillTint="33"/>
            <w:vAlign w:val="center"/>
          </w:tcPr>
          <w:p w14:paraId="74C8B8E1" w14:textId="77777777" w:rsidR="004010A8" w:rsidRPr="00B13BFB" w:rsidRDefault="004010A8" w:rsidP="001D1176">
            <w:pPr>
              <w:jc w:val="center"/>
              <w:rPr>
                <w:rStyle w:val="normaltextrun"/>
                <w:rFonts w:ascii="Calibri" w:hAnsi="Calibri" w:cs="Calibri"/>
                <w:b/>
                <w:bCs/>
                <w:color w:val="4472C4"/>
                <w:sz w:val="22"/>
                <w:szCs w:val="22"/>
                <w:lang w:val="en-GB"/>
              </w:rPr>
            </w:pPr>
          </w:p>
        </w:tc>
        <w:tc>
          <w:tcPr>
            <w:tcW w:w="1593" w:type="dxa"/>
            <w:shd w:val="clear" w:color="auto" w:fill="CAEDFB" w:themeFill="accent4" w:themeFillTint="33"/>
            <w:vAlign w:val="center"/>
          </w:tcPr>
          <w:p w14:paraId="4F6679A3" w14:textId="6545A5C1" w:rsidR="004010A8" w:rsidRPr="00B13BFB" w:rsidRDefault="004974CD" w:rsidP="001D1176">
            <w:pPr>
              <w:jc w:val="center"/>
              <w:rPr>
                <w:rStyle w:val="normaltextrun"/>
                <w:rFonts w:ascii="Calibri" w:hAnsi="Calibri" w:cs="Calibri"/>
                <w:b/>
                <w:bCs/>
                <w:color w:val="00B050"/>
                <w:sz w:val="22"/>
                <w:szCs w:val="22"/>
                <w:lang w:val="en-GB"/>
              </w:rPr>
            </w:pPr>
            <w:r w:rsidRPr="00B13BFB">
              <w:rPr>
                <w:rStyle w:val="normaltextrun"/>
                <w:rFonts w:ascii="Calibri" w:hAnsi="Calibri" w:cs="Calibri"/>
                <w:b/>
                <w:bCs/>
                <w:color w:val="4472C4"/>
                <w:sz w:val="22"/>
                <w:szCs w:val="22"/>
                <w:lang w:val="en-GB"/>
              </w:rPr>
              <w:t>C2</w:t>
            </w:r>
          </w:p>
        </w:tc>
      </w:tr>
    </w:tbl>
    <w:p w14:paraId="002C0131" w14:textId="01BD581F" w:rsidR="00AB700D" w:rsidRPr="00B13BFB" w:rsidRDefault="00AB700D" w:rsidP="00AB700D">
      <w:pPr>
        <w:rPr>
          <w:lang w:val="en-GB" w:eastAsia="fr-FR"/>
        </w:rPr>
      </w:pPr>
    </w:p>
    <w:p w14:paraId="500552C5" w14:textId="167232B5" w:rsidR="00062C2E" w:rsidRPr="00B13BFB" w:rsidRDefault="00062C2E" w:rsidP="77D82FC7">
      <w:pPr>
        <w:pStyle w:val="Titre2"/>
        <w:spacing w:line="276" w:lineRule="auto"/>
        <w:rPr>
          <w:kern w:val="0"/>
          <w:lang w:val="en-GB" w:eastAsia="fr-FR"/>
          <w14:ligatures w14:val="none"/>
        </w:rPr>
        <w:sectPr w:rsidR="00062C2E" w:rsidRPr="00B13BFB" w:rsidSect="00062C2E">
          <w:pgSz w:w="16838" w:h="11906" w:orient="landscape"/>
          <w:pgMar w:top="1418" w:right="1418" w:bottom="1418" w:left="1418" w:header="709" w:footer="709" w:gutter="0"/>
          <w:cols w:space="708"/>
          <w:docGrid w:linePitch="360"/>
        </w:sectPr>
      </w:pPr>
    </w:p>
    <w:p w14:paraId="3EE54F6C" w14:textId="6C7D954E" w:rsidR="00AB700D" w:rsidRPr="00B13BFB" w:rsidRDefault="00AB700D" w:rsidP="000A6CD3">
      <w:pPr>
        <w:pStyle w:val="Titre2"/>
        <w:numPr>
          <w:ilvl w:val="0"/>
          <w:numId w:val="48"/>
        </w:numPr>
        <w:spacing w:line="276" w:lineRule="auto"/>
        <w:rPr>
          <w:rFonts w:eastAsia="Times New Roman" w:cs="Calibri"/>
          <w:color w:val="C00000"/>
          <w:kern w:val="0"/>
          <w:lang w:val="en-GB" w:eastAsia="fr-FR"/>
          <w14:ligatures w14:val="none"/>
        </w:rPr>
      </w:pPr>
      <w:r w:rsidRPr="00B13BFB">
        <w:rPr>
          <w:rFonts w:eastAsia="Times New Roman" w:cs="Calibri"/>
          <w:color w:val="C00000"/>
          <w:kern w:val="0"/>
          <w:lang w:val="en-GB" w:eastAsia="fr-FR"/>
          <w14:ligatures w14:val="none"/>
        </w:rPr>
        <w:t>Deliverables</w:t>
      </w:r>
      <w:r w:rsidR="222D9336" w:rsidRPr="00B13BFB">
        <w:rPr>
          <w:rFonts w:eastAsia="Times New Roman" w:cs="Calibri"/>
          <w:color w:val="C00000"/>
          <w:lang w:val="en-GB" w:eastAsia="fr-FR"/>
        </w:rPr>
        <w:t xml:space="preserve"> per </w:t>
      </w:r>
      <w:r w:rsidR="435E4885" w:rsidRPr="00B13BFB">
        <w:rPr>
          <w:rFonts w:eastAsia="Times New Roman" w:cs="Calibri"/>
          <w:color w:val="C00000"/>
          <w:lang w:val="en-GB" w:eastAsia="fr-FR"/>
        </w:rPr>
        <w:t>co</w:t>
      </w:r>
      <w:r w:rsidR="222D9336" w:rsidRPr="00B13BFB">
        <w:rPr>
          <w:rFonts w:eastAsia="Times New Roman" w:cs="Calibri"/>
          <w:color w:val="C00000"/>
          <w:lang w:val="en-GB" w:eastAsia="fr-FR"/>
        </w:rPr>
        <w:t>hort</w:t>
      </w:r>
    </w:p>
    <w:tbl>
      <w:tblPr>
        <w:tblStyle w:val="Grilledutableau"/>
        <w:tblW w:w="8930" w:type="dxa"/>
        <w:tblInd w:w="137" w:type="dxa"/>
        <w:tblLook w:val="04A0" w:firstRow="1" w:lastRow="0" w:firstColumn="1" w:lastColumn="0" w:noHBand="0" w:noVBand="1"/>
      </w:tblPr>
      <w:tblGrid>
        <w:gridCol w:w="3677"/>
        <w:gridCol w:w="2844"/>
        <w:gridCol w:w="2409"/>
      </w:tblGrid>
      <w:tr w:rsidR="007E72CF" w:rsidRPr="00981FD6" w14:paraId="71515241" w14:textId="4C8F1653" w:rsidTr="00B30160">
        <w:tc>
          <w:tcPr>
            <w:tcW w:w="3677" w:type="dxa"/>
            <w:vAlign w:val="center"/>
            <w:hideMark/>
          </w:tcPr>
          <w:p w14:paraId="4A001CB3" w14:textId="109B2B5A" w:rsidR="007E72CF" w:rsidRPr="00981FD6" w:rsidRDefault="007E72CF" w:rsidP="00981FD6">
            <w:pPr>
              <w:spacing w:before="60" w:after="60"/>
              <w:jc w:val="center"/>
              <w:rPr>
                <w:rFonts w:asciiTheme="minorHAnsi" w:eastAsia="Times New Roman" w:hAnsiTheme="minorHAnsi"/>
                <w:b/>
                <w:bCs/>
                <w:color w:val="525252"/>
                <w:sz w:val="22"/>
                <w:szCs w:val="22"/>
                <w:lang w:val="en-GB" w:eastAsia="fr-FR"/>
              </w:rPr>
            </w:pPr>
            <w:r w:rsidRPr="00981FD6">
              <w:rPr>
                <w:rFonts w:asciiTheme="minorHAnsi" w:eastAsia="Times New Roman" w:hAnsiTheme="minorHAnsi"/>
                <w:b/>
                <w:bCs/>
                <w:color w:val="525252"/>
                <w:sz w:val="22"/>
                <w:szCs w:val="22"/>
                <w:lang w:val="en-GB" w:eastAsia="fr-FR"/>
              </w:rPr>
              <w:t>Activitie</w:t>
            </w:r>
            <w:r w:rsidR="00B13BFB" w:rsidRPr="00981FD6">
              <w:rPr>
                <w:rFonts w:asciiTheme="minorHAnsi" w:eastAsia="Times New Roman" w:hAnsiTheme="minorHAnsi"/>
                <w:b/>
                <w:bCs/>
                <w:color w:val="525252"/>
                <w:sz w:val="22"/>
                <w:szCs w:val="22"/>
                <w:lang w:val="en-GB" w:eastAsia="fr-FR"/>
              </w:rPr>
              <w:t>s</w:t>
            </w:r>
          </w:p>
        </w:tc>
        <w:tc>
          <w:tcPr>
            <w:tcW w:w="2844" w:type="dxa"/>
            <w:vAlign w:val="center"/>
            <w:hideMark/>
          </w:tcPr>
          <w:p w14:paraId="0159E921" w14:textId="0FB8A95D" w:rsidR="007E72CF" w:rsidRPr="00981FD6" w:rsidRDefault="005A55B4" w:rsidP="00981FD6">
            <w:pPr>
              <w:spacing w:before="60" w:after="60"/>
              <w:jc w:val="center"/>
              <w:rPr>
                <w:rFonts w:asciiTheme="minorHAnsi" w:eastAsia="Times New Roman" w:hAnsiTheme="minorHAnsi"/>
                <w:b/>
                <w:bCs/>
                <w:color w:val="525252"/>
                <w:sz w:val="22"/>
                <w:szCs w:val="22"/>
                <w:lang w:val="en-GB" w:eastAsia="fr-FR"/>
              </w:rPr>
            </w:pPr>
            <w:r w:rsidRPr="00981FD6">
              <w:rPr>
                <w:rFonts w:asciiTheme="minorHAnsi" w:eastAsia="Times New Roman" w:hAnsiTheme="minorHAnsi"/>
                <w:b/>
                <w:bCs/>
                <w:color w:val="525252"/>
                <w:sz w:val="22"/>
                <w:szCs w:val="22"/>
                <w:lang w:val="en-GB" w:eastAsia="fr-FR"/>
              </w:rPr>
              <w:t>Deliverables</w:t>
            </w:r>
          </w:p>
        </w:tc>
        <w:tc>
          <w:tcPr>
            <w:tcW w:w="2409" w:type="dxa"/>
            <w:vAlign w:val="center"/>
          </w:tcPr>
          <w:p w14:paraId="28585255" w14:textId="16001A6A" w:rsidR="007E72CF" w:rsidRPr="00981FD6" w:rsidRDefault="004129B8" w:rsidP="00981FD6">
            <w:pPr>
              <w:spacing w:before="60" w:after="60"/>
              <w:jc w:val="center"/>
              <w:rPr>
                <w:rFonts w:asciiTheme="minorHAnsi" w:eastAsia="Times New Roman" w:hAnsiTheme="minorHAnsi"/>
                <w:b/>
                <w:bCs/>
                <w:color w:val="525252"/>
                <w:sz w:val="22"/>
                <w:szCs w:val="22"/>
                <w:lang w:val="en-GB" w:eastAsia="fr-FR"/>
              </w:rPr>
            </w:pPr>
            <w:r>
              <w:rPr>
                <w:rFonts w:asciiTheme="minorHAnsi" w:eastAsia="Times New Roman" w:hAnsiTheme="minorHAnsi"/>
                <w:b/>
                <w:bCs/>
                <w:color w:val="525252"/>
                <w:sz w:val="22"/>
                <w:szCs w:val="22"/>
                <w:lang w:val="en-GB" w:eastAsia="fr-FR"/>
              </w:rPr>
              <w:t xml:space="preserve">Deadline after </w:t>
            </w:r>
            <w:r w:rsidR="00FB4800">
              <w:rPr>
                <w:rFonts w:asciiTheme="minorHAnsi" w:eastAsia="Times New Roman" w:hAnsiTheme="minorHAnsi"/>
                <w:b/>
                <w:bCs/>
                <w:color w:val="525252"/>
                <w:sz w:val="22"/>
                <w:szCs w:val="22"/>
                <w:lang w:val="en-GB" w:eastAsia="fr-FR"/>
              </w:rPr>
              <w:t xml:space="preserve">contract award </w:t>
            </w:r>
            <w:r>
              <w:rPr>
                <w:rFonts w:asciiTheme="minorHAnsi" w:eastAsia="Times New Roman" w:hAnsiTheme="minorHAnsi"/>
                <w:b/>
                <w:bCs/>
                <w:color w:val="525252"/>
                <w:sz w:val="22"/>
                <w:szCs w:val="22"/>
                <w:lang w:val="en-GB" w:eastAsia="fr-FR"/>
              </w:rPr>
              <w:t>notification</w:t>
            </w:r>
          </w:p>
        </w:tc>
      </w:tr>
      <w:tr w:rsidR="00B56612" w:rsidRPr="00981FD6" w14:paraId="5BC0E918" w14:textId="1DA24F8C" w:rsidTr="00B30160">
        <w:tc>
          <w:tcPr>
            <w:tcW w:w="3677" w:type="dxa"/>
            <w:noWrap/>
            <w:vAlign w:val="center"/>
            <w:hideMark/>
          </w:tcPr>
          <w:p w14:paraId="57CD7B74" w14:textId="77777777" w:rsidR="00B56612" w:rsidRPr="00981FD6" w:rsidRDefault="00B56612" w:rsidP="005F34FA">
            <w:pPr>
              <w:spacing w:before="60" w:after="60"/>
              <w:rPr>
                <w:rFonts w:asciiTheme="minorHAnsi" w:eastAsia="Times New Roman" w:hAnsiTheme="minorHAnsi"/>
                <w:b/>
                <w:bCs/>
                <w:color w:val="525252"/>
                <w:sz w:val="22"/>
                <w:szCs w:val="22"/>
                <w:lang w:val="en-GB" w:eastAsia="fr-FR"/>
              </w:rPr>
            </w:pPr>
            <w:r w:rsidRPr="00981FD6">
              <w:rPr>
                <w:rFonts w:asciiTheme="minorHAnsi" w:eastAsia="Times New Roman" w:hAnsiTheme="minorHAnsi"/>
                <w:b/>
                <w:bCs/>
                <w:color w:val="525252"/>
                <w:sz w:val="22"/>
                <w:szCs w:val="22"/>
                <w:lang w:val="en-GB" w:eastAsia="fr-FR"/>
              </w:rPr>
              <w:t>Scoping of the program</w:t>
            </w:r>
          </w:p>
        </w:tc>
        <w:tc>
          <w:tcPr>
            <w:tcW w:w="2844" w:type="dxa"/>
            <w:noWrap/>
            <w:vAlign w:val="center"/>
            <w:hideMark/>
          </w:tcPr>
          <w:p w14:paraId="0105EF7B" w14:textId="77777777" w:rsidR="00B56612" w:rsidRPr="00994B69" w:rsidRDefault="00B56612" w:rsidP="005F34FA">
            <w:pPr>
              <w:spacing w:before="60" w:after="60"/>
              <w:rPr>
                <w:rFonts w:asciiTheme="minorHAnsi" w:eastAsia="Times New Roman" w:hAnsiTheme="minorHAnsi"/>
                <w:color w:val="525252"/>
                <w:sz w:val="22"/>
                <w:szCs w:val="22"/>
                <w:lang w:val="en-GB" w:eastAsia="fr-FR"/>
              </w:rPr>
            </w:pPr>
            <w:r w:rsidRPr="00994B69">
              <w:rPr>
                <w:rFonts w:asciiTheme="minorHAnsi" w:eastAsia="Times New Roman" w:hAnsiTheme="minorHAnsi"/>
                <w:color w:val="525252"/>
                <w:sz w:val="22"/>
                <w:szCs w:val="22"/>
                <w:lang w:val="en-GB" w:eastAsia="fr-FR"/>
              </w:rPr>
              <w:t>Scoping meeting report</w:t>
            </w:r>
          </w:p>
        </w:tc>
        <w:tc>
          <w:tcPr>
            <w:tcW w:w="2409" w:type="dxa"/>
            <w:vMerge w:val="restart"/>
            <w:vAlign w:val="center"/>
          </w:tcPr>
          <w:p w14:paraId="76D25FFC" w14:textId="6A696E3D" w:rsidR="00B56612" w:rsidRPr="00994B69" w:rsidRDefault="0027575E" w:rsidP="6A5460DD">
            <w:pPr>
              <w:spacing w:before="60" w:after="60"/>
              <w:jc w:val="center"/>
              <w:rPr>
                <w:rFonts w:asciiTheme="minorHAnsi" w:eastAsia="Times New Roman" w:hAnsiTheme="minorHAnsi"/>
                <w:color w:val="525252"/>
                <w:sz w:val="22"/>
                <w:szCs w:val="22"/>
                <w:lang w:val="en-GB" w:eastAsia="fr-FR"/>
              </w:rPr>
            </w:pPr>
            <w:r w:rsidRPr="00994B69">
              <w:rPr>
                <w:rFonts w:asciiTheme="minorHAnsi" w:eastAsia="Times New Roman" w:hAnsiTheme="minorHAnsi"/>
                <w:color w:val="525252"/>
                <w:sz w:val="22"/>
                <w:szCs w:val="22"/>
                <w:lang w:val="en-GB" w:eastAsia="fr-FR"/>
              </w:rPr>
              <w:t>10 calendar days</w:t>
            </w:r>
          </w:p>
        </w:tc>
      </w:tr>
      <w:tr w:rsidR="00B56612" w:rsidRPr="00981FD6" w14:paraId="4BFE68F8" w14:textId="0AD8AEB5" w:rsidTr="00B30160">
        <w:tc>
          <w:tcPr>
            <w:tcW w:w="3677" w:type="dxa"/>
            <w:tcBorders>
              <w:bottom w:val="single" w:sz="4" w:space="0" w:color="auto"/>
            </w:tcBorders>
            <w:noWrap/>
            <w:vAlign w:val="center"/>
            <w:hideMark/>
          </w:tcPr>
          <w:p w14:paraId="12BB2C64" w14:textId="77777777" w:rsidR="00B56612" w:rsidRPr="00B30160" w:rsidRDefault="00B56612" w:rsidP="005F34FA">
            <w:pPr>
              <w:spacing w:before="60" w:after="60"/>
              <w:rPr>
                <w:rFonts w:asciiTheme="minorHAnsi" w:eastAsia="Times New Roman" w:hAnsiTheme="minorHAnsi"/>
                <w:b/>
                <w:bCs/>
                <w:color w:val="525252"/>
                <w:sz w:val="22"/>
                <w:szCs w:val="22"/>
                <w:lang w:val="en-GB" w:eastAsia="fr-FR"/>
              </w:rPr>
            </w:pPr>
            <w:r w:rsidRPr="00B30160">
              <w:rPr>
                <w:rFonts w:asciiTheme="minorHAnsi" w:eastAsia="Times New Roman" w:hAnsiTheme="minorHAnsi"/>
                <w:b/>
                <w:bCs/>
                <w:color w:val="525252"/>
                <w:sz w:val="22"/>
                <w:szCs w:val="22"/>
                <w:lang w:val="en-GB" w:eastAsia="fr-FR"/>
              </w:rPr>
              <w:t>Design of selection criteria</w:t>
            </w:r>
          </w:p>
        </w:tc>
        <w:tc>
          <w:tcPr>
            <w:tcW w:w="2844" w:type="dxa"/>
            <w:tcBorders>
              <w:bottom w:val="single" w:sz="4" w:space="0" w:color="auto"/>
            </w:tcBorders>
            <w:noWrap/>
            <w:vAlign w:val="center"/>
            <w:hideMark/>
          </w:tcPr>
          <w:p w14:paraId="31A2C222" w14:textId="69560BB1" w:rsidR="00B56612" w:rsidRPr="00994B69" w:rsidRDefault="00B56612" w:rsidP="005F34FA">
            <w:pPr>
              <w:spacing w:before="60" w:after="60"/>
              <w:rPr>
                <w:rFonts w:asciiTheme="minorHAnsi" w:eastAsia="Times New Roman" w:hAnsiTheme="minorHAnsi"/>
                <w:color w:val="525252"/>
                <w:sz w:val="22"/>
                <w:szCs w:val="22"/>
                <w:lang w:val="en-GB" w:eastAsia="fr-FR"/>
              </w:rPr>
            </w:pPr>
            <w:r w:rsidRPr="00994B69">
              <w:rPr>
                <w:rFonts w:asciiTheme="minorHAnsi" w:eastAsia="Times New Roman" w:hAnsiTheme="minorHAnsi"/>
                <w:color w:val="525252"/>
                <w:sz w:val="22"/>
                <w:szCs w:val="22"/>
                <w:lang w:val="en-GB" w:eastAsia="fr-FR"/>
              </w:rPr>
              <w:t xml:space="preserve">Criteria and selection </w:t>
            </w:r>
            <w:r w:rsidR="005A55B4" w:rsidRPr="00994B69">
              <w:rPr>
                <w:rFonts w:asciiTheme="minorHAnsi" w:eastAsia="Times New Roman" w:hAnsiTheme="minorHAnsi"/>
                <w:color w:val="525252"/>
                <w:sz w:val="22"/>
                <w:szCs w:val="22"/>
                <w:lang w:val="en-GB" w:eastAsia="fr-FR"/>
              </w:rPr>
              <w:t>process</w:t>
            </w:r>
          </w:p>
        </w:tc>
        <w:tc>
          <w:tcPr>
            <w:tcW w:w="2409" w:type="dxa"/>
            <w:vMerge/>
            <w:vAlign w:val="center"/>
          </w:tcPr>
          <w:p w14:paraId="35B31B37" w14:textId="77777777" w:rsidR="00B56612" w:rsidRPr="00994B69" w:rsidRDefault="00B56612" w:rsidP="005F34FA">
            <w:pPr>
              <w:spacing w:before="60" w:after="60"/>
              <w:jc w:val="both"/>
              <w:rPr>
                <w:rFonts w:asciiTheme="minorHAnsi" w:eastAsia="Times New Roman" w:hAnsiTheme="minorHAnsi"/>
                <w:color w:val="525252"/>
                <w:sz w:val="22"/>
                <w:szCs w:val="22"/>
                <w:lang w:val="en-GB" w:eastAsia="fr-FR"/>
              </w:rPr>
            </w:pPr>
          </w:p>
        </w:tc>
      </w:tr>
      <w:tr w:rsidR="00A96E8F" w:rsidRPr="00981FD6" w14:paraId="34CBE721" w14:textId="2A7B2FB4" w:rsidTr="00B30160">
        <w:tc>
          <w:tcPr>
            <w:tcW w:w="3677" w:type="dxa"/>
            <w:noWrap/>
            <w:vAlign w:val="center"/>
          </w:tcPr>
          <w:p w14:paraId="3A6706EA" w14:textId="2079ABFE" w:rsidR="00A96E8F" w:rsidRPr="00B30160" w:rsidRDefault="00A96E8F" w:rsidP="00981FD6">
            <w:pPr>
              <w:spacing w:before="60" w:after="60"/>
              <w:jc w:val="center"/>
              <w:rPr>
                <w:rFonts w:asciiTheme="minorHAnsi" w:eastAsia="Times New Roman" w:hAnsiTheme="minorHAnsi"/>
                <w:color w:val="525252"/>
                <w:sz w:val="22"/>
                <w:szCs w:val="22"/>
                <w:lang w:val="en-GB" w:eastAsia="fr-FR"/>
              </w:rPr>
            </w:pPr>
            <w:r w:rsidRPr="00B30160">
              <w:rPr>
                <w:rFonts w:asciiTheme="minorHAnsi" w:eastAsia="Times New Roman" w:hAnsiTheme="minorHAnsi"/>
                <w:b/>
                <w:bCs/>
                <w:color w:val="525252"/>
                <w:sz w:val="22"/>
                <w:szCs w:val="22"/>
                <w:lang w:val="en-GB" w:eastAsia="fr-FR"/>
              </w:rPr>
              <w:t>Activities</w:t>
            </w:r>
          </w:p>
        </w:tc>
        <w:tc>
          <w:tcPr>
            <w:tcW w:w="2844" w:type="dxa"/>
            <w:vAlign w:val="center"/>
          </w:tcPr>
          <w:p w14:paraId="4C297A3F" w14:textId="76C8000B" w:rsidR="00A96E8F" w:rsidRPr="00B30160" w:rsidRDefault="00A96E8F" w:rsidP="00981FD6">
            <w:pPr>
              <w:spacing w:before="60" w:after="60"/>
              <w:jc w:val="center"/>
              <w:rPr>
                <w:rFonts w:asciiTheme="minorHAnsi" w:eastAsia="Times New Roman" w:hAnsiTheme="minorHAnsi"/>
                <w:color w:val="525252"/>
                <w:sz w:val="22"/>
                <w:szCs w:val="22"/>
                <w:lang w:val="en-GB" w:eastAsia="fr-FR"/>
              </w:rPr>
            </w:pPr>
            <w:r w:rsidRPr="00B30160">
              <w:rPr>
                <w:rFonts w:asciiTheme="minorHAnsi" w:eastAsia="Times New Roman" w:hAnsiTheme="minorHAnsi"/>
                <w:b/>
                <w:bCs/>
                <w:color w:val="525252"/>
                <w:sz w:val="22"/>
                <w:szCs w:val="22"/>
                <w:lang w:val="en-GB" w:eastAsia="fr-FR"/>
              </w:rPr>
              <w:t>Deliverables per cohort</w:t>
            </w:r>
          </w:p>
        </w:tc>
        <w:tc>
          <w:tcPr>
            <w:tcW w:w="2409" w:type="dxa"/>
            <w:vAlign w:val="center"/>
          </w:tcPr>
          <w:p w14:paraId="52E1C51C" w14:textId="14855BFE" w:rsidR="00A96E8F" w:rsidRPr="00B30160" w:rsidRDefault="00FB4800" w:rsidP="00981FD6">
            <w:pPr>
              <w:spacing w:before="60" w:after="60"/>
              <w:jc w:val="center"/>
              <w:rPr>
                <w:rFonts w:asciiTheme="minorHAnsi" w:eastAsia="Times New Roman" w:hAnsiTheme="minorHAnsi"/>
                <w:b/>
                <w:bCs/>
                <w:color w:val="525252"/>
                <w:sz w:val="22"/>
                <w:szCs w:val="22"/>
                <w:lang w:val="en-GB" w:eastAsia="fr-FR"/>
              </w:rPr>
            </w:pPr>
            <w:r w:rsidRPr="00B30160">
              <w:rPr>
                <w:rFonts w:asciiTheme="minorHAnsi" w:eastAsia="Times New Roman" w:hAnsiTheme="minorHAnsi"/>
                <w:b/>
                <w:bCs/>
                <w:color w:val="525252"/>
                <w:sz w:val="22"/>
                <w:szCs w:val="22"/>
                <w:lang w:val="en-GB" w:eastAsia="fr-FR"/>
              </w:rPr>
              <w:t>Deadline per cohort</w:t>
            </w:r>
          </w:p>
        </w:tc>
      </w:tr>
      <w:tr w:rsidR="00A96E8F" w:rsidRPr="00981FD6" w14:paraId="013D27FE" w14:textId="45535921" w:rsidTr="00B30160">
        <w:tc>
          <w:tcPr>
            <w:tcW w:w="3677" w:type="dxa"/>
            <w:noWrap/>
            <w:vAlign w:val="center"/>
            <w:hideMark/>
          </w:tcPr>
          <w:p w14:paraId="7A0DCB08" w14:textId="77777777" w:rsidR="00A96E8F" w:rsidRPr="00B30160" w:rsidRDefault="00A96E8F" w:rsidP="005F34FA">
            <w:pPr>
              <w:spacing w:before="60" w:after="60"/>
              <w:rPr>
                <w:rFonts w:asciiTheme="minorHAnsi" w:eastAsia="Times New Roman" w:hAnsiTheme="minorHAnsi"/>
                <w:b/>
                <w:bCs/>
                <w:color w:val="525252"/>
                <w:sz w:val="22"/>
                <w:szCs w:val="22"/>
                <w:lang w:val="en-GB" w:eastAsia="fr-FR"/>
              </w:rPr>
            </w:pPr>
            <w:r w:rsidRPr="00B30160">
              <w:rPr>
                <w:rFonts w:asciiTheme="minorHAnsi" w:eastAsia="Times New Roman" w:hAnsiTheme="minorHAnsi"/>
                <w:b/>
                <w:bCs/>
                <w:color w:val="525252"/>
                <w:sz w:val="22"/>
                <w:szCs w:val="22"/>
                <w:lang w:val="en-GB" w:eastAsia="fr-FR"/>
              </w:rPr>
              <w:t>Selection of BSO and coaches</w:t>
            </w:r>
          </w:p>
        </w:tc>
        <w:tc>
          <w:tcPr>
            <w:tcW w:w="2844" w:type="dxa"/>
            <w:noWrap/>
            <w:vAlign w:val="center"/>
            <w:hideMark/>
          </w:tcPr>
          <w:p w14:paraId="7E32E30B" w14:textId="77777777" w:rsidR="00A96E8F" w:rsidRPr="00B30160" w:rsidRDefault="00A96E8F" w:rsidP="005F34FA">
            <w:pPr>
              <w:spacing w:before="60" w:after="60"/>
              <w:rPr>
                <w:rFonts w:asciiTheme="minorHAnsi" w:eastAsia="Times New Roman" w:hAnsiTheme="minorHAnsi"/>
                <w:color w:val="525252"/>
                <w:sz w:val="22"/>
                <w:szCs w:val="22"/>
                <w:lang w:val="en-GB" w:eastAsia="fr-FR"/>
              </w:rPr>
            </w:pPr>
            <w:r w:rsidRPr="00B30160">
              <w:rPr>
                <w:rFonts w:asciiTheme="minorHAnsi" w:eastAsia="Times New Roman" w:hAnsiTheme="minorHAnsi"/>
                <w:color w:val="525252"/>
                <w:sz w:val="22"/>
                <w:szCs w:val="22"/>
                <w:lang w:val="en-GB" w:eastAsia="fr-FR"/>
              </w:rPr>
              <w:t>List of BSO selected</w:t>
            </w:r>
          </w:p>
        </w:tc>
        <w:tc>
          <w:tcPr>
            <w:tcW w:w="2409" w:type="dxa"/>
            <w:vAlign w:val="center"/>
          </w:tcPr>
          <w:p w14:paraId="298F28C5" w14:textId="07CDD574" w:rsidR="00A96E8F" w:rsidRPr="00B30160" w:rsidRDefault="2F992579" w:rsidP="6A5460DD">
            <w:pPr>
              <w:spacing w:before="60" w:after="60"/>
              <w:jc w:val="center"/>
              <w:rPr>
                <w:rFonts w:asciiTheme="minorHAnsi" w:eastAsia="Times New Roman" w:hAnsiTheme="minorHAnsi"/>
                <w:color w:val="525252"/>
                <w:sz w:val="22"/>
                <w:szCs w:val="22"/>
                <w:lang w:val="en-GB" w:eastAsia="fr-FR"/>
              </w:rPr>
            </w:pPr>
            <w:r w:rsidRPr="00B30160">
              <w:rPr>
                <w:rFonts w:asciiTheme="minorHAnsi" w:eastAsia="Times New Roman" w:hAnsiTheme="minorHAnsi"/>
                <w:color w:val="525252"/>
                <w:sz w:val="22"/>
                <w:szCs w:val="22"/>
                <w:lang w:val="en-GB" w:eastAsia="fr-FR"/>
              </w:rPr>
              <w:t>30</w:t>
            </w:r>
            <w:r w:rsidR="00A96E8F" w:rsidRPr="00B30160">
              <w:rPr>
                <w:rFonts w:asciiTheme="minorHAnsi" w:eastAsia="Times New Roman" w:hAnsiTheme="minorHAnsi"/>
                <w:color w:val="525252"/>
                <w:sz w:val="22"/>
                <w:szCs w:val="22"/>
                <w:lang w:val="en-GB" w:eastAsia="fr-FR"/>
              </w:rPr>
              <w:t xml:space="preserve"> calendar days</w:t>
            </w:r>
          </w:p>
        </w:tc>
      </w:tr>
      <w:tr w:rsidR="00A96E8F" w:rsidRPr="00981FD6" w14:paraId="596B382F" w14:textId="53F3B54F" w:rsidTr="00B30160">
        <w:tc>
          <w:tcPr>
            <w:tcW w:w="3677" w:type="dxa"/>
            <w:noWrap/>
            <w:vAlign w:val="center"/>
            <w:hideMark/>
          </w:tcPr>
          <w:p w14:paraId="2233ECA7" w14:textId="6819F1EC" w:rsidR="00A96E8F" w:rsidRPr="00B30160" w:rsidRDefault="00A96E8F" w:rsidP="005F34FA">
            <w:pPr>
              <w:spacing w:before="60" w:after="60"/>
              <w:rPr>
                <w:rFonts w:asciiTheme="minorHAnsi" w:eastAsia="Times New Roman" w:hAnsiTheme="minorHAnsi"/>
                <w:b/>
                <w:bCs/>
                <w:color w:val="525252"/>
                <w:sz w:val="22"/>
                <w:szCs w:val="22"/>
                <w:lang w:val="en-GB" w:eastAsia="fr-FR"/>
              </w:rPr>
            </w:pPr>
            <w:r w:rsidRPr="00B30160">
              <w:rPr>
                <w:rFonts w:asciiTheme="minorHAnsi" w:eastAsia="Times New Roman" w:hAnsiTheme="minorHAnsi"/>
                <w:b/>
                <w:bCs/>
                <w:color w:val="525252"/>
                <w:sz w:val="22"/>
                <w:szCs w:val="22"/>
                <w:lang w:val="en-GB" w:eastAsia="fr-FR"/>
              </w:rPr>
              <w:t xml:space="preserve">Needs </w:t>
            </w:r>
            <w:r w:rsidR="00B30160" w:rsidRPr="00B30160">
              <w:rPr>
                <w:rFonts w:asciiTheme="minorHAnsi" w:eastAsia="Times New Roman" w:hAnsiTheme="minorHAnsi"/>
                <w:b/>
                <w:bCs/>
                <w:color w:val="525252"/>
                <w:sz w:val="22"/>
                <w:szCs w:val="22"/>
                <w:lang w:val="en-GB" w:eastAsia="fr-FR"/>
              </w:rPr>
              <w:t>assessment</w:t>
            </w:r>
            <w:r w:rsidR="00B30160" w:rsidRPr="00B30160">
              <w:rPr>
                <w:rFonts w:eastAsia="Times New Roman"/>
                <w:b/>
                <w:bCs/>
                <w:color w:val="525252"/>
                <w:sz w:val="22"/>
                <w:szCs w:val="22"/>
                <w:lang w:val="en-GB" w:eastAsia="fr-FR"/>
              </w:rPr>
              <w:t>s</w:t>
            </w:r>
          </w:p>
        </w:tc>
        <w:tc>
          <w:tcPr>
            <w:tcW w:w="2844" w:type="dxa"/>
            <w:noWrap/>
            <w:vAlign w:val="center"/>
            <w:hideMark/>
          </w:tcPr>
          <w:p w14:paraId="3D0A910B" w14:textId="77777777" w:rsidR="00A96E8F" w:rsidRPr="00B30160" w:rsidRDefault="00A96E8F" w:rsidP="005F34FA">
            <w:pPr>
              <w:spacing w:before="60" w:after="60"/>
              <w:rPr>
                <w:rFonts w:asciiTheme="minorHAnsi" w:eastAsia="Times New Roman" w:hAnsiTheme="minorHAnsi"/>
                <w:color w:val="525252"/>
                <w:sz w:val="22"/>
                <w:szCs w:val="22"/>
                <w:lang w:val="en-GB" w:eastAsia="fr-FR"/>
              </w:rPr>
            </w:pPr>
            <w:r w:rsidRPr="00B30160">
              <w:rPr>
                <w:rFonts w:asciiTheme="minorHAnsi" w:eastAsia="Times New Roman" w:hAnsiTheme="minorHAnsi"/>
                <w:color w:val="525252"/>
                <w:sz w:val="22"/>
                <w:szCs w:val="22"/>
                <w:lang w:val="en-GB" w:eastAsia="fr-FR"/>
              </w:rPr>
              <w:t>Diagnostic report (training module and ISPs)</w:t>
            </w:r>
          </w:p>
        </w:tc>
        <w:tc>
          <w:tcPr>
            <w:tcW w:w="2409" w:type="dxa"/>
            <w:vAlign w:val="center"/>
          </w:tcPr>
          <w:p w14:paraId="477F74D6" w14:textId="63274FD3" w:rsidR="00A96E8F" w:rsidRPr="00B30160" w:rsidRDefault="160259AC" w:rsidP="4964C028">
            <w:pPr>
              <w:spacing w:before="60" w:after="60"/>
              <w:jc w:val="center"/>
              <w:rPr>
                <w:rFonts w:asciiTheme="minorHAnsi" w:eastAsia="Times New Roman" w:hAnsiTheme="minorHAnsi"/>
                <w:color w:val="525252"/>
                <w:sz w:val="22"/>
                <w:szCs w:val="22"/>
                <w:lang w:val="en-GB" w:eastAsia="fr-FR"/>
              </w:rPr>
            </w:pPr>
            <w:r w:rsidRPr="00B30160">
              <w:rPr>
                <w:rFonts w:asciiTheme="minorHAnsi" w:eastAsia="Times New Roman" w:hAnsiTheme="minorHAnsi"/>
                <w:color w:val="525252"/>
                <w:sz w:val="22"/>
                <w:szCs w:val="22"/>
                <w:lang w:val="en-GB" w:eastAsia="fr-FR"/>
              </w:rPr>
              <w:t xml:space="preserve">45 </w:t>
            </w:r>
            <w:r w:rsidR="00B30160" w:rsidRPr="00B30160">
              <w:rPr>
                <w:rFonts w:asciiTheme="minorHAnsi" w:eastAsia="Times New Roman" w:hAnsiTheme="minorHAnsi"/>
                <w:color w:val="525252"/>
                <w:sz w:val="22"/>
                <w:szCs w:val="22"/>
                <w:lang w:val="en-GB" w:eastAsia="fr-FR"/>
              </w:rPr>
              <w:t>calendar</w:t>
            </w:r>
            <w:r w:rsidRPr="00B30160">
              <w:rPr>
                <w:rFonts w:asciiTheme="minorHAnsi" w:eastAsia="Times New Roman" w:hAnsiTheme="minorHAnsi"/>
                <w:color w:val="525252"/>
                <w:sz w:val="22"/>
                <w:szCs w:val="22"/>
                <w:lang w:val="en-GB" w:eastAsia="fr-FR"/>
              </w:rPr>
              <w:t xml:space="preserve"> days</w:t>
            </w:r>
          </w:p>
        </w:tc>
      </w:tr>
      <w:tr w:rsidR="00A96E8F" w:rsidRPr="00981FD6" w14:paraId="377AF772" w14:textId="6A3A0C4A" w:rsidTr="00B30160">
        <w:tc>
          <w:tcPr>
            <w:tcW w:w="3677" w:type="dxa"/>
            <w:vMerge w:val="restart"/>
            <w:noWrap/>
            <w:vAlign w:val="center"/>
            <w:hideMark/>
          </w:tcPr>
          <w:p w14:paraId="01575BDD" w14:textId="77777777" w:rsidR="00A96E8F" w:rsidRPr="00B30160" w:rsidRDefault="00A96E8F" w:rsidP="005F34FA">
            <w:pPr>
              <w:spacing w:before="60" w:after="60"/>
              <w:rPr>
                <w:rFonts w:asciiTheme="minorHAnsi" w:eastAsia="Times New Roman" w:hAnsiTheme="minorHAnsi"/>
                <w:b/>
                <w:bCs/>
                <w:color w:val="525252"/>
                <w:sz w:val="22"/>
                <w:szCs w:val="22"/>
                <w:lang w:val="en-GB" w:eastAsia="fr-FR"/>
              </w:rPr>
            </w:pPr>
            <w:r w:rsidRPr="00B30160">
              <w:rPr>
                <w:rFonts w:asciiTheme="minorHAnsi" w:eastAsia="Times New Roman" w:hAnsiTheme="minorHAnsi"/>
                <w:b/>
                <w:bCs/>
                <w:color w:val="525252"/>
                <w:sz w:val="22"/>
                <w:szCs w:val="22"/>
                <w:lang w:val="en-GB" w:eastAsia="fr-FR"/>
              </w:rPr>
              <w:t>Boosting individuals</w:t>
            </w:r>
          </w:p>
        </w:tc>
        <w:tc>
          <w:tcPr>
            <w:tcW w:w="2844" w:type="dxa"/>
            <w:noWrap/>
            <w:vAlign w:val="center"/>
            <w:hideMark/>
          </w:tcPr>
          <w:p w14:paraId="0F6BD945" w14:textId="77777777" w:rsidR="00A96E8F" w:rsidRPr="00B30160" w:rsidRDefault="00A96E8F" w:rsidP="005F34FA">
            <w:pPr>
              <w:spacing w:before="60" w:after="60"/>
              <w:rPr>
                <w:rFonts w:asciiTheme="minorHAnsi" w:eastAsia="Times New Roman" w:hAnsiTheme="minorHAnsi"/>
                <w:color w:val="525252"/>
                <w:sz w:val="22"/>
                <w:szCs w:val="22"/>
                <w:lang w:val="en-GB" w:eastAsia="fr-FR"/>
              </w:rPr>
            </w:pPr>
            <w:r w:rsidRPr="00B30160">
              <w:rPr>
                <w:rFonts w:asciiTheme="minorHAnsi" w:eastAsia="Times New Roman" w:hAnsiTheme="minorHAnsi"/>
                <w:color w:val="525252"/>
                <w:sz w:val="22"/>
                <w:szCs w:val="22"/>
                <w:lang w:val="en-GB" w:eastAsia="fr-FR"/>
              </w:rPr>
              <w:t>Bootcamp and support reports</w:t>
            </w:r>
          </w:p>
        </w:tc>
        <w:tc>
          <w:tcPr>
            <w:tcW w:w="2409" w:type="dxa"/>
            <w:vAlign w:val="center"/>
          </w:tcPr>
          <w:p w14:paraId="4FF66A8B" w14:textId="684F4404" w:rsidR="00A96E8F" w:rsidRPr="00B30160" w:rsidRDefault="5090773F" w:rsidP="4964C028">
            <w:pPr>
              <w:spacing w:before="60" w:after="60"/>
              <w:jc w:val="center"/>
              <w:rPr>
                <w:rFonts w:asciiTheme="minorHAnsi" w:eastAsia="Times New Roman" w:hAnsiTheme="minorHAnsi"/>
                <w:color w:val="525252"/>
                <w:sz w:val="22"/>
                <w:szCs w:val="22"/>
                <w:lang w:val="en-GB" w:eastAsia="fr-FR"/>
              </w:rPr>
            </w:pPr>
            <w:r w:rsidRPr="00B30160">
              <w:rPr>
                <w:rFonts w:asciiTheme="minorHAnsi" w:eastAsia="Times New Roman" w:hAnsiTheme="minorHAnsi"/>
                <w:color w:val="525252"/>
                <w:sz w:val="22"/>
                <w:szCs w:val="22"/>
                <w:lang w:val="en-GB" w:eastAsia="fr-FR"/>
              </w:rPr>
              <w:t xml:space="preserve">60 </w:t>
            </w:r>
            <w:r w:rsidR="00B30160" w:rsidRPr="00B30160">
              <w:rPr>
                <w:rFonts w:asciiTheme="minorHAnsi" w:eastAsia="Times New Roman" w:hAnsiTheme="minorHAnsi"/>
                <w:color w:val="525252"/>
                <w:sz w:val="22"/>
                <w:szCs w:val="22"/>
                <w:lang w:val="en-GB" w:eastAsia="fr-FR"/>
              </w:rPr>
              <w:t>calendar</w:t>
            </w:r>
            <w:r w:rsidRPr="00B30160">
              <w:rPr>
                <w:rFonts w:asciiTheme="minorHAnsi" w:eastAsia="Times New Roman" w:hAnsiTheme="minorHAnsi"/>
                <w:color w:val="525252"/>
                <w:sz w:val="22"/>
                <w:szCs w:val="22"/>
                <w:lang w:val="en-GB" w:eastAsia="fr-FR"/>
              </w:rPr>
              <w:t xml:space="preserve"> days</w:t>
            </w:r>
          </w:p>
        </w:tc>
      </w:tr>
      <w:tr w:rsidR="00A96E8F" w:rsidRPr="00981FD6" w14:paraId="691B1026" w14:textId="5B0CF3EA" w:rsidTr="00B30160">
        <w:tc>
          <w:tcPr>
            <w:tcW w:w="3677" w:type="dxa"/>
            <w:vMerge/>
            <w:vAlign w:val="center"/>
            <w:hideMark/>
          </w:tcPr>
          <w:p w14:paraId="0373AB6B" w14:textId="77777777" w:rsidR="00A96E8F" w:rsidRPr="00B30160" w:rsidRDefault="00A96E8F" w:rsidP="005F34FA">
            <w:pPr>
              <w:spacing w:before="60" w:after="60"/>
              <w:rPr>
                <w:rFonts w:asciiTheme="minorHAnsi" w:eastAsia="Times New Roman" w:hAnsiTheme="minorHAnsi"/>
                <w:b/>
                <w:bCs/>
                <w:color w:val="525252"/>
                <w:sz w:val="22"/>
                <w:szCs w:val="22"/>
                <w:lang w:val="en-GB" w:eastAsia="fr-FR"/>
              </w:rPr>
            </w:pPr>
          </w:p>
        </w:tc>
        <w:tc>
          <w:tcPr>
            <w:tcW w:w="2844" w:type="dxa"/>
            <w:noWrap/>
            <w:vAlign w:val="center"/>
            <w:hideMark/>
          </w:tcPr>
          <w:p w14:paraId="0783DF52" w14:textId="77777777" w:rsidR="00A96E8F" w:rsidRPr="00B30160" w:rsidRDefault="00A96E8F" w:rsidP="005F34FA">
            <w:pPr>
              <w:spacing w:before="60" w:after="60"/>
              <w:rPr>
                <w:rFonts w:asciiTheme="minorHAnsi" w:eastAsia="Times New Roman" w:hAnsiTheme="minorHAnsi"/>
                <w:color w:val="525252"/>
                <w:sz w:val="22"/>
                <w:szCs w:val="22"/>
                <w:lang w:val="en-GB" w:eastAsia="fr-FR"/>
              </w:rPr>
            </w:pPr>
            <w:r w:rsidRPr="00B30160">
              <w:rPr>
                <w:rFonts w:asciiTheme="minorHAnsi" w:eastAsia="Times New Roman" w:hAnsiTheme="minorHAnsi"/>
                <w:color w:val="525252"/>
                <w:sz w:val="22"/>
                <w:szCs w:val="22"/>
                <w:lang w:val="en-GB" w:eastAsia="fr-FR"/>
              </w:rPr>
              <w:t>Mobility program for each cohort</w:t>
            </w:r>
          </w:p>
        </w:tc>
        <w:tc>
          <w:tcPr>
            <w:tcW w:w="2409" w:type="dxa"/>
            <w:vAlign w:val="center"/>
          </w:tcPr>
          <w:p w14:paraId="1AF63599" w14:textId="6671F6D0" w:rsidR="00A96E8F" w:rsidRPr="00B30160" w:rsidRDefault="7EF838D3" w:rsidP="4964C028">
            <w:pPr>
              <w:spacing w:before="60" w:after="60"/>
              <w:jc w:val="center"/>
            </w:pPr>
            <w:r w:rsidRPr="00B30160">
              <w:rPr>
                <w:rFonts w:asciiTheme="minorHAnsi" w:eastAsia="Times New Roman" w:hAnsiTheme="minorHAnsi"/>
                <w:color w:val="525252"/>
                <w:sz w:val="22"/>
                <w:szCs w:val="22"/>
                <w:lang w:val="en-GB" w:eastAsia="fr-FR"/>
              </w:rPr>
              <w:t>3 months</w:t>
            </w:r>
          </w:p>
        </w:tc>
      </w:tr>
      <w:tr w:rsidR="00A96E8F" w:rsidRPr="00981FD6" w14:paraId="1F27C7EB" w14:textId="1AB0670E" w:rsidTr="00B30160">
        <w:tc>
          <w:tcPr>
            <w:tcW w:w="3677" w:type="dxa"/>
            <w:noWrap/>
            <w:vAlign w:val="center"/>
            <w:hideMark/>
          </w:tcPr>
          <w:p w14:paraId="4E4766F5" w14:textId="77777777" w:rsidR="00A96E8F" w:rsidRPr="00B30160" w:rsidRDefault="00A96E8F" w:rsidP="005F34FA">
            <w:pPr>
              <w:spacing w:before="60" w:after="60"/>
              <w:rPr>
                <w:rFonts w:asciiTheme="minorHAnsi" w:eastAsia="Times New Roman" w:hAnsiTheme="minorHAnsi"/>
                <w:b/>
                <w:bCs/>
                <w:color w:val="525252"/>
                <w:sz w:val="22"/>
                <w:szCs w:val="22"/>
                <w:lang w:val="en-GB" w:eastAsia="fr-FR"/>
              </w:rPr>
            </w:pPr>
            <w:r w:rsidRPr="00B30160">
              <w:rPr>
                <w:rFonts w:asciiTheme="minorHAnsi" w:eastAsia="Times New Roman" w:hAnsiTheme="minorHAnsi"/>
                <w:b/>
                <w:bCs/>
                <w:color w:val="525252"/>
                <w:sz w:val="22"/>
                <w:szCs w:val="22"/>
                <w:lang w:val="en-GB" w:eastAsia="fr-FR"/>
              </w:rPr>
              <w:t>Innovation tours</w:t>
            </w:r>
          </w:p>
        </w:tc>
        <w:tc>
          <w:tcPr>
            <w:tcW w:w="2844" w:type="dxa"/>
            <w:noWrap/>
            <w:vAlign w:val="center"/>
            <w:hideMark/>
          </w:tcPr>
          <w:p w14:paraId="2445A716" w14:textId="77777777" w:rsidR="00A96E8F" w:rsidRPr="00B30160" w:rsidRDefault="00A96E8F" w:rsidP="005F34FA">
            <w:pPr>
              <w:spacing w:before="60" w:after="60"/>
              <w:rPr>
                <w:rFonts w:asciiTheme="minorHAnsi" w:eastAsia="Times New Roman" w:hAnsiTheme="minorHAnsi"/>
                <w:color w:val="525252"/>
                <w:sz w:val="22"/>
                <w:szCs w:val="22"/>
                <w:lang w:val="en-GB" w:eastAsia="fr-FR"/>
              </w:rPr>
            </w:pPr>
            <w:r w:rsidRPr="00B30160">
              <w:rPr>
                <w:rFonts w:asciiTheme="minorHAnsi" w:eastAsia="Times New Roman" w:hAnsiTheme="minorHAnsi"/>
                <w:color w:val="525252"/>
                <w:sz w:val="22"/>
                <w:szCs w:val="22"/>
                <w:lang w:val="en-GB" w:eastAsia="fr-FR"/>
              </w:rPr>
              <w:t>Interim report</w:t>
            </w:r>
          </w:p>
        </w:tc>
        <w:tc>
          <w:tcPr>
            <w:tcW w:w="2409" w:type="dxa"/>
            <w:vAlign w:val="center"/>
          </w:tcPr>
          <w:p w14:paraId="7C6E402D" w14:textId="49B916B8" w:rsidR="00A96E8F" w:rsidRPr="00B30160" w:rsidRDefault="7344CCE7" w:rsidP="24D437C3">
            <w:pPr>
              <w:spacing w:before="60" w:after="60"/>
              <w:jc w:val="center"/>
            </w:pPr>
            <w:r w:rsidRPr="00B30160">
              <w:rPr>
                <w:rFonts w:asciiTheme="minorHAnsi" w:eastAsia="Times New Roman" w:hAnsiTheme="minorHAnsi"/>
                <w:color w:val="525252"/>
                <w:sz w:val="22"/>
                <w:szCs w:val="22"/>
                <w:lang w:val="en-GB" w:eastAsia="fr-FR"/>
              </w:rPr>
              <w:t>5 months</w:t>
            </w:r>
          </w:p>
        </w:tc>
      </w:tr>
      <w:tr w:rsidR="00A96E8F" w:rsidRPr="00981FD6" w14:paraId="20306FA2" w14:textId="66B7B899" w:rsidTr="00B30160">
        <w:tc>
          <w:tcPr>
            <w:tcW w:w="3677" w:type="dxa"/>
            <w:vAlign w:val="center"/>
            <w:hideMark/>
          </w:tcPr>
          <w:p w14:paraId="542D3C71" w14:textId="77777777" w:rsidR="00A96E8F" w:rsidRPr="00B30160" w:rsidRDefault="00A96E8F" w:rsidP="005F34FA">
            <w:pPr>
              <w:spacing w:before="60" w:after="60"/>
              <w:rPr>
                <w:rFonts w:asciiTheme="minorHAnsi" w:eastAsia="Times New Roman" w:hAnsiTheme="minorHAnsi"/>
                <w:b/>
                <w:bCs/>
                <w:color w:val="525252"/>
                <w:sz w:val="22"/>
                <w:szCs w:val="22"/>
                <w:lang w:val="en-GB" w:eastAsia="fr-FR"/>
              </w:rPr>
            </w:pPr>
            <w:r w:rsidRPr="00B30160">
              <w:rPr>
                <w:rFonts w:asciiTheme="minorHAnsi" w:eastAsia="Times New Roman" w:hAnsiTheme="minorHAnsi"/>
                <w:b/>
                <w:bCs/>
                <w:color w:val="525252"/>
                <w:sz w:val="22"/>
                <w:szCs w:val="22"/>
                <w:lang w:val="en-GB" w:eastAsia="fr-FR"/>
              </w:rPr>
              <w:t>Change Management and Aftercare (approximately 4 months)</w:t>
            </w:r>
          </w:p>
        </w:tc>
        <w:tc>
          <w:tcPr>
            <w:tcW w:w="2844" w:type="dxa"/>
            <w:noWrap/>
            <w:vAlign w:val="center"/>
            <w:hideMark/>
          </w:tcPr>
          <w:p w14:paraId="66748C1F" w14:textId="77777777" w:rsidR="00A96E8F" w:rsidRPr="00B30160" w:rsidRDefault="00A96E8F" w:rsidP="005F34FA">
            <w:pPr>
              <w:spacing w:before="60" w:after="60"/>
              <w:rPr>
                <w:rFonts w:asciiTheme="minorHAnsi" w:eastAsia="Times New Roman" w:hAnsiTheme="minorHAnsi"/>
                <w:color w:val="525252"/>
                <w:sz w:val="22"/>
                <w:szCs w:val="22"/>
                <w:lang w:val="en-GB" w:eastAsia="fr-FR"/>
              </w:rPr>
            </w:pPr>
            <w:r w:rsidRPr="00B30160">
              <w:rPr>
                <w:rFonts w:asciiTheme="minorHAnsi" w:eastAsia="Times New Roman" w:hAnsiTheme="minorHAnsi"/>
                <w:color w:val="525252"/>
                <w:sz w:val="22"/>
                <w:szCs w:val="22"/>
                <w:lang w:val="en-GB" w:eastAsia="fr-FR"/>
              </w:rPr>
              <w:t>Updated diagnostics for each BSO after each bootcamp</w:t>
            </w:r>
          </w:p>
        </w:tc>
        <w:tc>
          <w:tcPr>
            <w:tcW w:w="2409" w:type="dxa"/>
            <w:vAlign w:val="center"/>
          </w:tcPr>
          <w:p w14:paraId="3131C496" w14:textId="38FBAC7A" w:rsidR="00A96E8F" w:rsidRPr="00B30160" w:rsidRDefault="41CEE252" w:rsidP="24D437C3">
            <w:pPr>
              <w:spacing w:before="60" w:after="60"/>
              <w:jc w:val="center"/>
            </w:pPr>
            <w:r w:rsidRPr="00B30160">
              <w:rPr>
                <w:rFonts w:asciiTheme="minorHAnsi" w:eastAsia="Times New Roman" w:hAnsiTheme="minorHAnsi"/>
                <w:color w:val="525252"/>
                <w:sz w:val="22"/>
                <w:szCs w:val="22"/>
                <w:lang w:val="en-GB" w:eastAsia="fr-FR"/>
              </w:rPr>
              <w:t>8 months</w:t>
            </w:r>
          </w:p>
        </w:tc>
      </w:tr>
      <w:tr w:rsidR="00A96E8F" w:rsidRPr="00981FD6" w14:paraId="14672ABE" w14:textId="6A911D48" w:rsidTr="00B30160">
        <w:tc>
          <w:tcPr>
            <w:tcW w:w="3677" w:type="dxa"/>
            <w:vAlign w:val="center"/>
            <w:hideMark/>
          </w:tcPr>
          <w:p w14:paraId="7D3762AE" w14:textId="77777777" w:rsidR="00A96E8F" w:rsidRPr="00B30160" w:rsidRDefault="00A96E8F" w:rsidP="005F34FA">
            <w:pPr>
              <w:spacing w:before="60" w:after="60"/>
              <w:rPr>
                <w:rFonts w:asciiTheme="minorHAnsi" w:eastAsia="Times New Roman" w:hAnsiTheme="minorHAnsi"/>
                <w:b/>
                <w:bCs/>
                <w:color w:val="525252"/>
                <w:sz w:val="22"/>
                <w:szCs w:val="22"/>
                <w:lang w:val="en-GB" w:eastAsia="fr-FR"/>
              </w:rPr>
            </w:pPr>
            <w:r w:rsidRPr="00B30160">
              <w:rPr>
                <w:rFonts w:asciiTheme="minorHAnsi" w:eastAsia="Times New Roman" w:hAnsiTheme="minorHAnsi"/>
                <w:b/>
                <w:bCs/>
                <w:color w:val="525252"/>
                <w:sz w:val="22"/>
                <w:szCs w:val="22"/>
                <w:lang w:val="en-GB" w:eastAsia="fr-FR"/>
              </w:rPr>
              <w:t>Monitoring, Evaluation, and Capitalization</w:t>
            </w:r>
          </w:p>
        </w:tc>
        <w:tc>
          <w:tcPr>
            <w:tcW w:w="2844" w:type="dxa"/>
            <w:noWrap/>
            <w:vAlign w:val="center"/>
            <w:hideMark/>
          </w:tcPr>
          <w:p w14:paraId="50D19C54" w14:textId="77777777" w:rsidR="00A96E8F" w:rsidRPr="00B30160" w:rsidRDefault="00A96E8F" w:rsidP="005F34FA">
            <w:pPr>
              <w:spacing w:before="60" w:after="60"/>
              <w:rPr>
                <w:rFonts w:asciiTheme="minorHAnsi" w:eastAsia="Times New Roman" w:hAnsiTheme="minorHAnsi"/>
                <w:color w:val="525252"/>
                <w:sz w:val="22"/>
                <w:szCs w:val="22"/>
                <w:lang w:val="en-GB" w:eastAsia="fr-FR"/>
              </w:rPr>
            </w:pPr>
            <w:r w:rsidRPr="00B30160">
              <w:rPr>
                <w:rFonts w:asciiTheme="minorHAnsi" w:eastAsia="Times New Roman" w:hAnsiTheme="minorHAnsi"/>
                <w:color w:val="525252"/>
                <w:sz w:val="22"/>
                <w:szCs w:val="22"/>
                <w:lang w:val="en-GB" w:eastAsia="fr-FR"/>
              </w:rPr>
              <w:t>Final report (data, etc.)</w:t>
            </w:r>
          </w:p>
        </w:tc>
        <w:tc>
          <w:tcPr>
            <w:tcW w:w="2409" w:type="dxa"/>
            <w:vAlign w:val="center"/>
          </w:tcPr>
          <w:p w14:paraId="5C1D30E4" w14:textId="11F85B71" w:rsidR="00A96E8F" w:rsidRPr="00B30160" w:rsidRDefault="33F72EFE" w:rsidP="3C90082A">
            <w:pPr>
              <w:spacing w:before="60" w:after="60"/>
              <w:jc w:val="center"/>
              <w:rPr>
                <w:rFonts w:asciiTheme="minorHAnsi" w:eastAsia="Times New Roman" w:hAnsiTheme="minorHAnsi"/>
                <w:color w:val="525252"/>
                <w:sz w:val="22"/>
                <w:szCs w:val="22"/>
                <w:lang w:val="en-GB" w:eastAsia="fr-FR"/>
              </w:rPr>
            </w:pPr>
            <w:r w:rsidRPr="00B30160">
              <w:rPr>
                <w:rFonts w:asciiTheme="minorHAnsi" w:eastAsia="Times New Roman" w:hAnsiTheme="minorHAnsi"/>
                <w:color w:val="525252"/>
                <w:sz w:val="22"/>
                <w:szCs w:val="22"/>
                <w:lang w:val="en-GB" w:eastAsia="fr-FR"/>
              </w:rPr>
              <w:t>9 months</w:t>
            </w:r>
          </w:p>
        </w:tc>
      </w:tr>
    </w:tbl>
    <w:p w14:paraId="1369078E" w14:textId="77777777" w:rsidR="00E2061E" w:rsidRPr="00B13BFB" w:rsidRDefault="00E2061E" w:rsidP="00D34266">
      <w:pPr>
        <w:spacing w:after="0" w:line="240" w:lineRule="auto"/>
        <w:jc w:val="both"/>
        <w:rPr>
          <w:rFonts w:eastAsia="Times New Roman" w:cs="Times New Roman"/>
          <w:color w:val="525252"/>
          <w:lang w:val="en-GB" w:eastAsia="fr-FR"/>
        </w:rPr>
      </w:pPr>
    </w:p>
    <w:p w14:paraId="0DAB71B0" w14:textId="77777777" w:rsidR="00363290" w:rsidRPr="00B13BFB" w:rsidRDefault="00363290" w:rsidP="000A6CD3">
      <w:pPr>
        <w:pStyle w:val="Titre2"/>
        <w:numPr>
          <w:ilvl w:val="0"/>
          <w:numId w:val="48"/>
        </w:numPr>
        <w:spacing w:line="276" w:lineRule="auto"/>
        <w:rPr>
          <w:rFonts w:eastAsia="Times New Roman" w:cs="Calibri"/>
          <w:color w:val="C00000"/>
          <w:kern w:val="0"/>
          <w:lang w:val="en-GB" w:eastAsia="fr-FR"/>
          <w14:ligatures w14:val="none"/>
        </w:rPr>
      </w:pPr>
      <w:r w:rsidRPr="00B13BFB">
        <w:rPr>
          <w:rFonts w:eastAsia="Times New Roman" w:cs="Calibri"/>
          <w:color w:val="C00000"/>
          <w:kern w:val="0"/>
          <w:lang w:val="en-GB" w:eastAsia="fr-FR"/>
          <w14:ligatures w14:val="none"/>
        </w:rPr>
        <w:t>Profile of the Bidding Entity</w:t>
      </w:r>
    </w:p>
    <w:p w14:paraId="348E5A74" w14:textId="014801E8" w:rsidR="00223FDA" w:rsidRPr="00B13BFB" w:rsidRDefault="00363290"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 xml:space="preserve">Those interested in this contract include consulting firms, </w:t>
      </w:r>
      <w:r w:rsidR="063F4F59" w:rsidRPr="00B13BFB">
        <w:rPr>
          <w:rFonts w:eastAsia="Times New Roman" w:cs="Times New Roman"/>
          <w:color w:val="525252"/>
          <w:lang w:val="en-GB" w:eastAsia="fr-FR"/>
        </w:rPr>
        <w:t>Business Development Agencies (BDAs)</w:t>
      </w:r>
      <w:r w:rsidRPr="00B13BFB">
        <w:rPr>
          <w:rFonts w:eastAsia="Times New Roman" w:cs="Times New Roman"/>
          <w:color w:val="525252"/>
          <w:lang w:val="en-GB" w:eastAsia="fr-FR"/>
        </w:rPr>
        <w:t xml:space="preserve"> and other legally constituted entities that specialize in business development and support, such as entrepreneurs, </w:t>
      </w:r>
      <w:r w:rsidR="1C776A04" w:rsidRPr="00B13BFB">
        <w:rPr>
          <w:rFonts w:eastAsia="Times New Roman" w:cs="Times New Roman"/>
          <w:color w:val="525252"/>
          <w:lang w:val="en-GB" w:eastAsia="fr-FR"/>
        </w:rPr>
        <w:t xml:space="preserve">for </w:t>
      </w:r>
      <w:r w:rsidRPr="00B13BFB">
        <w:rPr>
          <w:rFonts w:eastAsia="Times New Roman" w:cs="Times New Roman"/>
          <w:color w:val="525252"/>
          <w:lang w:val="en-GB" w:eastAsia="fr-FR"/>
        </w:rPr>
        <w:t xml:space="preserve">entrepreneurship support organizations, financial institutions, and public service agencies. These entities are free to form a consortium; however, a consortium agreement will be required (see </w:t>
      </w:r>
      <w:r w:rsidR="001F39E8">
        <w:rPr>
          <w:rFonts w:eastAsia="Times New Roman" w:cs="Times New Roman"/>
          <w:color w:val="525252"/>
          <w:lang w:val="en-GB" w:eastAsia="fr-FR"/>
        </w:rPr>
        <w:t>Tender specifications</w:t>
      </w:r>
      <w:r w:rsidRPr="00B13BFB">
        <w:rPr>
          <w:rFonts w:eastAsia="Times New Roman" w:cs="Times New Roman"/>
          <w:color w:val="525252"/>
          <w:lang w:val="en-GB" w:eastAsia="fr-FR"/>
        </w:rPr>
        <w:t>). Members of one consortium may not be part of another consortium formed for this contract.</w:t>
      </w:r>
    </w:p>
    <w:p w14:paraId="1F60F88D" w14:textId="77777777" w:rsidR="00D3306C" w:rsidRPr="00B13BFB" w:rsidRDefault="00D3306C" w:rsidP="365F69EB">
      <w:pPr>
        <w:spacing w:after="0" w:line="240" w:lineRule="auto"/>
        <w:jc w:val="both"/>
        <w:rPr>
          <w:rFonts w:eastAsia="Times New Roman" w:cs="Times New Roman"/>
          <w:color w:val="525252"/>
          <w:lang w:val="en-GB" w:eastAsia="fr-FR"/>
        </w:rPr>
      </w:pPr>
    </w:p>
    <w:p w14:paraId="512D6BDC" w14:textId="53A870E4" w:rsidR="00EC1A89" w:rsidRPr="00B13BFB" w:rsidRDefault="00512401" w:rsidP="00EC1A89">
      <w:pPr>
        <w:spacing w:after="0" w:line="240" w:lineRule="auto"/>
        <w:jc w:val="both"/>
        <w:rPr>
          <w:rFonts w:eastAsia="Times New Roman" w:cs="Times New Roman"/>
          <w:color w:val="525252"/>
          <w:lang w:val="en-GB" w:eastAsia="fr-FR"/>
        </w:rPr>
      </w:pPr>
      <w:r w:rsidRPr="00512401">
        <w:rPr>
          <w:rFonts w:eastAsia="Times New Roman" w:cs="Times New Roman"/>
          <w:color w:val="525252"/>
          <w:lang w:val="en-GB" w:eastAsia="fr-FR"/>
        </w:rPr>
        <w:t xml:space="preserve">The tenderer must demonstrate at least </w:t>
      </w:r>
      <w:r w:rsidR="00305A77">
        <w:rPr>
          <w:rFonts w:eastAsia="Times New Roman" w:cs="Times New Roman"/>
          <w:color w:val="525252"/>
          <w:lang w:val="en-GB" w:eastAsia="fr-FR"/>
        </w:rPr>
        <w:t>two (02)</w:t>
      </w:r>
      <w:r w:rsidRPr="00512401">
        <w:rPr>
          <w:rFonts w:eastAsia="Times New Roman" w:cs="Times New Roman"/>
          <w:color w:val="525252"/>
          <w:lang w:val="en-GB" w:eastAsia="fr-FR"/>
        </w:rPr>
        <w:t xml:space="preserve"> relevant assignment</w:t>
      </w:r>
      <w:r w:rsidR="00305A77">
        <w:rPr>
          <w:rFonts w:eastAsia="Times New Roman" w:cs="Times New Roman"/>
          <w:color w:val="525252"/>
          <w:lang w:val="en-GB" w:eastAsia="fr-FR"/>
        </w:rPr>
        <w:t>s</w:t>
      </w:r>
      <w:r w:rsidRPr="00512401">
        <w:rPr>
          <w:rFonts w:eastAsia="Times New Roman" w:cs="Times New Roman"/>
          <w:color w:val="525252"/>
          <w:lang w:val="en-GB" w:eastAsia="fr-FR"/>
        </w:rPr>
        <w:t xml:space="preserve"> carried out during the last five years in The Gambia and/or West Africa, involving support to the structuring, organisational development and/or internationalisation of Business Support Organisations (BSOs)</w:t>
      </w:r>
      <w:r>
        <w:rPr>
          <w:rFonts w:eastAsia="Times New Roman" w:cs="Times New Roman"/>
          <w:color w:val="525252"/>
          <w:lang w:val="en-GB" w:eastAsia="fr-FR"/>
        </w:rPr>
        <w:t xml:space="preserve"> </w:t>
      </w:r>
      <w:r w:rsidR="00333311" w:rsidRPr="00B13BFB">
        <w:rPr>
          <w:rFonts w:eastAsia="Times New Roman" w:cs="Times New Roman"/>
          <w:color w:val="525252"/>
          <w:lang w:val="en-GB" w:eastAsia="fr-FR"/>
        </w:rPr>
        <w:t xml:space="preserve">(see point </w:t>
      </w:r>
      <w:r w:rsidR="005C1ABA" w:rsidRPr="00B13BFB">
        <w:rPr>
          <w:rFonts w:eastAsia="Times New Roman" w:cs="Times New Roman"/>
          <w:color w:val="525252"/>
          <w:lang w:val="en-GB" w:eastAsia="fr-FR"/>
        </w:rPr>
        <w:t>6</w:t>
      </w:r>
      <w:r w:rsidR="00446682" w:rsidRPr="00B13BFB">
        <w:rPr>
          <w:rFonts w:eastAsia="Times New Roman" w:cs="Times New Roman"/>
          <w:color w:val="525252"/>
          <w:lang w:val="en-GB" w:eastAsia="fr-FR"/>
        </w:rPr>
        <w:t>.</w:t>
      </w:r>
      <w:r w:rsidR="002919C2" w:rsidRPr="00B13BFB">
        <w:rPr>
          <w:rFonts w:eastAsia="Times New Roman" w:cs="Times New Roman"/>
          <w:color w:val="525252"/>
          <w:lang w:val="en-GB" w:eastAsia="fr-FR"/>
        </w:rPr>
        <w:t xml:space="preserve"> “2. REFERENCES FOR SIMILAR EXECUTED PROJECTS” of the tender specifications</w:t>
      </w:r>
      <w:r w:rsidR="00C02ABE" w:rsidRPr="00B13BFB">
        <w:rPr>
          <w:rFonts w:eastAsia="Times New Roman" w:cs="Times New Roman"/>
          <w:color w:val="525252"/>
          <w:lang w:val="en-GB" w:eastAsia="fr-FR"/>
        </w:rPr>
        <w:t>)</w:t>
      </w:r>
      <w:r w:rsidR="002919C2" w:rsidRPr="00B13BFB">
        <w:rPr>
          <w:rFonts w:eastAsia="Times New Roman" w:cs="Times New Roman"/>
          <w:color w:val="525252"/>
          <w:lang w:val="en-GB" w:eastAsia="fr-FR"/>
        </w:rPr>
        <w:t>.</w:t>
      </w:r>
    </w:p>
    <w:p w14:paraId="70BF3827" w14:textId="77777777" w:rsidR="00113421" w:rsidRPr="00B13BFB" w:rsidRDefault="00113421" w:rsidP="00363290">
      <w:pPr>
        <w:spacing w:after="0" w:line="240" w:lineRule="auto"/>
        <w:jc w:val="both"/>
        <w:rPr>
          <w:rFonts w:eastAsia="Times New Roman" w:cs="Times New Roman"/>
          <w:color w:val="525252"/>
          <w:szCs w:val="21"/>
          <w:lang w:val="en-GB" w:eastAsia="fr-FR"/>
        </w:rPr>
      </w:pPr>
    </w:p>
    <w:p w14:paraId="29B75C3D" w14:textId="17592615" w:rsidR="006572CA" w:rsidRPr="00B13BFB" w:rsidRDefault="00C16810" w:rsidP="000A6CD3">
      <w:pPr>
        <w:numPr>
          <w:ilvl w:val="1"/>
          <w:numId w:val="48"/>
        </w:numPr>
        <w:jc w:val="both"/>
        <w:rPr>
          <w:rFonts w:eastAsiaTheme="minorEastAsia"/>
          <w:b/>
          <w:bCs/>
          <w:color w:val="D71A1A"/>
          <w:kern w:val="0"/>
          <w:lang w:val="en-GB" w:eastAsia="fr-FR"/>
          <w14:ligatures w14:val="none"/>
        </w:rPr>
      </w:pPr>
      <w:r w:rsidRPr="00B13BFB">
        <w:rPr>
          <w:rFonts w:eastAsiaTheme="minorEastAsia"/>
          <w:b/>
          <w:bCs/>
          <w:color w:val="D71A1A"/>
          <w:kern w:val="0"/>
          <w:lang w:val="en-GB" w:eastAsia="fr-FR"/>
          <w14:ligatures w14:val="none"/>
        </w:rPr>
        <w:t>Key Personnel and Qualifications</w:t>
      </w:r>
    </w:p>
    <w:p w14:paraId="6A6AC396" w14:textId="58E91E0F" w:rsidR="006572CA" w:rsidRPr="00B13BFB" w:rsidRDefault="006572CA" w:rsidP="006572CA">
      <w:pPr>
        <w:spacing w:after="0" w:line="240" w:lineRule="auto"/>
        <w:jc w:val="both"/>
        <w:rPr>
          <w:rFonts w:eastAsia="Times New Roman" w:cs="Times New Roman"/>
          <w:color w:val="525252"/>
          <w:szCs w:val="21"/>
          <w:lang w:val="en-GB" w:eastAsia="fr-FR"/>
        </w:rPr>
      </w:pPr>
      <w:r w:rsidRPr="00B13BFB">
        <w:rPr>
          <w:rFonts w:eastAsia="Times New Roman" w:cs="Times New Roman"/>
          <w:color w:val="525252"/>
          <w:szCs w:val="21"/>
          <w:lang w:val="en-GB" w:eastAsia="fr-FR"/>
        </w:rPr>
        <w:t xml:space="preserve">The service provider will propose a list of experts who can efficiently lead the </w:t>
      </w:r>
      <w:r w:rsidR="00C65D7D" w:rsidRPr="00B13BFB">
        <w:rPr>
          <w:rFonts w:eastAsia="Times New Roman" w:cs="Times New Roman"/>
          <w:color w:val="525252"/>
          <w:szCs w:val="21"/>
          <w:lang w:val="en-GB" w:eastAsia="fr-FR"/>
        </w:rPr>
        <w:t>BSO</w:t>
      </w:r>
      <w:r w:rsidRPr="00B13BFB">
        <w:rPr>
          <w:rFonts w:eastAsia="Times New Roman" w:cs="Times New Roman"/>
          <w:color w:val="525252"/>
          <w:szCs w:val="21"/>
          <w:lang w:val="en-GB" w:eastAsia="fr-FR"/>
        </w:rPr>
        <w:t xml:space="preserve"> support program.</w:t>
      </w:r>
    </w:p>
    <w:p w14:paraId="480C27C7" w14:textId="77777777" w:rsidR="00D34266" w:rsidRPr="00B13BFB" w:rsidRDefault="00D34266" w:rsidP="006572CA">
      <w:pPr>
        <w:spacing w:after="0" w:line="240" w:lineRule="auto"/>
        <w:jc w:val="both"/>
        <w:rPr>
          <w:rFonts w:eastAsia="Times New Roman" w:cs="Times New Roman"/>
          <w:color w:val="525252"/>
          <w:szCs w:val="21"/>
          <w:lang w:val="en-GB" w:eastAsia="fr-FR"/>
        </w:rPr>
      </w:pPr>
    </w:p>
    <w:p w14:paraId="1CDE3932" w14:textId="13FEB42A" w:rsidR="006572CA" w:rsidRPr="00B13BFB" w:rsidRDefault="006572CA"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The relevance of the proposed technical team is crucial to achieving the program's objectives. This relevance is determined by the team's methodological approach, experience in business development and structuring, and knowledge of the players and realities of the Gambian entrepreneurial ecosystem and its levers for development</w:t>
      </w:r>
      <w:r w:rsidR="00113421" w:rsidRPr="00B13BFB">
        <w:rPr>
          <w:rFonts w:eastAsia="Times New Roman" w:cs="Times New Roman"/>
          <w:color w:val="525252"/>
          <w:lang w:val="en-GB" w:eastAsia="fr-FR"/>
        </w:rPr>
        <w:t>, as well as other ecosystems in Africa and in Europe</w:t>
      </w:r>
      <w:r w:rsidRPr="00B13BFB">
        <w:rPr>
          <w:rFonts w:eastAsia="Times New Roman" w:cs="Times New Roman"/>
          <w:color w:val="525252"/>
          <w:lang w:val="en-GB" w:eastAsia="fr-FR"/>
        </w:rPr>
        <w:t>.</w:t>
      </w:r>
    </w:p>
    <w:p w14:paraId="26CBF315" w14:textId="0307696D" w:rsidR="68D2D99F" w:rsidRPr="00B13BFB" w:rsidRDefault="68D2D99F" w:rsidP="68D2D99F">
      <w:pPr>
        <w:spacing w:after="0" w:line="240" w:lineRule="auto"/>
        <w:jc w:val="both"/>
        <w:rPr>
          <w:rFonts w:eastAsia="Times New Roman" w:cs="Times New Roman"/>
          <w:color w:val="525252"/>
          <w:lang w:val="en-GB" w:eastAsia="fr-FR"/>
        </w:rPr>
      </w:pPr>
    </w:p>
    <w:p w14:paraId="1EAF17A6" w14:textId="77777777" w:rsidR="0093275A" w:rsidRPr="00B13BFB" w:rsidRDefault="0093275A" w:rsidP="0093275A">
      <w:pPr>
        <w:spacing w:after="0" w:line="240" w:lineRule="auto"/>
        <w:jc w:val="both"/>
        <w:rPr>
          <w:rFonts w:eastAsia="Times New Roman" w:cs="Times New Roman"/>
          <w:color w:val="525252"/>
          <w:lang w:val="en-GB" w:eastAsia="fr-FR"/>
        </w:rPr>
      </w:pPr>
      <w:r w:rsidRPr="004A5F08">
        <w:rPr>
          <w:rFonts w:eastAsia="Times New Roman" w:cs="Times New Roman"/>
          <w:color w:val="525252"/>
          <w:lang w:val="en-GB" w:eastAsia="fr-FR"/>
        </w:rPr>
        <w:t>The consultancy team shall be composed of five key experts:</w:t>
      </w:r>
    </w:p>
    <w:p w14:paraId="3E2AEF01" w14:textId="77777777" w:rsidR="0093275A" w:rsidRPr="00B13BFB" w:rsidRDefault="0093275A" w:rsidP="0093275A">
      <w:pPr>
        <w:spacing w:after="0" w:line="240" w:lineRule="auto"/>
        <w:jc w:val="both"/>
        <w:rPr>
          <w:rFonts w:eastAsia="Times New Roman" w:cs="Times New Roman"/>
          <w:color w:val="525252"/>
          <w:lang w:val="en-GB" w:eastAsia="fr-FR"/>
        </w:rPr>
      </w:pPr>
    </w:p>
    <w:p w14:paraId="101FDFF2" w14:textId="77777777" w:rsidR="0093275A" w:rsidRPr="00B13BFB" w:rsidRDefault="0093275A"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One Team Leader / Expert in Entrepreneurship &amp; Business Development;</w:t>
      </w:r>
    </w:p>
    <w:p w14:paraId="31DEED94" w14:textId="77777777" w:rsidR="0093275A" w:rsidRPr="00B13BFB" w:rsidRDefault="0093275A"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One Entrepreneurship &amp; Innovation Expert;</w:t>
      </w:r>
    </w:p>
    <w:p w14:paraId="063D85C4" w14:textId="504D161D" w:rsidR="68D2D99F" w:rsidRPr="00B13BFB" w:rsidRDefault="0093275A"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Three Coaches.</w:t>
      </w:r>
    </w:p>
    <w:p w14:paraId="4C507A24" w14:textId="77777777" w:rsidR="68D2D99F" w:rsidRDefault="68D2D99F" w:rsidP="68D2D99F">
      <w:pPr>
        <w:spacing w:after="0" w:line="240" w:lineRule="auto"/>
        <w:jc w:val="both"/>
        <w:rPr>
          <w:rFonts w:eastAsia="Times New Roman" w:cs="Times New Roman"/>
          <w:color w:val="525252"/>
          <w:lang w:val="en-GB" w:eastAsia="fr-FR"/>
        </w:rPr>
      </w:pPr>
    </w:p>
    <w:p w14:paraId="5F6865B8" w14:textId="7AEB6667" w:rsidR="00E1214C" w:rsidRDefault="00E2087B" w:rsidP="68D2D99F">
      <w:pPr>
        <w:spacing w:after="0" w:line="240" w:lineRule="auto"/>
        <w:jc w:val="both"/>
        <w:rPr>
          <w:rFonts w:eastAsia="Times New Roman" w:cs="Times New Roman"/>
          <w:color w:val="525252"/>
          <w:lang w:val="en-GB" w:eastAsia="fr-FR"/>
        </w:rPr>
      </w:pPr>
      <w:r w:rsidRPr="00E2087B">
        <w:rPr>
          <w:rFonts w:eastAsia="Times New Roman" w:cs="Times New Roman"/>
          <w:color w:val="525252"/>
          <w:lang w:val="en-GB" w:eastAsia="fr-FR"/>
        </w:rPr>
        <w:t>Tenderers submitting offers for both lots must ensure that the key experts proposed for Lot 1 are different from those proposed for Lot 2. The same key expert may not be proposed for more than one lot.</w:t>
      </w:r>
    </w:p>
    <w:p w14:paraId="54575B57" w14:textId="77777777" w:rsidR="00E1214C" w:rsidRPr="00B13BFB" w:rsidRDefault="00E1214C" w:rsidP="68D2D99F">
      <w:pPr>
        <w:spacing w:after="0" w:line="240" w:lineRule="auto"/>
        <w:jc w:val="both"/>
        <w:rPr>
          <w:rFonts w:eastAsia="Times New Roman" w:cs="Times New Roman"/>
          <w:color w:val="525252"/>
          <w:lang w:val="en-GB" w:eastAsia="fr-FR"/>
        </w:rPr>
      </w:pPr>
    </w:p>
    <w:p w14:paraId="7838206F" w14:textId="77777777" w:rsidR="00C80223" w:rsidRPr="00B13BFB" w:rsidRDefault="00C80223" w:rsidP="00C80223">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For all team members, knowledge and experience of the entrepreneurial ecosystem in The Gambia and/or West Africa will be considered an asset.</w:t>
      </w:r>
    </w:p>
    <w:p w14:paraId="0E99C772" w14:textId="77777777" w:rsidR="00411034" w:rsidRPr="00B13BFB" w:rsidRDefault="00411034" w:rsidP="68D2D99F">
      <w:pPr>
        <w:spacing w:after="0" w:line="240" w:lineRule="auto"/>
        <w:jc w:val="both"/>
        <w:rPr>
          <w:rFonts w:eastAsia="Times New Roman" w:cs="Times New Roman"/>
          <w:color w:val="525252"/>
          <w:lang w:val="en-GB" w:eastAsia="fr-FR"/>
        </w:rPr>
      </w:pPr>
    </w:p>
    <w:p w14:paraId="779FD8B6" w14:textId="0DD74228" w:rsidR="00092A2A" w:rsidRPr="00B13BFB" w:rsidRDefault="00092A2A" w:rsidP="68D2D99F">
      <w:pPr>
        <w:spacing w:after="0" w:line="240" w:lineRule="auto"/>
        <w:jc w:val="both"/>
        <w:rPr>
          <w:rFonts w:eastAsia="Times New Roman" w:cs="Times New Roman"/>
          <w:b/>
          <w:bCs/>
          <w:color w:val="525252"/>
          <w:lang w:val="en-GB" w:eastAsia="fr-FR"/>
        </w:rPr>
      </w:pPr>
      <w:r w:rsidRPr="00B13BFB">
        <w:rPr>
          <w:rFonts w:eastAsia="Times New Roman" w:cs="Times New Roman"/>
          <w:b/>
          <w:bCs/>
          <w:color w:val="525252"/>
          <w:lang w:val="en-GB" w:eastAsia="fr-FR"/>
        </w:rPr>
        <w:t>Team Leader / Expert in Entrepreneurship &amp; Business Development:</w:t>
      </w:r>
    </w:p>
    <w:p w14:paraId="18600BF3" w14:textId="77777777" w:rsidR="00092A2A" w:rsidRPr="00B13BFB" w:rsidRDefault="00092A2A" w:rsidP="68D2D99F">
      <w:pPr>
        <w:spacing w:after="0" w:line="240" w:lineRule="auto"/>
        <w:jc w:val="both"/>
        <w:rPr>
          <w:rFonts w:eastAsia="Times New Roman" w:cs="Times New Roman"/>
          <w:color w:val="525252"/>
          <w:lang w:val="en-GB" w:eastAsia="fr-FR"/>
        </w:rPr>
      </w:pPr>
    </w:p>
    <w:p w14:paraId="7487C190" w14:textId="3D5C4DAA" w:rsidR="00092A2A" w:rsidRPr="00B13BFB" w:rsidRDefault="00092A2A" w:rsidP="00092A2A">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 xml:space="preserve">Master's degree or higher in a field related to entrepreneurship, business development, management, economics, finance, organizational development or a related </w:t>
      </w:r>
      <w:r w:rsidR="007A00FF" w:rsidRPr="00B13BFB">
        <w:rPr>
          <w:rFonts w:eastAsia="Times New Roman" w:cs="Times New Roman"/>
          <w:color w:val="525252"/>
          <w:lang w:val="en-GB" w:eastAsia="fr-FR"/>
        </w:rPr>
        <w:t>field</w:t>
      </w:r>
      <w:r w:rsidRPr="00B13BFB">
        <w:rPr>
          <w:rFonts w:eastAsia="Times New Roman" w:cs="Times New Roman"/>
          <w:color w:val="525252"/>
          <w:lang w:val="en-GB" w:eastAsia="fr-FR"/>
        </w:rPr>
        <w:t>.</w:t>
      </w:r>
    </w:p>
    <w:p w14:paraId="0266DCD4" w14:textId="77777777" w:rsidR="00092A2A" w:rsidRPr="00B13BFB" w:rsidRDefault="00092A2A" w:rsidP="00092A2A">
      <w:pPr>
        <w:spacing w:after="0" w:line="240" w:lineRule="auto"/>
        <w:jc w:val="both"/>
        <w:rPr>
          <w:rFonts w:eastAsia="Times New Roman" w:cs="Times New Roman"/>
          <w:color w:val="525252"/>
          <w:lang w:val="en-GB" w:eastAsia="fr-FR"/>
        </w:rPr>
      </w:pPr>
    </w:p>
    <w:p w14:paraId="430D3712" w14:textId="77777777" w:rsidR="00BF5720" w:rsidRPr="00B13BFB" w:rsidRDefault="00092A2A" w:rsidP="00092A2A">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General experience:</w:t>
      </w:r>
    </w:p>
    <w:p w14:paraId="1719A9CD" w14:textId="2A81725E" w:rsidR="00092A2A" w:rsidRPr="00B13BFB" w:rsidRDefault="00092A2A" w:rsidP="00092A2A">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Minimum 10 years of proven experience in entrepreneurship promotion, business development, private sector development, business support services, or entrepreneurial ecosystem development.</w:t>
      </w:r>
    </w:p>
    <w:p w14:paraId="71565BEC" w14:textId="77777777" w:rsidR="00092A2A" w:rsidRPr="00B13BFB" w:rsidRDefault="00092A2A" w:rsidP="00092A2A">
      <w:pPr>
        <w:spacing w:after="0" w:line="240" w:lineRule="auto"/>
        <w:jc w:val="both"/>
        <w:rPr>
          <w:rFonts w:eastAsia="Times New Roman" w:cs="Times New Roman"/>
          <w:color w:val="525252"/>
          <w:lang w:val="en-GB" w:eastAsia="fr-FR"/>
        </w:rPr>
      </w:pPr>
    </w:p>
    <w:p w14:paraId="07A135D1" w14:textId="77777777" w:rsidR="00BF5720" w:rsidRPr="00B13BFB" w:rsidRDefault="00092A2A" w:rsidP="00092A2A">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Specific experience:</w:t>
      </w:r>
    </w:p>
    <w:p w14:paraId="4E93D3F2" w14:textId="2E68DADE" w:rsidR="00092A2A" w:rsidRPr="00B13BFB" w:rsidRDefault="00092A2A" w:rsidP="00092A2A">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At least three assignments carried out during the last ten years involving one or more of the following:</w:t>
      </w:r>
    </w:p>
    <w:p w14:paraId="1836C6C7" w14:textId="4BFCCF60" w:rsidR="00092A2A" w:rsidRPr="00B13BFB" w:rsidRDefault="00092A2A"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Entrepreneurship support programmes;</w:t>
      </w:r>
    </w:p>
    <w:p w14:paraId="08748E4C" w14:textId="2E398FD1" w:rsidR="00092A2A" w:rsidRPr="00B13BFB" w:rsidRDefault="00EC47E5"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Capacity strengthening of business support organizations (BSOs)</w:t>
      </w:r>
      <w:r w:rsidR="00092A2A" w:rsidRPr="00B13BFB">
        <w:rPr>
          <w:rFonts w:eastAsia="Times New Roman" w:cs="Times New Roman"/>
          <w:color w:val="525252"/>
          <w:lang w:val="en-GB" w:eastAsia="fr-FR"/>
        </w:rPr>
        <w:t>;</w:t>
      </w:r>
    </w:p>
    <w:p w14:paraId="7A83B074" w14:textId="2DA45DDD" w:rsidR="00092A2A" w:rsidRPr="00B13BFB" w:rsidRDefault="00092A2A"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Incubation and/or acceleration programmes;</w:t>
      </w:r>
    </w:p>
    <w:p w14:paraId="291550D9" w14:textId="75BE844A" w:rsidR="00092A2A" w:rsidRPr="00B13BFB" w:rsidRDefault="00092A2A"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Entrepreneurial ecosystem development;</w:t>
      </w:r>
    </w:p>
    <w:p w14:paraId="31CB4E4E" w14:textId="417F3F10" w:rsidR="00092A2A" w:rsidRPr="00B13BFB" w:rsidRDefault="00092A2A"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SME development and business advisory services;</w:t>
      </w:r>
    </w:p>
    <w:p w14:paraId="5F87C606" w14:textId="7D00F2C8" w:rsidR="00092A2A" w:rsidRPr="00B13BFB" w:rsidRDefault="00092A2A"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Design, management or coordination of capacity-building programmes</w:t>
      </w:r>
      <w:r w:rsidR="00D70BB7" w:rsidRPr="00B13BFB">
        <w:rPr>
          <w:rFonts w:eastAsia="Times New Roman" w:cs="Times New Roman"/>
          <w:color w:val="525252"/>
          <w:lang w:val="en-GB" w:eastAsia="fr-FR"/>
        </w:rPr>
        <w:t>;</w:t>
      </w:r>
    </w:p>
    <w:p w14:paraId="348BD446" w14:textId="15647FA5" w:rsidR="00D70BB7" w:rsidRPr="00B13BFB" w:rsidRDefault="00D70BB7"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International exchanges, partnerships, study visits, mobility initiatives or peer-learning programmes.</w:t>
      </w:r>
    </w:p>
    <w:p w14:paraId="76C4BD27" w14:textId="77777777" w:rsidR="00092A2A" w:rsidRPr="00B13BFB" w:rsidRDefault="00092A2A" w:rsidP="00092A2A">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At least one of these assignments shall have been performed as Team Leader, Project Manager, Lead Consultant or equivalent.</w:t>
      </w:r>
    </w:p>
    <w:p w14:paraId="5D7FC040" w14:textId="77777777" w:rsidR="00092A2A" w:rsidRPr="00B13BFB" w:rsidRDefault="00092A2A" w:rsidP="68D2D99F">
      <w:pPr>
        <w:spacing w:after="0" w:line="240" w:lineRule="auto"/>
        <w:jc w:val="both"/>
        <w:rPr>
          <w:rFonts w:eastAsia="Times New Roman" w:cs="Times New Roman"/>
          <w:color w:val="525252"/>
          <w:lang w:val="en-GB" w:eastAsia="fr-FR"/>
        </w:rPr>
      </w:pPr>
    </w:p>
    <w:p w14:paraId="03995816" w14:textId="1DFE7B50" w:rsidR="009A1F74" w:rsidRPr="00B13BFB" w:rsidRDefault="009A1F74" w:rsidP="68D2D99F">
      <w:pPr>
        <w:spacing w:after="0" w:line="240" w:lineRule="auto"/>
        <w:jc w:val="both"/>
        <w:rPr>
          <w:rFonts w:eastAsia="Times New Roman" w:cs="Times New Roman"/>
          <w:b/>
          <w:bCs/>
          <w:color w:val="525252"/>
          <w:lang w:val="en-GB" w:eastAsia="fr-FR"/>
        </w:rPr>
      </w:pPr>
      <w:r w:rsidRPr="00B13BFB">
        <w:rPr>
          <w:rFonts w:eastAsia="Times New Roman" w:cs="Times New Roman"/>
          <w:b/>
          <w:bCs/>
          <w:color w:val="525252"/>
          <w:lang w:val="en-GB" w:eastAsia="fr-FR"/>
        </w:rPr>
        <w:t>Entrepreneurship &amp; Innovation Expert:</w:t>
      </w:r>
    </w:p>
    <w:p w14:paraId="312BB2B9" w14:textId="77777777" w:rsidR="009A1F74" w:rsidRPr="00B13BFB" w:rsidRDefault="009A1F74" w:rsidP="68D2D99F">
      <w:pPr>
        <w:spacing w:after="0" w:line="240" w:lineRule="auto"/>
        <w:jc w:val="both"/>
        <w:rPr>
          <w:rFonts w:eastAsia="Times New Roman" w:cs="Times New Roman"/>
          <w:color w:val="525252"/>
          <w:lang w:val="en-GB" w:eastAsia="fr-FR"/>
        </w:rPr>
      </w:pPr>
    </w:p>
    <w:p w14:paraId="63FD9A6F" w14:textId="77777777" w:rsidR="009A1F74" w:rsidRPr="00B13BFB" w:rsidRDefault="009A1F74" w:rsidP="009A1F74">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Bachelor's degree or higher in entrepreneurship, innovation, business development, management, economics, finance, organizational development, or a related field.</w:t>
      </w:r>
    </w:p>
    <w:p w14:paraId="612292C6" w14:textId="77777777" w:rsidR="009A1F74" w:rsidRPr="00B13BFB" w:rsidRDefault="009A1F74" w:rsidP="009A1F74">
      <w:pPr>
        <w:spacing w:after="0" w:line="240" w:lineRule="auto"/>
        <w:jc w:val="both"/>
        <w:rPr>
          <w:rFonts w:eastAsia="Times New Roman" w:cs="Times New Roman"/>
          <w:color w:val="525252"/>
          <w:lang w:val="en-GB" w:eastAsia="fr-FR"/>
        </w:rPr>
      </w:pPr>
    </w:p>
    <w:p w14:paraId="434921E6" w14:textId="77777777" w:rsidR="009A1F74" w:rsidRPr="00B13BFB" w:rsidRDefault="009A1F74" w:rsidP="009A1F74">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General experience:</w:t>
      </w:r>
    </w:p>
    <w:p w14:paraId="131A7AE7" w14:textId="0736257F" w:rsidR="009A1F74" w:rsidRPr="00B13BFB" w:rsidRDefault="009A1F74" w:rsidP="009A1F74">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Minimum 5 years of proven experience in the design, implementation and/or management of entrepreneurship support programmes, innovation initiatives, incubation or acceleration programmes, business support organizations, or entrepreneurial ecosystem development projects.</w:t>
      </w:r>
    </w:p>
    <w:p w14:paraId="493C2DF3" w14:textId="77777777" w:rsidR="009A1F74" w:rsidRPr="00B13BFB" w:rsidRDefault="009A1F74" w:rsidP="009A1F74">
      <w:pPr>
        <w:spacing w:after="0" w:line="240" w:lineRule="auto"/>
        <w:jc w:val="both"/>
        <w:rPr>
          <w:rFonts w:eastAsia="Times New Roman" w:cs="Times New Roman"/>
          <w:color w:val="525252"/>
          <w:lang w:val="en-GB" w:eastAsia="fr-FR"/>
        </w:rPr>
      </w:pPr>
    </w:p>
    <w:p w14:paraId="7C1BDABA" w14:textId="77777777" w:rsidR="009A1F74" w:rsidRPr="00B13BFB" w:rsidRDefault="009A1F74" w:rsidP="009A1F74">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Specific experience:</w:t>
      </w:r>
    </w:p>
    <w:p w14:paraId="79E9BCF1" w14:textId="421D60EA" w:rsidR="009A1F74" w:rsidRPr="00B13BFB" w:rsidRDefault="009A1F74" w:rsidP="009A1F74">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At least 02 assignments involving one or more of the following:</w:t>
      </w:r>
    </w:p>
    <w:p w14:paraId="17025F44" w14:textId="77777777" w:rsidR="009A1F74" w:rsidRPr="00B13BFB" w:rsidRDefault="009A1F74"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Entrepreneurship and innovation support programmes;</w:t>
      </w:r>
    </w:p>
    <w:p w14:paraId="510D74F7" w14:textId="77777777" w:rsidR="009A1F74" w:rsidRPr="00B13BFB" w:rsidRDefault="009A1F74"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Incubation and/or acceleration programmes;</w:t>
      </w:r>
    </w:p>
    <w:p w14:paraId="0C4D0997" w14:textId="77777777" w:rsidR="009A1F74" w:rsidRPr="00B13BFB" w:rsidRDefault="009A1F74"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Capacity strengthening of business support organizations;</w:t>
      </w:r>
    </w:p>
    <w:p w14:paraId="0275A1E1" w14:textId="77777777" w:rsidR="009A1F74" w:rsidRPr="00B13BFB" w:rsidRDefault="009A1F74"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Entrepreneurial ecosystem development;</w:t>
      </w:r>
    </w:p>
    <w:p w14:paraId="77C5A599" w14:textId="7BA12F05" w:rsidR="009A1F74" w:rsidRPr="00B13BFB" w:rsidRDefault="009A1F74"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Business networking, partnership development or innovation exchange initiatives</w:t>
      </w:r>
      <w:r w:rsidR="00FD1B6A" w:rsidRPr="00B13BFB">
        <w:rPr>
          <w:rFonts w:eastAsia="Times New Roman" w:cs="Times New Roman"/>
          <w:color w:val="525252"/>
          <w:lang w:val="en-GB" w:eastAsia="fr-FR"/>
        </w:rPr>
        <w:t xml:space="preserve"> or international collaboration programmes.</w:t>
      </w:r>
    </w:p>
    <w:p w14:paraId="281E8525" w14:textId="77777777" w:rsidR="00092A2A" w:rsidRPr="00B13BFB" w:rsidRDefault="00092A2A" w:rsidP="68D2D99F">
      <w:pPr>
        <w:spacing w:after="0" w:line="240" w:lineRule="auto"/>
        <w:jc w:val="both"/>
        <w:rPr>
          <w:rFonts w:eastAsia="Times New Roman" w:cs="Times New Roman"/>
          <w:color w:val="525252"/>
          <w:lang w:val="en-GB" w:eastAsia="fr-FR"/>
        </w:rPr>
      </w:pPr>
    </w:p>
    <w:p w14:paraId="04BF421F" w14:textId="3919F903" w:rsidR="009A1F74" w:rsidRPr="00B13BFB" w:rsidRDefault="009A1F74" w:rsidP="68D2D99F">
      <w:pPr>
        <w:spacing w:after="0" w:line="240" w:lineRule="auto"/>
        <w:jc w:val="both"/>
        <w:rPr>
          <w:rFonts w:eastAsia="Times New Roman" w:cs="Times New Roman"/>
          <w:b/>
          <w:bCs/>
          <w:color w:val="525252"/>
          <w:lang w:val="en-GB" w:eastAsia="fr-FR"/>
        </w:rPr>
      </w:pPr>
      <w:r w:rsidRPr="00B13BFB">
        <w:rPr>
          <w:rFonts w:eastAsia="Times New Roman" w:cs="Times New Roman"/>
          <w:b/>
          <w:bCs/>
          <w:color w:val="525252"/>
          <w:lang w:val="en-GB" w:eastAsia="fr-FR"/>
        </w:rPr>
        <w:t>Coaches:</w:t>
      </w:r>
    </w:p>
    <w:p w14:paraId="761252E4" w14:textId="77777777" w:rsidR="009A1F74" w:rsidRPr="00B13BFB" w:rsidRDefault="009A1F74" w:rsidP="68D2D99F">
      <w:pPr>
        <w:spacing w:after="0" w:line="240" w:lineRule="auto"/>
        <w:jc w:val="both"/>
        <w:rPr>
          <w:rFonts w:eastAsia="Times New Roman" w:cs="Times New Roman"/>
          <w:color w:val="525252"/>
          <w:lang w:val="en-GB" w:eastAsia="fr-FR"/>
        </w:rPr>
      </w:pPr>
    </w:p>
    <w:p w14:paraId="550D23F2" w14:textId="295BE73F" w:rsidR="005D46C6" w:rsidRPr="00B13BFB" w:rsidRDefault="005D46C6" w:rsidP="68D2D99F">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Bachelor's degree or higher in a field related to entrepreneurship, business development, management, economics, finance, marketing, communication, organizational development, or a related field.</w:t>
      </w:r>
    </w:p>
    <w:p w14:paraId="52BC2CD2" w14:textId="77777777" w:rsidR="005D46C6" w:rsidRPr="00B13BFB" w:rsidRDefault="005D46C6" w:rsidP="68D2D99F">
      <w:pPr>
        <w:spacing w:after="0" w:line="240" w:lineRule="auto"/>
        <w:jc w:val="both"/>
        <w:rPr>
          <w:rFonts w:eastAsia="Times New Roman" w:cs="Times New Roman"/>
          <w:color w:val="525252"/>
          <w:lang w:val="en-GB" w:eastAsia="fr-FR"/>
        </w:rPr>
      </w:pPr>
    </w:p>
    <w:p w14:paraId="5427B5FC" w14:textId="77777777" w:rsidR="006F2991" w:rsidRPr="00B13BFB" w:rsidRDefault="006F2991" w:rsidP="006F2991">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General experience:</w:t>
      </w:r>
    </w:p>
    <w:p w14:paraId="47E2B1A3" w14:textId="029B3F29" w:rsidR="006F2991" w:rsidRPr="00B13BFB" w:rsidRDefault="005F2FCD" w:rsidP="006F2991">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 xml:space="preserve">Minimum </w:t>
      </w:r>
      <w:r w:rsidR="002739E9" w:rsidRPr="00B13BFB">
        <w:rPr>
          <w:rFonts w:eastAsia="Times New Roman" w:cs="Times New Roman"/>
          <w:color w:val="525252"/>
          <w:lang w:val="en-GB" w:eastAsia="fr-FR"/>
        </w:rPr>
        <w:t xml:space="preserve">7 </w:t>
      </w:r>
      <w:r w:rsidRPr="00B13BFB">
        <w:rPr>
          <w:rFonts w:eastAsia="Times New Roman" w:cs="Times New Roman"/>
          <w:color w:val="525252"/>
          <w:lang w:val="en-GB" w:eastAsia="fr-FR"/>
        </w:rPr>
        <w:t xml:space="preserve">years of proven experience in </w:t>
      </w:r>
      <w:r w:rsidR="006F2991" w:rsidRPr="00B13BFB">
        <w:rPr>
          <w:rFonts w:eastAsia="Times New Roman" w:cs="Times New Roman"/>
          <w:color w:val="525252"/>
          <w:lang w:val="en-GB" w:eastAsia="fr-FR"/>
        </w:rPr>
        <w:t>coaching, mentoring, facilitation and/or delivery of training programmes for entrepreneurs, business support organizations, incubators, accelerators or similar ecosystem support structures.</w:t>
      </w:r>
    </w:p>
    <w:p w14:paraId="214B57A8" w14:textId="77777777" w:rsidR="006F2991" w:rsidRPr="00B13BFB" w:rsidRDefault="006F2991" w:rsidP="006F2991">
      <w:pPr>
        <w:spacing w:after="0" w:line="240" w:lineRule="auto"/>
        <w:jc w:val="both"/>
        <w:rPr>
          <w:rFonts w:eastAsia="Times New Roman" w:cs="Times New Roman"/>
          <w:color w:val="525252"/>
          <w:lang w:val="en-GB" w:eastAsia="fr-FR"/>
        </w:rPr>
      </w:pPr>
    </w:p>
    <w:p w14:paraId="657241CC" w14:textId="77777777" w:rsidR="006F2991" w:rsidRPr="00B13BFB" w:rsidRDefault="006F2991" w:rsidP="006F2991">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Specific experience:</w:t>
      </w:r>
    </w:p>
    <w:p w14:paraId="5EC5A30A" w14:textId="6A4E9E1F" w:rsidR="006F2991" w:rsidRPr="00B13BFB" w:rsidRDefault="00E54C37" w:rsidP="006F2991">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The three coaches shall collectively demonstrate proven experience in the following areas. It is not required that each coach individually possesses expertise in all areas:</w:t>
      </w:r>
    </w:p>
    <w:p w14:paraId="5F0C94E4" w14:textId="77777777" w:rsidR="006F2991" w:rsidRPr="00B13BFB" w:rsidRDefault="006F2991"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Corporate finance;</w:t>
      </w:r>
    </w:p>
    <w:p w14:paraId="00B8DC01" w14:textId="77777777" w:rsidR="006F2991" w:rsidRPr="00B13BFB" w:rsidRDefault="006F2991"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Financial advisory;</w:t>
      </w:r>
    </w:p>
    <w:p w14:paraId="4EDCB86D" w14:textId="77777777" w:rsidR="006F2991" w:rsidRPr="00B13BFB" w:rsidRDefault="006F2991"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Risk management;</w:t>
      </w:r>
    </w:p>
    <w:p w14:paraId="049C11EF" w14:textId="77777777" w:rsidR="006F2991" w:rsidRPr="00B13BFB" w:rsidRDefault="006F2991"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Digital marketing;</w:t>
      </w:r>
    </w:p>
    <w:p w14:paraId="72689EB7" w14:textId="77777777" w:rsidR="006F2991" w:rsidRPr="00B13BFB" w:rsidRDefault="006F2991"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Market access;</w:t>
      </w:r>
    </w:p>
    <w:p w14:paraId="329DC8B8" w14:textId="77777777" w:rsidR="006F2991" w:rsidRPr="00B13BFB" w:rsidRDefault="006F2991"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Communication and events;</w:t>
      </w:r>
    </w:p>
    <w:p w14:paraId="3ABF88BF" w14:textId="48E7C4F9" w:rsidR="009A1F74" w:rsidRPr="00B13BFB" w:rsidRDefault="006F2991" w:rsidP="000A6CD3">
      <w:pPr>
        <w:numPr>
          <w:ilvl w:val="0"/>
          <w:numId w:val="33"/>
        </w:numPr>
        <w:jc w:val="both"/>
        <w:rPr>
          <w:rFonts w:eastAsia="Times New Roman" w:cs="Times New Roman"/>
          <w:color w:val="525252"/>
          <w:lang w:val="en-GB" w:eastAsia="fr-FR"/>
        </w:rPr>
      </w:pPr>
      <w:r w:rsidRPr="00B13BFB">
        <w:rPr>
          <w:rFonts w:eastAsia="Times New Roman" w:cs="Times New Roman"/>
          <w:color w:val="525252"/>
          <w:lang w:val="en-GB" w:eastAsia="fr-FR"/>
        </w:rPr>
        <w:t xml:space="preserve">Partnership </w:t>
      </w:r>
      <w:r w:rsidR="00197F22" w:rsidRPr="00B13BFB">
        <w:rPr>
          <w:rFonts w:eastAsia="Times New Roman" w:cs="Times New Roman"/>
          <w:color w:val="525252"/>
          <w:lang w:val="en-GB" w:eastAsia="fr-FR"/>
        </w:rPr>
        <w:t>development</w:t>
      </w:r>
      <w:r w:rsidRPr="00B13BFB">
        <w:rPr>
          <w:rFonts w:eastAsia="Times New Roman" w:cs="Times New Roman"/>
          <w:color w:val="525252"/>
          <w:lang w:val="en-GB" w:eastAsia="fr-FR"/>
        </w:rPr>
        <w:t>.</w:t>
      </w:r>
    </w:p>
    <w:p w14:paraId="4760087F" w14:textId="77777777" w:rsidR="00075F75" w:rsidRPr="00B13BFB" w:rsidRDefault="00075F75" w:rsidP="00075F75">
      <w:pPr>
        <w:spacing w:after="0" w:line="240" w:lineRule="auto"/>
        <w:jc w:val="both"/>
        <w:rPr>
          <w:rFonts w:eastAsia="Times New Roman" w:cs="Times New Roman"/>
          <w:color w:val="525252"/>
          <w:lang w:val="en-GB" w:eastAsia="fr-FR"/>
        </w:rPr>
      </w:pPr>
    </w:p>
    <w:p w14:paraId="551973B6" w14:textId="23DC9749" w:rsidR="00332F44" w:rsidRPr="00B13BFB" w:rsidRDefault="00075F75" w:rsidP="365F69EB">
      <w:pPr>
        <w:spacing w:after="0" w:line="240" w:lineRule="auto"/>
        <w:jc w:val="both"/>
        <w:rPr>
          <w:rFonts w:eastAsia="Times New Roman" w:cs="Times New Roman"/>
          <w:color w:val="525252"/>
          <w:lang w:val="en-GB" w:eastAsia="fr-FR"/>
        </w:rPr>
      </w:pPr>
      <w:r w:rsidRPr="00B13BFB">
        <w:rPr>
          <w:rFonts w:eastAsia="Times New Roman" w:cs="Times New Roman"/>
          <w:color w:val="525252"/>
          <w:lang w:val="en-GB" w:eastAsia="fr-FR"/>
        </w:rPr>
        <w:t>The service provider will ensure high staff availability on various subjects and the ability to deploy several experts simultaneously</w:t>
      </w:r>
      <w:r w:rsidR="00332F44" w:rsidRPr="00B13BFB">
        <w:rPr>
          <w:rFonts w:eastAsia="Times New Roman" w:cs="Times New Roman"/>
          <w:color w:val="525252"/>
          <w:lang w:val="en-GB" w:eastAsia="fr-FR"/>
        </w:rPr>
        <w:t xml:space="preserve"> in The Gambia</w:t>
      </w:r>
      <w:r w:rsidR="005270A6" w:rsidRPr="00B13BFB">
        <w:rPr>
          <w:rFonts w:eastAsia="Times New Roman" w:cs="Times New Roman"/>
          <w:color w:val="525252"/>
          <w:lang w:val="en-GB" w:eastAsia="fr-FR"/>
        </w:rPr>
        <w:t xml:space="preserve"> </w:t>
      </w:r>
      <w:r w:rsidR="00332F44" w:rsidRPr="00B13BFB">
        <w:rPr>
          <w:rFonts w:eastAsia="Times New Roman" w:cs="Times New Roman"/>
          <w:color w:val="525252"/>
          <w:lang w:val="en-GB" w:eastAsia="fr-FR"/>
        </w:rPr>
        <w:t>and in the EU</w:t>
      </w:r>
      <w:r w:rsidRPr="00B13BFB">
        <w:rPr>
          <w:rFonts w:eastAsia="Times New Roman" w:cs="Times New Roman"/>
          <w:color w:val="525252"/>
          <w:lang w:val="en-GB" w:eastAsia="fr-FR"/>
        </w:rPr>
        <w:t>, guaranteeing the smooth running of processes.</w:t>
      </w:r>
    </w:p>
    <w:p w14:paraId="35BE0398" w14:textId="0064B500" w:rsidR="5E477500" w:rsidRPr="00B13BFB" w:rsidRDefault="5E477500" w:rsidP="365F69EB">
      <w:pPr>
        <w:spacing w:after="0" w:line="240" w:lineRule="auto"/>
        <w:jc w:val="both"/>
        <w:rPr>
          <w:rFonts w:eastAsia="Times New Roman" w:cs="Times New Roman"/>
          <w:color w:val="525252"/>
          <w:lang w:val="en-GB" w:eastAsia="fr-FR"/>
        </w:rPr>
      </w:pPr>
    </w:p>
    <w:p w14:paraId="6AFA30DE" w14:textId="2FC4AA46" w:rsidR="6186141B" w:rsidRPr="00B13BFB" w:rsidRDefault="6186141B" w:rsidP="0FF478BC">
      <w:pPr>
        <w:pStyle w:val="Titre2"/>
        <w:numPr>
          <w:ilvl w:val="0"/>
          <w:numId w:val="48"/>
        </w:numPr>
        <w:spacing w:line="276" w:lineRule="auto"/>
        <w:rPr>
          <w:rFonts w:eastAsia="Times New Roman" w:cs="Calibri"/>
          <w:color w:val="C00000"/>
          <w:lang w:val="en-GB" w:eastAsia="fr-FR"/>
        </w:rPr>
      </w:pPr>
      <w:r w:rsidRPr="00B13BFB">
        <w:rPr>
          <w:rFonts w:eastAsia="Times New Roman" w:cs="Calibri"/>
          <w:color w:val="C00000"/>
          <w:lang w:val="en-GB" w:eastAsia="fr-FR"/>
        </w:rPr>
        <w:t>Monitoring and Evaluation</w:t>
      </w:r>
    </w:p>
    <w:p w14:paraId="0DC2F3F9" w14:textId="561A6541" w:rsidR="0FF478BC" w:rsidRPr="00B13BFB" w:rsidRDefault="0FF478BC" w:rsidP="00BB7956">
      <w:pPr>
        <w:spacing w:after="0" w:line="240" w:lineRule="auto"/>
        <w:jc w:val="both"/>
        <w:rPr>
          <w:lang w:val="en-GB"/>
        </w:rPr>
      </w:pPr>
    </w:p>
    <w:p w14:paraId="5D777B24" w14:textId="7500E2DD" w:rsidR="6186141B" w:rsidRPr="00B13BFB" w:rsidRDefault="6186141B" w:rsidP="0FF478BC">
      <w:pPr>
        <w:spacing w:after="0" w:line="240" w:lineRule="auto"/>
        <w:jc w:val="both"/>
        <w:rPr>
          <w:lang w:val="en-GB"/>
        </w:rPr>
      </w:pPr>
      <w:r w:rsidRPr="00B13BFB">
        <w:rPr>
          <w:rFonts w:ascii="Aptos" w:eastAsia="Aptos" w:hAnsi="Aptos" w:cs="Aptos"/>
          <w:color w:val="525252"/>
          <w:lang w:val="en-GB"/>
        </w:rPr>
        <w:t>At the end of the first cohort, an evaluation of the quality and relevance of the service provided will be conducted with the objective of improving the quality of services to be provided to subsequent cohorts.</w:t>
      </w:r>
    </w:p>
    <w:p w14:paraId="348521A4" w14:textId="04149B41" w:rsidR="6186141B" w:rsidRPr="00B13BFB" w:rsidRDefault="0D018C23" w:rsidP="6C2A3DC7">
      <w:pPr>
        <w:spacing w:after="0" w:line="240" w:lineRule="auto"/>
        <w:jc w:val="both"/>
        <w:rPr>
          <w:rFonts w:ascii="Aptos" w:eastAsia="Aptos" w:hAnsi="Aptos" w:cs="Aptos"/>
          <w:color w:val="525252"/>
          <w:lang w:val="en-GB"/>
        </w:rPr>
      </w:pPr>
      <w:r w:rsidRPr="00B13BFB">
        <w:rPr>
          <w:rFonts w:ascii="Aptos" w:eastAsia="Aptos" w:hAnsi="Aptos" w:cs="Aptos"/>
          <w:color w:val="525252"/>
          <w:lang w:val="en-GB"/>
        </w:rPr>
        <w:t>Consequently</w:t>
      </w:r>
      <w:r w:rsidR="6186141B" w:rsidRPr="00B13BFB">
        <w:rPr>
          <w:rFonts w:ascii="Aptos" w:eastAsia="Aptos" w:hAnsi="Aptos" w:cs="Aptos"/>
          <w:color w:val="525252"/>
          <w:lang w:val="en-GB"/>
        </w:rPr>
        <w:t>, the following cohorts are conditional to the quality of the service delivery of the first one</w:t>
      </w:r>
      <w:r w:rsidR="143F2292" w:rsidRPr="00B13BFB">
        <w:rPr>
          <w:rFonts w:ascii="Aptos" w:eastAsia="Aptos" w:hAnsi="Aptos" w:cs="Aptos"/>
          <w:color w:val="525252"/>
          <w:lang w:val="en-GB"/>
        </w:rPr>
        <w:t xml:space="preserve"> </w:t>
      </w:r>
      <w:r w:rsidR="6186141B" w:rsidRPr="00B13BFB">
        <w:rPr>
          <w:rFonts w:ascii="Aptos" w:eastAsia="Aptos" w:hAnsi="Aptos" w:cs="Aptos"/>
          <w:color w:val="525252"/>
          <w:lang w:val="en-GB"/>
        </w:rPr>
        <w:t xml:space="preserve">and will be </w:t>
      </w:r>
      <w:r w:rsidR="1D866F27" w:rsidRPr="00B13BFB">
        <w:rPr>
          <w:rFonts w:ascii="Aptos" w:eastAsia="Aptos" w:hAnsi="Aptos" w:cs="Aptos"/>
          <w:color w:val="525252"/>
          <w:lang w:val="en-GB"/>
        </w:rPr>
        <w:t>ordered</w:t>
      </w:r>
      <w:r w:rsidR="6186141B" w:rsidRPr="00B13BFB">
        <w:rPr>
          <w:rFonts w:ascii="Aptos" w:eastAsia="Aptos" w:hAnsi="Aptos" w:cs="Aptos"/>
          <w:color w:val="525252"/>
          <w:lang w:val="en-GB"/>
        </w:rPr>
        <w:t xml:space="preserve"> via specific orders.</w:t>
      </w:r>
    </w:p>
    <w:p w14:paraId="799A23C0" w14:textId="104E45AF" w:rsidR="0FF478BC" w:rsidRPr="00B13BFB" w:rsidRDefault="0FF478BC" w:rsidP="0FF478BC">
      <w:pPr>
        <w:rPr>
          <w:lang w:val="en-GB"/>
        </w:rPr>
      </w:pPr>
    </w:p>
    <w:sectPr w:rsidR="0FF478BC" w:rsidRPr="00B13B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98C70" w14:textId="77777777" w:rsidR="00CE33F5" w:rsidRDefault="00CE33F5" w:rsidP="007A1CF3">
      <w:pPr>
        <w:spacing w:after="0" w:line="240" w:lineRule="auto"/>
      </w:pPr>
      <w:r>
        <w:separator/>
      </w:r>
    </w:p>
  </w:endnote>
  <w:endnote w:type="continuationSeparator" w:id="0">
    <w:p w14:paraId="7BD3A513" w14:textId="77777777" w:rsidR="00CE33F5" w:rsidRDefault="00CE33F5" w:rsidP="007A1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119666"/>
      <w:docPartObj>
        <w:docPartGallery w:val="Page Numbers (Bottom of Page)"/>
        <w:docPartUnique/>
      </w:docPartObj>
    </w:sdtPr>
    <w:sdtEndPr/>
    <w:sdtContent>
      <w:p w14:paraId="2298C3C8" w14:textId="0BA8C9D4" w:rsidR="00B8390F" w:rsidRDefault="00B8390F" w:rsidP="00B8390F">
        <w:pPr>
          <w:pStyle w:val="Pieddepage"/>
          <w:jc w:val="right"/>
        </w:pPr>
        <w:r>
          <w:fldChar w:fldCharType="begin"/>
        </w:r>
        <w:r>
          <w:instrText>PAGE   \* MERGEFORMAT</w:instrText>
        </w:r>
        <w:r>
          <w:fldChar w:fldCharType="separate"/>
        </w:r>
        <w:r>
          <w:rPr>
            <w:lang w:val="fr-F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2D809" w14:textId="77777777" w:rsidR="00CE33F5" w:rsidRDefault="00CE33F5" w:rsidP="007A1CF3">
      <w:pPr>
        <w:spacing w:after="0" w:line="240" w:lineRule="auto"/>
      </w:pPr>
      <w:r>
        <w:separator/>
      </w:r>
    </w:p>
  </w:footnote>
  <w:footnote w:type="continuationSeparator" w:id="0">
    <w:p w14:paraId="28F3BA11" w14:textId="77777777" w:rsidR="00CE33F5" w:rsidRDefault="00CE33F5" w:rsidP="007A1C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9EA"/>
    <w:multiLevelType w:val="hybridMultilevel"/>
    <w:tmpl w:val="E8A24324"/>
    <w:lvl w:ilvl="0" w:tplc="6100C2DE">
      <w:start w:val="1"/>
      <w:numFmt w:val="bullet"/>
      <w:lvlText w:val=""/>
      <w:lvlJc w:val="left"/>
      <w:pPr>
        <w:ind w:left="720" w:hanging="360"/>
      </w:pPr>
      <w:rPr>
        <w:rFonts w:ascii="Symbol" w:hAnsi="Symbol" w:hint="default"/>
      </w:rPr>
    </w:lvl>
    <w:lvl w:ilvl="1" w:tplc="32F424A0" w:tentative="1">
      <w:start w:val="1"/>
      <w:numFmt w:val="bullet"/>
      <w:lvlText w:val="o"/>
      <w:lvlJc w:val="left"/>
      <w:pPr>
        <w:ind w:left="1440" w:hanging="360"/>
      </w:pPr>
      <w:rPr>
        <w:rFonts w:ascii="Courier New" w:hAnsi="Courier New" w:hint="default"/>
      </w:rPr>
    </w:lvl>
    <w:lvl w:ilvl="2" w:tplc="9662B49E" w:tentative="1">
      <w:start w:val="1"/>
      <w:numFmt w:val="bullet"/>
      <w:lvlText w:val=""/>
      <w:lvlJc w:val="left"/>
      <w:pPr>
        <w:ind w:left="2160" w:hanging="360"/>
      </w:pPr>
      <w:rPr>
        <w:rFonts w:ascii="Wingdings" w:hAnsi="Wingdings" w:hint="default"/>
      </w:rPr>
    </w:lvl>
    <w:lvl w:ilvl="3" w:tplc="925C634E" w:tentative="1">
      <w:start w:val="1"/>
      <w:numFmt w:val="bullet"/>
      <w:lvlText w:val=""/>
      <w:lvlJc w:val="left"/>
      <w:pPr>
        <w:ind w:left="2880" w:hanging="360"/>
      </w:pPr>
      <w:rPr>
        <w:rFonts w:ascii="Symbol" w:hAnsi="Symbol" w:hint="default"/>
      </w:rPr>
    </w:lvl>
    <w:lvl w:ilvl="4" w:tplc="0BEE0A0C" w:tentative="1">
      <w:start w:val="1"/>
      <w:numFmt w:val="bullet"/>
      <w:lvlText w:val="o"/>
      <w:lvlJc w:val="left"/>
      <w:pPr>
        <w:ind w:left="3600" w:hanging="360"/>
      </w:pPr>
      <w:rPr>
        <w:rFonts w:ascii="Courier New" w:hAnsi="Courier New" w:hint="default"/>
      </w:rPr>
    </w:lvl>
    <w:lvl w:ilvl="5" w:tplc="CB80A1F4" w:tentative="1">
      <w:start w:val="1"/>
      <w:numFmt w:val="bullet"/>
      <w:lvlText w:val=""/>
      <w:lvlJc w:val="left"/>
      <w:pPr>
        <w:ind w:left="4320" w:hanging="360"/>
      </w:pPr>
      <w:rPr>
        <w:rFonts w:ascii="Wingdings" w:hAnsi="Wingdings" w:hint="default"/>
      </w:rPr>
    </w:lvl>
    <w:lvl w:ilvl="6" w:tplc="8E4C7F5E" w:tentative="1">
      <w:start w:val="1"/>
      <w:numFmt w:val="bullet"/>
      <w:lvlText w:val=""/>
      <w:lvlJc w:val="left"/>
      <w:pPr>
        <w:ind w:left="5040" w:hanging="360"/>
      </w:pPr>
      <w:rPr>
        <w:rFonts w:ascii="Symbol" w:hAnsi="Symbol" w:hint="default"/>
      </w:rPr>
    </w:lvl>
    <w:lvl w:ilvl="7" w:tplc="DA767CD4" w:tentative="1">
      <w:start w:val="1"/>
      <w:numFmt w:val="bullet"/>
      <w:lvlText w:val="o"/>
      <w:lvlJc w:val="left"/>
      <w:pPr>
        <w:ind w:left="5760" w:hanging="360"/>
      </w:pPr>
      <w:rPr>
        <w:rFonts w:ascii="Courier New" w:hAnsi="Courier New" w:hint="default"/>
      </w:rPr>
    </w:lvl>
    <w:lvl w:ilvl="8" w:tplc="52E451D0" w:tentative="1">
      <w:start w:val="1"/>
      <w:numFmt w:val="bullet"/>
      <w:lvlText w:val=""/>
      <w:lvlJc w:val="left"/>
      <w:pPr>
        <w:ind w:left="6480" w:hanging="360"/>
      </w:pPr>
      <w:rPr>
        <w:rFonts w:ascii="Wingdings" w:hAnsi="Wingdings" w:hint="default"/>
      </w:rPr>
    </w:lvl>
  </w:abstractNum>
  <w:abstractNum w:abstractNumId="1" w15:restartNumberingAfterBreak="0">
    <w:nsid w:val="01482B34"/>
    <w:multiLevelType w:val="multilevel"/>
    <w:tmpl w:val="0870121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DD68B5"/>
    <w:multiLevelType w:val="hybridMultilevel"/>
    <w:tmpl w:val="D2C0C6A6"/>
    <w:lvl w:ilvl="0" w:tplc="A19674E4">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D9E1761"/>
    <w:multiLevelType w:val="multilevel"/>
    <w:tmpl w:val="C8BA1AD2"/>
    <w:lvl w:ilvl="0">
      <w:start w:val="1"/>
      <w:numFmt w:val="decimal"/>
      <w:lvlText w:val="%1."/>
      <w:lvlJc w:val="left"/>
      <w:pPr>
        <w:ind w:left="720" w:hanging="360"/>
      </w:pPr>
    </w:lvl>
    <w:lvl w:ilvl="1">
      <w:start w:val="1"/>
      <w:numFmt w:val="decimal"/>
      <w:lvlText w:val="%1.%2"/>
      <w:lvlJc w:val="left"/>
      <w:pPr>
        <w:ind w:left="740" w:hanging="380"/>
      </w:pPr>
    </w:lvl>
    <w:lvl w:ilvl="2">
      <w:start w:val="1"/>
      <w:numFmt w:val="decimal"/>
      <w:lvlText w:val="%1.%2.%3"/>
      <w:lvlJc w:val="left"/>
      <w:pPr>
        <w:ind w:left="1080" w:hanging="720"/>
      </w:pPr>
    </w:lvl>
    <w:lvl w:ilvl="3">
      <w:start w:val="1"/>
      <w:numFmt w:val="decimal"/>
      <w:lvlText w:val="%1.%2.%3.%4"/>
      <w:lvlJc w:val="left"/>
      <w:pPr>
        <w:ind w:left="1440" w:hanging="1080"/>
      </w:pPr>
      <w:rPr>
        <w:color w:val="808080" w:themeColor="background1" w:themeShade="80"/>
      </w:r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102633BD"/>
    <w:multiLevelType w:val="multilevel"/>
    <w:tmpl w:val="34FA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C9476"/>
    <w:multiLevelType w:val="hybridMultilevel"/>
    <w:tmpl w:val="548A99D6"/>
    <w:lvl w:ilvl="0" w:tplc="464089C8">
      <w:start w:val="1"/>
      <w:numFmt w:val="decimal"/>
      <w:lvlText w:val="%1."/>
      <w:lvlJc w:val="left"/>
      <w:pPr>
        <w:ind w:left="720" w:hanging="360"/>
      </w:pPr>
    </w:lvl>
    <w:lvl w:ilvl="1" w:tplc="3E2697E6">
      <w:start w:val="1"/>
      <w:numFmt w:val="lowerLetter"/>
      <w:lvlText w:val="%2."/>
      <w:lvlJc w:val="left"/>
      <w:pPr>
        <w:ind w:left="1440" w:hanging="360"/>
      </w:pPr>
    </w:lvl>
    <w:lvl w:ilvl="2" w:tplc="C17A2082">
      <w:start w:val="1"/>
      <w:numFmt w:val="lowerRoman"/>
      <w:lvlText w:val="%3."/>
      <w:lvlJc w:val="right"/>
      <w:pPr>
        <w:ind w:left="2160" w:hanging="180"/>
      </w:pPr>
    </w:lvl>
    <w:lvl w:ilvl="3" w:tplc="610EF034">
      <w:start w:val="1"/>
      <w:numFmt w:val="decimal"/>
      <w:lvlText w:val="%4."/>
      <w:lvlJc w:val="left"/>
      <w:pPr>
        <w:ind w:left="2880" w:hanging="360"/>
      </w:pPr>
    </w:lvl>
    <w:lvl w:ilvl="4" w:tplc="9F063168">
      <w:start w:val="1"/>
      <w:numFmt w:val="lowerLetter"/>
      <w:lvlText w:val="%5."/>
      <w:lvlJc w:val="left"/>
      <w:pPr>
        <w:ind w:left="3600" w:hanging="360"/>
      </w:pPr>
    </w:lvl>
    <w:lvl w:ilvl="5" w:tplc="ED14D8E8">
      <w:start w:val="1"/>
      <w:numFmt w:val="lowerRoman"/>
      <w:lvlText w:val="%6."/>
      <w:lvlJc w:val="right"/>
      <w:pPr>
        <w:ind w:left="4320" w:hanging="180"/>
      </w:pPr>
    </w:lvl>
    <w:lvl w:ilvl="6" w:tplc="FDFA2786">
      <w:start w:val="1"/>
      <w:numFmt w:val="decimal"/>
      <w:lvlText w:val="%7."/>
      <w:lvlJc w:val="left"/>
      <w:pPr>
        <w:ind w:left="5040" w:hanging="360"/>
      </w:pPr>
    </w:lvl>
    <w:lvl w:ilvl="7" w:tplc="8938C342">
      <w:start w:val="1"/>
      <w:numFmt w:val="lowerLetter"/>
      <w:lvlText w:val="%8."/>
      <w:lvlJc w:val="left"/>
      <w:pPr>
        <w:ind w:left="5760" w:hanging="360"/>
      </w:pPr>
    </w:lvl>
    <w:lvl w:ilvl="8" w:tplc="44C83272">
      <w:start w:val="1"/>
      <w:numFmt w:val="lowerRoman"/>
      <w:lvlText w:val="%9."/>
      <w:lvlJc w:val="right"/>
      <w:pPr>
        <w:ind w:left="6480" w:hanging="180"/>
      </w:pPr>
    </w:lvl>
  </w:abstractNum>
  <w:abstractNum w:abstractNumId="6" w15:restartNumberingAfterBreak="0">
    <w:nsid w:val="16711894"/>
    <w:multiLevelType w:val="multilevel"/>
    <w:tmpl w:val="21A4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F076E6"/>
    <w:multiLevelType w:val="hybridMultilevel"/>
    <w:tmpl w:val="AC9EBAD8"/>
    <w:lvl w:ilvl="0" w:tplc="9D1E396A">
      <w:numFmt w:val="none"/>
      <w:lvlText w:val=""/>
      <w:lvlJc w:val="left"/>
      <w:pPr>
        <w:tabs>
          <w:tab w:val="num" w:pos="360"/>
        </w:tabs>
      </w:pPr>
    </w:lvl>
    <w:lvl w:ilvl="1" w:tplc="2A54468C">
      <w:start w:val="1"/>
      <w:numFmt w:val="lowerLetter"/>
      <w:lvlText w:val="%2."/>
      <w:lvlJc w:val="left"/>
      <w:pPr>
        <w:ind w:left="1440" w:hanging="360"/>
      </w:pPr>
    </w:lvl>
    <w:lvl w:ilvl="2" w:tplc="CE4E3AD0">
      <w:start w:val="1"/>
      <w:numFmt w:val="lowerRoman"/>
      <w:lvlText w:val="%3."/>
      <w:lvlJc w:val="right"/>
      <w:pPr>
        <w:ind w:left="2160" w:hanging="180"/>
      </w:pPr>
    </w:lvl>
    <w:lvl w:ilvl="3" w:tplc="8F880052">
      <w:start w:val="1"/>
      <w:numFmt w:val="decimal"/>
      <w:lvlText w:val="%4."/>
      <w:lvlJc w:val="left"/>
      <w:pPr>
        <w:ind w:left="2880" w:hanging="360"/>
      </w:pPr>
    </w:lvl>
    <w:lvl w:ilvl="4" w:tplc="902C7CFE">
      <w:start w:val="1"/>
      <w:numFmt w:val="lowerLetter"/>
      <w:lvlText w:val="%5."/>
      <w:lvlJc w:val="left"/>
      <w:pPr>
        <w:ind w:left="3600" w:hanging="360"/>
      </w:pPr>
    </w:lvl>
    <w:lvl w:ilvl="5" w:tplc="A8F4219E">
      <w:start w:val="1"/>
      <w:numFmt w:val="lowerRoman"/>
      <w:lvlText w:val="%6."/>
      <w:lvlJc w:val="right"/>
      <w:pPr>
        <w:ind w:left="4320" w:hanging="180"/>
      </w:pPr>
    </w:lvl>
    <w:lvl w:ilvl="6" w:tplc="11DC8C70">
      <w:start w:val="1"/>
      <w:numFmt w:val="decimal"/>
      <w:lvlText w:val="%7."/>
      <w:lvlJc w:val="left"/>
      <w:pPr>
        <w:ind w:left="5040" w:hanging="360"/>
      </w:pPr>
    </w:lvl>
    <w:lvl w:ilvl="7" w:tplc="173A6EE2">
      <w:start w:val="1"/>
      <w:numFmt w:val="lowerLetter"/>
      <w:lvlText w:val="%8."/>
      <w:lvlJc w:val="left"/>
      <w:pPr>
        <w:ind w:left="5760" w:hanging="360"/>
      </w:pPr>
    </w:lvl>
    <w:lvl w:ilvl="8" w:tplc="64E63776">
      <w:start w:val="1"/>
      <w:numFmt w:val="lowerRoman"/>
      <w:lvlText w:val="%9."/>
      <w:lvlJc w:val="right"/>
      <w:pPr>
        <w:ind w:left="6480" w:hanging="180"/>
      </w:pPr>
    </w:lvl>
  </w:abstractNum>
  <w:abstractNum w:abstractNumId="8" w15:restartNumberingAfterBreak="0">
    <w:nsid w:val="1A124B1F"/>
    <w:multiLevelType w:val="hybridMultilevel"/>
    <w:tmpl w:val="59AEC1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F3B3FB1"/>
    <w:multiLevelType w:val="hybridMultilevel"/>
    <w:tmpl w:val="7380734C"/>
    <w:lvl w:ilvl="0" w:tplc="299C901A">
      <w:start w:val="1"/>
      <w:numFmt w:val="bullet"/>
      <w:lvlText w:val=""/>
      <w:lvlJc w:val="left"/>
      <w:pPr>
        <w:ind w:left="720" w:hanging="360"/>
      </w:pPr>
      <w:rPr>
        <w:rFonts w:ascii="Symbol" w:hAnsi="Symbol" w:hint="default"/>
      </w:rPr>
    </w:lvl>
    <w:lvl w:ilvl="1" w:tplc="E1CE517E" w:tentative="1">
      <w:start w:val="1"/>
      <w:numFmt w:val="bullet"/>
      <w:lvlText w:val="o"/>
      <w:lvlJc w:val="left"/>
      <w:pPr>
        <w:ind w:left="1440" w:hanging="360"/>
      </w:pPr>
      <w:rPr>
        <w:rFonts w:ascii="Courier New" w:hAnsi="Courier New" w:hint="default"/>
      </w:rPr>
    </w:lvl>
    <w:lvl w:ilvl="2" w:tplc="BCAA716E" w:tentative="1">
      <w:start w:val="1"/>
      <w:numFmt w:val="bullet"/>
      <w:lvlText w:val=""/>
      <w:lvlJc w:val="left"/>
      <w:pPr>
        <w:ind w:left="2160" w:hanging="360"/>
      </w:pPr>
      <w:rPr>
        <w:rFonts w:ascii="Wingdings" w:hAnsi="Wingdings" w:hint="default"/>
      </w:rPr>
    </w:lvl>
    <w:lvl w:ilvl="3" w:tplc="EFCE6594" w:tentative="1">
      <w:start w:val="1"/>
      <w:numFmt w:val="bullet"/>
      <w:lvlText w:val=""/>
      <w:lvlJc w:val="left"/>
      <w:pPr>
        <w:ind w:left="2880" w:hanging="360"/>
      </w:pPr>
      <w:rPr>
        <w:rFonts w:ascii="Symbol" w:hAnsi="Symbol" w:hint="default"/>
      </w:rPr>
    </w:lvl>
    <w:lvl w:ilvl="4" w:tplc="658C18E8" w:tentative="1">
      <w:start w:val="1"/>
      <w:numFmt w:val="bullet"/>
      <w:lvlText w:val="o"/>
      <w:lvlJc w:val="left"/>
      <w:pPr>
        <w:ind w:left="3600" w:hanging="360"/>
      </w:pPr>
      <w:rPr>
        <w:rFonts w:ascii="Courier New" w:hAnsi="Courier New" w:hint="default"/>
      </w:rPr>
    </w:lvl>
    <w:lvl w:ilvl="5" w:tplc="DA8475DC" w:tentative="1">
      <w:start w:val="1"/>
      <w:numFmt w:val="bullet"/>
      <w:lvlText w:val=""/>
      <w:lvlJc w:val="left"/>
      <w:pPr>
        <w:ind w:left="4320" w:hanging="360"/>
      </w:pPr>
      <w:rPr>
        <w:rFonts w:ascii="Wingdings" w:hAnsi="Wingdings" w:hint="default"/>
      </w:rPr>
    </w:lvl>
    <w:lvl w:ilvl="6" w:tplc="F094F35E" w:tentative="1">
      <w:start w:val="1"/>
      <w:numFmt w:val="bullet"/>
      <w:lvlText w:val=""/>
      <w:lvlJc w:val="left"/>
      <w:pPr>
        <w:ind w:left="5040" w:hanging="360"/>
      </w:pPr>
      <w:rPr>
        <w:rFonts w:ascii="Symbol" w:hAnsi="Symbol" w:hint="default"/>
      </w:rPr>
    </w:lvl>
    <w:lvl w:ilvl="7" w:tplc="10E471C6" w:tentative="1">
      <w:start w:val="1"/>
      <w:numFmt w:val="bullet"/>
      <w:lvlText w:val="o"/>
      <w:lvlJc w:val="left"/>
      <w:pPr>
        <w:ind w:left="5760" w:hanging="360"/>
      </w:pPr>
      <w:rPr>
        <w:rFonts w:ascii="Courier New" w:hAnsi="Courier New" w:hint="default"/>
      </w:rPr>
    </w:lvl>
    <w:lvl w:ilvl="8" w:tplc="4AEA6550" w:tentative="1">
      <w:start w:val="1"/>
      <w:numFmt w:val="bullet"/>
      <w:lvlText w:val=""/>
      <w:lvlJc w:val="left"/>
      <w:pPr>
        <w:ind w:left="6480" w:hanging="360"/>
      </w:pPr>
      <w:rPr>
        <w:rFonts w:ascii="Wingdings" w:hAnsi="Wingdings" w:hint="default"/>
      </w:rPr>
    </w:lvl>
  </w:abstractNum>
  <w:abstractNum w:abstractNumId="10" w15:restartNumberingAfterBreak="0">
    <w:nsid w:val="1FD84A0C"/>
    <w:multiLevelType w:val="multilevel"/>
    <w:tmpl w:val="C8BA1AD2"/>
    <w:lvl w:ilvl="0">
      <w:start w:val="1"/>
      <w:numFmt w:val="decimal"/>
      <w:lvlText w:val="%1."/>
      <w:lvlJc w:val="left"/>
      <w:pPr>
        <w:ind w:left="720" w:hanging="360"/>
      </w:pPr>
    </w:lvl>
    <w:lvl w:ilvl="1">
      <w:start w:val="1"/>
      <w:numFmt w:val="decimal"/>
      <w:lvlText w:val="%1.%2"/>
      <w:lvlJc w:val="left"/>
      <w:pPr>
        <w:ind w:left="740" w:hanging="380"/>
      </w:pPr>
    </w:lvl>
    <w:lvl w:ilvl="2">
      <w:start w:val="1"/>
      <w:numFmt w:val="decimal"/>
      <w:lvlText w:val="%1.%2.%3"/>
      <w:lvlJc w:val="left"/>
      <w:pPr>
        <w:ind w:left="1080" w:hanging="720"/>
      </w:pPr>
    </w:lvl>
    <w:lvl w:ilvl="3">
      <w:start w:val="1"/>
      <w:numFmt w:val="decimal"/>
      <w:lvlText w:val="%1.%2.%3.%4"/>
      <w:lvlJc w:val="left"/>
      <w:pPr>
        <w:ind w:left="1440" w:hanging="1080"/>
      </w:pPr>
      <w:rPr>
        <w:color w:val="808080" w:themeColor="background1" w:themeShade="80"/>
      </w:r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20FE62AF"/>
    <w:multiLevelType w:val="multilevel"/>
    <w:tmpl w:val="C8BA1AD2"/>
    <w:lvl w:ilvl="0">
      <w:start w:val="1"/>
      <w:numFmt w:val="decimal"/>
      <w:lvlText w:val="%1."/>
      <w:lvlJc w:val="left"/>
      <w:pPr>
        <w:ind w:left="720" w:hanging="360"/>
      </w:pPr>
    </w:lvl>
    <w:lvl w:ilvl="1">
      <w:start w:val="1"/>
      <w:numFmt w:val="decimal"/>
      <w:lvlText w:val="%1.%2"/>
      <w:lvlJc w:val="left"/>
      <w:pPr>
        <w:ind w:left="740" w:hanging="380"/>
      </w:pPr>
    </w:lvl>
    <w:lvl w:ilvl="2">
      <w:start w:val="1"/>
      <w:numFmt w:val="decimal"/>
      <w:lvlText w:val="%1.%2.%3"/>
      <w:lvlJc w:val="left"/>
      <w:pPr>
        <w:ind w:left="1170" w:hanging="720"/>
      </w:pPr>
    </w:lvl>
    <w:lvl w:ilvl="3">
      <w:start w:val="1"/>
      <w:numFmt w:val="decimal"/>
      <w:lvlText w:val="%1.%2.%3.%4"/>
      <w:lvlJc w:val="left"/>
      <w:pPr>
        <w:ind w:left="1440" w:hanging="1080"/>
      </w:pPr>
      <w:rPr>
        <w:color w:val="808080" w:themeColor="background1" w:themeShade="80"/>
      </w:r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2" w15:restartNumberingAfterBreak="0">
    <w:nsid w:val="29CC231B"/>
    <w:multiLevelType w:val="multilevel"/>
    <w:tmpl w:val="015A34D6"/>
    <w:lvl w:ilvl="0">
      <w:start w:val="1"/>
      <w:numFmt w:val="decimal"/>
      <w:lvlText w:val="%1."/>
      <w:lvlJc w:val="left"/>
      <w:pPr>
        <w:ind w:left="720" w:hanging="360"/>
      </w:pPr>
    </w:lvl>
    <w:lvl w:ilvl="1">
      <w:start w:val="1"/>
      <w:numFmt w:val="decimal"/>
      <w:lvlText w:val="%1.%2"/>
      <w:lvlJc w:val="left"/>
      <w:pPr>
        <w:ind w:left="740" w:hanging="38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 w15:restartNumberingAfterBreak="0">
    <w:nsid w:val="2AD811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0EE56F3"/>
    <w:multiLevelType w:val="hybridMultilevel"/>
    <w:tmpl w:val="D7EAA662"/>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5" w15:restartNumberingAfterBreak="0">
    <w:nsid w:val="335D2282"/>
    <w:multiLevelType w:val="multilevel"/>
    <w:tmpl w:val="0644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6A2F03"/>
    <w:multiLevelType w:val="hybridMultilevel"/>
    <w:tmpl w:val="FFFFFFFF"/>
    <w:lvl w:ilvl="0" w:tplc="294A81E0">
      <w:start w:val="1"/>
      <w:numFmt w:val="decimal"/>
      <w:lvlText w:val="%1."/>
      <w:lvlJc w:val="left"/>
      <w:pPr>
        <w:ind w:left="720" w:hanging="360"/>
      </w:pPr>
    </w:lvl>
    <w:lvl w:ilvl="1" w:tplc="0AC0E394">
      <w:start w:val="1"/>
      <w:numFmt w:val="lowerLetter"/>
      <w:lvlText w:val="%2."/>
      <w:lvlJc w:val="left"/>
      <w:pPr>
        <w:ind w:left="1440" w:hanging="360"/>
      </w:pPr>
    </w:lvl>
    <w:lvl w:ilvl="2" w:tplc="6428A6A4">
      <w:start w:val="1"/>
      <w:numFmt w:val="lowerRoman"/>
      <w:lvlText w:val="%3."/>
      <w:lvlJc w:val="right"/>
      <w:pPr>
        <w:ind w:left="2160" w:hanging="180"/>
      </w:pPr>
    </w:lvl>
    <w:lvl w:ilvl="3" w:tplc="8C762F44">
      <w:start w:val="1"/>
      <w:numFmt w:val="decimal"/>
      <w:lvlText w:val="%4."/>
      <w:lvlJc w:val="left"/>
      <w:pPr>
        <w:ind w:left="2880" w:hanging="360"/>
      </w:pPr>
    </w:lvl>
    <w:lvl w:ilvl="4" w:tplc="A6323CC0">
      <w:start w:val="1"/>
      <w:numFmt w:val="lowerLetter"/>
      <w:lvlText w:val="%5."/>
      <w:lvlJc w:val="left"/>
      <w:pPr>
        <w:ind w:left="3600" w:hanging="360"/>
      </w:pPr>
    </w:lvl>
    <w:lvl w:ilvl="5" w:tplc="F35479F0">
      <w:start w:val="1"/>
      <w:numFmt w:val="lowerRoman"/>
      <w:lvlText w:val="%6."/>
      <w:lvlJc w:val="right"/>
      <w:pPr>
        <w:ind w:left="4320" w:hanging="180"/>
      </w:pPr>
    </w:lvl>
    <w:lvl w:ilvl="6" w:tplc="83E0C2C0">
      <w:start w:val="1"/>
      <w:numFmt w:val="decimal"/>
      <w:lvlText w:val="%7."/>
      <w:lvlJc w:val="left"/>
      <w:pPr>
        <w:ind w:left="5040" w:hanging="360"/>
      </w:pPr>
    </w:lvl>
    <w:lvl w:ilvl="7" w:tplc="F83A9150">
      <w:start w:val="1"/>
      <w:numFmt w:val="lowerLetter"/>
      <w:lvlText w:val="%8."/>
      <w:lvlJc w:val="left"/>
      <w:pPr>
        <w:ind w:left="5760" w:hanging="360"/>
      </w:pPr>
    </w:lvl>
    <w:lvl w:ilvl="8" w:tplc="4CC0D750">
      <w:start w:val="1"/>
      <w:numFmt w:val="lowerRoman"/>
      <w:lvlText w:val="%9."/>
      <w:lvlJc w:val="right"/>
      <w:pPr>
        <w:ind w:left="6480" w:hanging="180"/>
      </w:pPr>
    </w:lvl>
  </w:abstractNum>
  <w:abstractNum w:abstractNumId="17" w15:restartNumberingAfterBreak="0">
    <w:nsid w:val="349A2655"/>
    <w:multiLevelType w:val="hybridMultilevel"/>
    <w:tmpl w:val="BE22B2DE"/>
    <w:lvl w:ilvl="0" w:tplc="96466E66">
      <w:start w:val="1"/>
      <w:numFmt w:val="bullet"/>
      <w:lvlText w:val=""/>
      <w:lvlJc w:val="left"/>
      <w:pPr>
        <w:ind w:left="720" w:hanging="360"/>
      </w:pPr>
      <w:rPr>
        <w:rFonts w:ascii="Symbol" w:hAnsi="Symbol" w:hint="default"/>
      </w:rPr>
    </w:lvl>
    <w:lvl w:ilvl="1" w:tplc="D87C881A" w:tentative="1">
      <w:start w:val="1"/>
      <w:numFmt w:val="bullet"/>
      <w:lvlText w:val="o"/>
      <w:lvlJc w:val="left"/>
      <w:pPr>
        <w:ind w:left="1440" w:hanging="360"/>
      </w:pPr>
      <w:rPr>
        <w:rFonts w:ascii="Courier New" w:hAnsi="Courier New" w:hint="default"/>
      </w:rPr>
    </w:lvl>
    <w:lvl w:ilvl="2" w:tplc="DA66261E" w:tentative="1">
      <w:start w:val="1"/>
      <w:numFmt w:val="bullet"/>
      <w:lvlText w:val=""/>
      <w:lvlJc w:val="left"/>
      <w:pPr>
        <w:ind w:left="2160" w:hanging="360"/>
      </w:pPr>
      <w:rPr>
        <w:rFonts w:ascii="Wingdings" w:hAnsi="Wingdings" w:hint="default"/>
      </w:rPr>
    </w:lvl>
    <w:lvl w:ilvl="3" w:tplc="D6C02B46" w:tentative="1">
      <w:start w:val="1"/>
      <w:numFmt w:val="bullet"/>
      <w:lvlText w:val=""/>
      <w:lvlJc w:val="left"/>
      <w:pPr>
        <w:ind w:left="2880" w:hanging="360"/>
      </w:pPr>
      <w:rPr>
        <w:rFonts w:ascii="Symbol" w:hAnsi="Symbol" w:hint="default"/>
      </w:rPr>
    </w:lvl>
    <w:lvl w:ilvl="4" w:tplc="96EC6DE2" w:tentative="1">
      <w:start w:val="1"/>
      <w:numFmt w:val="bullet"/>
      <w:lvlText w:val="o"/>
      <w:lvlJc w:val="left"/>
      <w:pPr>
        <w:ind w:left="3600" w:hanging="360"/>
      </w:pPr>
      <w:rPr>
        <w:rFonts w:ascii="Courier New" w:hAnsi="Courier New" w:hint="default"/>
      </w:rPr>
    </w:lvl>
    <w:lvl w:ilvl="5" w:tplc="07AA6336" w:tentative="1">
      <w:start w:val="1"/>
      <w:numFmt w:val="bullet"/>
      <w:lvlText w:val=""/>
      <w:lvlJc w:val="left"/>
      <w:pPr>
        <w:ind w:left="4320" w:hanging="360"/>
      </w:pPr>
      <w:rPr>
        <w:rFonts w:ascii="Wingdings" w:hAnsi="Wingdings" w:hint="default"/>
      </w:rPr>
    </w:lvl>
    <w:lvl w:ilvl="6" w:tplc="9D58CD4C" w:tentative="1">
      <w:start w:val="1"/>
      <w:numFmt w:val="bullet"/>
      <w:lvlText w:val=""/>
      <w:lvlJc w:val="left"/>
      <w:pPr>
        <w:ind w:left="5040" w:hanging="360"/>
      </w:pPr>
      <w:rPr>
        <w:rFonts w:ascii="Symbol" w:hAnsi="Symbol" w:hint="default"/>
      </w:rPr>
    </w:lvl>
    <w:lvl w:ilvl="7" w:tplc="769CD582" w:tentative="1">
      <w:start w:val="1"/>
      <w:numFmt w:val="bullet"/>
      <w:lvlText w:val="o"/>
      <w:lvlJc w:val="left"/>
      <w:pPr>
        <w:ind w:left="5760" w:hanging="360"/>
      </w:pPr>
      <w:rPr>
        <w:rFonts w:ascii="Courier New" w:hAnsi="Courier New" w:hint="default"/>
      </w:rPr>
    </w:lvl>
    <w:lvl w:ilvl="8" w:tplc="7C8C7C34" w:tentative="1">
      <w:start w:val="1"/>
      <w:numFmt w:val="bullet"/>
      <w:lvlText w:val=""/>
      <w:lvlJc w:val="left"/>
      <w:pPr>
        <w:ind w:left="6480" w:hanging="360"/>
      </w:pPr>
      <w:rPr>
        <w:rFonts w:ascii="Wingdings" w:hAnsi="Wingdings" w:hint="default"/>
      </w:rPr>
    </w:lvl>
  </w:abstractNum>
  <w:abstractNum w:abstractNumId="18" w15:restartNumberingAfterBreak="0">
    <w:nsid w:val="362E3DEF"/>
    <w:multiLevelType w:val="hybridMultilevel"/>
    <w:tmpl w:val="317E27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710E363"/>
    <w:multiLevelType w:val="multilevel"/>
    <w:tmpl w:val="D632B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A2A2184"/>
    <w:multiLevelType w:val="hybridMultilevel"/>
    <w:tmpl w:val="768E8EC6"/>
    <w:lvl w:ilvl="0" w:tplc="AE6E32BA">
      <w:start w:val="7"/>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C0F40AD"/>
    <w:multiLevelType w:val="hybridMultilevel"/>
    <w:tmpl w:val="DAFE0572"/>
    <w:lvl w:ilvl="0" w:tplc="0876FE7E">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F0446A4"/>
    <w:multiLevelType w:val="multilevel"/>
    <w:tmpl w:val="64B0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F009BA"/>
    <w:multiLevelType w:val="multilevel"/>
    <w:tmpl w:val="9B1A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C04DA0"/>
    <w:multiLevelType w:val="hybridMultilevel"/>
    <w:tmpl w:val="73DACF50"/>
    <w:lvl w:ilvl="0" w:tplc="E7F0A140">
      <w:start w:val="1"/>
      <w:numFmt w:val="bullet"/>
      <w:lvlText w:val=""/>
      <w:lvlJc w:val="left"/>
      <w:pPr>
        <w:ind w:left="720" w:hanging="360"/>
      </w:pPr>
      <w:rPr>
        <w:rFonts w:ascii="Symbol" w:hAnsi="Symbol" w:hint="default"/>
      </w:rPr>
    </w:lvl>
    <w:lvl w:ilvl="1" w:tplc="C50CEDEA" w:tentative="1">
      <w:start w:val="1"/>
      <w:numFmt w:val="bullet"/>
      <w:lvlText w:val="o"/>
      <w:lvlJc w:val="left"/>
      <w:pPr>
        <w:ind w:left="1440" w:hanging="360"/>
      </w:pPr>
      <w:rPr>
        <w:rFonts w:ascii="Courier New" w:hAnsi="Courier New" w:hint="default"/>
      </w:rPr>
    </w:lvl>
    <w:lvl w:ilvl="2" w:tplc="B2502EDA" w:tentative="1">
      <w:start w:val="1"/>
      <w:numFmt w:val="bullet"/>
      <w:lvlText w:val=""/>
      <w:lvlJc w:val="left"/>
      <w:pPr>
        <w:ind w:left="2160" w:hanging="360"/>
      </w:pPr>
      <w:rPr>
        <w:rFonts w:ascii="Wingdings" w:hAnsi="Wingdings" w:hint="default"/>
      </w:rPr>
    </w:lvl>
    <w:lvl w:ilvl="3" w:tplc="D8B67196" w:tentative="1">
      <w:start w:val="1"/>
      <w:numFmt w:val="bullet"/>
      <w:lvlText w:val=""/>
      <w:lvlJc w:val="left"/>
      <w:pPr>
        <w:ind w:left="2880" w:hanging="360"/>
      </w:pPr>
      <w:rPr>
        <w:rFonts w:ascii="Symbol" w:hAnsi="Symbol" w:hint="default"/>
      </w:rPr>
    </w:lvl>
    <w:lvl w:ilvl="4" w:tplc="167E5482" w:tentative="1">
      <w:start w:val="1"/>
      <w:numFmt w:val="bullet"/>
      <w:lvlText w:val="o"/>
      <w:lvlJc w:val="left"/>
      <w:pPr>
        <w:ind w:left="3600" w:hanging="360"/>
      </w:pPr>
      <w:rPr>
        <w:rFonts w:ascii="Courier New" w:hAnsi="Courier New" w:hint="default"/>
      </w:rPr>
    </w:lvl>
    <w:lvl w:ilvl="5" w:tplc="76C61CF2" w:tentative="1">
      <w:start w:val="1"/>
      <w:numFmt w:val="bullet"/>
      <w:lvlText w:val=""/>
      <w:lvlJc w:val="left"/>
      <w:pPr>
        <w:ind w:left="4320" w:hanging="360"/>
      </w:pPr>
      <w:rPr>
        <w:rFonts w:ascii="Wingdings" w:hAnsi="Wingdings" w:hint="default"/>
      </w:rPr>
    </w:lvl>
    <w:lvl w:ilvl="6" w:tplc="C1A08EC6" w:tentative="1">
      <w:start w:val="1"/>
      <w:numFmt w:val="bullet"/>
      <w:lvlText w:val=""/>
      <w:lvlJc w:val="left"/>
      <w:pPr>
        <w:ind w:left="5040" w:hanging="360"/>
      </w:pPr>
      <w:rPr>
        <w:rFonts w:ascii="Symbol" w:hAnsi="Symbol" w:hint="default"/>
      </w:rPr>
    </w:lvl>
    <w:lvl w:ilvl="7" w:tplc="AF54B750" w:tentative="1">
      <w:start w:val="1"/>
      <w:numFmt w:val="bullet"/>
      <w:lvlText w:val="o"/>
      <w:lvlJc w:val="left"/>
      <w:pPr>
        <w:ind w:left="5760" w:hanging="360"/>
      </w:pPr>
      <w:rPr>
        <w:rFonts w:ascii="Courier New" w:hAnsi="Courier New" w:hint="default"/>
      </w:rPr>
    </w:lvl>
    <w:lvl w:ilvl="8" w:tplc="FE580346" w:tentative="1">
      <w:start w:val="1"/>
      <w:numFmt w:val="bullet"/>
      <w:lvlText w:val=""/>
      <w:lvlJc w:val="left"/>
      <w:pPr>
        <w:ind w:left="6480" w:hanging="360"/>
      </w:pPr>
      <w:rPr>
        <w:rFonts w:ascii="Wingdings" w:hAnsi="Wingdings" w:hint="default"/>
      </w:rPr>
    </w:lvl>
  </w:abstractNum>
  <w:abstractNum w:abstractNumId="25" w15:restartNumberingAfterBreak="0">
    <w:nsid w:val="4412176E"/>
    <w:multiLevelType w:val="multilevel"/>
    <w:tmpl w:val="015A34D6"/>
    <w:lvl w:ilvl="0">
      <w:start w:val="1"/>
      <w:numFmt w:val="decimal"/>
      <w:lvlText w:val="%1."/>
      <w:lvlJc w:val="left"/>
      <w:pPr>
        <w:ind w:left="720" w:hanging="360"/>
      </w:pPr>
    </w:lvl>
    <w:lvl w:ilvl="1">
      <w:start w:val="1"/>
      <w:numFmt w:val="decimal"/>
      <w:lvlText w:val="%1.%2"/>
      <w:lvlJc w:val="left"/>
      <w:pPr>
        <w:ind w:left="740" w:hanging="38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6" w15:restartNumberingAfterBreak="0">
    <w:nsid w:val="45E77290"/>
    <w:multiLevelType w:val="multilevel"/>
    <w:tmpl w:val="82708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815F8A"/>
    <w:multiLevelType w:val="hybridMultilevel"/>
    <w:tmpl w:val="E0C22F3A"/>
    <w:lvl w:ilvl="0" w:tplc="A866DFA4">
      <w:start w:val="1"/>
      <w:numFmt w:val="bullet"/>
      <w:lvlText w:val=""/>
      <w:lvlJc w:val="left"/>
      <w:pPr>
        <w:ind w:left="720" w:hanging="360"/>
      </w:pPr>
      <w:rPr>
        <w:rFonts w:ascii="Symbol" w:hAnsi="Symbol" w:hint="default"/>
      </w:rPr>
    </w:lvl>
    <w:lvl w:ilvl="1" w:tplc="4A366C66" w:tentative="1">
      <w:start w:val="1"/>
      <w:numFmt w:val="bullet"/>
      <w:lvlText w:val="o"/>
      <w:lvlJc w:val="left"/>
      <w:pPr>
        <w:ind w:left="1440" w:hanging="360"/>
      </w:pPr>
      <w:rPr>
        <w:rFonts w:ascii="Courier New" w:hAnsi="Courier New" w:hint="default"/>
      </w:rPr>
    </w:lvl>
    <w:lvl w:ilvl="2" w:tplc="F142343E" w:tentative="1">
      <w:start w:val="1"/>
      <w:numFmt w:val="bullet"/>
      <w:lvlText w:val=""/>
      <w:lvlJc w:val="left"/>
      <w:pPr>
        <w:ind w:left="2160" w:hanging="360"/>
      </w:pPr>
      <w:rPr>
        <w:rFonts w:ascii="Wingdings" w:hAnsi="Wingdings" w:hint="default"/>
      </w:rPr>
    </w:lvl>
    <w:lvl w:ilvl="3" w:tplc="A1968C22" w:tentative="1">
      <w:start w:val="1"/>
      <w:numFmt w:val="bullet"/>
      <w:lvlText w:val=""/>
      <w:lvlJc w:val="left"/>
      <w:pPr>
        <w:ind w:left="2880" w:hanging="360"/>
      </w:pPr>
      <w:rPr>
        <w:rFonts w:ascii="Symbol" w:hAnsi="Symbol" w:hint="default"/>
      </w:rPr>
    </w:lvl>
    <w:lvl w:ilvl="4" w:tplc="7A988262" w:tentative="1">
      <w:start w:val="1"/>
      <w:numFmt w:val="bullet"/>
      <w:lvlText w:val="o"/>
      <w:lvlJc w:val="left"/>
      <w:pPr>
        <w:ind w:left="3600" w:hanging="360"/>
      </w:pPr>
      <w:rPr>
        <w:rFonts w:ascii="Courier New" w:hAnsi="Courier New" w:hint="default"/>
      </w:rPr>
    </w:lvl>
    <w:lvl w:ilvl="5" w:tplc="8F42500C" w:tentative="1">
      <w:start w:val="1"/>
      <w:numFmt w:val="bullet"/>
      <w:lvlText w:val=""/>
      <w:lvlJc w:val="left"/>
      <w:pPr>
        <w:ind w:left="4320" w:hanging="360"/>
      </w:pPr>
      <w:rPr>
        <w:rFonts w:ascii="Wingdings" w:hAnsi="Wingdings" w:hint="default"/>
      </w:rPr>
    </w:lvl>
    <w:lvl w:ilvl="6" w:tplc="41F6F860" w:tentative="1">
      <w:start w:val="1"/>
      <w:numFmt w:val="bullet"/>
      <w:lvlText w:val=""/>
      <w:lvlJc w:val="left"/>
      <w:pPr>
        <w:ind w:left="5040" w:hanging="360"/>
      </w:pPr>
      <w:rPr>
        <w:rFonts w:ascii="Symbol" w:hAnsi="Symbol" w:hint="default"/>
      </w:rPr>
    </w:lvl>
    <w:lvl w:ilvl="7" w:tplc="32E87168" w:tentative="1">
      <w:start w:val="1"/>
      <w:numFmt w:val="bullet"/>
      <w:lvlText w:val="o"/>
      <w:lvlJc w:val="left"/>
      <w:pPr>
        <w:ind w:left="5760" w:hanging="360"/>
      </w:pPr>
      <w:rPr>
        <w:rFonts w:ascii="Courier New" w:hAnsi="Courier New" w:hint="default"/>
      </w:rPr>
    </w:lvl>
    <w:lvl w:ilvl="8" w:tplc="40A0A540" w:tentative="1">
      <w:start w:val="1"/>
      <w:numFmt w:val="bullet"/>
      <w:lvlText w:val=""/>
      <w:lvlJc w:val="left"/>
      <w:pPr>
        <w:ind w:left="6480" w:hanging="360"/>
      </w:pPr>
      <w:rPr>
        <w:rFonts w:ascii="Wingdings" w:hAnsi="Wingdings" w:hint="default"/>
      </w:rPr>
    </w:lvl>
  </w:abstractNum>
  <w:abstractNum w:abstractNumId="28" w15:restartNumberingAfterBreak="0">
    <w:nsid w:val="4AB70955"/>
    <w:multiLevelType w:val="hybridMultilevel"/>
    <w:tmpl w:val="0C6493F8"/>
    <w:lvl w:ilvl="0" w:tplc="EC6C848E">
      <w:start w:val="1"/>
      <w:numFmt w:val="bullet"/>
      <w:lvlText w:val=""/>
      <w:lvlJc w:val="left"/>
      <w:pPr>
        <w:ind w:left="720" w:hanging="360"/>
      </w:pPr>
      <w:rPr>
        <w:rFonts w:ascii="Symbol" w:hAnsi="Symbol" w:hint="default"/>
      </w:rPr>
    </w:lvl>
    <w:lvl w:ilvl="1" w:tplc="A8B4963A" w:tentative="1">
      <w:start w:val="1"/>
      <w:numFmt w:val="bullet"/>
      <w:lvlText w:val="o"/>
      <w:lvlJc w:val="left"/>
      <w:pPr>
        <w:ind w:left="1440" w:hanging="360"/>
      </w:pPr>
      <w:rPr>
        <w:rFonts w:ascii="Courier New" w:hAnsi="Courier New" w:hint="default"/>
      </w:rPr>
    </w:lvl>
    <w:lvl w:ilvl="2" w:tplc="D9FA03A6" w:tentative="1">
      <w:start w:val="1"/>
      <w:numFmt w:val="bullet"/>
      <w:lvlText w:val=""/>
      <w:lvlJc w:val="left"/>
      <w:pPr>
        <w:ind w:left="2160" w:hanging="360"/>
      </w:pPr>
      <w:rPr>
        <w:rFonts w:ascii="Wingdings" w:hAnsi="Wingdings" w:hint="default"/>
      </w:rPr>
    </w:lvl>
    <w:lvl w:ilvl="3" w:tplc="5A8E94F2" w:tentative="1">
      <w:start w:val="1"/>
      <w:numFmt w:val="bullet"/>
      <w:lvlText w:val=""/>
      <w:lvlJc w:val="left"/>
      <w:pPr>
        <w:ind w:left="2880" w:hanging="360"/>
      </w:pPr>
      <w:rPr>
        <w:rFonts w:ascii="Symbol" w:hAnsi="Symbol" w:hint="default"/>
      </w:rPr>
    </w:lvl>
    <w:lvl w:ilvl="4" w:tplc="7C00A672" w:tentative="1">
      <w:start w:val="1"/>
      <w:numFmt w:val="bullet"/>
      <w:lvlText w:val="o"/>
      <w:lvlJc w:val="left"/>
      <w:pPr>
        <w:ind w:left="3600" w:hanging="360"/>
      </w:pPr>
      <w:rPr>
        <w:rFonts w:ascii="Courier New" w:hAnsi="Courier New" w:hint="default"/>
      </w:rPr>
    </w:lvl>
    <w:lvl w:ilvl="5" w:tplc="CDF6EC4C" w:tentative="1">
      <w:start w:val="1"/>
      <w:numFmt w:val="bullet"/>
      <w:lvlText w:val=""/>
      <w:lvlJc w:val="left"/>
      <w:pPr>
        <w:ind w:left="4320" w:hanging="360"/>
      </w:pPr>
      <w:rPr>
        <w:rFonts w:ascii="Wingdings" w:hAnsi="Wingdings" w:hint="default"/>
      </w:rPr>
    </w:lvl>
    <w:lvl w:ilvl="6" w:tplc="A08CA6F0" w:tentative="1">
      <w:start w:val="1"/>
      <w:numFmt w:val="bullet"/>
      <w:lvlText w:val=""/>
      <w:lvlJc w:val="left"/>
      <w:pPr>
        <w:ind w:left="5040" w:hanging="360"/>
      </w:pPr>
      <w:rPr>
        <w:rFonts w:ascii="Symbol" w:hAnsi="Symbol" w:hint="default"/>
      </w:rPr>
    </w:lvl>
    <w:lvl w:ilvl="7" w:tplc="DAC40B52" w:tentative="1">
      <w:start w:val="1"/>
      <w:numFmt w:val="bullet"/>
      <w:lvlText w:val="o"/>
      <w:lvlJc w:val="left"/>
      <w:pPr>
        <w:ind w:left="5760" w:hanging="360"/>
      </w:pPr>
      <w:rPr>
        <w:rFonts w:ascii="Courier New" w:hAnsi="Courier New" w:hint="default"/>
      </w:rPr>
    </w:lvl>
    <w:lvl w:ilvl="8" w:tplc="975C3E0E" w:tentative="1">
      <w:start w:val="1"/>
      <w:numFmt w:val="bullet"/>
      <w:lvlText w:val=""/>
      <w:lvlJc w:val="left"/>
      <w:pPr>
        <w:ind w:left="6480" w:hanging="360"/>
      </w:pPr>
      <w:rPr>
        <w:rFonts w:ascii="Wingdings" w:hAnsi="Wingdings" w:hint="default"/>
      </w:rPr>
    </w:lvl>
  </w:abstractNum>
  <w:abstractNum w:abstractNumId="29" w15:restartNumberingAfterBreak="0">
    <w:nsid w:val="5266DB2E"/>
    <w:multiLevelType w:val="hybridMultilevel"/>
    <w:tmpl w:val="FFFFFFFF"/>
    <w:lvl w:ilvl="0" w:tplc="803AB06E">
      <w:start w:val="1"/>
      <w:numFmt w:val="bullet"/>
      <w:lvlText w:val=""/>
      <w:lvlJc w:val="left"/>
      <w:pPr>
        <w:ind w:left="720" w:hanging="360"/>
      </w:pPr>
      <w:rPr>
        <w:rFonts w:ascii="Symbol" w:hAnsi="Symbol" w:hint="default"/>
      </w:rPr>
    </w:lvl>
    <w:lvl w:ilvl="1" w:tplc="E550E5F4">
      <w:start w:val="1"/>
      <w:numFmt w:val="bullet"/>
      <w:lvlText w:val="o"/>
      <w:lvlJc w:val="left"/>
      <w:pPr>
        <w:ind w:left="1440" w:hanging="360"/>
      </w:pPr>
      <w:rPr>
        <w:rFonts w:ascii="Courier New" w:hAnsi="Courier New" w:hint="default"/>
      </w:rPr>
    </w:lvl>
    <w:lvl w:ilvl="2" w:tplc="53D69B6E">
      <w:start w:val="1"/>
      <w:numFmt w:val="bullet"/>
      <w:lvlText w:val=""/>
      <w:lvlJc w:val="left"/>
      <w:pPr>
        <w:ind w:left="2160" w:hanging="360"/>
      </w:pPr>
      <w:rPr>
        <w:rFonts w:ascii="Wingdings" w:hAnsi="Wingdings" w:hint="default"/>
      </w:rPr>
    </w:lvl>
    <w:lvl w:ilvl="3" w:tplc="53B6C972">
      <w:start w:val="1"/>
      <w:numFmt w:val="bullet"/>
      <w:lvlText w:val=""/>
      <w:lvlJc w:val="left"/>
      <w:pPr>
        <w:ind w:left="2880" w:hanging="360"/>
      </w:pPr>
      <w:rPr>
        <w:rFonts w:ascii="Symbol" w:hAnsi="Symbol" w:hint="default"/>
      </w:rPr>
    </w:lvl>
    <w:lvl w:ilvl="4" w:tplc="A2DC6542">
      <w:start w:val="1"/>
      <w:numFmt w:val="bullet"/>
      <w:lvlText w:val="o"/>
      <w:lvlJc w:val="left"/>
      <w:pPr>
        <w:ind w:left="3600" w:hanging="360"/>
      </w:pPr>
      <w:rPr>
        <w:rFonts w:ascii="Courier New" w:hAnsi="Courier New" w:hint="default"/>
      </w:rPr>
    </w:lvl>
    <w:lvl w:ilvl="5" w:tplc="101C6112">
      <w:start w:val="1"/>
      <w:numFmt w:val="bullet"/>
      <w:lvlText w:val=""/>
      <w:lvlJc w:val="left"/>
      <w:pPr>
        <w:ind w:left="4320" w:hanging="360"/>
      </w:pPr>
      <w:rPr>
        <w:rFonts w:ascii="Wingdings" w:hAnsi="Wingdings" w:hint="default"/>
      </w:rPr>
    </w:lvl>
    <w:lvl w:ilvl="6" w:tplc="6CA20EBE">
      <w:start w:val="1"/>
      <w:numFmt w:val="bullet"/>
      <w:lvlText w:val=""/>
      <w:lvlJc w:val="left"/>
      <w:pPr>
        <w:ind w:left="5040" w:hanging="360"/>
      </w:pPr>
      <w:rPr>
        <w:rFonts w:ascii="Symbol" w:hAnsi="Symbol" w:hint="default"/>
      </w:rPr>
    </w:lvl>
    <w:lvl w:ilvl="7" w:tplc="E6C2591E">
      <w:start w:val="1"/>
      <w:numFmt w:val="bullet"/>
      <w:lvlText w:val="o"/>
      <w:lvlJc w:val="left"/>
      <w:pPr>
        <w:ind w:left="5760" w:hanging="360"/>
      </w:pPr>
      <w:rPr>
        <w:rFonts w:ascii="Courier New" w:hAnsi="Courier New" w:hint="default"/>
      </w:rPr>
    </w:lvl>
    <w:lvl w:ilvl="8" w:tplc="4E629562">
      <w:start w:val="1"/>
      <w:numFmt w:val="bullet"/>
      <w:lvlText w:val=""/>
      <w:lvlJc w:val="left"/>
      <w:pPr>
        <w:ind w:left="6480" w:hanging="360"/>
      </w:pPr>
      <w:rPr>
        <w:rFonts w:ascii="Wingdings" w:hAnsi="Wingdings" w:hint="default"/>
      </w:rPr>
    </w:lvl>
  </w:abstractNum>
  <w:abstractNum w:abstractNumId="30" w15:restartNumberingAfterBreak="0">
    <w:nsid w:val="588B0B11"/>
    <w:multiLevelType w:val="hybridMultilevel"/>
    <w:tmpl w:val="9DEA8D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A483857"/>
    <w:multiLevelType w:val="hybridMultilevel"/>
    <w:tmpl w:val="26DC44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AF83664"/>
    <w:multiLevelType w:val="hybridMultilevel"/>
    <w:tmpl w:val="35489210"/>
    <w:lvl w:ilvl="0" w:tplc="81947C70">
      <w:start w:val="1"/>
      <w:numFmt w:val="bullet"/>
      <w:lvlText w:val=""/>
      <w:lvlJc w:val="left"/>
      <w:pPr>
        <w:ind w:left="720" w:hanging="360"/>
      </w:pPr>
      <w:rPr>
        <w:rFonts w:ascii="Symbol" w:hAnsi="Symbol" w:hint="default"/>
      </w:rPr>
    </w:lvl>
    <w:lvl w:ilvl="1" w:tplc="52A6FFA0" w:tentative="1">
      <w:start w:val="1"/>
      <w:numFmt w:val="bullet"/>
      <w:lvlText w:val="o"/>
      <w:lvlJc w:val="left"/>
      <w:pPr>
        <w:ind w:left="1440" w:hanging="360"/>
      </w:pPr>
      <w:rPr>
        <w:rFonts w:ascii="Courier New" w:hAnsi="Courier New" w:hint="default"/>
      </w:rPr>
    </w:lvl>
    <w:lvl w:ilvl="2" w:tplc="42E49FDC" w:tentative="1">
      <w:start w:val="1"/>
      <w:numFmt w:val="bullet"/>
      <w:lvlText w:val=""/>
      <w:lvlJc w:val="left"/>
      <w:pPr>
        <w:ind w:left="2160" w:hanging="360"/>
      </w:pPr>
      <w:rPr>
        <w:rFonts w:ascii="Wingdings" w:hAnsi="Wingdings" w:hint="default"/>
      </w:rPr>
    </w:lvl>
    <w:lvl w:ilvl="3" w:tplc="5D4CC056" w:tentative="1">
      <w:start w:val="1"/>
      <w:numFmt w:val="bullet"/>
      <w:lvlText w:val=""/>
      <w:lvlJc w:val="left"/>
      <w:pPr>
        <w:ind w:left="2880" w:hanging="360"/>
      </w:pPr>
      <w:rPr>
        <w:rFonts w:ascii="Symbol" w:hAnsi="Symbol" w:hint="default"/>
      </w:rPr>
    </w:lvl>
    <w:lvl w:ilvl="4" w:tplc="2ADCA5D0" w:tentative="1">
      <w:start w:val="1"/>
      <w:numFmt w:val="bullet"/>
      <w:lvlText w:val="o"/>
      <w:lvlJc w:val="left"/>
      <w:pPr>
        <w:ind w:left="3600" w:hanging="360"/>
      </w:pPr>
      <w:rPr>
        <w:rFonts w:ascii="Courier New" w:hAnsi="Courier New" w:hint="default"/>
      </w:rPr>
    </w:lvl>
    <w:lvl w:ilvl="5" w:tplc="B1FEDF5E" w:tentative="1">
      <w:start w:val="1"/>
      <w:numFmt w:val="bullet"/>
      <w:lvlText w:val=""/>
      <w:lvlJc w:val="left"/>
      <w:pPr>
        <w:ind w:left="4320" w:hanging="360"/>
      </w:pPr>
      <w:rPr>
        <w:rFonts w:ascii="Wingdings" w:hAnsi="Wingdings" w:hint="default"/>
      </w:rPr>
    </w:lvl>
    <w:lvl w:ilvl="6" w:tplc="96DCF862" w:tentative="1">
      <w:start w:val="1"/>
      <w:numFmt w:val="bullet"/>
      <w:lvlText w:val=""/>
      <w:lvlJc w:val="left"/>
      <w:pPr>
        <w:ind w:left="5040" w:hanging="360"/>
      </w:pPr>
      <w:rPr>
        <w:rFonts w:ascii="Symbol" w:hAnsi="Symbol" w:hint="default"/>
      </w:rPr>
    </w:lvl>
    <w:lvl w:ilvl="7" w:tplc="878EDFA4" w:tentative="1">
      <w:start w:val="1"/>
      <w:numFmt w:val="bullet"/>
      <w:lvlText w:val="o"/>
      <w:lvlJc w:val="left"/>
      <w:pPr>
        <w:ind w:left="5760" w:hanging="360"/>
      </w:pPr>
      <w:rPr>
        <w:rFonts w:ascii="Courier New" w:hAnsi="Courier New" w:hint="default"/>
      </w:rPr>
    </w:lvl>
    <w:lvl w:ilvl="8" w:tplc="470AA994" w:tentative="1">
      <w:start w:val="1"/>
      <w:numFmt w:val="bullet"/>
      <w:lvlText w:val=""/>
      <w:lvlJc w:val="left"/>
      <w:pPr>
        <w:ind w:left="6480" w:hanging="360"/>
      </w:pPr>
      <w:rPr>
        <w:rFonts w:ascii="Wingdings" w:hAnsi="Wingdings" w:hint="default"/>
      </w:rPr>
    </w:lvl>
  </w:abstractNum>
  <w:abstractNum w:abstractNumId="33" w15:restartNumberingAfterBreak="0">
    <w:nsid w:val="5C21248F"/>
    <w:multiLevelType w:val="multilevel"/>
    <w:tmpl w:val="54F8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C356D18"/>
    <w:multiLevelType w:val="hybridMultilevel"/>
    <w:tmpl w:val="1C7ABC70"/>
    <w:lvl w:ilvl="0" w:tplc="A106D4F0">
      <w:start w:val="1"/>
      <w:numFmt w:val="decimal"/>
      <w:lvlText w:val="%1."/>
      <w:lvlJc w:val="left"/>
      <w:pPr>
        <w:ind w:left="720" w:hanging="360"/>
      </w:pPr>
    </w:lvl>
    <w:lvl w:ilvl="1" w:tplc="ACC21BA8">
      <w:start w:val="1"/>
      <w:numFmt w:val="lowerLetter"/>
      <w:lvlText w:val="%2."/>
      <w:lvlJc w:val="left"/>
      <w:pPr>
        <w:ind w:left="1440" w:hanging="360"/>
      </w:pPr>
    </w:lvl>
    <w:lvl w:ilvl="2" w:tplc="63EAA1C6">
      <w:start w:val="1"/>
      <w:numFmt w:val="lowerRoman"/>
      <w:lvlText w:val="%3."/>
      <w:lvlJc w:val="right"/>
      <w:pPr>
        <w:ind w:left="2160" w:hanging="180"/>
      </w:pPr>
    </w:lvl>
    <w:lvl w:ilvl="3" w:tplc="95020D6A">
      <w:start w:val="1"/>
      <w:numFmt w:val="decimal"/>
      <w:lvlText w:val="%4."/>
      <w:lvlJc w:val="left"/>
      <w:pPr>
        <w:ind w:left="2880" w:hanging="360"/>
      </w:pPr>
    </w:lvl>
    <w:lvl w:ilvl="4" w:tplc="F4F86360">
      <w:start w:val="1"/>
      <w:numFmt w:val="lowerLetter"/>
      <w:lvlText w:val="%5."/>
      <w:lvlJc w:val="left"/>
      <w:pPr>
        <w:ind w:left="3600" w:hanging="360"/>
      </w:pPr>
    </w:lvl>
    <w:lvl w:ilvl="5" w:tplc="B5B6871E">
      <w:start w:val="1"/>
      <w:numFmt w:val="lowerRoman"/>
      <w:lvlText w:val="%6."/>
      <w:lvlJc w:val="right"/>
      <w:pPr>
        <w:ind w:left="4320" w:hanging="180"/>
      </w:pPr>
    </w:lvl>
    <w:lvl w:ilvl="6" w:tplc="04827294">
      <w:start w:val="1"/>
      <w:numFmt w:val="decimal"/>
      <w:lvlText w:val="%7."/>
      <w:lvlJc w:val="left"/>
      <w:pPr>
        <w:ind w:left="5040" w:hanging="360"/>
      </w:pPr>
    </w:lvl>
    <w:lvl w:ilvl="7" w:tplc="10C6CC30">
      <w:start w:val="1"/>
      <w:numFmt w:val="lowerLetter"/>
      <w:lvlText w:val="%8."/>
      <w:lvlJc w:val="left"/>
      <w:pPr>
        <w:ind w:left="5760" w:hanging="360"/>
      </w:pPr>
    </w:lvl>
    <w:lvl w:ilvl="8" w:tplc="0538837A">
      <w:start w:val="1"/>
      <w:numFmt w:val="lowerRoman"/>
      <w:lvlText w:val="%9."/>
      <w:lvlJc w:val="right"/>
      <w:pPr>
        <w:ind w:left="6480" w:hanging="180"/>
      </w:pPr>
    </w:lvl>
  </w:abstractNum>
  <w:abstractNum w:abstractNumId="35" w15:restartNumberingAfterBreak="0">
    <w:nsid w:val="5E970EA6"/>
    <w:multiLevelType w:val="hybridMultilevel"/>
    <w:tmpl w:val="001CA6BC"/>
    <w:lvl w:ilvl="0" w:tplc="E9CE29EA">
      <w:start w:val="1"/>
      <w:numFmt w:val="bullet"/>
      <w:lvlText w:val=""/>
      <w:lvlJc w:val="left"/>
      <w:pPr>
        <w:ind w:left="720" w:hanging="360"/>
      </w:pPr>
      <w:rPr>
        <w:rFonts w:ascii="Symbol" w:hAnsi="Symbol" w:hint="default"/>
      </w:rPr>
    </w:lvl>
    <w:lvl w:ilvl="1" w:tplc="4790EFE2" w:tentative="1">
      <w:start w:val="1"/>
      <w:numFmt w:val="bullet"/>
      <w:lvlText w:val="o"/>
      <w:lvlJc w:val="left"/>
      <w:pPr>
        <w:ind w:left="1440" w:hanging="360"/>
      </w:pPr>
      <w:rPr>
        <w:rFonts w:ascii="Courier New" w:hAnsi="Courier New" w:hint="default"/>
      </w:rPr>
    </w:lvl>
    <w:lvl w:ilvl="2" w:tplc="54EA0430" w:tentative="1">
      <w:start w:val="1"/>
      <w:numFmt w:val="bullet"/>
      <w:lvlText w:val=""/>
      <w:lvlJc w:val="left"/>
      <w:pPr>
        <w:ind w:left="2160" w:hanging="360"/>
      </w:pPr>
      <w:rPr>
        <w:rFonts w:ascii="Wingdings" w:hAnsi="Wingdings" w:hint="default"/>
      </w:rPr>
    </w:lvl>
    <w:lvl w:ilvl="3" w:tplc="22A67B40" w:tentative="1">
      <w:start w:val="1"/>
      <w:numFmt w:val="bullet"/>
      <w:lvlText w:val=""/>
      <w:lvlJc w:val="left"/>
      <w:pPr>
        <w:ind w:left="2880" w:hanging="360"/>
      </w:pPr>
      <w:rPr>
        <w:rFonts w:ascii="Symbol" w:hAnsi="Symbol" w:hint="default"/>
      </w:rPr>
    </w:lvl>
    <w:lvl w:ilvl="4" w:tplc="DB0E2286" w:tentative="1">
      <w:start w:val="1"/>
      <w:numFmt w:val="bullet"/>
      <w:lvlText w:val="o"/>
      <w:lvlJc w:val="left"/>
      <w:pPr>
        <w:ind w:left="3600" w:hanging="360"/>
      </w:pPr>
      <w:rPr>
        <w:rFonts w:ascii="Courier New" w:hAnsi="Courier New" w:hint="default"/>
      </w:rPr>
    </w:lvl>
    <w:lvl w:ilvl="5" w:tplc="E2F0D206" w:tentative="1">
      <w:start w:val="1"/>
      <w:numFmt w:val="bullet"/>
      <w:lvlText w:val=""/>
      <w:lvlJc w:val="left"/>
      <w:pPr>
        <w:ind w:left="4320" w:hanging="360"/>
      </w:pPr>
      <w:rPr>
        <w:rFonts w:ascii="Wingdings" w:hAnsi="Wingdings" w:hint="default"/>
      </w:rPr>
    </w:lvl>
    <w:lvl w:ilvl="6" w:tplc="D74AD8DC" w:tentative="1">
      <w:start w:val="1"/>
      <w:numFmt w:val="bullet"/>
      <w:lvlText w:val=""/>
      <w:lvlJc w:val="left"/>
      <w:pPr>
        <w:ind w:left="5040" w:hanging="360"/>
      </w:pPr>
      <w:rPr>
        <w:rFonts w:ascii="Symbol" w:hAnsi="Symbol" w:hint="default"/>
      </w:rPr>
    </w:lvl>
    <w:lvl w:ilvl="7" w:tplc="F6ACE05C" w:tentative="1">
      <w:start w:val="1"/>
      <w:numFmt w:val="bullet"/>
      <w:lvlText w:val="o"/>
      <w:lvlJc w:val="left"/>
      <w:pPr>
        <w:ind w:left="5760" w:hanging="360"/>
      </w:pPr>
      <w:rPr>
        <w:rFonts w:ascii="Courier New" w:hAnsi="Courier New" w:hint="default"/>
      </w:rPr>
    </w:lvl>
    <w:lvl w:ilvl="8" w:tplc="B810B93A" w:tentative="1">
      <w:start w:val="1"/>
      <w:numFmt w:val="bullet"/>
      <w:lvlText w:val=""/>
      <w:lvlJc w:val="left"/>
      <w:pPr>
        <w:ind w:left="6480" w:hanging="360"/>
      </w:pPr>
      <w:rPr>
        <w:rFonts w:ascii="Wingdings" w:hAnsi="Wingdings" w:hint="default"/>
      </w:rPr>
    </w:lvl>
  </w:abstractNum>
  <w:abstractNum w:abstractNumId="36" w15:restartNumberingAfterBreak="0">
    <w:nsid w:val="60196008"/>
    <w:multiLevelType w:val="multilevel"/>
    <w:tmpl w:val="BA8A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26165B"/>
    <w:multiLevelType w:val="multilevel"/>
    <w:tmpl w:val="C8BA1AD2"/>
    <w:lvl w:ilvl="0">
      <w:start w:val="1"/>
      <w:numFmt w:val="decimal"/>
      <w:lvlText w:val="%1."/>
      <w:lvlJc w:val="left"/>
      <w:pPr>
        <w:ind w:left="720" w:hanging="360"/>
      </w:pPr>
    </w:lvl>
    <w:lvl w:ilvl="1">
      <w:start w:val="1"/>
      <w:numFmt w:val="decimal"/>
      <w:lvlText w:val="%1.%2"/>
      <w:lvlJc w:val="left"/>
      <w:pPr>
        <w:ind w:left="740" w:hanging="380"/>
      </w:pPr>
    </w:lvl>
    <w:lvl w:ilvl="2">
      <w:start w:val="1"/>
      <w:numFmt w:val="decimal"/>
      <w:lvlText w:val="%1.%2.%3"/>
      <w:lvlJc w:val="left"/>
      <w:pPr>
        <w:ind w:left="1080" w:hanging="720"/>
      </w:pPr>
    </w:lvl>
    <w:lvl w:ilvl="3">
      <w:start w:val="1"/>
      <w:numFmt w:val="decimal"/>
      <w:lvlText w:val="%1.%2.%3.%4"/>
      <w:lvlJc w:val="left"/>
      <w:pPr>
        <w:ind w:left="1440" w:hanging="1080"/>
      </w:pPr>
      <w:rPr>
        <w:color w:val="808080" w:themeColor="background1" w:themeShade="80"/>
      </w:r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8" w15:restartNumberingAfterBreak="0">
    <w:nsid w:val="62F52066"/>
    <w:multiLevelType w:val="hybridMultilevel"/>
    <w:tmpl w:val="C5FA84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62F6548C"/>
    <w:multiLevelType w:val="hybridMultilevel"/>
    <w:tmpl w:val="2222C086"/>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40" w15:restartNumberingAfterBreak="0">
    <w:nsid w:val="662A2F21"/>
    <w:multiLevelType w:val="hybridMultilevel"/>
    <w:tmpl w:val="DD549C70"/>
    <w:lvl w:ilvl="0" w:tplc="AE2EB174">
      <w:start w:val="1"/>
      <w:numFmt w:val="bullet"/>
      <w:lvlText w:val=""/>
      <w:lvlJc w:val="left"/>
      <w:pPr>
        <w:ind w:left="720" w:hanging="360"/>
      </w:pPr>
      <w:rPr>
        <w:rFonts w:ascii="Symbol" w:hAnsi="Symbol" w:hint="default"/>
      </w:rPr>
    </w:lvl>
    <w:lvl w:ilvl="1" w:tplc="23A2526E" w:tentative="1">
      <w:start w:val="1"/>
      <w:numFmt w:val="bullet"/>
      <w:lvlText w:val="o"/>
      <w:lvlJc w:val="left"/>
      <w:pPr>
        <w:ind w:left="1440" w:hanging="360"/>
      </w:pPr>
      <w:rPr>
        <w:rFonts w:ascii="Courier New" w:hAnsi="Courier New" w:hint="default"/>
      </w:rPr>
    </w:lvl>
    <w:lvl w:ilvl="2" w:tplc="A2B213EA" w:tentative="1">
      <w:start w:val="1"/>
      <w:numFmt w:val="bullet"/>
      <w:lvlText w:val=""/>
      <w:lvlJc w:val="left"/>
      <w:pPr>
        <w:ind w:left="2160" w:hanging="360"/>
      </w:pPr>
      <w:rPr>
        <w:rFonts w:ascii="Wingdings" w:hAnsi="Wingdings" w:hint="default"/>
      </w:rPr>
    </w:lvl>
    <w:lvl w:ilvl="3" w:tplc="66264C2A" w:tentative="1">
      <w:start w:val="1"/>
      <w:numFmt w:val="bullet"/>
      <w:lvlText w:val=""/>
      <w:lvlJc w:val="left"/>
      <w:pPr>
        <w:ind w:left="2880" w:hanging="360"/>
      </w:pPr>
      <w:rPr>
        <w:rFonts w:ascii="Symbol" w:hAnsi="Symbol" w:hint="default"/>
      </w:rPr>
    </w:lvl>
    <w:lvl w:ilvl="4" w:tplc="68C4B988" w:tentative="1">
      <w:start w:val="1"/>
      <w:numFmt w:val="bullet"/>
      <w:lvlText w:val="o"/>
      <w:lvlJc w:val="left"/>
      <w:pPr>
        <w:ind w:left="3600" w:hanging="360"/>
      </w:pPr>
      <w:rPr>
        <w:rFonts w:ascii="Courier New" w:hAnsi="Courier New" w:hint="default"/>
      </w:rPr>
    </w:lvl>
    <w:lvl w:ilvl="5" w:tplc="0E343E22" w:tentative="1">
      <w:start w:val="1"/>
      <w:numFmt w:val="bullet"/>
      <w:lvlText w:val=""/>
      <w:lvlJc w:val="left"/>
      <w:pPr>
        <w:ind w:left="4320" w:hanging="360"/>
      </w:pPr>
      <w:rPr>
        <w:rFonts w:ascii="Wingdings" w:hAnsi="Wingdings" w:hint="default"/>
      </w:rPr>
    </w:lvl>
    <w:lvl w:ilvl="6" w:tplc="317CD440" w:tentative="1">
      <w:start w:val="1"/>
      <w:numFmt w:val="bullet"/>
      <w:lvlText w:val=""/>
      <w:lvlJc w:val="left"/>
      <w:pPr>
        <w:ind w:left="5040" w:hanging="360"/>
      </w:pPr>
      <w:rPr>
        <w:rFonts w:ascii="Symbol" w:hAnsi="Symbol" w:hint="default"/>
      </w:rPr>
    </w:lvl>
    <w:lvl w:ilvl="7" w:tplc="2FFC3EAC" w:tentative="1">
      <w:start w:val="1"/>
      <w:numFmt w:val="bullet"/>
      <w:lvlText w:val="o"/>
      <w:lvlJc w:val="left"/>
      <w:pPr>
        <w:ind w:left="5760" w:hanging="360"/>
      </w:pPr>
      <w:rPr>
        <w:rFonts w:ascii="Courier New" w:hAnsi="Courier New" w:hint="default"/>
      </w:rPr>
    </w:lvl>
    <w:lvl w:ilvl="8" w:tplc="9FD42A0E" w:tentative="1">
      <w:start w:val="1"/>
      <w:numFmt w:val="bullet"/>
      <w:lvlText w:val=""/>
      <w:lvlJc w:val="left"/>
      <w:pPr>
        <w:ind w:left="6480" w:hanging="360"/>
      </w:pPr>
      <w:rPr>
        <w:rFonts w:ascii="Wingdings" w:hAnsi="Wingdings" w:hint="default"/>
      </w:rPr>
    </w:lvl>
  </w:abstractNum>
  <w:abstractNum w:abstractNumId="41" w15:restartNumberingAfterBreak="0">
    <w:nsid w:val="6867170F"/>
    <w:multiLevelType w:val="multilevel"/>
    <w:tmpl w:val="A8C6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1070AF"/>
    <w:multiLevelType w:val="hybridMultilevel"/>
    <w:tmpl w:val="FFFFFFFF"/>
    <w:lvl w:ilvl="0" w:tplc="FD6E0806">
      <w:start w:val="1"/>
      <w:numFmt w:val="decimal"/>
      <w:lvlText w:val="%1."/>
      <w:lvlJc w:val="left"/>
      <w:pPr>
        <w:ind w:left="720" w:hanging="360"/>
      </w:pPr>
    </w:lvl>
    <w:lvl w:ilvl="1" w:tplc="1AB4C9E6">
      <w:start w:val="1"/>
      <w:numFmt w:val="lowerLetter"/>
      <w:lvlText w:val="%2."/>
      <w:lvlJc w:val="left"/>
      <w:pPr>
        <w:ind w:left="1440" w:hanging="360"/>
      </w:pPr>
    </w:lvl>
    <w:lvl w:ilvl="2" w:tplc="06D69BEC">
      <w:start w:val="1"/>
      <w:numFmt w:val="lowerRoman"/>
      <w:lvlText w:val="%3."/>
      <w:lvlJc w:val="right"/>
      <w:pPr>
        <w:ind w:left="2160" w:hanging="180"/>
      </w:pPr>
    </w:lvl>
    <w:lvl w:ilvl="3" w:tplc="28640128">
      <w:start w:val="1"/>
      <w:numFmt w:val="decimal"/>
      <w:lvlText w:val="%4."/>
      <w:lvlJc w:val="left"/>
      <w:pPr>
        <w:ind w:left="2880" w:hanging="360"/>
      </w:pPr>
    </w:lvl>
    <w:lvl w:ilvl="4" w:tplc="DD3AAB0A">
      <w:start w:val="1"/>
      <w:numFmt w:val="lowerLetter"/>
      <w:lvlText w:val="%5."/>
      <w:lvlJc w:val="left"/>
      <w:pPr>
        <w:ind w:left="3600" w:hanging="360"/>
      </w:pPr>
    </w:lvl>
    <w:lvl w:ilvl="5" w:tplc="3DB22DC8">
      <w:start w:val="1"/>
      <w:numFmt w:val="lowerRoman"/>
      <w:lvlText w:val="%6."/>
      <w:lvlJc w:val="right"/>
      <w:pPr>
        <w:ind w:left="4320" w:hanging="180"/>
      </w:pPr>
    </w:lvl>
    <w:lvl w:ilvl="6" w:tplc="C900B0F8">
      <w:start w:val="1"/>
      <w:numFmt w:val="decimal"/>
      <w:lvlText w:val="%7."/>
      <w:lvlJc w:val="left"/>
      <w:pPr>
        <w:ind w:left="5040" w:hanging="360"/>
      </w:pPr>
    </w:lvl>
    <w:lvl w:ilvl="7" w:tplc="D0A4E076">
      <w:start w:val="1"/>
      <w:numFmt w:val="lowerLetter"/>
      <w:lvlText w:val="%8."/>
      <w:lvlJc w:val="left"/>
      <w:pPr>
        <w:ind w:left="5760" w:hanging="360"/>
      </w:pPr>
    </w:lvl>
    <w:lvl w:ilvl="8" w:tplc="CA968E2A">
      <w:start w:val="1"/>
      <w:numFmt w:val="lowerRoman"/>
      <w:lvlText w:val="%9."/>
      <w:lvlJc w:val="right"/>
      <w:pPr>
        <w:ind w:left="6480" w:hanging="180"/>
      </w:pPr>
    </w:lvl>
  </w:abstractNum>
  <w:abstractNum w:abstractNumId="43" w15:restartNumberingAfterBreak="0">
    <w:nsid w:val="6F210C5D"/>
    <w:multiLevelType w:val="hybridMultilevel"/>
    <w:tmpl w:val="229048E8"/>
    <w:lvl w:ilvl="0" w:tplc="4A22846A">
      <w:numFmt w:val="none"/>
      <w:lvlText w:val=""/>
      <w:lvlJc w:val="left"/>
      <w:pPr>
        <w:tabs>
          <w:tab w:val="num" w:pos="360"/>
        </w:tabs>
      </w:pPr>
    </w:lvl>
    <w:lvl w:ilvl="1" w:tplc="582ABDC0">
      <w:start w:val="1"/>
      <w:numFmt w:val="lowerLetter"/>
      <w:lvlText w:val="%2."/>
      <w:lvlJc w:val="left"/>
      <w:pPr>
        <w:ind w:left="1440" w:hanging="360"/>
      </w:pPr>
    </w:lvl>
    <w:lvl w:ilvl="2" w:tplc="E5F233FC">
      <w:start w:val="1"/>
      <w:numFmt w:val="lowerRoman"/>
      <w:lvlText w:val="%3."/>
      <w:lvlJc w:val="right"/>
      <w:pPr>
        <w:ind w:left="2160" w:hanging="180"/>
      </w:pPr>
    </w:lvl>
    <w:lvl w:ilvl="3" w:tplc="D9EA7890">
      <w:start w:val="1"/>
      <w:numFmt w:val="decimal"/>
      <w:lvlText w:val="%4."/>
      <w:lvlJc w:val="left"/>
      <w:pPr>
        <w:ind w:left="2880" w:hanging="360"/>
      </w:pPr>
    </w:lvl>
    <w:lvl w:ilvl="4" w:tplc="8D6AA560">
      <w:start w:val="1"/>
      <w:numFmt w:val="lowerLetter"/>
      <w:lvlText w:val="%5."/>
      <w:lvlJc w:val="left"/>
      <w:pPr>
        <w:ind w:left="3600" w:hanging="360"/>
      </w:pPr>
    </w:lvl>
    <w:lvl w:ilvl="5" w:tplc="CB32F1C0">
      <w:start w:val="1"/>
      <w:numFmt w:val="lowerRoman"/>
      <w:lvlText w:val="%6."/>
      <w:lvlJc w:val="right"/>
      <w:pPr>
        <w:ind w:left="4320" w:hanging="180"/>
      </w:pPr>
    </w:lvl>
    <w:lvl w:ilvl="6" w:tplc="1B44757A">
      <w:start w:val="1"/>
      <w:numFmt w:val="decimal"/>
      <w:lvlText w:val="%7."/>
      <w:lvlJc w:val="left"/>
      <w:pPr>
        <w:ind w:left="5040" w:hanging="360"/>
      </w:pPr>
    </w:lvl>
    <w:lvl w:ilvl="7" w:tplc="3CFE2E72">
      <w:start w:val="1"/>
      <w:numFmt w:val="lowerLetter"/>
      <w:lvlText w:val="%8."/>
      <w:lvlJc w:val="left"/>
      <w:pPr>
        <w:ind w:left="5760" w:hanging="360"/>
      </w:pPr>
    </w:lvl>
    <w:lvl w:ilvl="8" w:tplc="5116414E">
      <w:start w:val="1"/>
      <w:numFmt w:val="lowerRoman"/>
      <w:lvlText w:val="%9."/>
      <w:lvlJc w:val="right"/>
      <w:pPr>
        <w:ind w:left="6480" w:hanging="180"/>
      </w:pPr>
    </w:lvl>
  </w:abstractNum>
  <w:abstractNum w:abstractNumId="44" w15:restartNumberingAfterBreak="0">
    <w:nsid w:val="6FAE2DDE"/>
    <w:multiLevelType w:val="hybridMultilevel"/>
    <w:tmpl w:val="A32AF030"/>
    <w:lvl w:ilvl="0" w:tplc="BAA27922">
      <w:start w:val="1"/>
      <w:numFmt w:val="bullet"/>
      <w:lvlText w:val=""/>
      <w:lvlJc w:val="left"/>
      <w:pPr>
        <w:ind w:left="720" w:hanging="360"/>
      </w:pPr>
      <w:rPr>
        <w:rFonts w:ascii="Symbol" w:hAnsi="Symbol" w:hint="default"/>
      </w:rPr>
    </w:lvl>
    <w:lvl w:ilvl="1" w:tplc="A4A00B28" w:tentative="1">
      <w:start w:val="1"/>
      <w:numFmt w:val="bullet"/>
      <w:lvlText w:val="o"/>
      <w:lvlJc w:val="left"/>
      <w:pPr>
        <w:ind w:left="1440" w:hanging="360"/>
      </w:pPr>
      <w:rPr>
        <w:rFonts w:ascii="Courier New" w:hAnsi="Courier New" w:hint="default"/>
      </w:rPr>
    </w:lvl>
    <w:lvl w:ilvl="2" w:tplc="43EE9272" w:tentative="1">
      <w:start w:val="1"/>
      <w:numFmt w:val="bullet"/>
      <w:lvlText w:val=""/>
      <w:lvlJc w:val="left"/>
      <w:pPr>
        <w:ind w:left="2160" w:hanging="360"/>
      </w:pPr>
      <w:rPr>
        <w:rFonts w:ascii="Wingdings" w:hAnsi="Wingdings" w:hint="default"/>
      </w:rPr>
    </w:lvl>
    <w:lvl w:ilvl="3" w:tplc="A38A831C" w:tentative="1">
      <w:start w:val="1"/>
      <w:numFmt w:val="bullet"/>
      <w:lvlText w:val=""/>
      <w:lvlJc w:val="left"/>
      <w:pPr>
        <w:ind w:left="2880" w:hanging="360"/>
      </w:pPr>
      <w:rPr>
        <w:rFonts w:ascii="Symbol" w:hAnsi="Symbol" w:hint="default"/>
      </w:rPr>
    </w:lvl>
    <w:lvl w:ilvl="4" w:tplc="69962CDC" w:tentative="1">
      <w:start w:val="1"/>
      <w:numFmt w:val="bullet"/>
      <w:lvlText w:val="o"/>
      <w:lvlJc w:val="left"/>
      <w:pPr>
        <w:ind w:left="3600" w:hanging="360"/>
      </w:pPr>
      <w:rPr>
        <w:rFonts w:ascii="Courier New" w:hAnsi="Courier New" w:hint="default"/>
      </w:rPr>
    </w:lvl>
    <w:lvl w:ilvl="5" w:tplc="5E3A38F6" w:tentative="1">
      <w:start w:val="1"/>
      <w:numFmt w:val="bullet"/>
      <w:lvlText w:val=""/>
      <w:lvlJc w:val="left"/>
      <w:pPr>
        <w:ind w:left="4320" w:hanging="360"/>
      </w:pPr>
      <w:rPr>
        <w:rFonts w:ascii="Wingdings" w:hAnsi="Wingdings" w:hint="default"/>
      </w:rPr>
    </w:lvl>
    <w:lvl w:ilvl="6" w:tplc="9D7C49D2" w:tentative="1">
      <w:start w:val="1"/>
      <w:numFmt w:val="bullet"/>
      <w:lvlText w:val=""/>
      <w:lvlJc w:val="left"/>
      <w:pPr>
        <w:ind w:left="5040" w:hanging="360"/>
      </w:pPr>
      <w:rPr>
        <w:rFonts w:ascii="Symbol" w:hAnsi="Symbol" w:hint="default"/>
      </w:rPr>
    </w:lvl>
    <w:lvl w:ilvl="7" w:tplc="818A074E" w:tentative="1">
      <w:start w:val="1"/>
      <w:numFmt w:val="bullet"/>
      <w:lvlText w:val="o"/>
      <w:lvlJc w:val="left"/>
      <w:pPr>
        <w:ind w:left="5760" w:hanging="360"/>
      </w:pPr>
      <w:rPr>
        <w:rFonts w:ascii="Courier New" w:hAnsi="Courier New" w:hint="default"/>
      </w:rPr>
    </w:lvl>
    <w:lvl w:ilvl="8" w:tplc="9A20401A" w:tentative="1">
      <w:start w:val="1"/>
      <w:numFmt w:val="bullet"/>
      <w:lvlText w:val=""/>
      <w:lvlJc w:val="left"/>
      <w:pPr>
        <w:ind w:left="6480" w:hanging="360"/>
      </w:pPr>
      <w:rPr>
        <w:rFonts w:ascii="Wingdings" w:hAnsi="Wingdings" w:hint="default"/>
      </w:rPr>
    </w:lvl>
  </w:abstractNum>
  <w:abstractNum w:abstractNumId="45" w15:restartNumberingAfterBreak="0">
    <w:nsid w:val="6FF016C8"/>
    <w:multiLevelType w:val="hybridMultilevel"/>
    <w:tmpl w:val="42D67A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09C5D3F"/>
    <w:multiLevelType w:val="multilevel"/>
    <w:tmpl w:val="1044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2962BF"/>
    <w:multiLevelType w:val="hybridMultilevel"/>
    <w:tmpl w:val="0688D00C"/>
    <w:lvl w:ilvl="0" w:tplc="D6ECBDEC">
      <w:start w:val="1"/>
      <w:numFmt w:val="bullet"/>
      <w:lvlText w:val=""/>
      <w:lvlJc w:val="left"/>
      <w:pPr>
        <w:ind w:left="720" w:hanging="360"/>
      </w:pPr>
      <w:rPr>
        <w:rFonts w:ascii="Symbol" w:hAnsi="Symbol" w:hint="default"/>
      </w:rPr>
    </w:lvl>
    <w:lvl w:ilvl="1" w:tplc="84204B34" w:tentative="1">
      <w:start w:val="1"/>
      <w:numFmt w:val="bullet"/>
      <w:lvlText w:val="o"/>
      <w:lvlJc w:val="left"/>
      <w:pPr>
        <w:ind w:left="1440" w:hanging="360"/>
      </w:pPr>
      <w:rPr>
        <w:rFonts w:ascii="Courier New" w:hAnsi="Courier New" w:hint="default"/>
      </w:rPr>
    </w:lvl>
    <w:lvl w:ilvl="2" w:tplc="7834C7AC" w:tentative="1">
      <w:start w:val="1"/>
      <w:numFmt w:val="bullet"/>
      <w:lvlText w:val=""/>
      <w:lvlJc w:val="left"/>
      <w:pPr>
        <w:ind w:left="2160" w:hanging="360"/>
      </w:pPr>
      <w:rPr>
        <w:rFonts w:ascii="Wingdings" w:hAnsi="Wingdings" w:hint="default"/>
      </w:rPr>
    </w:lvl>
    <w:lvl w:ilvl="3" w:tplc="BCAEF7A2" w:tentative="1">
      <w:start w:val="1"/>
      <w:numFmt w:val="bullet"/>
      <w:lvlText w:val=""/>
      <w:lvlJc w:val="left"/>
      <w:pPr>
        <w:ind w:left="2880" w:hanging="360"/>
      </w:pPr>
      <w:rPr>
        <w:rFonts w:ascii="Symbol" w:hAnsi="Symbol" w:hint="default"/>
      </w:rPr>
    </w:lvl>
    <w:lvl w:ilvl="4" w:tplc="A5E60742" w:tentative="1">
      <w:start w:val="1"/>
      <w:numFmt w:val="bullet"/>
      <w:lvlText w:val="o"/>
      <w:lvlJc w:val="left"/>
      <w:pPr>
        <w:ind w:left="3600" w:hanging="360"/>
      </w:pPr>
      <w:rPr>
        <w:rFonts w:ascii="Courier New" w:hAnsi="Courier New" w:hint="default"/>
      </w:rPr>
    </w:lvl>
    <w:lvl w:ilvl="5" w:tplc="BE3C959E" w:tentative="1">
      <w:start w:val="1"/>
      <w:numFmt w:val="bullet"/>
      <w:lvlText w:val=""/>
      <w:lvlJc w:val="left"/>
      <w:pPr>
        <w:ind w:left="4320" w:hanging="360"/>
      </w:pPr>
      <w:rPr>
        <w:rFonts w:ascii="Wingdings" w:hAnsi="Wingdings" w:hint="default"/>
      </w:rPr>
    </w:lvl>
    <w:lvl w:ilvl="6" w:tplc="4EE2B742" w:tentative="1">
      <w:start w:val="1"/>
      <w:numFmt w:val="bullet"/>
      <w:lvlText w:val=""/>
      <w:lvlJc w:val="left"/>
      <w:pPr>
        <w:ind w:left="5040" w:hanging="360"/>
      </w:pPr>
      <w:rPr>
        <w:rFonts w:ascii="Symbol" w:hAnsi="Symbol" w:hint="default"/>
      </w:rPr>
    </w:lvl>
    <w:lvl w:ilvl="7" w:tplc="0C381844" w:tentative="1">
      <w:start w:val="1"/>
      <w:numFmt w:val="bullet"/>
      <w:lvlText w:val="o"/>
      <w:lvlJc w:val="left"/>
      <w:pPr>
        <w:ind w:left="5760" w:hanging="360"/>
      </w:pPr>
      <w:rPr>
        <w:rFonts w:ascii="Courier New" w:hAnsi="Courier New" w:hint="default"/>
      </w:rPr>
    </w:lvl>
    <w:lvl w:ilvl="8" w:tplc="6F3CBE1C" w:tentative="1">
      <w:start w:val="1"/>
      <w:numFmt w:val="bullet"/>
      <w:lvlText w:val=""/>
      <w:lvlJc w:val="left"/>
      <w:pPr>
        <w:ind w:left="6480" w:hanging="360"/>
      </w:pPr>
      <w:rPr>
        <w:rFonts w:ascii="Wingdings" w:hAnsi="Wingdings" w:hint="default"/>
      </w:rPr>
    </w:lvl>
  </w:abstractNum>
  <w:abstractNum w:abstractNumId="48" w15:restartNumberingAfterBreak="0">
    <w:nsid w:val="76BC60AE"/>
    <w:multiLevelType w:val="hybridMultilevel"/>
    <w:tmpl w:val="5B00AC8E"/>
    <w:lvl w:ilvl="0" w:tplc="F1BAF34A">
      <w:start w:val="1"/>
      <w:numFmt w:val="bullet"/>
      <w:lvlText w:val=""/>
      <w:lvlJc w:val="left"/>
      <w:pPr>
        <w:ind w:left="720" w:hanging="360"/>
      </w:pPr>
      <w:rPr>
        <w:rFonts w:ascii="Symbol" w:hAnsi="Symbol" w:hint="default"/>
      </w:rPr>
    </w:lvl>
    <w:lvl w:ilvl="1" w:tplc="23503476" w:tentative="1">
      <w:start w:val="1"/>
      <w:numFmt w:val="bullet"/>
      <w:lvlText w:val="o"/>
      <w:lvlJc w:val="left"/>
      <w:pPr>
        <w:ind w:left="1440" w:hanging="360"/>
      </w:pPr>
      <w:rPr>
        <w:rFonts w:ascii="Courier New" w:hAnsi="Courier New" w:hint="default"/>
      </w:rPr>
    </w:lvl>
    <w:lvl w:ilvl="2" w:tplc="08C6ED78" w:tentative="1">
      <w:start w:val="1"/>
      <w:numFmt w:val="bullet"/>
      <w:lvlText w:val=""/>
      <w:lvlJc w:val="left"/>
      <w:pPr>
        <w:ind w:left="2160" w:hanging="360"/>
      </w:pPr>
      <w:rPr>
        <w:rFonts w:ascii="Wingdings" w:hAnsi="Wingdings" w:hint="default"/>
      </w:rPr>
    </w:lvl>
    <w:lvl w:ilvl="3" w:tplc="CFEE99E0" w:tentative="1">
      <w:start w:val="1"/>
      <w:numFmt w:val="bullet"/>
      <w:lvlText w:val=""/>
      <w:lvlJc w:val="left"/>
      <w:pPr>
        <w:ind w:left="2880" w:hanging="360"/>
      </w:pPr>
      <w:rPr>
        <w:rFonts w:ascii="Symbol" w:hAnsi="Symbol" w:hint="default"/>
      </w:rPr>
    </w:lvl>
    <w:lvl w:ilvl="4" w:tplc="C3726E14" w:tentative="1">
      <w:start w:val="1"/>
      <w:numFmt w:val="bullet"/>
      <w:lvlText w:val="o"/>
      <w:lvlJc w:val="left"/>
      <w:pPr>
        <w:ind w:left="3600" w:hanging="360"/>
      </w:pPr>
      <w:rPr>
        <w:rFonts w:ascii="Courier New" w:hAnsi="Courier New" w:hint="default"/>
      </w:rPr>
    </w:lvl>
    <w:lvl w:ilvl="5" w:tplc="71ECE9A0" w:tentative="1">
      <w:start w:val="1"/>
      <w:numFmt w:val="bullet"/>
      <w:lvlText w:val=""/>
      <w:lvlJc w:val="left"/>
      <w:pPr>
        <w:ind w:left="4320" w:hanging="360"/>
      </w:pPr>
      <w:rPr>
        <w:rFonts w:ascii="Wingdings" w:hAnsi="Wingdings" w:hint="default"/>
      </w:rPr>
    </w:lvl>
    <w:lvl w:ilvl="6" w:tplc="65F6FEA8" w:tentative="1">
      <w:start w:val="1"/>
      <w:numFmt w:val="bullet"/>
      <w:lvlText w:val=""/>
      <w:lvlJc w:val="left"/>
      <w:pPr>
        <w:ind w:left="5040" w:hanging="360"/>
      </w:pPr>
      <w:rPr>
        <w:rFonts w:ascii="Symbol" w:hAnsi="Symbol" w:hint="default"/>
      </w:rPr>
    </w:lvl>
    <w:lvl w:ilvl="7" w:tplc="26F60D22" w:tentative="1">
      <w:start w:val="1"/>
      <w:numFmt w:val="bullet"/>
      <w:lvlText w:val="o"/>
      <w:lvlJc w:val="left"/>
      <w:pPr>
        <w:ind w:left="5760" w:hanging="360"/>
      </w:pPr>
      <w:rPr>
        <w:rFonts w:ascii="Courier New" w:hAnsi="Courier New" w:hint="default"/>
      </w:rPr>
    </w:lvl>
    <w:lvl w:ilvl="8" w:tplc="2444BE12" w:tentative="1">
      <w:start w:val="1"/>
      <w:numFmt w:val="bullet"/>
      <w:lvlText w:val=""/>
      <w:lvlJc w:val="left"/>
      <w:pPr>
        <w:ind w:left="6480" w:hanging="360"/>
      </w:pPr>
      <w:rPr>
        <w:rFonts w:ascii="Wingdings" w:hAnsi="Wingdings" w:hint="default"/>
      </w:rPr>
    </w:lvl>
  </w:abstractNum>
  <w:abstractNum w:abstractNumId="49" w15:restartNumberingAfterBreak="0">
    <w:nsid w:val="77B65F98"/>
    <w:multiLevelType w:val="hybridMultilevel"/>
    <w:tmpl w:val="18D8786E"/>
    <w:lvl w:ilvl="0" w:tplc="B978A3E0">
      <w:start w:val="1"/>
      <w:numFmt w:val="bullet"/>
      <w:lvlText w:val=""/>
      <w:lvlJc w:val="left"/>
      <w:pPr>
        <w:ind w:left="720" w:hanging="360"/>
      </w:pPr>
      <w:rPr>
        <w:rFonts w:ascii="Symbol" w:hAnsi="Symbol" w:hint="default"/>
      </w:rPr>
    </w:lvl>
    <w:lvl w:ilvl="1" w:tplc="4B36E26E" w:tentative="1">
      <w:start w:val="1"/>
      <w:numFmt w:val="bullet"/>
      <w:lvlText w:val="o"/>
      <w:lvlJc w:val="left"/>
      <w:pPr>
        <w:ind w:left="1440" w:hanging="360"/>
      </w:pPr>
      <w:rPr>
        <w:rFonts w:ascii="Courier New" w:hAnsi="Courier New" w:hint="default"/>
      </w:rPr>
    </w:lvl>
    <w:lvl w:ilvl="2" w:tplc="1F324B80" w:tentative="1">
      <w:start w:val="1"/>
      <w:numFmt w:val="bullet"/>
      <w:lvlText w:val=""/>
      <w:lvlJc w:val="left"/>
      <w:pPr>
        <w:ind w:left="2160" w:hanging="360"/>
      </w:pPr>
      <w:rPr>
        <w:rFonts w:ascii="Wingdings" w:hAnsi="Wingdings" w:hint="default"/>
      </w:rPr>
    </w:lvl>
    <w:lvl w:ilvl="3" w:tplc="058C39CE" w:tentative="1">
      <w:start w:val="1"/>
      <w:numFmt w:val="bullet"/>
      <w:lvlText w:val=""/>
      <w:lvlJc w:val="left"/>
      <w:pPr>
        <w:ind w:left="2880" w:hanging="360"/>
      </w:pPr>
      <w:rPr>
        <w:rFonts w:ascii="Symbol" w:hAnsi="Symbol" w:hint="default"/>
      </w:rPr>
    </w:lvl>
    <w:lvl w:ilvl="4" w:tplc="245426CE" w:tentative="1">
      <w:start w:val="1"/>
      <w:numFmt w:val="bullet"/>
      <w:lvlText w:val="o"/>
      <w:lvlJc w:val="left"/>
      <w:pPr>
        <w:ind w:left="3600" w:hanging="360"/>
      </w:pPr>
      <w:rPr>
        <w:rFonts w:ascii="Courier New" w:hAnsi="Courier New" w:hint="default"/>
      </w:rPr>
    </w:lvl>
    <w:lvl w:ilvl="5" w:tplc="1B2CA720" w:tentative="1">
      <w:start w:val="1"/>
      <w:numFmt w:val="bullet"/>
      <w:lvlText w:val=""/>
      <w:lvlJc w:val="left"/>
      <w:pPr>
        <w:ind w:left="4320" w:hanging="360"/>
      </w:pPr>
      <w:rPr>
        <w:rFonts w:ascii="Wingdings" w:hAnsi="Wingdings" w:hint="default"/>
      </w:rPr>
    </w:lvl>
    <w:lvl w:ilvl="6" w:tplc="F3824466" w:tentative="1">
      <w:start w:val="1"/>
      <w:numFmt w:val="bullet"/>
      <w:lvlText w:val=""/>
      <w:lvlJc w:val="left"/>
      <w:pPr>
        <w:ind w:left="5040" w:hanging="360"/>
      </w:pPr>
      <w:rPr>
        <w:rFonts w:ascii="Symbol" w:hAnsi="Symbol" w:hint="default"/>
      </w:rPr>
    </w:lvl>
    <w:lvl w:ilvl="7" w:tplc="509E1E68" w:tentative="1">
      <w:start w:val="1"/>
      <w:numFmt w:val="bullet"/>
      <w:lvlText w:val="o"/>
      <w:lvlJc w:val="left"/>
      <w:pPr>
        <w:ind w:left="5760" w:hanging="360"/>
      </w:pPr>
      <w:rPr>
        <w:rFonts w:ascii="Courier New" w:hAnsi="Courier New" w:hint="default"/>
      </w:rPr>
    </w:lvl>
    <w:lvl w:ilvl="8" w:tplc="D20C8D82" w:tentative="1">
      <w:start w:val="1"/>
      <w:numFmt w:val="bullet"/>
      <w:lvlText w:val=""/>
      <w:lvlJc w:val="left"/>
      <w:pPr>
        <w:ind w:left="6480" w:hanging="360"/>
      </w:pPr>
      <w:rPr>
        <w:rFonts w:ascii="Wingdings" w:hAnsi="Wingdings" w:hint="default"/>
      </w:rPr>
    </w:lvl>
  </w:abstractNum>
  <w:abstractNum w:abstractNumId="50" w15:restartNumberingAfterBreak="0">
    <w:nsid w:val="79417D99"/>
    <w:multiLevelType w:val="hybridMultilevel"/>
    <w:tmpl w:val="F5FEC73E"/>
    <w:lvl w:ilvl="0" w:tplc="0B82F4B8">
      <w:start w:val="4"/>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1" w15:restartNumberingAfterBreak="0">
    <w:nsid w:val="7ADCE9FA"/>
    <w:multiLevelType w:val="multilevel"/>
    <w:tmpl w:val="9F6C667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2" w15:restartNumberingAfterBreak="0">
    <w:nsid w:val="7C12145C"/>
    <w:multiLevelType w:val="multilevel"/>
    <w:tmpl w:val="81F8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951207">
    <w:abstractNumId w:val="14"/>
  </w:num>
  <w:num w:numId="2" w16cid:durableId="1084063141">
    <w:abstractNumId w:val="40"/>
  </w:num>
  <w:num w:numId="3" w16cid:durableId="1110012546">
    <w:abstractNumId w:val="43"/>
  </w:num>
  <w:num w:numId="4" w16cid:durableId="1147625286">
    <w:abstractNumId w:val="28"/>
  </w:num>
  <w:num w:numId="5" w16cid:durableId="114911247">
    <w:abstractNumId w:val="15"/>
  </w:num>
  <w:num w:numId="6" w16cid:durableId="1196384594">
    <w:abstractNumId w:val="24"/>
  </w:num>
  <w:num w:numId="7" w16cid:durableId="1198615826">
    <w:abstractNumId w:val="37"/>
  </w:num>
  <w:num w:numId="8" w16cid:durableId="1290012755">
    <w:abstractNumId w:val="26"/>
  </w:num>
  <w:num w:numId="9" w16cid:durableId="129247710">
    <w:abstractNumId w:val="20"/>
  </w:num>
  <w:num w:numId="10" w16cid:durableId="132260937">
    <w:abstractNumId w:val="17"/>
  </w:num>
  <w:num w:numId="11" w16cid:durableId="1323583762">
    <w:abstractNumId w:val="16"/>
  </w:num>
  <w:num w:numId="12" w16cid:durableId="1332877777">
    <w:abstractNumId w:val="36"/>
  </w:num>
  <w:num w:numId="13" w16cid:durableId="1418942869">
    <w:abstractNumId w:val="51"/>
  </w:num>
  <w:num w:numId="14" w16cid:durableId="1431513277">
    <w:abstractNumId w:val="50"/>
  </w:num>
  <w:num w:numId="15" w16cid:durableId="143396756">
    <w:abstractNumId w:val="35"/>
  </w:num>
  <w:num w:numId="16" w16cid:durableId="1496871786">
    <w:abstractNumId w:val="7"/>
  </w:num>
  <w:num w:numId="17" w16cid:durableId="1513957337">
    <w:abstractNumId w:val="6"/>
  </w:num>
  <w:num w:numId="18" w16cid:durableId="1550804418">
    <w:abstractNumId w:val="9"/>
  </w:num>
  <w:num w:numId="19" w16cid:durableId="1561135689">
    <w:abstractNumId w:val="38"/>
  </w:num>
  <w:num w:numId="20" w16cid:durableId="1624459073">
    <w:abstractNumId w:val="10"/>
  </w:num>
  <w:num w:numId="21" w16cid:durableId="1625580652">
    <w:abstractNumId w:val="2"/>
  </w:num>
  <w:num w:numId="22" w16cid:durableId="168760070">
    <w:abstractNumId w:val="5"/>
  </w:num>
  <w:num w:numId="23" w16cid:durableId="1735155091">
    <w:abstractNumId w:val="42"/>
  </w:num>
  <w:num w:numId="24" w16cid:durableId="1942177922">
    <w:abstractNumId w:val="32"/>
  </w:num>
  <w:num w:numId="25" w16cid:durableId="1962303723">
    <w:abstractNumId w:val="45"/>
  </w:num>
  <w:num w:numId="26" w16cid:durableId="1997487874">
    <w:abstractNumId w:val="39"/>
  </w:num>
  <w:num w:numId="27" w16cid:durableId="2030135793">
    <w:abstractNumId w:val="21"/>
  </w:num>
  <w:num w:numId="28" w16cid:durableId="2057779199">
    <w:abstractNumId w:val="4"/>
  </w:num>
  <w:num w:numId="29" w16cid:durableId="2079135420">
    <w:abstractNumId w:val="12"/>
  </w:num>
  <w:num w:numId="30" w16cid:durableId="2093232136">
    <w:abstractNumId w:val="25"/>
  </w:num>
  <w:num w:numId="31" w16cid:durableId="233778475">
    <w:abstractNumId w:val="3"/>
  </w:num>
  <w:num w:numId="32" w16cid:durableId="249773077">
    <w:abstractNumId w:val="13"/>
  </w:num>
  <w:num w:numId="33" w16cid:durableId="251090744">
    <w:abstractNumId w:val="31"/>
  </w:num>
  <w:num w:numId="34" w16cid:durableId="267861018">
    <w:abstractNumId w:val="33"/>
  </w:num>
  <w:num w:numId="35" w16cid:durableId="309135692">
    <w:abstractNumId w:val="22"/>
  </w:num>
  <w:num w:numId="36" w16cid:durableId="312804840">
    <w:abstractNumId w:val="27"/>
  </w:num>
  <w:num w:numId="37" w16cid:durableId="344089578">
    <w:abstractNumId w:val="30"/>
  </w:num>
  <w:num w:numId="38" w16cid:durableId="430055314">
    <w:abstractNumId w:val="19"/>
  </w:num>
  <w:num w:numId="39" w16cid:durableId="444084740">
    <w:abstractNumId w:val="8"/>
  </w:num>
  <w:num w:numId="40" w16cid:durableId="483744205">
    <w:abstractNumId w:val="52"/>
  </w:num>
  <w:num w:numId="41" w16cid:durableId="533036069">
    <w:abstractNumId w:val="47"/>
  </w:num>
  <w:num w:numId="42" w16cid:durableId="579681116">
    <w:abstractNumId w:val="49"/>
  </w:num>
  <w:num w:numId="43" w16cid:durableId="611402711">
    <w:abstractNumId w:val="23"/>
  </w:num>
  <w:num w:numId="44" w16cid:durableId="660738907">
    <w:abstractNumId w:val="41"/>
  </w:num>
  <w:num w:numId="45" w16cid:durableId="667834089">
    <w:abstractNumId w:val="44"/>
  </w:num>
  <w:num w:numId="46" w16cid:durableId="712778558">
    <w:abstractNumId w:val="18"/>
  </w:num>
  <w:num w:numId="47" w16cid:durableId="729890849">
    <w:abstractNumId w:val="48"/>
  </w:num>
  <w:num w:numId="48" w16cid:durableId="745029859">
    <w:abstractNumId w:val="11"/>
  </w:num>
  <w:num w:numId="49" w16cid:durableId="806052850">
    <w:abstractNumId w:val="0"/>
  </w:num>
  <w:num w:numId="50" w16cid:durableId="821850085">
    <w:abstractNumId w:val="34"/>
  </w:num>
  <w:num w:numId="51" w16cid:durableId="844901932">
    <w:abstractNumId w:val="46"/>
  </w:num>
  <w:num w:numId="52" w16cid:durableId="980161479">
    <w:abstractNumId w:val="29"/>
  </w:num>
  <w:num w:numId="53" w16cid:durableId="993140174">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46"/>
    <w:rsid w:val="000002F0"/>
    <w:rsid w:val="00000BD3"/>
    <w:rsid w:val="00000C37"/>
    <w:rsid w:val="00000D78"/>
    <w:rsid w:val="00001811"/>
    <w:rsid w:val="00001EC1"/>
    <w:rsid w:val="00002AB8"/>
    <w:rsid w:val="00002E7A"/>
    <w:rsid w:val="00002F47"/>
    <w:rsid w:val="00003196"/>
    <w:rsid w:val="000034DF"/>
    <w:rsid w:val="00004F6A"/>
    <w:rsid w:val="00005EEE"/>
    <w:rsid w:val="00005F39"/>
    <w:rsid w:val="000068B0"/>
    <w:rsid w:val="00010609"/>
    <w:rsid w:val="00012D93"/>
    <w:rsid w:val="0001437C"/>
    <w:rsid w:val="00014D9E"/>
    <w:rsid w:val="00016382"/>
    <w:rsid w:val="000163D1"/>
    <w:rsid w:val="000168ED"/>
    <w:rsid w:val="00016D08"/>
    <w:rsid w:val="00016D56"/>
    <w:rsid w:val="000171D9"/>
    <w:rsid w:val="00017A03"/>
    <w:rsid w:val="00020314"/>
    <w:rsid w:val="000205EA"/>
    <w:rsid w:val="00022523"/>
    <w:rsid w:val="000236A5"/>
    <w:rsid w:val="00023820"/>
    <w:rsid w:val="000257B7"/>
    <w:rsid w:val="00025C95"/>
    <w:rsid w:val="00025FDD"/>
    <w:rsid w:val="00026386"/>
    <w:rsid w:val="00026B95"/>
    <w:rsid w:val="00027BB5"/>
    <w:rsid w:val="00027C24"/>
    <w:rsid w:val="000302FF"/>
    <w:rsid w:val="00030469"/>
    <w:rsid w:val="00030A9C"/>
    <w:rsid w:val="00030F49"/>
    <w:rsid w:val="00031737"/>
    <w:rsid w:val="0003197B"/>
    <w:rsid w:val="00032011"/>
    <w:rsid w:val="000323BF"/>
    <w:rsid w:val="0003291D"/>
    <w:rsid w:val="00032BE8"/>
    <w:rsid w:val="00032E0E"/>
    <w:rsid w:val="00032EDD"/>
    <w:rsid w:val="00033B22"/>
    <w:rsid w:val="000343F2"/>
    <w:rsid w:val="00034AD6"/>
    <w:rsid w:val="000356C4"/>
    <w:rsid w:val="00035B4E"/>
    <w:rsid w:val="00035B7D"/>
    <w:rsid w:val="00036B25"/>
    <w:rsid w:val="00037537"/>
    <w:rsid w:val="00037B02"/>
    <w:rsid w:val="00037CCB"/>
    <w:rsid w:val="00037F2B"/>
    <w:rsid w:val="00040439"/>
    <w:rsid w:val="000404CF"/>
    <w:rsid w:val="00041426"/>
    <w:rsid w:val="00041742"/>
    <w:rsid w:val="000424F3"/>
    <w:rsid w:val="0004273F"/>
    <w:rsid w:val="000427DA"/>
    <w:rsid w:val="00042B53"/>
    <w:rsid w:val="00042E9E"/>
    <w:rsid w:val="000431B6"/>
    <w:rsid w:val="0004368F"/>
    <w:rsid w:val="000437D8"/>
    <w:rsid w:val="00043968"/>
    <w:rsid w:val="00043B49"/>
    <w:rsid w:val="00043C3A"/>
    <w:rsid w:val="00043E2B"/>
    <w:rsid w:val="00044502"/>
    <w:rsid w:val="000453CD"/>
    <w:rsid w:val="00045CAF"/>
    <w:rsid w:val="000467E4"/>
    <w:rsid w:val="00046A23"/>
    <w:rsid w:val="000505F7"/>
    <w:rsid w:val="000513F1"/>
    <w:rsid w:val="00051B38"/>
    <w:rsid w:val="00052702"/>
    <w:rsid w:val="00052754"/>
    <w:rsid w:val="00052AA7"/>
    <w:rsid w:val="000533C9"/>
    <w:rsid w:val="000541B6"/>
    <w:rsid w:val="00054238"/>
    <w:rsid w:val="000546A3"/>
    <w:rsid w:val="000549F6"/>
    <w:rsid w:val="00054E83"/>
    <w:rsid w:val="0005601B"/>
    <w:rsid w:val="0005681D"/>
    <w:rsid w:val="00056D6D"/>
    <w:rsid w:val="00056D95"/>
    <w:rsid w:val="00056E46"/>
    <w:rsid w:val="00056F5C"/>
    <w:rsid w:val="0005798B"/>
    <w:rsid w:val="00057AED"/>
    <w:rsid w:val="00057E00"/>
    <w:rsid w:val="000606E1"/>
    <w:rsid w:val="000611C8"/>
    <w:rsid w:val="00061C14"/>
    <w:rsid w:val="000628F2"/>
    <w:rsid w:val="00062C2E"/>
    <w:rsid w:val="000632B8"/>
    <w:rsid w:val="000637DA"/>
    <w:rsid w:val="00063812"/>
    <w:rsid w:val="00063A91"/>
    <w:rsid w:val="000643B6"/>
    <w:rsid w:val="00064428"/>
    <w:rsid w:val="00064606"/>
    <w:rsid w:val="00065080"/>
    <w:rsid w:val="000651A2"/>
    <w:rsid w:val="0006586A"/>
    <w:rsid w:val="00065AF8"/>
    <w:rsid w:val="00065D76"/>
    <w:rsid w:val="0006619C"/>
    <w:rsid w:val="0006776E"/>
    <w:rsid w:val="00067AC0"/>
    <w:rsid w:val="00067D9D"/>
    <w:rsid w:val="00070323"/>
    <w:rsid w:val="00070C39"/>
    <w:rsid w:val="00071FBB"/>
    <w:rsid w:val="000723D6"/>
    <w:rsid w:val="000727CF"/>
    <w:rsid w:val="000736B9"/>
    <w:rsid w:val="00073C97"/>
    <w:rsid w:val="00073F2B"/>
    <w:rsid w:val="00074568"/>
    <w:rsid w:val="00074E17"/>
    <w:rsid w:val="000752B3"/>
    <w:rsid w:val="00075F75"/>
    <w:rsid w:val="00076452"/>
    <w:rsid w:val="000769C7"/>
    <w:rsid w:val="00077433"/>
    <w:rsid w:val="00080354"/>
    <w:rsid w:val="00080AD1"/>
    <w:rsid w:val="00080B33"/>
    <w:rsid w:val="000811F2"/>
    <w:rsid w:val="000812DF"/>
    <w:rsid w:val="0008144A"/>
    <w:rsid w:val="00081635"/>
    <w:rsid w:val="00081AE2"/>
    <w:rsid w:val="00082225"/>
    <w:rsid w:val="00082953"/>
    <w:rsid w:val="00082CA2"/>
    <w:rsid w:val="00082DF6"/>
    <w:rsid w:val="00083C5D"/>
    <w:rsid w:val="000840AB"/>
    <w:rsid w:val="0008452A"/>
    <w:rsid w:val="00084C71"/>
    <w:rsid w:val="0008564D"/>
    <w:rsid w:val="000859A7"/>
    <w:rsid w:val="00085F91"/>
    <w:rsid w:val="000866EF"/>
    <w:rsid w:val="0008670A"/>
    <w:rsid w:val="000867F5"/>
    <w:rsid w:val="00086968"/>
    <w:rsid w:val="00086EAE"/>
    <w:rsid w:val="0009095F"/>
    <w:rsid w:val="0009120C"/>
    <w:rsid w:val="0009185B"/>
    <w:rsid w:val="00091C91"/>
    <w:rsid w:val="000928B2"/>
    <w:rsid w:val="00092A2A"/>
    <w:rsid w:val="0009381C"/>
    <w:rsid w:val="00093DB5"/>
    <w:rsid w:val="0009640D"/>
    <w:rsid w:val="000964F4"/>
    <w:rsid w:val="00096699"/>
    <w:rsid w:val="00096AF7"/>
    <w:rsid w:val="00096C0E"/>
    <w:rsid w:val="00096C92"/>
    <w:rsid w:val="00097A8C"/>
    <w:rsid w:val="000A0147"/>
    <w:rsid w:val="000A0568"/>
    <w:rsid w:val="000A1B4D"/>
    <w:rsid w:val="000A1D1A"/>
    <w:rsid w:val="000A2004"/>
    <w:rsid w:val="000A242F"/>
    <w:rsid w:val="000A2CC4"/>
    <w:rsid w:val="000A2FCF"/>
    <w:rsid w:val="000A382A"/>
    <w:rsid w:val="000A3E97"/>
    <w:rsid w:val="000A3EE1"/>
    <w:rsid w:val="000A42F0"/>
    <w:rsid w:val="000A4971"/>
    <w:rsid w:val="000A6CD3"/>
    <w:rsid w:val="000A70C5"/>
    <w:rsid w:val="000A749E"/>
    <w:rsid w:val="000A79D1"/>
    <w:rsid w:val="000A7E7A"/>
    <w:rsid w:val="000A7F53"/>
    <w:rsid w:val="000B009B"/>
    <w:rsid w:val="000B00CE"/>
    <w:rsid w:val="000B0715"/>
    <w:rsid w:val="000B07B5"/>
    <w:rsid w:val="000B110F"/>
    <w:rsid w:val="000B1497"/>
    <w:rsid w:val="000B246E"/>
    <w:rsid w:val="000B2725"/>
    <w:rsid w:val="000B29A7"/>
    <w:rsid w:val="000B33D5"/>
    <w:rsid w:val="000B44C8"/>
    <w:rsid w:val="000B5183"/>
    <w:rsid w:val="000B5460"/>
    <w:rsid w:val="000B5BD7"/>
    <w:rsid w:val="000B5DCD"/>
    <w:rsid w:val="000B5FC5"/>
    <w:rsid w:val="000B61A5"/>
    <w:rsid w:val="000B6779"/>
    <w:rsid w:val="000B67E8"/>
    <w:rsid w:val="000B6CAC"/>
    <w:rsid w:val="000B6D2F"/>
    <w:rsid w:val="000B6FAB"/>
    <w:rsid w:val="000B711C"/>
    <w:rsid w:val="000B75C6"/>
    <w:rsid w:val="000BFC42"/>
    <w:rsid w:val="000C0B84"/>
    <w:rsid w:val="000C2410"/>
    <w:rsid w:val="000C24E5"/>
    <w:rsid w:val="000C2AE7"/>
    <w:rsid w:val="000C2E60"/>
    <w:rsid w:val="000C2EE7"/>
    <w:rsid w:val="000C3663"/>
    <w:rsid w:val="000C3788"/>
    <w:rsid w:val="000C4A4B"/>
    <w:rsid w:val="000C4A99"/>
    <w:rsid w:val="000C4C2C"/>
    <w:rsid w:val="000C5EF1"/>
    <w:rsid w:val="000C63F8"/>
    <w:rsid w:val="000C6769"/>
    <w:rsid w:val="000C6E54"/>
    <w:rsid w:val="000C6F9E"/>
    <w:rsid w:val="000C72B5"/>
    <w:rsid w:val="000C79E4"/>
    <w:rsid w:val="000C7BAD"/>
    <w:rsid w:val="000D09FB"/>
    <w:rsid w:val="000D0D3C"/>
    <w:rsid w:val="000D16AB"/>
    <w:rsid w:val="000D1CC5"/>
    <w:rsid w:val="000D21EC"/>
    <w:rsid w:val="000D3177"/>
    <w:rsid w:val="000D559F"/>
    <w:rsid w:val="000D568D"/>
    <w:rsid w:val="000D602F"/>
    <w:rsid w:val="000D678C"/>
    <w:rsid w:val="000D6BFD"/>
    <w:rsid w:val="000D6C0E"/>
    <w:rsid w:val="000D6E90"/>
    <w:rsid w:val="000D7610"/>
    <w:rsid w:val="000D7689"/>
    <w:rsid w:val="000D7D8E"/>
    <w:rsid w:val="000E023B"/>
    <w:rsid w:val="000E024F"/>
    <w:rsid w:val="000E04B6"/>
    <w:rsid w:val="000E1288"/>
    <w:rsid w:val="000E1552"/>
    <w:rsid w:val="000E1BE2"/>
    <w:rsid w:val="000E1EF4"/>
    <w:rsid w:val="000E220E"/>
    <w:rsid w:val="000E253D"/>
    <w:rsid w:val="000E291C"/>
    <w:rsid w:val="000E2F0C"/>
    <w:rsid w:val="000E35A9"/>
    <w:rsid w:val="000E38E8"/>
    <w:rsid w:val="000E3E07"/>
    <w:rsid w:val="000E4DB6"/>
    <w:rsid w:val="000E6283"/>
    <w:rsid w:val="000E6D34"/>
    <w:rsid w:val="000E6E7A"/>
    <w:rsid w:val="000E73C8"/>
    <w:rsid w:val="000E7AC3"/>
    <w:rsid w:val="000F00E1"/>
    <w:rsid w:val="000F00FB"/>
    <w:rsid w:val="000F07E6"/>
    <w:rsid w:val="000F0815"/>
    <w:rsid w:val="000F0CD6"/>
    <w:rsid w:val="000F10D0"/>
    <w:rsid w:val="000F164A"/>
    <w:rsid w:val="000F1F0C"/>
    <w:rsid w:val="000F2183"/>
    <w:rsid w:val="000F2D10"/>
    <w:rsid w:val="000F3101"/>
    <w:rsid w:val="000F35A8"/>
    <w:rsid w:val="000F3995"/>
    <w:rsid w:val="000F3ACC"/>
    <w:rsid w:val="000F427F"/>
    <w:rsid w:val="000F47AC"/>
    <w:rsid w:val="000F51E1"/>
    <w:rsid w:val="000F5A9B"/>
    <w:rsid w:val="000F6406"/>
    <w:rsid w:val="000F74B1"/>
    <w:rsid w:val="000F76D7"/>
    <w:rsid w:val="000F7CAD"/>
    <w:rsid w:val="001005F3"/>
    <w:rsid w:val="00100EE7"/>
    <w:rsid w:val="00101267"/>
    <w:rsid w:val="001014FB"/>
    <w:rsid w:val="001028D1"/>
    <w:rsid w:val="00102A7D"/>
    <w:rsid w:val="00103264"/>
    <w:rsid w:val="001032BC"/>
    <w:rsid w:val="00103D34"/>
    <w:rsid w:val="00103EDE"/>
    <w:rsid w:val="00104056"/>
    <w:rsid w:val="0010472B"/>
    <w:rsid w:val="001052B1"/>
    <w:rsid w:val="00105489"/>
    <w:rsid w:val="00105508"/>
    <w:rsid w:val="00106DEC"/>
    <w:rsid w:val="00106F9F"/>
    <w:rsid w:val="001070D4"/>
    <w:rsid w:val="0010733E"/>
    <w:rsid w:val="001074A1"/>
    <w:rsid w:val="0010778E"/>
    <w:rsid w:val="001078C4"/>
    <w:rsid w:val="00107BFE"/>
    <w:rsid w:val="00110253"/>
    <w:rsid w:val="00110282"/>
    <w:rsid w:val="00110A80"/>
    <w:rsid w:val="00111157"/>
    <w:rsid w:val="00111E87"/>
    <w:rsid w:val="001133B7"/>
    <w:rsid w:val="00113421"/>
    <w:rsid w:val="00113526"/>
    <w:rsid w:val="00113541"/>
    <w:rsid w:val="00113807"/>
    <w:rsid w:val="001148AE"/>
    <w:rsid w:val="00115FA6"/>
    <w:rsid w:val="00117176"/>
    <w:rsid w:val="00117860"/>
    <w:rsid w:val="001179A8"/>
    <w:rsid w:val="00121498"/>
    <w:rsid w:val="001223B2"/>
    <w:rsid w:val="00122521"/>
    <w:rsid w:val="001233D5"/>
    <w:rsid w:val="00123E43"/>
    <w:rsid w:val="0012477E"/>
    <w:rsid w:val="00125BBF"/>
    <w:rsid w:val="00125EDD"/>
    <w:rsid w:val="001261B1"/>
    <w:rsid w:val="00126267"/>
    <w:rsid w:val="001272CF"/>
    <w:rsid w:val="001274FC"/>
    <w:rsid w:val="001277CA"/>
    <w:rsid w:val="00127E49"/>
    <w:rsid w:val="001302BA"/>
    <w:rsid w:val="001305AD"/>
    <w:rsid w:val="001306A3"/>
    <w:rsid w:val="001306B4"/>
    <w:rsid w:val="00131B24"/>
    <w:rsid w:val="0013248C"/>
    <w:rsid w:val="00133BFE"/>
    <w:rsid w:val="00134338"/>
    <w:rsid w:val="00134785"/>
    <w:rsid w:val="00134B9B"/>
    <w:rsid w:val="00134C13"/>
    <w:rsid w:val="00134EE3"/>
    <w:rsid w:val="00135180"/>
    <w:rsid w:val="00135CE7"/>
    <w:rsid w:val="00136676"/>
    <w:rsid w:val="001369F7"/>
    <w:rsid w:val="00137461"/>
    <w:rsid w:val="00137801"/>
    <w:rsid w:val="00137B92"/>
    <w:rsid w:val="00140320"/>
    <w:rsid w:val="00141134"/>
    <w:rsid w:val="0014117C"/>
    <w:rsid w:val="00141458"/>
    <w:rsid w:val="00141542"/>
    <w:rsid w:val="00141891"/>
    <w:rsid w:val="00141B36"/>
    <w:rsid w:val="00141BE7"/>
    <w:rsid w:val="00141E41"/>
    <w:rsid w:val="00142C37"/>
    <w:rsid w:val="00143005"/>
    <w:rsid w:val="001431C4"/>
    <w:rsid w:val="00143530"/>
    <w:rsid w:val="00143A5E"/>
    <w:rsid w:val="00143BCF"/>
    <w:rsid w:val="00144302"/>
    <w:rsid w:val="0014548A"/>
    <w:rsid w:val="001454F8"/>
    <w:rsid w:val="001464AE"/>
    <w:rsid w:val="001471B4"/>
    <w:rsid w:val="0014724A"/>
    <w:rsid w:val="00147CB5"/>
    <w:rsid w:val="00147DC6"/>
    <w:rsid w:val="00150324"/>
    <w:rsid w:val="0015033F"/>
    <w:rsid w:val="00150485"/>
    <w:rsid w:val="0015070E"/>
    <w:rsid w:val="00150D79"/>
    <w:rsid w:val="00151BBB"/>
    <w:rsid w:val="001520DC"/>
    <w:rsid w:val="0015299D"/>
    <w:rsid w:val="00152F7E"/>
    <w:rsid w:val="001534CF"/>
    <w:rsid w:val="00154106"/>
    <w:rsid w:val="001543E6"/>
    <w:rsid w:val="00155218"/>
    <w:rsid w:val="001555B4"/>
    <w:rsid w:val="00157334"/>
    <w:rsid w:val="001576E3"/>
    <w:rsid w:val="00157727"/>
    <w:rsid w:val="00157A6B"/>
    <w:rsid w:val="00157AE1"/>
    <w:rsid w:val="001604AD"/>
    <w:rsid w:val="00161605"/>
    <w:rsid w:val="0016241B"/>
    <w:rsid w:val="001628EE"/>
    <w:rsid w:val="00162EF4"/>
    <w:rsid w:val="00163B53"/>
    <w:rsid w:val="00163E2E"/>
    <w:rsid w:val="001649E2"/>
    <w:rsid w:val="00164FB7"/>
    <w:rsid w:val="001654E6"/>
    <w:rsid w:val="00165DF8"/>
    <w:rsid w:val="001663C1"/>
    <w:rsid w:val="00166488"/>
    <w:rsid w:val="001665E8"/>
    <w:rsid w:val="00166A6A"/>
    <w:rsid w:val="00166D3C"/>
    <w:rsid w:val="0016798E"/>
    <w:rsid w:val="00170252"/>
    <w:rsid w:val="00170299"/>
    <w:rsid w:val="001704A3"/>
    <w:rsid w:val="00170961"/>
    <w:rsid w:val="00170D1C"/>
    <w:rsid w:val="00170D8E"/>
    <w:rsid w:val="00171078"/>
    <w:rsid w:val="001727AA"/>
    <w:rsid w:val="00173651"/>
    <w:rsid w:val="001750E3"/>
    <w:rsid w:val="00176A24"/>
    <w:rsid w:val="00180C03"/>
    <w:rsid w:val="0018157C"/>
    <w:rsid w:val="0018207A"/>
    <w:rsid w:val="00182722"/>
    <w:rsid w:val="00183143"/>
    <w:rsid w:val="00183425"/>
    <w:rsid w:val="001834DB"/>
    <w:rsid w:val="0018394D"/>
    <w:rsid w:val="0018432E"/>
    <w:rsid w:val="00184552"/>
    <w:rsid w:val="00184CE1"/>
    <w:rsid w:val="001855FE"/>
    <w:rsid w:val="00186575"/>
    <w:rsid w:val="001868A8"/>
    <w:rsid w:val="00186F0A"/>
    <w:rsid w:val="00187880"/>
    <w:rsid w:val="00190165"/>
    <w:rsid w:val="0019023D"/>
    <w:rsid w:val="001902D1"/>
    <w:rsid w:val="0019107F"/>
    <w:rsid w:val="0019130F"/>
    <w:rsid w:val="00191760"/>
    <w:rsid w:val="00191A39"/>
    <w:rsid w:val="00192576"/>
    <w:rsid w:val="00192AFC"/>
    <w:rsid w:val="00193CA2"/>
    <w:rsid w:val="00194C4D"/>
    <w:rsid w:val="001950A1"/>
    <w:rsid w:val="00195134"/>
    <w:rsid w:val="00195895"/>
    <w:rsid w:val="001959C4"/>
    <w:rsid w:val="00196450"/>
    <w:rsid w:val="0019682C"/>
    <w:rsid w:val="001968C6"/>
    <w:rsid w:val="0019695A"/>
    <w:rsid w:val="001969D6"/>
    <w:rsid w:val="00196B04"/>
    <w:rsid w:val="00197334"/>
    <w:rsid w:val="00197786"/>
    <w:rsid w:val="00197A08"/>
    <w:rsid w:val="00197E9F"/>
    <w:rsid w:val="00197F22"/>
    <w:rsid w:val="001A01F6"/>
    <w:rsid w:val="001A081B"/>
    <w:rsid w:val="001A10FB"/>
    <w:rsid w:val="001A11A2"/>
    <w:rsid w:val="001A1517"/>
    <w:rsid w:val="001A1C22"/>
    <w:rsid w:val="001A26F4"/>
    <w:rsid w:val="001A2E3E"/>
    <w:rsid w:val="001A3106"/>
    <w:rsid w:val="001A31EE"/>
    <w:rsid w:val="001A32DE"/>
    <w:rsid w:val="001A36BF"/>
    <w:rsid w:val="001A37DF"/>
    <w:rsid w:val="001A3B34"/>
    <w:rsid w:val="001A3D3C"/>
    <w:rsid w:val="001A4011"/>
    <w:rsid w:val="001A4D50"/>
    <w:rsid w:val="001A4F3D"/>
    <w:rsid w:val="001A51D6"/>
    <w:rsid w:val="001A5EF7"/>
    <w:rsid w:val="001A6802"/>
    <w:rsid w:val="001A79F3"/>
    <w:rsid w:val="001A7ECC"/>
    <w:rsid w:val="001B0F1C"/>
    <w:rsid w:val="001B1EB6"/>
    <w:rsid w:val="001B2031"/>
    <w:rsid w:val="001B284B"/>
    <w:rsid w:val="001B2E8C"/>
    <w:rsid w:val="001B2FF8"/>
    <w:rsid w:val="001B3063"/>
    <w:rsid w:val="001B35A9"/>
    <w:rsid w:val="001B37CE"/>
    <w:rsid w:val="001B442B"/>
    <w:rsid w:val="001B453B"/>
    <w:rsid w:val="001B4D0D"/>
    <w:rsid w:val="001B5823"/>
    <w:rsid w:val="001B5B19"/>
    <w:rsid w:val="001B5E67"/>
    <w:rsid w:val="001B63C0"/>
    <w:rsid w:val="001B651F"/>
    <w:rsid w:val="001B6640"/>
    <w:rsid w:val="001B7693"/>
    <w:rsid w:val="001B76CF"/>
    <w:rsid w:val="001C00BB"/>
    <w:rsid w:val="001C1080"/>
    <w:rsid w:val="001C1AC1"/>
    <w:rsid w:val="001C1C04"/>
    <w:rsid w:val="001C2A56"/>
    <w:rsid w:val="001C2CF5"/>
    <w:rsid w:val="001C324F"/>
    <w:rsid w:val="001C3720"/>
    <w:rsid w:val="001C3A05"/>
    <w:rsid w:val="001C3ED9"/>
    <w:rsid w:val="001C5152"/>
    <w:rsid w:val="001C5F50"/>
    <w:rsid w:val="001C68FB"/>
    <w:rsid w:val="001D0CC1"/>
    <w:rsid w:val="001D1176"/>
    <w:rsid w:val="001D1F5C"/>
    <w:rsid w:val="001D2148"/>
    <w:rsid w:val="001D29C5"/>
    <w:rsid w:val="001D2FCB"/>
    <w:rsid w:val="001D32D9"/>
    <w:rsid w:val="001D359A"/>
    <w:rsid w:val="001D363C"/>
    <w:rsid w:val="001D3708"/>
    <w:rsid w:val="001D3A8A"/>
    <w:rsid w:val="001D4810"/>
    <w:rsid w:val="001D4E1A"/>
    <w:rsid w:val="001D543F"/>
    <w:rsid w:val="001D571B"/>
    <w:rsid w:val="001D5B6F"/>
    <w:rsid w:val="001D5B82"/>
    <w:rsid w:val="001D5BFE"/>
    <w:rsid w:val="001D6C46"/>
    <w:rsid w:val="001D7EAA"/>
    <w:rsid w:val="001E0AC6"/>
    <w:rsid w:val="001E136B"/>
    <w:rsid w:val="001E1A97"/>
    <w:rsid w:val="001E1D78"/>
    <w:rsid w:val="001E21FF"/>
    <w:rsid w:val="001E28D9"/>
    <w:rsid w:val="001E2D6C"/>
    <w:rsid w:val="001E34CD"/>
    <w:rsid w:val="001E3F1D"/>
    <w:rsid w:val="001E5812"/>
    <w:rsid w:val="001E591A"/>
    <w:rsid w:val="001E5BFF"/>
    <w:rsid w:val="001E7167"/>
    <w:rsid w:val="001E7500"/>
    <w:rsid w:val="001E7969"/>
    <w:rsid w:val="001F0266"/>
    <w:rsid w:val="001F228C"/>
    <w:rsid w:val="001F2685"/>
    <w:rsid w:val="001F2AA8"/>
    <w:rsid w:val="001F39E8"/>
    <w:rsid w:val="001F492F"/>
    <w:rsid w:val="001F4A31"/>
    <w:rsid w:val="001F5451"/>
    <w:rsid w:val="001F54C6"/>
    <w:rsid w:val="001F57A5"/>
    <w:rsid w:val="001F59B1"/>
    <w:rsid w:val="001F5F43"/>
    <w:rsid w:val="001F5FEE"/>
    <w:rsid w:val="001F63AC"/>
    <w:rsid w:val="001F64EC"/>
    <w:rsid w:val="001F66EB"/>
    <w:rsid w:val="001F6D4E"/>
    <w:rsid w:val="001F6E68"/>
    <w:rsid w:val="001F708C"/>
    <w:rsid w:val="001F7ADF"/>
    <w:rsid w:val="001F7C87"/>
    <w:rsid w:val="00200002"/>
    <w:rsid w:val="002002A0"/>
    <w:rsid w:val="00200674"/>
    <w:rsid w:val="00200682"/>
    <w:rsid w:val="002010EE"/>
    <w:rsid w:val="002017B1"/>
    <w:rsid w:val="002018A0"/>
    <w:rsid w:val="00202B29"/>
    <w:rsid w:val="00203834"/>
    <w:rsid w:val="00204702"/>
    <w:rsid w:val="00204CAD"/>
    <w:rsid w:val="00204D35"/>
    <w:rsid w:val="00205754"/>
    <w:rsid w:val="00205E6A"/>
    <w:rsid w:val="00206492"/>
    <w:rsid w:val="00207892"/>
    <w:rsid w:val="00207A65"/>
    <w:rsid w:val="00210433"/>
    <w:rsid w:val="00210A32"/>
    <w:rsid w:val="00210E8F"/>
    <w:rsid w:val="00211650"/>
    <w:rsid w:val="00211BD4"/>
    <w:rsid w:val="00212B0F"/>
    <w:rsid w:val="00212CBA"/>
    <w:rsid w:val="00212F1E"/>
    <w:rsid w:val="00213322"/>
    <w:rsid w:val="00213ADE"/>
    <w:rsid w:val="00213C44"/>
    <w:rsid w:val="00213DDA"/>
    <w:rsid w:val="002146F0"/>
    <w:rsid w:val="00214725"/>
    <w:rsid w:val="0021491F"/>
    <w:rsid w:val="002151A3"/>
    <w:rsid w:val="002162FD"/>
    <w:rsid w:val="002170F4"/>
    <w:rsid w:val="002173FF"/>
    <w:rsid w:val="0021787B"/>
    <w:rsid w:val="00217E96"/>
    <w:rsid w:val="00220201"/>
    <w:rsid w:val="002204A8"/>
    <w:rsid w:val="00220B18"/>
    <w:rsid w:val="00221913"/>
    <w:rsid w:val="00221D63"/>
    <w:rsid w:val="00222DEC"/>
    <w:rsid w:val="002236C4"/>
    <w:rsid w:val="00223FDA"/>
    <w:rsid w:val="002243F6"/>
    <w:rsid w:val="002250BE"/>
    <w:rsid w:val="0022539A"/>
    <w:rsid w:val="002257EF"/>
    <w:rsid w:val="00226159"/>
    <w:rsid w:val="002262D9"/>
    <w:rsid w:val="00226DD7"/>
    <w:rsid w:val="0022728F"/>
    <w:rsid w:val="00227927"/>
    <w:rsid w:val="00227CF4"/>
    <w:rsid w:val="002308D4"/>
    <w:rsid w:val="00230AB8"/>
    <w:rsid w:val="00230EF7"/>
    <w:rsid w:val="002318E2"/>
    <w:rsid w:val="002319E5"/>
    <w:rsid w:val="00231ED6"/>
    <w:rsid w:val="00232077"/>
    <w:rsid w:val="002320B7"/>
    <w:rsid w:val="0023258C"/>
    <w:rsid w:val="002330CC"/>
    <w:rsid w:val="002332AC"/>
    <w:rsid w:val="00233CC1"/>
    <w:rsid w:val="002343BA"/>
    <w:rsid w:val="002348CC"/>
    <w:rsid w:val="00234FB0"/>
    <w:rsid w:val="00235818"/>
    <w:rsid w:val="0023598E"/>
    <w:rsid w:val="00235A89"/>
    <w:rsid w:val="00235CFF"/>
    <w:rsid w:val="00236479"/>
    <w:rsid w:val="00237474"/>
    <w:rsid w:val="002378A9"/>
    <w:rsid w:val="00237A48"/>
    <w:rsid w:val="002403DA"/>
    <w:rsid w:val="00240695"/>
    <w:rsid w:val="002406CA"/>
    <w:rsid w:val="00240786"/>
    <w:rsid w:val="0024129D"/>
    <w:rsid w:val="002412EA"/>
    <w:rsid w:val="00241AFA"/>
    <w:rsid w:val="00242B5A"/>
    <w:rsid w:val="00243A12"/>
    <w:rsid w:val="00243AE0"/>
    <w:rsid w:val="00243E70"/>
    <w:rsid w:val="002443E7"/>
    <w:rsid w:val="00244934"/>
    <w:rsid w:val="00245D76"/>
    <w:rsid w:val="00245EC7"/>
    <w:rsid w:val="002464F4"/>
    <w:rsid w:val="00247F1D"/>
    <w:rsid w:val="0025058C"/>
    <w:rsid w:val="00250BF0"/>
    <w:rsid w:val="00251493"/>
    <w:rsid w:val="0025154F"/>
    <w:rsid w:val="0025162E"/>
    <w:rsid w:val="00251B75"/>
    <w:rsid w:val="002520DA"/>
    <w:rsid w:val="00252595"/>
    <w:rsid w:val="002529DB"/>
    <w:rsid w:val="0025305E"/>
    <w:rsid w:val="002530D4"/>
    <w:rsid w:val="00253FA1"/>
    <w:rsid w:val="00254470"/>
    <w:rsid w:val="00254558"/>
    <w:rsid w:val="00255B2E"/>
    <w:rsid w:val="002577BA"/>
    <w:rsid w:val="00257F41"/>
    <w:rsid w:val="0025ED09"/>
    <w:rsid w:val="0026027F"/>
    <w:rsid w:val="00260B97"/>
    <w:rsid w:val="002610A9"/>
    <w:rsid w:val="002610C8"/>
    <w:rsid w:val="00261519"/>
    <w:rsid w:val="00261C30"/>
    <w:rsid w:val="002629A4"/>
    <w:rsid w:val="00262EA3"/>
    <w:rsid w:val="0026353B"/>
    <w:rsid w:val="002644AA"/>
    <w:rsid w:val="002646DD"/>
    <w:rsid w:val="00264C05"/>
    <w:rsid w:val="00264D93"/>
    <w:rsid w:val="00266628"/>
    <w:rsid w:val="0026755D"/>
    <w:rsid w:val="002675E0"/>
    <w:rsid w:val="0026766F"/>
    <w:rsid w:val="002703C6"/>
    <w:rsid w:val="0027048D"/>
    <w:rsid w:val="002704E3"/>
    <w:rsid w:val="00270574"/>
    <w:rsid w:val="00270791"/>
    <w:rsid w:val="00270D90"/>
    <w:rsid w:val="002717BE"/>
    <w:rsid w:val="002719B0"/>
    <w:rsid w:val="002723BE"/>
    <w:rsid w:val="00272B8A"/>
    <w:rsid w:val="002733F0"/>
    <w:rsid w:val="002739E9"/>
    <w:rsid w:val="0027438D"/>
    <w:rsid w:val="00274790"/>
    <w:rsid w:val="00274CB4"/>
    <w:rsid w:val="00275103"/>
    <w:rsid w:val="00275385"/>
    <w:rsid w:val="0027563F"/>
    <w:rsid w:val="0027575E"/>
    <w:rsid w:val="00275CD0"/>
    <w:rsid w:val="00275E5D"/>
    <w:rsid w:val="00277A88"/>
    <w:rsid w:val="00277D4F"/>
    <w:rsid w:val="00280124"/>
    <w:rsid w:val="0028047E"/>
    <w:rsid w:val="00280853"/>
    <w:rsid w:val="00280BDA"/>
    <w:rsid w:val="00280E7F"/>
    <w:rsid w:val="00282221"/>
    <w:rsid w:val="00282397"/>
    <w:rsid w:val="00282FD4"/>
    <w:rsid w:val="00283518"/>
    <w:rsid w:val="00283DB8"/>
    <w:rsid w:val="00283EF7"/>
    <w:rsid w:val="00283FE8"/>
    <w:rsid w:val="0028407E"/>
    <w:rsid w:val="002843DC"/>
    <w:rsid w:val="0028440E"/>
    <w:rsid w:val="0028447C"/>
    <w:rsid w:val="00284A43"/>
    <w:rsid w:val="00284D29"/>
    <w:rsid w:val="002850DA"/>
    <w:rsid w:val="00285182"/>
    <w:rsid w:val="00285940"/>
    <w:rsid w:val="002860C7"/>
    <w:rsid w:val="0028761D"/>
    <w:rsid w:val="0028776F"/>
    <w:rsid w:val="00287B66"/>
    <w:rsid w:val="00287E1B"/>
    <w:rsid w:val="00290148"/>
    <w:rsid w:val="00290B52"/>
    <w:rsid w:val="00290E16"/>
    <w:rsid w:val="002919C2"/>
    <w:rsid w:val="00291C59"/>
    <w:rsid w:val="00291F0E"/>
    <w:rsid w:val="002925E7"/>
    <w:rsid w:val="002929B5"/>
    <w:rsid w:val="00292C42"/>
    <w:rsid w:val="002931F9"/>
    <w:rsid w:val="00293899"/>
    <w:rsid w:val="00294BDE"/>
    <w:rsid w:val="00294CC3"/>
    <w:rsid w:val="00294EDB"/>
    <w:rsid w:val="00294FC6"/>
    <w:rsid w:val="00295E32"/>
    <w:rsid w:val="002960BB"/>
    <w:rsid w:val="00296C74"/>
    <w:rsid w:val="002976A2"/>
    <w:rsid w:val="002978A7"/>
    <w:rsid w:val="00297C63"/>
    <w:rsid w:val="002A13B7"/>
    <w:rsid w:val="002A1D10"/>
    <w:rsid w:val="002A22C4"/>
    <w:rsid w:val="002A241D"/>
    <w:rsid w:val="002A2E90"/>
    <w:rsid w:val="002A31B3"/>
    <w:rsid w:val="002A3E16"/>
    <w:rsid w:val="002A431B"/>
    <w:rsid w:val="002A4C79"/>
    <w:rsid w:val="002A4D73"/>
    <w:rsid w:val="002A54EE"/>
    <w:rsid w:val="002A58C2"/>
    <w:rsid w:val="002A6085"/>
    <w:rsid w:val="002A660B"/>
    <w:rsid w:val="002B0117"/>
    <w:rsid w:val="002B16B2"/>
    <w:rsid w:val="002B2C1A"/>
    <w:rsid w:val="002B3982"/>
    <w:rsid w:val="002B4034"/>
    <w:rsid w:val="002B4E02"/>
    <w:rsid w:val="002B54E3"/>
    <w:rsid w:val="002B5B0C"/>
    <w:rsid w:val="002B5D94"/>
    <w:rsid w:val="002B5EB9"/>
    <w:rsid w:val="002B6780"/>
    <w:rsid w:val="002B7140"/>
    <w:rsid w:val="002B752F"/>
    <w:rsid w:val="002B7627"/>
    <w:rsid w:val="002B76CE"/>
    <w:rsid w:val="002B793F"/>
    <w:rsid w:val="002B7CD3"/>
    <w:rsid w:val="002C03DA"/>
    <w:rsid w:val="002C06C4"/>
    <w:rsid w:val="002C09E5"/>
    <w:rsid w:val="002C1ACA"/>
    <w:rsid w:val="002C1B80"/>
    <w:rsid w:val="002C24DB"/>
    <w:rsid w:val="002C2588"/>
    <w:rsid w:val="002C2764"/>
    <w:rsid w:val="002C30AD"/>
    <w:rsid w:val="002C3B08"/>
    <w:rsid w:val="002C409B"/>
    <w:rsid w:val="002C4E00"/>
    <w:rsid w:val="002C5802"/>
    <w:rsid w:val="002C58A8"/>
    <w:rsid w:val="002C5980"/>
    <w:rsid w:val="002C6676"/>
    <w:rsid w:val="002C728F"/>
    <w:rsid w:val="002C78AB"/>
    <w:rsid w:val="002D1490"/>
    <w:rsid w:val="002D17FA"/>
    <w:rsid w:val="002D1B6B"/>
    <w:rsid w:val="002D25C9"/>
    <w:rsid w:val="002D25E5"/>
    <w:rsid w:val="002D2714"/>
    <w:rsid w:val="002D2E47"/>
    <w:rsid w:val="002D2F24"/>
    <w:rsid w:val="002D3960"/>
    <w:rsid w:val="002D41AB"/>
    <w:rsid w:val="002D4303"/>
    <w:rsid w:val="002D44AC"/>
    <w:rsid w:val="002D4984"/>
    <w:rsid w:val="002D4A7A"/>
    <w:rsid w:val="002D4E5E"/>
    <w:rsid w:val="002D4EB4"/>
    <w:rsid w:val="002D64AB"/>
    <w:rsid w:val="002D6EEE"/>
    <w:rsid w:val="002D757C"/>
    <w:rsid w:val="002E1B0F"/>
    <w:rsid w:val="002E1BEB"/>
    <w:rsid w:val="002E1DEC"/>
    <w:rsid w:val="002E2A40"/>
    <w:rsid w:val="002E3073"/>
    <w:rsid w:val="002E342B"/>
    <w:rsid w:val="002E3495"/>
    <w:rsid w:val="002E4593"/>
    <w:rsid w:val="002E4B40"/>
    <w:rsid w:val="002E4D24"/>
    <w:rsid w:val="002E4F44"/>
    <w:rsid w:val="002E5358"/>
    <w:rsid w:val="002E5539"/>
    <w:rsid w:val="002E63E5"/>
    <w:rsid w:val="002E670B"/>
    <w:rsid w:val="002E6AA1"/>
    <w:rsid w:val="002E7C43"/>
    <w:rsid w:val="002E7F1D"/>
    <w:rsid w:val="002F12B7"/>
    <w:rsid w:val="002F1D8C"/>
    <w:rsid w:val="002F2913"/>
    <w:rsid w:val="002F3EF2"/>
    <w:rsid w:val="002F5699"/>
    <w:rsid w:val="002F5A06"/>
    <w:rsid w:val="002F6224"/>
    <w:rsid w:val="002F6C4D"/>
    <w:rsid w:val="003003F4"/>
    <w:rsid w:val="00300F72"/>
    <w:rsid w:val="00301CA6"/>
    <w:rsid w:val="00301F8E"/>
    <w:rsid w:val="003021F3"/>
    <w:rsid w:val="003025DE"/>
    <w:rsid w:val="003031C4"/>
    <w:rsid w:val="003033D0"/>
    <w:rsid w:val="00305681"/>
    <w:rsid w:val="00305A77"/>
    <w:rsid w:val="003060FD"/>
    <w:rsid w:val="0030792F"/>
    <w:rsid w:val="00307D2F"/>
    <w:rsid w:val="00307D9C"/>
    <w:rsid w:val="003106EA"/>
    <w:rsid w:val="00310738"/>
    <w:rsid w:val="00310A15"/>
    <w:rsid w:val="003112D2"/>
    <w:rsid w:val="00311DE7"/>
    <w:rsid w:val="003128C9"/>
    <w:rsid w:val="00312D2E"/>
    <w:rsid w:val="00313957"/>
    <w:rsid w:val="00313A43"/>
    <w:rsid w:val="00313D9E"/>
    <w:rsid w:val="003141A2"/>
    <w:rsid w:val="003146F5"/>
    <w:rsid w:val="0031492F"/>
    <w:rsid w:val="00314C19"/>
    <w:rsid w:val="00314F7F"/>
    <w:rsid w:val="0031575A"/>
    <w:rsid w:val="003159BE"/>
    <w:rsid w:val="003159E7"/>
    <w:rsid w:val="00315E58"/>
    <w:rsid w:val="003163A3"/>
    <w:rsid w:val="0031679D"/>
    <w:rsid w:val="00316E6F"/>
    <w:rsid w:val="00316FA6"/>
    <w:rsid w:val="00317099"/>
    <w:rsid w:val="0031763E"/>
    <w:rsid w:val="00317695"/>
    <w:rsid w:val="00317C72"/>
    <w:rsid w:val="00320665"/>
    <w:rsid w:val="00320B5B"/>
    <w:rsid w:val="00320F3C"/>
    <w:rsid w:val="003217C5"/>
    <w:rsid w:val="00321BD9"/>
    <w:rsid w:val="00321CA6"/>
    <w:rsid w:val="00321CCA"/>
    <w:rsid w:val="00322F05"/>
    <w:rsid w:val="003233C3"/>
    <w:rsid w:val="00323B1A"/>
    <w:rsid w:val="00323D13"/>
    <w:rsid w:val="00323E2E"/>
    <w:rsid w:val="00324500"/>
    <w:rsid w:val="0032452F"/>
    <w:rsid w:val="00324727"/>
    <w:rsid w:val="003255B5"/>
    <w:rsid w:val="00325B47"/>
    <w:rsid w:val="00325C98"/>
    <w:rsid w:val="00325E21"/>
    <w:rsid w:val="00326060"/>
    <w:rsid w:val="0032662D"/>
    <w:rsid w:val="003267DC"/>
    <w:rsid w:val="0032730D"/>
    <w:rsid w:val="0032730F"/>
    <w:rsid w:val="00327D06"/>
    <w:rsid w:val="00327DE7"/>
    <w:rsid w:val="00327EF2"/>
    <w:rsid w:val="00327F98"/>
    <w:rsid w:val="00330B4C"/>
    <w:rsid w:val="00331774"/>
    <w:rsid w:val="00331CB6"/>
    <w:rsid w:val="003323A7"/>
    <w:rsid w:val="00332E4B"/>
    <w:rsid w:val="00332F44"/>
    <w:rsid w:val="0033328D"/>
    <w:rsid w:val="00333311"/>
    <w:rsid w:val="00333559"/>
    <w:rsid w:val="00333849"/>
    <w:rsid w:val="00333DB3"/>
    <w:rsid w:val="00333DC7"/>
    <w:rsid w:val="0033445E"/>
    <w:rsid w:val="0033457C"/>
    <w:rsid w:val="003345C2"/>
    <w:rsid w:val="00334989"/>
    <w:rsid w:val="00334AB6"/>
    <w:rsid w:val="00334EF9"/>
    <w:rsid w:val="00335986"/>
    <w:rsid w:val="00336009"/>
    <w:rsid w:val="003361C2"/>
    <w:rsid w:val="00336ED7"/>
    <w:rsid w:val="0033743C"/>
    <w:rsid w:val="003374CF"/>
    <w:rsid w:val="00337862"/>
    <w:rsid w:val="0034030F"/>
    <w:rsid w:val="00340B69"/>
    <w:rsid w:val="00341830"/>
    <w:rsid w:val="00341E0D"/>
    <w:rsid w:val="00342015"/>
    <w:rsid w:val="00342281"/>
    <w:rsid w:val="003424AB"/>
    <w:rsid w:val="003428E5"/>
    <w:rsid w:val="00342BFF"/>
    <w:rsid w:val="00343137"/>
    <w:rsid w:val="003436D0"/>
    <w:rsid w:val="00343D6B"/>
    <w:rsid w:val="00343E3D"/>
    <w:rsid w:val="0034458F"/>
    <w:rsid w:val="00344833"/>
    <w:rsid w:val="00344CE8"/>
    <w:rsid w:val="00344D7E"/>
    <w:rsid w:val="00344E4D"/>
    <w:rsid w:val="003462B0"/>
    <w:rsid w:val="00346C29"/>
    <w:rsid w:val="00347316"/>
    <w:rsid w:val="0035002C"/>
    <w:rsid w:val="003501A9"/>
    <w:rsid w:val="00350B38"/>
    <w:rsid w:val="00350BE4"/>
    <w:rsid w:val="0035185D"/>
    <w:rsid w:val="00351954"/>
    <w:rsid w:val="00353172"/>
    <w:rsid w:val="00353850"/>
    <w:rsid w:val="00353A4D"/>
    <w:rsid w:val="00353BA7"/>
    <w:rsid w:val="00353DC7"/>
    <w:rsid w:val="003548CF"/>
    <w:rsid w:val="00355D52"/>
    <w:rsid w:val="0035653C"/>
    <w:rsid w:val="003567C9"/>
    <w:rsid w:val="00356ACE"/>
    <w:rsid w:val="00356C17"/>
    <w:rsid w:val="00357BBE"/>
    <w:rsid w:val="0036074E"/>
    <w:rsid w:val="00360A7B"/>
    <w:rsid w:val="00361D04"/>
    <w:rsid w:val="0036257F"/>
    <w:rsid w:val="0036259F"/>
    <w:rsid w:val="00362D11"/>
    <w:rsid w:val="00363190"/>
    <w:rsid w:val="00363290"/>
    <w:rsid w:val="00364532"/>
    <w:rsid w:val="00364CE6"/>
    <w:rsid w:val="00364E37"/>
    <w:rsid w:val="00364F66"/>
    <w:rsid w:val="003651A3"/>
    <w:rsid w:val="003659E2"/>
    <w:rsid w:val="003660AD"/>
    <w:rsid w:val="0036628E"/>
    <w:rsid w:val="00367EE5"/>
    <w:rsid w:val="00370886"/>
    <w:rsid w:val="00370E5A"/>
    <w:rsid w:val="00370F51"/>
    <w:rsid w:val="00371572"/>
    <w:rsid w:val="00372979"/>
    <w:rsid w:val="00372F2E"/>
    <w:rsid w:val="003731FB"/>
    <w:rsid w:val="0037397E"/>
    <w:rsid w:val="00373D53"/>
    <w:rsid w:val="0037495B"/>
    <w:rsid w:val="003749EA"/>
    <w:rsid w:val="00375112"/>
    <w:rsid w:val="0037590D"/>
    <w:rsid w:val="00375C41"/>
    <w:rsid w:val="00375C4D"/>
    <w:rsid w:val="0037604C"/>
    <w:rsid w:val="003763EC"/>
    <w:rsid w:val="003803CE"/>
    <w:rsid w:val="00381235"/>
    <w:rsid w:val="00381BB0"/>
    <w:rsid w:val="00381DAE"/>
    <w:rsid w:val="003825D5"/>
    <w:rsid w:val="00383660"/>
    <w:rsid w:val="003836C2"/>
    <w:rsid w:val="00384481"/>
    <w:rsid w:val="00384A73"/>
    <w:rsid w:val="003857BB"/>
    <w:rsid w:val="00385A8D"/>
    <w:rsid w:val="0038666B"/>
    <w:rsid w:val="00387330"/>
    <w:rsid w:val="00387351"/>
    <w:rsid w:val="003910BE"/>
    <w:rsid w:val="003910C6"/>
    <w:rsid w:val="003920EA"/>
    <w:rsid w:val="0039247A"/>
    <w:rsid w:val="00392A4F"/>
    <w:rsid w:val="00392E79"/>
    <w:rsid w:val="0039305A"/>
    <w:rsid w:val="00393609"/>
    <w:rsid w:val="00393A07"/>
    <w:rsid w:val="00393E58"/>
    <w:rsid w:val="003944EF"/>
    <w:rsid w:val="00394638"/>
    <w:rsid w:val="0039510E"/>
    <w:rsid w:val="003951D5"/>
    <w:rsid w:val="003955BD"/>
    <w:rsid w:val="00395639"/>
    <w:rsid w:val="00395748"/>
    <w:rsid w:val="003959B5"/>
    <w:rsid w:val="00395DB5"/>
    <w:rsid w:val="00396084"/>
    <w:rsid w:val="0039619E"/>
    <w:rsid w:val="00396374"/>
    <w:rsid w:val="003967DC"/>
    <w:rsid w:val="00396BCF"/>
    <w:rsid w:val="003974FF"/>
    <w:rsid w:val="003975A0"/>
    <w:rsid w:val="003978C1"/>
    <w:rsid w:val="00397F20"/>
    <w:rsid w:val="003A0130"/>
    <w:rsid w:val="003A09CD"/>
    <w:rsid w:val="003A14AA"/>
    <w:rsid w:val="003A1EAC"/>
    <w:rsid w:val="003A243B"/>
    <w:rsid w:val="003A249A"/>
    <w:rsid w:val="003A24CC"/>
    <w:rsid w:val="003A25A7"/>
    <w:rsid w:val="003A2E56"/>
    <w:rsid w:val="003A4012"/>
    <w:rsid w:val="003A4F21"/>
    <w:rsid w:val="003A5216"/>
    <w:rsid w:val="003A52D8"/>
    <w:rsid w:val="003A599B"/>
    <w:rsid w:val="003A6992"/>
    <w:rsid w:val="003A7528"/>
    <w:rsid w:val="003A768C"/>
    <w:rsid w:val="003A78E9"/>
    <w:rsid w:val="003A795B"/>
    <w:rsid w:val="003A7983"/>
    <w:rsid w:val="003B0B87"/>
    <w:rsid w:val="003B156B"/>
    <w:rsid w:val="003B1BF5"/>
    <w:rsid w:val="003B2589"/>
    <w:rsid w:val="003B2D8A"/>
    <w:rsid w:val="003B35E3"/>
    <w:rsid w:val="003B36E6"/>
    <w:rsid w:val="003B3FF8"/>
    <w:rsid w:val="003B4430"/>
    <w:rsid w:val="003B4C1B"/>
    <w:rsid w:val="003B527C"/>
    <w:rsid w:val="003B6104"/>
    <w:rsid w:val="003B6229"/>
    <w:rsid w:val="003B7264"/>
    <w:rsid w:val="003B7656"/>
    <w:rsid w:val="003B7D17"/>
    <w:rsid w:val="003C0D38"/>
    <w:rsid w:val="003C11E7"/>
    <w:rsid w:val="003C11E8"/>
    <w:rsid w:val="003C1278"/>
    <w:rsid w:val="003C2427"/>
    <w:rsid w:val="003C2A07"/>
    <w:rsid w:val="003C2F1F"/>
    <w:rsid w:val="003C32E3"/>
    <w:rsid w:val="003C33DB"/>
    <w:rsid w:val="003C3A62"/>
    <w:rsid w:val="003C3E04"/>
    <w:rsid w:val="003C3EC0"/>
    <w:rsid w:val="003C4645"/>
    <w:rsid w:val="003C4678"/>
    <w:rsid w:val="003C4845"/>
    <w:rsid w:val="003C4DB1"/>
    <w:rsid w:val="003C4DEE"/>
    <w:rsid w:val="003C51B8"/>
    <w:rsid w:val="003C587A"/>
    <w:rsid w:val="003C5B52"/>
    <w:rsid w:val="003C6327"/>
    <w:rsid w:val="003C6F45"/>
    <w:rsid w:val="003C712C"/>
    <w:rsid w:val="003C74A1"/>
    <w:rsid w:val="003C7529"/>
    <w:rsid w:val="003D0031"/>
    <w:rsid w:val="003D09D8"/>
    <w:rsid w:val="003D0D72"/>
    <w:rsid w:val="003D1E9F"/>
    <w:rsid w:val="003D2EB4"/>
    <w:rsid w:val="003D3C5C"/>
    <w:rsid w:val="003D3CB1"/>
    <w:rsid w:val="003D493A"/>
    <w:rsid w:val="003D53B9"/>
    <w:rsid w:val="003D62D9"/>
    <w:rsid w:val="003D74E9"/>
    <w:rsid w:val="003E03EF"/>
    <w:rsid w:val="003E19C0"/>
    <w:rsid w:val="003E2977"/>
    <w:rsid w:val="003E2DB6"/>
    <w:rsid w:val="003E2EF2"/>
    <w:rsid w:val="003E38AB"/>
    <w:rsid w:val="003E3AE4"/>
    <w:rsid w:val="003E428E"/>
    <w:rsid w:val="003E56CB"/>
    <w:rsid w:val="003E58C0"/>
    <w:rsid w:val="003E6696"/>
    <w:rsid w:val="003E6B70"/>
    <w:rsid w:val="003E6BAA"/>
    <w:rsid w:val="003E6E5F"/>
    <w:rsid w:val="003E740E"/>
    <w:rsid w:val="003E74FB"/>
    <w:rsid w:val="003E79B7"/>
    <w:rsid w:val="003E7ADB"/>
    <w:rsid w:val="003F012D"/>
    <w:rsid w:val="003F06B3"/>
    <w:rsid w:val="003F0F69"/>
    <w:rsid w:val="003F1179"/>
    <w:rsid w:val="003F1CC6"/>
    <w:rsid w:val="003F2966"/>
    <w:rsid w:val="003F29C2"/>
    <w:rsid w:val="003F3B9B"/>
    <w:rsid w:val="003F3CAB"/>
    <w:rsid w:val="003F400B"/>
    <w:rsid w:val="003F62EF"/>
    <w:rsid w:val="003F662E"/>
    <w:rsid w:val="003F6750"/>
    <w:rsid w:val="003F73E9"/>
    <w:rsid w:val="003F7F20"/>
    <w:rsid w:val="00400627"/>
    <w:rsid w:val="00400B44"/>
    <w:rsid w:val="004010A8"/>
    <w:rsid w:val="0040133D"/>
    <w:rsid w:val="00401E6B"/>
    <w:rsid w:val="00402B91"/>
    <w:rsid w:val="00403270"/>
    <w:rsid w:val="0040373F"/>
    <w:rsid w:val="004049AB"/>
    <w:rsid w:val="004050F0"/>
    <w:rsid w:val="00405830"/>
    <w:rsid w:val="004058B9"/>
    <w:rsid w:val="00405BD7"/>
    <w:rsid w:val="00405C16"/>
    <w:rsid w:val="00406454"/>
    <w:rsid w:val="00407A32"/>
    <w:rsid w:val="00407BA5"/>
    <w:rsid w:val="00407D15"/>
    <w:rsid w:val="00410167"/>
    <w:rsid w:val="004108E2"/>
    <w:rsid w:val="00410AA5"/>
    <w:rsid w:val="00410C39"/>
    <w:rsid w:val="00411034"/>
    <w:rsid w:val="0041127B"/>
    <w:rsid w:val="004122E1"/>
    <w:rsid w:val="004129B8"/>
    <w:rsid w:val="00413FF4"/>
    <w:rsid w:val="0041595B"/>
    <w:rsid w:val="00416560"/>
    <w:rsid w:val="004168E5"/>
    <w:rsid w:val="00416FA4"/>
    <w:rsid w:val="004176B6"/>
    <w:rsid w:val="004177B0"/>
    <w:rsid w:val="00417BC2"/>
    <w:rsid w:val="0042021C"/>
    <w:rsid w:val="00420277"/>
    <w:rsid w:val="004219D0"/>
    <w:rsid w:val="00421B17"/>
    <w:rsid w:val="00421B7B"/>
    <w:rsid w:val="00421CAA"/>
    <w:rsid w:val="004225AE"/>
    <w:rsid w:val="00422DB9"/>
    <w:rsid w:val="004231EC"/>
    <w:rsid w:val="004249EB"/>
    <w:rsid w:val="00424E06"/>
    <w:rsid w:val="004251A4"/>
    <w:rsid w:val="004252B0"/>
    <w:rsid w:val="0042538C"/>
    <w:rsid w:val="004256AE"/>
    <w:rsid w:val="00425CAA"/>
    <w:rsid w:val="004260AC"/>
    <w:rsid w:val="004267D9"/>
    <w:rsid w:val="00426DD6"/>
    <w:rsid w:val="00427C69"/>
    <w:rsid w:val="0043046F"/>
    <w:rsid w:val="00431A7E"/>
    <w:rsid w:val="004326ED"/>
    <w:rsid w:val="00432782"/>
    <w:rsid w:val="00432AC6"/>
    <w:rsid w:val="00432D10"/>
    <w:rsid w:val="00432FA9"/>
    <w:rsid w:val="00433101"/>
    <w:rsid w:val="0043378B"/>
    <w:rsid w:val="0043379D"/>
    <w:rsid w:val="0043406C"/>
    <w:rsid w:val="00435AED"/>
    <w:rsid w:val="00435D6C"/>
    <w:rsid w:val="0043621B"/>
    <w:rsid w:val="00436D60"/>
    <w:rsid w:val="00437388"/>
    <w:rsid w:val="0044052F"/>
    <w:rsid w:val="00440839"/>
    <w:rsid w:val="00441C8B"/>
    <w:rsid w:val="00441F09"/>
    <w:rsid w:val="0044216D"/>
    <w:rsid w:val="00442C69"/>
    <w:rsid w:val="004439B4"/>
    <w:rsid w:val="0044449C"/>
    <w:rsid w:val="00444A4B"/>
    <w:rsid w:val="0044508E"/>
    <w:rsid w:val="004455D5"/>
    <w:rsid w:val="00445DEB"/>
    <w:rsid w:val="0044608F"/>
    <w:rsid w:val="00446682"/>
    <w:rsid w:val="0044694E"/>
    <w:rsid w:val="00446C7A"/>
    <w:rsid w:val="00446E41"/>
    <w:rsid w:val="0045000E"/>
    <w:rsid w:val="004502FB"/>
    <w:rsid w:val="00451224"/>
    <w:rsid w:val="004512AC"/>
    <w:rsid w:val="004514E2"/>
    <w:rsid w:val="004515E3"/>
    <w:rsid w:val="00451A06"/>
    <w:rsid w:val="004523E1"/>
    <w:rsid w:val="00452592"/>
    <w:rsid w:val="00452B72"/>
    <w:rsid w:val="00452BA9"/>
    <w:rsid w:val="00452BEF"/>
    <w:rsid w:val="00452C54"/>
    <w:rsid w:val="00452C5D"/>
    <w:rsid w:val="00452D1A"/>
    <w:rsid w:val="004541AE"/>
    <w:rsid w:val="004541F9"/>
    <w:rsid w:val="00456200"/>
    <w:rsid w:val="00456672"/>
    <w:rsid w:val="00456901"/>
    <w:rsid w:val="00456D34"/>
    <w:rsid w:val="004573FB"/>
    <w:rsid w:val="0046036B"/>
    <w:rsid w:val="00461939"/>
    <w:rsid w:val="0046193A"/>
    <w:rsid w:val="004619F0"/>
    <w:rsid w:val="00461D94"/>
    <w:rsid w:val="00461E49"/>
    <w:rsid w:val="004628DE"/>
    <w:rsid w:val="004629FF"/>
    <w:rsid w:val="00464AF8"/>
    <w:rsid w:val="00464CF7"/>
    <w:rsid w:val="00465827"/>
    <w:rsid w:val="0046595F"/>
    <w:rsid w:val="004664DD"/>
    <w:rsid w:val="00466639"/>
    <w:rsid w:val="00466A48"/>
    <w:rsid w:val="00466C08"/>
    <w:rsid w:val="00467751"/>
    <w:rsid w:val="00470669"/>
    <w:rsid w:val="00470D73"/>
    <w:rsid w:val="00470D93"/>
    <w:rsid w:val="00472905"/>
    <w:rsid w:val="004733AC"/>
    <w:rsid w:val="00474AB7"/>
    <w:rsid w:val="00475193"/>
    <w:rsid w:val="00475EB4"/>
    <w:rsid w:val="0047641B"/>
    <w:rsid w:val="00476536"/>
    <w:rsid w:val="00477904"/>
    <w:rsid w:val="004804EE"/>
    <w:rsid w:val="0048065D"/>
    <w:rsid w:val="00481046"/>
    <w:rsid w:val="00481779"/>
    <w:rsid w:val="00481FB3"/>
    <w:rsid w:val="00482454"/>
    <w:rsid w:val="00482480"/>
    <w:rsid w:val="0048376C"/>
    <w:rsid w:val="0048450B"/>
    <w:rsid w:val="00484686"/>
    <w:rsid w:val="00484D39"/>
    <w:rsid w:val="004851CB"/>
    <w:rsid w:val="004854D9"/>
    <w:rsid w:val="00486562"/>
    <w:rsid w:val="004868EF"/>
    <w:rsid w:val="00487405"/>
    <w:rsid w:val="004905FA"/>
    <w:rsid w:val="00490767"/>
    <w:rsid w:val="00491281"/>
    <w:rsid w:val="00491495"/>
    <w:rsid w:val="00492163"/>
    <w:rsid w:val="004923B4"/>
    <w:rsid w:val="004925C3"/>
    <w:rsid w:val="004928DE"/>
    <w:rsid w:val="00492CE0"/>
    <w:rsid w:val="004931F1"/>
    <w:rsid w:val="00493498"/>
    <w:rsid w:val="004935FE"/>
    <w:rsid w:val="00493C98"/>
    <w:rsid w:val="00494A92"/>
    <w:rsid w:val="0049519A"/>
    <w:rsid w:val="00495B9B"/>
    <w:rsid w:val="0049602A"/>
    <w:rsid w:val="004962D0"/>
    <w:rsid w:val="004965B6"/>
    <w:rsid w:val="0049691D"/>
    <w:rsid w:val="004969F9"/>
    <w:rsid w:val="004974CD"/>
    <w:rsid w:val="004974EC"/>
    <w:rsid w:val="0049791D"/>
    <w:rsid w:val="00497D2D"/>
    <w:rsid w:val="004A0649"/>
    <w:rsid w:val="004A155B"/>
    <w:rsid w:val="004A15D0"/>
    <w:rsid w:val="004A162F"/>
    <w:rsid w:val="004A2300"/>
    <w:rsid w:val="004A2666"/>
    <w:rsid w:val="004A2A29"/>
    <w:rsid w:val="004A38FC"/>
    <w:rsid w:val="004A3ECE"/>
    <w:rsid w:val="004A400C"/>
    <w:rsid w:val="004A4359"/>
    <w:rsid w:val="004A46CF"/>
    <w:rsid w:val="004A5343"/>
    <w:rsid w:val="004A5F08"/>
    <w:rsid w:val="004A7FC6"/>
    <w:rsid w:val="004B07FA"/>
    <w:rsid w:val="004B097D"/>
    <w:rsid w:val="004B0A0A"/>
    <w:rsid w:val="004B0B28"/>
    <w:rsid w:val="004B0E30"/>
    <w:rsid w:val="004B1180"/>
    <w:rsid w:val="004B1A1B"/>
    <w:rsid w:val="004B2401"/>
    <w:rsid w:val="004B2627"/>
    <w:rsid w:val="004B26BB"/>
    <w:rsid w:val="004B33FF"/>
    <w:rsid w:val="004B3A07"/>
    <w:rsid w:val="004B4400"/>
    <w:rsid w:val="004B4AE5"/>
    <w:rsid w:val="004B4B9E"/>
    <w:rsid w:val="004B6316"/>
    <w:rsid w:val="004B6CC1"/>
    <w:rsid w:val="004B7553"/>
    <w:rsid w:val="004B7C2D"/>
    <w:rsid w:val="004C0289"/>
    <w:rsid w:val="004C05DE"/>
    <w:rsid w:val="004C0F75"/>
    <w:rsid w:val="004C124D"/>
    <w:rsid w:val="004C2562"/>
    <w:rsid w:val="004C25CA"/>
    <w:rsid w:val="004C30FB"/>
    <w:rsid w:val="004C3232"/>
    <w:rsid w:val="004C3B0C"/>
    <w:rsid w:val="004C3C81"/>
    <w:rsid w:val="004C3CE8"/>
    <w:rsid w:val="004C58D9"/>
    <w:rsid w:val="004C5B69"/>
    <w:rsid w:val="004C5FE6"/>
    <w:rsid w:val="004C62EE"/>
    <w:rsid w:val="004C6706"/>
    <w:rsid w:val="004C6A5A"/>
    <w:rsid w:val="004C71ED"/>
    <w:rsid w:val="004C7865"/>
    <w:rsid w:val="004C786F"/>
    <w:rsid w:val="004C7A63"/>
    <w:rsid w:val="004D0AF7"/>
    <w:rsid w:val="004D122F"/>
    <w:rsid w:val="004D1D31"/>
    <w:rsid w:val="004D282C"/>
    <w:rsid w:val="004D2A6C"/>
    <w:rsid w:val="004D387E"/>
    <w:rsid w:val="004D4249"/>
    <w:rsid w:val="004D4B70"/>
    <w:rsid w:val="004D4C6F"/>
    <w:rsid w:val="004D5902"/>
    <w:rsid w:val="004D610C"/>
    <w:rsid w:val="004D61B6"/>
    <w:rsid w:val="004D6CCD"/>
    <w:rsid w:val="004D736B"/>
    <w:rsid w:val="004E0283"/>
    <w:rsid w:val="004E03D0"/>
    <w:rsid w:val="004E0998"/>
    <w:rsid w:val="004E0C9C"/>
    <w:rsid w:val="004E110A"/>
    <w:rsid w:val="004E1B83"/>
    <w:rsid w:val="004E25A0"/>
    <w:rsid w:val="004E3C59"/>
    <w:rsid w:val="004E48A5"/>
    <w:rsid w:val="004E51FC"/>
    <w:rsid w:val="004E5A8D"/>
    <w:rsid w:val="004E5CAE"/>
    <w:rsid w:val="004E6D00"/>
    <w:rsid w:val="004E71E8"/>
    <w:rsid w:val="004E7795"/>
    <w:rsid w:val="004E7C7F"/>
    <w:rsid w:val="004F05F8"/>
    <w:rsid w:val="004F0C53"/>
    <w:rsid w:val="004F12DF"/>
    <w:rsid w:val="004F1D77"/>
    <w:rsid w:val="004F20BC"/>
    <w:rsid w:val="004F2537"/>
    <w:rsid w:val="004F293D"/>
    <w:rsid w:val="004F3803"/>
    <w:rsid w:val="004F3A2D"/>
    <w:rsid w:val="004F3C63"/>
    <w:rsid w:val="004F5339"/>
    <w:rsid w:val="004F5A6A"/>
    <w:rsid w:val="004F6D79"/>
    <w:rsid w:val="004F7CB2"/>
    <w:rsid w:val="004F7D99"/>
    <w:rsid w:val="00501A83"/>
    <w:rsid w:val="005029BD"/>
    <w:rsid w:val="005033BB"/>
    <w:rsid w:val="00503920"/>
    <w:rsid w:val="00503F69"/>
    <w:rsid w:val="00504857"/>
    <w:rsid w:val="00504D67"/>
    <w:rsid w:val="005064C3"/>
    <w:rsid w:val="00506980"/>
    <w:rsid w:val="005101BA"/>
    <w:rsid w:val="005107BB"/>
    <w:rsid w:val="00512355"/>
    <w:rsid w:val="00512401"/>
    <w:rsid w:val="0051245E"/>
    <w:rsid w:val="005131ED"/>
    <w:rsid w:val="00513825"/>
    <w:rsid w:val="00513945"/>
    <w:rsid w:val="0051444F"/>
    <w:rsid w:val="005148E1"/>
    <w:rsid w:val="005156EE"/>
    <w:rsid w:val="00515D32"/>
    <w:rsid w:val="00516008"/>
    <w:rsid w:val="00516222"/>
    <w:rsid w:val="0051626A"/>
    <w:rsid w:val="00516C14"/>
    <w:rsid w:val="005177A5"/>
    <w:rsid w:val="0051793B"/>
    <w:rsid w:val="00517F8F"/>
    <w:rsid w:val="00520BE6"/>
    <w:rsid w:val="0052224F"/>
    <w:rsid w:val="00522AB8"/>
    <w:rsid w:val="00522D14"/>
    <w:rsid w:val="00522F58"/>
    <w:rsid w:val="00523723"/>
    <w:rsid w:val="00523D04"/>
    <w:rsid w:val="00523D33"/>
    <w:rsid w:val="005244E8"/>
    <w:rsid w:val="00525000"/>
    <w:rsid w:val="00525A1F"/>
    <w:rsid w:val="0052684E"/>
    <w:rsid w:val="005268CE"/>
    <w:rsid w:val="00526EB1"/>
    <w:rsid w:val="005270A6"/>
    <w:rsid w:val="005279BC"/>
    <w:rsid w:val="00527E4B"/>
    <w:rsid w:val="005301E5"/>
    <w:rsid w:val="00530858"/>
    <w:rsid w:val="005312A7"/>
    <w:rsid w:val="005314D0"/>
    <w:rsid w:val="00531EA6"/>
    <w:rsid w:val="0053348D"/>
    <w:rsid w:val="0053375B"/>
    <w:rsid w:val="00533AFC"/>
    <w:rsid w:val="00533E14"/>
    <w:rsid w:val="005342DC"/>
    <w:rsid w:val="00534F16"/>
    <w:rsid w:val="0053516B"/>
    <w:rsid w:val="005365EC"/>
    <w:rsid w:val="00536F56"/>
    <w:rsid w:val="00537157"/>
    <w:rsid w:val="00537303"/>
    <w:rsid w:val="00537A9E"/>
    <w:rsid w:val="0054036C"/>
    <w:rsid w:val="00540371"/>
    <w:rsid w:val="00540E63"/>
    <w:rsid w:val="00540EE4"/>
    <w:rsid w:val="00541302"/>
    <w:rsid w:val="00541429"/>
    <w:rsid w:val="00541A92"/>
    <w:rsid w:val="00541B81"/>
    <w:rsid w:val="00542459"/>
    <w:rsid w:val="00542A25"/>
    <w:rsid w:val="00542FF2"/>
    <w:rsid w:val="00543422"/>
    <w:rsid w:val="0054351B"/>
    <w:rsid w:val="00543C60"/>
    <w:rsid w:val="00544F1E"/>
    <w:rsid w:val="00544F96"/>
    <w:rsid w:val="00545A6F"/>
    <w:rsid w:val="00545ED5"/>
    <w:rsid w:val="00546CA8"/>
    <w:rsid w:val="0054710D"/>
    <w:rsid w:val="00547F89"/>
    <w:rsid w:val="0055066B"/>
    <w:rsid w:val="0055068E"/>
    <w:rsid w:val="005508BD"/>
    <w:rsid w:val="00550C4F"/>
    <w:rsid w:val="005513B5"/>
    <w:rsid w:val="00551511"/>
    <w:rsid w:val="0055203B"/>
    <w:rsid w:val="0055354F"/>
    <w:rsid w:val="00553E60"/>
    <w:rsid w:val="00553EEE"/>
    <w:rsid w:val="00553FB8"/>
    <w:rsid w:val="00554AAF"/>
    <w:rsid w:val="00555234"/>
    <w:rsid w:val="005554BD"/>
    <w:rsid w:val="0055559B"/>
    <w:rsid w:val="00555DB2"/>
    <w:rsid w:val="00555F04"/>
    <w:rsid w:val="00556D0B"/>
    <w:rsid w:val="00557B10"/>
    <w:rsid w:val="00560262"/>
    <w:rsid w:val="005603E4"/>
    <w:rsid w:val="0056093D"/>
    <w:rsid w:val="00561428"/>
    <w:rsid w:val="00561924"/>
    <w:rsid w:val="00563C1C"/>
    <w:rsid w:val="005641EE"/>
    <w:rsid w:val="0056470C"/>
    <w:rsid w:val="005648D2"/>
    <w:rsid w:val="00564FDA"/>
    <w:rsid w:val="00565695"/>
    <w:rsid w:val="0056659E"/>
    <w:rsid w:val="00567069"/>
    <w:rsid w:val="0056714F"/>
    <w:rsid w:val="005671B0"/>
    <w:rsid w:val="00567667"/>
    <w:rsid w:val="00567BED"/>
    <w:rsid w:val="00567F54"/>
    <w:rsid w:val="00570A64"/>
    <w:rsid w:val="005710C9"/>
    <w:rsid w:val="00571333"/>
    <w:rsid w:val="005719CD"/>
    <w:rsid w:val="00571C42"/>
    <w:rsid w:val="00571D2F"/>
    <w:rsid w:val="005724FC"/>
    <w:rsid w:val="00572612"/>
    <w:rsid w:val="00572839"/>
    <w:rsid w:val="00572C8D"/>
    <w:rsid w:val="00572DF9"/>
    <w:rsid w:val="00572E59"/>
    <w:rsid w:val="00572F75"/>
    <w:rsid w:val="005737C0"/>
    <w:rsid w:val="005737F0"/>
    <w:rsid w:val="00573929"/>
    <w:rsid w:val="00574CA4"/>
    <w:rsid w:val="00575524"/>
    <w:rsid w:val="00575BE4"/>
    <w:rsid w:val="00576DAF"/>
    <w:rsid w:val="00576E5A"/>
    <w:rsid w:val="00577AA8"/>
    <w:rsid w:val="00580BDA"/>
    <w:rsid w:val="00581554"/>
    <w:rsid w:val="00581659"/>
    <w:rsid w:val="005818B9"/>
    <w:rsid w:val="005827AA"/>
    <w:rsid w:val="005827E9"/>
    <w:rsid w:val="00582BD3"/>
    <w:rsid w:val="00583EA5"/>
    <w:rsid w:val="005842AF"/>
    <w:rsid w:val="00584584"/>
    <w:rsid w:val="00584DDC"/>
    <w:rsid w:val="00585CA2"/>
    <w:rsid w:val="00585DE1"/>
    <w:rsid w:val="00585ECA"/>
    <w:rsid w:val="00586352"/>
    <w:rsid w:val="005870A6"/>
    <w:rsid w:val="0058769D"/>
    <w:rsid w:val="005876EF"/>
    <w:rsid w:val="0058793E"/>
    <w:rsid w:val="00587B9D"/>
    <w:rsid w:val="0059007B"/>
    <w:rsid w:val="00590817"/>
    <w:rsid w:val="00590AFE"/>
    <w:rsid w:val="0059224E"/>
    <w:rsid w:val="005926F0"/>
    <w:rsid w:val="00592AC1"/>
    <w:rsid w:val="00593224"/>
    <w:rsid w:val="00594315"/>
    <w:rsid w:val="00594B33"/>
    <w:rsid w:val="00595636"/>
    <w:rsid w:val="005957EB"/>
    <w:rsid w:val="00595E1F"/>
    <w:rsid w:val="00596012"/>
    <w:rsid w:val="00596B61"/>
    <w:rsid w:val="00597173"/>
    <w:rsid w:val="00597B0A"/>
    <w:rsid w:val="005A1F22"/>
    <w:rsid w:val="005A2030"/>
    <w:rsid w:val="005A24DE"/>
    <w:rsid w:val="005A2ABC"/>
    <w:rsid w:val="005A2CFC"/>
    <w:rsid w:val="005A2F47"/>
    <w:rsid w:val="005A37D6"/>
    <w:rsid w:val="005A4516"/>
    <w:rsid w:val="005A4CD9"/>
    <w:rsid w:val="005A54F8"/>
    <w:rsid w:val="005A55B4"/>
    <w:rsid w:val="005A58FA"/>
    <w:rsid w:val="005A64D3"/>
    <w:rsid w:val="005A6E8A"/>
    <w:rsid w:val="005A7277"/>
    <w:rsid w:val="005A7D65"/>
    <w:rsid w:val="005B066E"/>
    <w:rsid w:val="005B0820"/>
    <w:rsid w:val="005B1802"/>
    <w:rsid w:val="005B190A"/>
    <w:rsid w:val="005B207C"/>
    <w:rsid w:val="005B246B"/>
    <w:rsid w:val="005B2C55"/>
    <w:rsid w:val="005B3A84"/>
    <w:rsid w:val="005B4210"/>
    <w:rsid w:val="005B4C39"/>
    <w:rsid w:val="005B5A6A"/>
    <w:rsid w:val="005B612D"/>
    <w:rsid w:val="005B62AF"/>
    <w:rsid w:val="005B6457"/>
    <w:rsid w:val="005B65CB"/>
    <w:rsid w:val="005B69A7"/>
    <w:rsid w:val="005B6BB1"/>
    <w:rsid w:val="005B6FA3"/>
    <w:rsid w:val="005B75CC"/>
    <w:rsid w:val="005B7CDC"/>
    <w:rsid w:val="005B7D09"/>
    <w:rsid w:val="005C16CF"/>
    <w:rsid w:val="005C17BE"/>
    <w:rsid w:val="005C198F"/>
    <w:rsid w:val="005C1ABA"/>
    <w:rsid w:val="005C1DE3"/>
    <w:rsid w:val="005C21B1"/>
    <w:rsid w:val="005C35D7"/>
    <w:rsid w:val="005C462B"/>
    <w:rsid w:val="005C4686"/>
    <w:rsid w:val="005C4CBE"/>
    <w:rsid w:val="005C54FA"/>
    <w:rsid w:val="005C570A"/>
    <w:rsid w:val="005C5835"/>
    <w:rsid w:val="005C60A5"/>
    <w:rsid w:val="005D0788"/>
    <w:rsid w:val="005D08FB"/>
    <w:rsid w:val="005D0E6C"/>
    <w:rsid w:val="005D0E6D"/>
    <w:rsid w:val="005D14F6"/>
    <w:rsid w:val="005D161A"/>
    <w:rsid w:val="005D2391"/>
    <w:rsid w:val="005D25DA"/>
    <w:rsid w:val="005D27F4"/>
    <w:rsid w:val="005D33C6"/>
    <w:rsid w:val="005D3625"/>
    <w:rsid w:val="005D3841"/>
    <w:rsid w:val="005D3F0A"/>
    <w:rsid w:val="005D4396"/>
    <w:rsid w:val="005D467C"/>
    <w:rsid w:val="005D46C6"/>
    <w:rsid w:val="005D4E53"/>
    <w:rsid w:val="005D52C2"/>
    <w:rsid w:val="005D547D"/>
    <w:rsid w:val="005D57CE"/>
    <w:rsid w:val="005D5A85"/>
    <w:rsid w:val="005D6311"/>
    <w:rsid w:val="005D7C3B"/>
    <w:rsid w:val="005D7EE8"/>
    <w:rsid w:val="005E0031"/>
    <w:rsid w:val="005E02C3"/>
    <w:rsid w:val="005E0875"/>
    <w:rsid w:val="005E0CB2"/>
    <w:rsid w:val="005E0D32"/>
    <w:rsid w:val="005E0DA5"/>
    <w:rsid w:val="005E0E5F"/>
    <w:rsid w:val="005E0E6A"/>
    <w:rsid w:val="005E1063"/>
    <w:rsid w:val="005E13AF"/>
    <w:rsid w:val="005E14E6"/>
    <w:rsid w:val="005E23A6"/>
    <w:rsid w:val="005E24D8"/>
    <w:rsid w:val="005E3405"/>
    <w:rsid w:val="005E35CF"/>
    <w:rsid w:val="005E3A91"/>
    <w:rsid w:val="005E3EC8"/>
    <w:rsid w:val="005E40B5"/>
    <w:rsid w:val="005E4E3E"/>
    <w:rsid w:val="005E53A3"/>
    <w:rsid w:val="005E5ABB"/>
    <w:rsid w:val="005E6607"/>
    <w:rsid w:val="005E6BEA"/>
    <w:rsid w:val="005F01CB"/>
    <w:rsid w:val="005F0BA7"/>
    <w:rsid w:val="005F188F"/>
    <w:rsid w:val="005F1CAD"/>
    <w:rsid w:val="005F269E"/>
    <w:rsid w:val="005F2FCD"/>
    <w:rsid w:val="005F34FA"/>
    <w:rsid w:val="005F3A36"/>
    <w:rsid w:val="005F3A64"/>
    <w:rsid w:val="005F3C37"/>
    <w:rsid w:val="005F4788"/>
    <w:rsid w:val="005F4801"/>
    <w:rsid w:val="005F4968"/>
    <w:rsid w:val="005F5E05"/>
    <w:rsid w:val="005F6CBD"/>
    <w:rsid w:val="005F71E3"/>
    <w:rsid w:val="005F776D"/>
    <w:rsid w:val="005F7C1A"/>
    <w:rsid w:val="00600780"/>
    <w:rsid w:val="00600B60"/>
    <w:rsid w:val="006025BD"/>
    <w:rsid w:val="00605551"/>
    <w:rsid w:val="006056B3"/>
    <w:rsid w:val="00605B2E"/>
    <w:rsid w:val="00606431"/>
    <w:rsid w:val="006067F4"/>
    <w:rsid w:val="00610722"/>
    <w:rsid w:val="00610D6E"/>
    <w:rsid w:val="00610F20"/>
    <w:rsid w:val="00611742"/>
    <w:rsid w:val="00613669"/>
    <w:rsid w:val="00613E11"/>
    <w:rsid w:val="006145CB"/>
    <w:rsid w:val="00614F89"/>
    <w:rsid w:val="00615089"/>
    <w:rsid w:val="0061594D"/>
    <w:rsid w:val="00615FB1"/>
    <w:rsid w:val="00617133"/>
    <w:rsid w:val="006174CA"/>
    <w:rsid w:val="006174E4"/>
    <w:rsid w:val="00617D4E"/>
    <w:rsid w:val="006200AD"/>
    <w:rsid w:val="00620991"/>
    <w:rsid w:val="00621B55"/>
    <w:rsid w:val="00621D30"/>
    <w:rsid w:val="00621DA1"/>
    <w:rsid w:val="00622343"/>
    <w:rsid w:val="006233E9"/>
    <w:rsid w:val="00624208"/>
    <w:rsid w:val="00624340"/>
    <w:rsid w:val="00624551"/>
    <w:rsid w:val="006249A6"/>
    <w:rsid w:val="00625226"/>
    <w:rsid w:val="0062597E"/>
    <w:rsid w:val="00625EB2"/>
    <w:rsid w:val="00626303"/>
    <w:rsid w:val="0062685B"/>
    <w:rsid w:val="00626940"/>
    <w:rsid w:val="00627245"/>
    <w:rsid w:val="00627C6E"/>
    <w:rsid w:val="006302A1"/>
    <w:rsid w:val="006307C9"/>
    <w:rsid w:val="00630945"/>
    <w:rsid w:val="0063143A"/>
    <w:rsid w:val="006318F7"/>
    <w:rsid w:val="006321C8"/>
    <w:rsid w:val="006322FA"/>
    <w:rsid w:val="0063237A"/>
    <w:rsid w:val="0063238D"/>
    <w:rsid w:val="006335B9"/>
    <w:rsid w:val="00633F9E"/>
    <w:rsid w:val="006348B9"/>
    <w:rsid w:val="006349A6"/>
    <w:rsid w:val="00634C38"/>
    <w:rsid w:val="00634D04"/>
    <w:rsid w:val="00634D6C"/>
    <w:rsid w:val="00634EC2"/>
    <w:rsid w:val="00635173"/>
    <w:rsid w:val="00635C9C"/>
    <w:rsid w:val="006365B5"/>
    <w:rsid w:val="0063668E"/>
    <w:rsid w:val="00636B1F"/>
    <w:rsid w:val="00636C7D"/>
    <w:rsid w:val="00637624"/>
    <w:rsid w:val="00637CEF"/>
    <w:rsid w:val="00637DDA"/>
    <w:rsid w:val="00637FC4"/>
    <w:rsid w:val="006404F3"/>
    <w:rsid w:val="00640A58"/>
    <w:rsid w:val="006418EA"/>
    <w:rsid w:val="00641B31"/>
    <w:rsid w:val="0064208F"/>
    <w:rsid w:val="00642ACF"/>
    <w:rsid w:val="00642DE4"/>
    <w:rsid w:val="00643509"/>
    <w:rsid w:val="00643B25"/>
    <w:rsid w:val="006441A7"/>
    <w:rsid w:val="006443D5"/>
    <w:rsid w:val="00644495"/>
    <w:rsid w:val="0064588F"/>
    <w:rsid w:val="006464F3"/>
    <w:rsid w:val="00646D5E"/>
    <w:rsid w:val="006477B9"/>
    <w:rsid w:val="006500C2"/>
    <w:rsid w:val="006511F8"/>
    <w:rsid w:val="0065170B"/>
    <w:rsid w:val="0065181E"/>
    <w:rsid w:val="00651E6F"/>
    <w:rsid w:val="00651E84"/>
    <w:rsid w:val="0065251A"/>
    <w:rsid w:val="00652ABF"/>
    <w:rsid w:val="006536E5"/>
    <w:rsid w:val="006545E4"/>
    <w:rsid w:val="00655B55"/>
    <w:rsid w:val="00656858"/>
    <w:rsid w:val="00656920"/>
    <w:rsid w:val="00656DE6"/>
    <w:rsid w:val="006572CA"/>
    <w:rsid w:val="006574F0"/>
    <w:rsid w:val="0065782E"/>
    <w:rsid w:val="00657B0B"/>
    <w:rsid w:val="00661118"/>
    <w:rsid w:val="006611DB"/>
    <w:rsid w:val="00661B1D"/>
    <w:rsid w:val="00661B9A"/>
    <w:rsid w:val="0066203C"/>
    <w:rsid w:val="00662C01"/>
    <w:rsid w:val="00662F4A"/>
    <w:rsid w:val="006637E9"/>
    <w:rsid w:val="00663EA9"/>
    <w:rsid w:val="0066424D"/>
    <w:rsid w:val="00664A16"/>
    <w:rsid w:val="0066503B"/>
    <w:rsid w:val="00665561"/>
    <w:rsid w:val="00666073"/>
    <w:rsid w:val="00666356"/>
    <w:rsid w:val="0066662E"/>
    <w:rsid w:val="006667E6"/>
    <w:rsid w:val="00666D6C"/>
    <w:rsid w:val="00667032"/>
    <w:rsid w:val="006672DB"/>
    <w:rsid w:val="006674D0"/>
    <w:rsid w:val="00667E60"/>
    <w:rsid w:val="00670E58"/>
    <w:rsid w:val="006713C3"/>
    <w:rsid w:val="006719AB"/>
    <w:rsid w:val="00671D8C"/>
    <w:rsid w:val="00672449"/>
    <w:rsid w:val="006726FF"/>
    <w:rsid w:val="00672705"/>
    <w:rsid w:val="006732B6"/>
    <w:rsid w:val="0067334C"/>
    <w:rsid w:val="00673861"/>
    <w:rsid w:val="006738B1"/>
    <w:rsid w:val="00673BBC"/>
    <w:rsid w:val="00673E5E"/>
    <w:rsid w:val="00673EC6"/>
    <w:rsid w:val="006742F1"/>
    <w:rsid w:val="0067456E"/>
    <w:rsid w:val="006745D6"/>
    <w:rsid w:val="006749A4"/>
    <w:rsid w:val="00674BC3"/>
    <w:rsid w:val="00675138"/>
    <w:rsid w:val="00675225"/>
    <w:rsid w:val="00675490"/>
    <w:rsid w:val="00675BBC"/>
    <w:rsid w:val="00675FE2"/>
    <w:rsid w:val="006762E8"/>
    <w:rsid w:val="00676419"/>
    <w:rsid w:val="0067649B"/>
    <w:rsid w:val="00676ADA"/>
    <w:rsid w:val="00676D53"/>
    <w:rsid w:val="00677B34"/>
    <w:rsid w:val="00677F89"/>
    <w:rsid w:val="006804A6"/>
    <w:rsid w:val="006805F6"/>
    <w:rsid w:val="00680FFC"/>
    <w:rsid w:val="006817E1"/>
    <w:rsid w:val="0068188E"/>
    <w:rsid w:val="00681C28"/>
    <w:rsid w:val="00681F11"/>
    <w:rsid w:val="00682277"/>
    <w:rsid w:val="0068236D"/>
    <w:rsid w:val="00682CEC"/>
    <w:rsid w:val="00682E18"/>
    <w:rsid w:val="00683C1B"/>
    <w:rsid w:val="00684021"/>
    <w:rsid w:val="00684282"/>
    <w:rsid w:val="00684DD2"/>
    <w:rsid w:val="00685A31"/>
    <w:rsid w:val="00685C1B"/>
    <w:rsid w:val="00685E65"/>
    <w:rsid w:val="006862E4"/>
    <w:rsid w:val="006865E6"/>
    <w:rsid w:val="006866FF"/>
    <w:rsid w:val="006877E6"/>
    <w:rsid w:val="00690B63"/>
    <w:rsid w:val="00690B98"/>
    <w:rsid w:val="00690EAA"/>
    <w:rsid w:val="00690FC4"/>
    <w:rsid w:val="00691682"/>
    <w:rsid w:val="006917F4"/>
    <w:rsid w:val="006924AC"/>
    <w:rsid w:val="0069291F"/>
    <w:rsid w:val="006929AD"/>
    <w:rsid w:val="00692B23"/>
    <w:rsid w:val="00693A6D"/>
    <w:rsid w:val="006948BF"/>
    <w:rsid w:val="00696057"/>
    <w:rsid w:val="0069610B"/>
    <w:rsid w:val="00696F0B"/>
    <w:rsid w:val="006971F0"/>
    <w:rsid w:val="006A0F84"/>
    <w:rsid w:val="006A1BA8"/>
    <w:rsid w:val="006A1D44"/>
    <w:rsid w:val="006A2766"/>
    <w:rsid w:val="006A2AE2"/>
    <w:rsid w:val="006A2BBC"/>
    <w:rsid w:val="006A4CD3"/>
    <w:rsid w:val="006A50AA"/>
    <w:rsid w:val="006A51EA"/>
    <w:rsid w:val="006A5B1D"/>
    <w:rsid w:val="006A6537"/>
    <w:rsid w:val="006A6B65"/>
    <w:rsid w:val="006A6E38"/>
    <w:rsid w:val="006A7C83"/>
    <w:rsid w:val="006A7EF9"/>
    <w:rsid w:val="006B0382"/>
    <w:rsid w:val="006B06C1"/>
    <w:rsid w:val="006B0A6D"/>
    <w:rsid w:val="006B0AA0"/>
    <w:rsid w:val="006B0E49"/>
    <w:rsid w:val="006B12C3"/>
    <w:rsid w:val="006B1385"/>
    <w:rsid w:val="006B1B5A"/>
    <w:rsid w:val="006B1B8C"/>
    <w:rsid w:val="006B25C4"/>
    <w:rsid w:val="006B270B"/>
    <w:rsid w:val="006B2D6E"/>
    <w:rsid w:val="006B3DAD"/>
    <w:rsid w:val="006B41F8"/>
    <w:rsid w:val="006B42A1"/>
    <w:rsid w:val="006B56CA"/>
    <w:rsid w:val="006B7B59"/>
    <w:rsid w:val="006B7C29"/>
    <w:rsid w:val="006B7D03"/>
    <w:rsid w:val="006C0D61"/>
    <w:rsid w:val="006C119E"/>
    <w:rsid w:val="006C11BC"/>
    <w:rsid w:val="006C20C2"/>
    <w:rsid w:val="006C23EF"/>
    <w:rsid w:val="006C2404"/>
    <w:rsid w:val="006C2FE2"/>
    <w:rsid w:val="006C31AB"/>
    <w:rsid w:val="006C3F68"/>
    <w:rsid w:val="006C4599"/>
    <w:rsid w:val="006C4F44"/>
    <w:rsid w:val="006C53BB"/>
    <w:rsid w:val="006C6923"/>
    <w:rsid w:val="006C6AFE"/>
    <w:rsid w:val="006C6BE5"/>
    <w:rsid w:val="006C6FCA"/>
    <w:rsid w:val="006C70A8"/>
    <w:rsid w:val="006C736A"/>
    <w:rsid w:val="006C76B5"/>
    <w:rsid w:val="006C7EB1"/>
    <w:rsid w:val="006D1D47"/>
    <w:rsid w:val="006D1FBD"/>
    <w:rsid w:val="006D2136"/>
    <w:rsid w:val="006D28F4"/>
    <w:rsid w:val="006D2F85"/>
    <w:rsid w:val="006D3BD5"/>
    <w:rsid w:val="006D5763"/>
    <w:rsid w:val="006D57F5"/>
    <w:rsid w:val="006D61FD"/>
    <w:rsid w:val="006D7452"/>
    <w:rsid w:val="006D7CC4"/>
    <w:rsid w:val="006E0720"/>
    <w:rsid w:val="006E095A"/>
    <w:rsid w:val="006E134F"/>
    <w:rsid w:val="006E1699"/>
    <w:rsid w:val="006E1961"/>
    <w:rsid w:val="006E227F"/>
    <w:rsid w:val="006E264F"/>
    <w:rsid w:val="006E33A8"/>
    <w:rsid w:val="006E39FF"/>
    <w:rsid w:val="006E4AF3"/>
    <w:rsid w:val="006E4B1A"/>
    <w:rsid w:val="006E5E5B"/>
    <w:rsid w:val="006E7824"/>
    <w:rsid w:val="006E7C3B"/>
    <w:rsid w:val="006F169E"/>
    <w:rsid w:val="006F1B00"/>
    <w:rsid w:val="006F1C9D"/>
    <w:rsid w:val="006F232C"/>
    <w:rsid w:val="006F2854"/>
    <w:rsid w:val="006F2991"/>
    <w:rsid w:val="006F4037"/>
    <w:rsid w:val="006F40E8"/>
    <w:rsid w:val="006F583D"/>
    <w:rsid w:val="006F59C7"/>
    <w:rsid w:val="006F5AC1"/>
    <w:rsid w:val="006F68F4"/>
    <w:rsid w:val="006F6A68"/>
    <w:rsid w:val="006F7759"/>
    <w:rsid w:val="00700BE9"/>
    <w:rsid w:val="00700C5F"/>
    <w:rsid w:val="00701565"/>
    <w:rsid w:val="007029D2"/>
    <w:rsid w:val="0070331A"/>
    <w:rsid w:val="00703C7A"/>
    <w:rsid w:val="00703D02"/>
    <w:rsid w:val="00705491"/>
    <w:rsid w:val="00706B83"/>
    <w:rsid w:val="00707177"/>
    <w:rsid w:val="00707AD3"/>
    <w:rsid w:val="0071318D"/>
    <w:rsid w:val="00714391"/>
    <w:rsid w:val="00714784"/>
    <w:rsid w:val="007148DB"/>
    <w:rsid w:val="007153A0"/>
    <w:rsid w:val="00715AE5"/>
    <w:rsid w:val="00715B31"/>
    <w:rsid w:val="0071610A"/>
    <w:rsid w:val="007165C8"/>
    <w:rsid w:val="00716D00"/>
    <w:rsid w:val="0071722C"/>
    <w:rsid w:val="0072068C"/>
    <w:rsid w:val="00720D70"/>
    <w:rsid w:val="00721DCF"/>
    <w:rsid w:val="0072205D"/>
    <w:rsid w:val="00722D5A"/>
    <w:rsid w:val="00723117"/>
    <w:rsid w:val="00723913"/>
    <w:rsid w:val="00723B82"/>
    <w:rsid w:val="00723FD1"/>
    <w:rsid w:val="007241A9"/>
    <w:rsid w:val="00724DB2"/>
    <w:rsid w:val="00724E58"/>
    <w:rsid w:val="00724E81"/>
    <w:rsid w:val="007254C2"/>
    <w:rsid w:val="00725B0D"/>
    <w:rsid w:val="00725FFF"/>
    <w:rsid w:val="00726B6F"/>
    <w:rsid w:val="00727046"/>
    <w:rsid w:val="007270A4"/>
    <w:rsid w:val="0072719A"/>
    <w:rsid w:val="007275C1"/>
    <w:rsid w:val="00727641"/>
    <w:rsid w:val="00727A2D"/>
    <w:rsid w:val="0073051D"/>
    <w:rsid w:val="00730A24"/>
    <w:rsid w:val="00730ED5"/>
    <w:rsid w:val="007310F0"/>
    <w:rsid w:val="00731D2D"/>
    <w:rsid w:val="007323A0"/>
    <w:rsid w:val="007323E1"/>
    <w:rsid w:val="007325D3"/>
    <w:rsid w:val="00732D1B"/>
    <w:rsid w:val="00734B28"/>
    <w:rsid w:val="007351C6"/>
    <w:rsid w:val="007357B3"/>
    <w:rsid w:val="0073583A"/>
    <w:rsid w:val="00736ADE"/>
    <w:rsid w:val="0073760C"/>
    <w:rsid w:val="00737ECD"/>
    <w:rsid w:val="00737F57"/>
    <w:rsid w:val="00740B7B"/>
    <w:rsid w:val="00740B9A"/>
    <w:rsid w:val="00742DFF"/>
    <w:rsid w:val="0074315D"/>
    <w:rsid w:val="007440F0"/>
    <w:rsid w:val="0074451D"/>
    <w:rsid w:val="00744632"/>
    <w:rsid w:val="00744D2C"/>
    <w:rsid w:val="00746019"/>
    <w:rsid w:val="00746635"/>
    <w:rsid w:val="00746CE0"/>
    <w:rsid w:val="007502CE"/>
    <w:rsid w:val="007503C9"/>
    <w:rsid w:val="00750861"/>
    <w:rsid w:val="00750C1C"/>
    <w:rsid w:val="00751915"/>
    <w:rsid w:val="00751A98"/>
    <w:rsid w:val="00751C5A"/>
    <w:rsid w:val="007525F3"/>
    <w:rsid w:val="00752F46"/>
    <w:rsid w:val="0075340E"/>
    <w:rsid w:val="00753553"/>
    <w:rsid w:val="00753655"/>
    <w:rsid w:val="007536B8"/>
    <w:rsid w:val="00753C99"/>
    <w:rsid w:val="00753F96"/>
    <w:rsid w:val="007545F9"/>
    <w:rsid w:val="00754906"/>
    <w:rsid w:val="00755211"/>
    <w:rsid w:val="0075600D"/>
    <w:rsid w:val="00756725"/>
    <w:rsid w:val="0075749F"/>
    <w:rsid w:val="00757BEB"/>
    <w:rsid w:val="00760417"/>
    <w:rsid w:val="00760A50"/>
    <w:rsid w:val="0076172E"/>
    <w:rsid w:val="0076211F"/>
    <w:rsid w:val="00762132"/>
    <w:rsid w:val="00762174"/>
    <w:rsid w:val="00763470"/>
    <w:rsid w:val="00764830"/>
    <w:rsid w:val="00764EC3"/>
    <w:rsid w:val="00764FB6"/>
    <w:rsid w:val="0076584A"/>
    <w:rsid w:val="00765B83"/>
    <w:rsid w:val="00765CD7"/>
    <w:rsid w:val="0076613E"/>
    <w:rsid w:val="007662B3"/>
    <w:rsid w:val="0076653D"/>
    <w:rsid w:val="0076655E"/>
    <w:rsid w:val="00766854"/>
    <w:rsid w:val="00766B21"/>
    <w:rsid w:val="00767DA9"/>
    <w:rsid w:val="00770128"/>
    <w:rsid w:val="00771775"/>
    <w:rsid w:val="00771FB0"/>
    <w:rsid w:val="00772D27"/>
    <w:rsid w:val="00772E8E"/>
    <w:rsid w:val="007730DE"/>
    <w:rsid w:val="0077383D"/>
    <w:rsid w:val="007739A7"/>
    <w:rsid w:val="00773C35"/>
    <w:rsid w:val="00773F9C"/>
    <w:rsid w:val="007742F6"/>
    <w:rsid w:val="00774701"/>
    <w:rsid w:val="00775FFC"/>
    <w:rsid w:val="007761B8"/>
    <w:rsid w:val="00780187"/>
    <w:rsid w:val="007809DD"/>
    <w:rsid w:val="00780F6D"/>
    <w:rsid w:val="007814A4"/>
    <w:rsid w:val="00781692"/>
    <w:rsid w:val="00781A59"/>
    <w:rsid w:val="007822BA"/>
    <w:rsid w:val="00782622"/>
    <w:rsid w:val="00782A2C"/>
    <w:rsid w:val="00782BF8"/>
    <w:rsid w:val="0078309A"/>
    <w:rsid w:val="00783113"/>
    <w:rsid w:val="00783FCF"/>
    <w:rsid w:val="00786358"/>
    <w:rsid w:val="007866AF"/>
    <w:rsid w:val="007866E4"/>
    <w:rsid w:val="0078685D"/>
    <w:rsid w:val="00786953"/>
    <w:rsid w:val="00786D43"/>
    <w:rsid w:val="00786F32"/>
    <w:rsid w:val="007902C5"/>
    <w:rsid w:val="0079037B"/>
    <w:rsid w:val="00790513"/>
    <w:rsid w:val="00790B9F"/>
    <w:rsid w:val="00791B94"/>
    <w:rsid w:val="00791C4C"/>
    <w:rsid w:val="00791EAF"/>
    <w:rsid w:val="007920E9"/>
    <w:rsid w:val="00792749"/>
    <w:rsid w:val="00792C01"/>
    <w:rsid w:val="00794117"/>
    <w:rsid w:val="00794C69"/>
    <w:rsid w:val="00794D72"/>
    <w:rsid w:val="00795C5B"/>
    <w:rsid w:val="007961A8"/>
    <w:rsid w:val="007969F5"/>
    <w:rsid w:val="00796C75"/>
    <w:rsid w:val="0079713B"/>
    <w:rsid w:val="00797482"/>
    <w:rsid w:val="007976EB"/>
    <w:rsid w:val="00797837"/>
    <w:rsid w:val="00797C8A"/>
    <w:rsid w:val="007A00FF"/>
    <w:rsid w:val="007A0A38"/>
    <w:rsid w:val="007A13B0"/>
    <w:rsid w:val="007A1B8D"/>
    <w:rsid w:val="007A1CF3"/>
    <w:rsid w:val="007A2388"/>
    <w:rsid w:val="007A2D15"/>
    <w:rsid w:val="007A3209"/>
    <w:rsid w:val="007A3724"/>
    <w:rsid w:val="007A50D6"/>
    <w:rsid w:val="007A50F0"/>
    <w:rsid w:val="007A51B4"/>
    <w:rsid w:val="007A65C0"/>
    <w:rsid w:val="007A6C19"/>
    <w:rsid w:val="007A6FEF"/>
    <w:rsid w:val="007A72B0"/>
    <w:rsid w:val="007A7420"/>
    <w:rsid w:val="007A794C"/>
    <w:rsid w:val="007B0803"/>
    <w:rsid w:val="007B167D"/>
    <w:rsid w:val="007B2822"/>
    <w:rsid w:val="007B30B8"/>
    <w:rsid w:val="007B3277"/>
    <w:rsid w:val="007B3F9C"/>
    <w:rsid w:val="007B3FF1"/>
    <w:rsid w:val="007B4B8B"/>
    <w:rsid w:val="007B4EFB"/>
    <w:rsid w:val="007B66B9"/>
    <w:rsid w:val="007B66E2"/>
    <w:rsid w:val="007B691E"/>
    <w:rsid w:val="007B6A39"/>
    <w:rsid w:val="007B6DBC"/>
    <w:rsid w:val="007B6EC1"/>
    <w:rsid w:val="007B709C"/>
    <w:rsid w:val="007B753C"/>
    <w:rsid w:val="007B7560"/>
    <w:rsid w:val="007B7B80"/>
    <w:rsid w:val="007C0BD1"/>
    <w:rsid w:val="007C0FD9"/>
    <w:rsid w:val="007C10D6"/>
    <w:rsid w:val="007C1CDB"/>
    <w:rsid w:val="007C2293"/>
    <w:rsid w:val="007C2A13"/>
    <w:rsid w:val="007C2B88"/>
    <w:rsid w:val="007C3249"/>
    <w:rsid w:val="007C398D"/>
    <w:rsid w:val="007C3CF4"/>
    <w:rsid w:val="007C3FD1"/>
    <w:rsid w:val="007C4D77"/>
    <w:rsid w:val="007C5EC2"/>
    <w:rsid w:val="007C6196"/>
    <w:rsid w:val="007C64D7"/>
    <w:rsid w:val="007C732A"/>
    <w:rsid w:val="007C7901"/>
    <w:rsid w:val="007C7A6A"/>
    <w:rsid w:val="007C7FFB"/>
    <w:rsid w:val="007D14E6"/>
    <w:rsid w:val="007D27BA"/>
    <w:rsid w:val="007D27C9"/>
    <w:rsid w:val="007D3481"/>
    <w:rsid w:val="007D3FFC"/>
    <w:rsid w:val="007D4BC4"/>
    <w:rsid w:val="007D4C49"/>
    <w:rsid w:val="007D4D02"/>
    <w:rsid w:val="007D538F"/>
    <w:rsid w:val="007D6C77"/>
    <w:rsid w:val="007D6D5C"/>
    <w:rsid w:val="007D72D0"/>
    <w:rsid w:val="007D7398"/>
    <w:rsid w:val="007E027D"/>
    <w:rsid w:val="007E057E"/>
    <w:rsid w:val="007E0CE2"/>
    <w:rsid w:val="007E1069"/>
    <w:rsid w:val="007E1AF3"/>
    <w:rsid w:val="007E2D0B"/>
    <w:rsid w:val="007E2EB2"/>
    <w:rsid w:val="007E2F95"/>
    <w:rsid w:val="007E3141"/>
    <w:rsid w:val="007E3191"/>
    <w:rsid w:val="007E3EFD"/>
    <w:rsid w:val="007E407E"/>
    <w:rsid w:val="007E4191"/>
    <w:rsid w:val="007E41B0"/>
    <w:rsid w:val="007E4493"/>
    <w:rsid w:val="007E4790"/>
    <w:rsid w:val="007E5998"/>
    <w:rsid w:val="007E5D31"/>
    <w:rsid w:val="007E5ECB"/>
    <w:rsid w:val="007E6069"/>
    <w:rsid w:val="007E721C"/>
    <w:rsid w:val="007E72CF"/>
    <w:rsid w:val="007E772E"/>
    <w:rsid w:val="007E7BAC"/>
    <w:rsid w:val="007F0BE5"/>
    <w:rsid w:val="007F1A03"/>
    <w:rsid w:val="007F312B"/>
    <w:rsid w:val="007F325B"/>
    <w:rsid w:val="007F33E6"/>
    <w:rsid w:val="007F3D07"/>
    <w:rsid w:val="007F40E2"/>
    <w:rsid w:val="007F436D"/>
    <w:rsid w:val="007F531A"/>
    <w:rsid w:val="007F5D61"/>
    <w:rsid w:val="007F64E0"/>
    <w:rsid w:val="007F6953"/>
    <w:rsid w:val="007F6F9A"/>
    <w:rsid w:val="007F75C1"/>
    <w:rsid w:val="007F77D5"/>
    <w:rsid w:val="007F7BA4"/>
    <w:rsid w:val="007F7BAD"/>
    <w:rsid w:val="008005D3"/>
    <w:rsid w:val="00800873"/>
    <w:rsid w:val="00801503"/>
    <w:rsid w:val="008018A2"/>
    <w:rsid w:val="00801AB7"/>
    <w:rsid w:val="00801CAF"/>
    <w:rsid w:val="00802184"/>
    <w:rsid w:val="008027EA"/>
    <w:rsid w:val="0080297E"/>
    <w:rsid w:val="008034D7"/>
    <w:rsid w:val="008037E9"/>
    <w:rsid w:val="00803889"/>
    <w:rsid w:val="008038A7"/>
    <w:rsid w:val="00803C8B"/>
    <w:rsid w:val="00803DE2"/>
    <w:rsid w:val="00804386"/>
    <w:rsid w:val="00804F47"/>
    <w:rsid w:val="00805385"/>
    <w:rsid w:val="00805A62"/>
    <w:rsid w:val="008067D4"/>
    <w:rsid w:val="00806EB5"/>
    <w:rsid w:val="00807084"/>
    <w:rsid w:val="008077E8"/>
    <w:rsid w:val="00807FB3"/>
    <w:rsid w:val="00810201"/>
    <w:rsid w:val="008105A6"/>
    <w:rsid w:val="00810879"/>
    <w:rsid w:val="00810BAC"/>
    <w:rsid w:val="00812B18"/>
    <w:rsid w:val="008131E7"/>
    <w:rsid w:val="008140FD"/>
    <w:rsid w:val="0081427B"/>
    <w:rsid w:val="0081483A"/>
    <w:rsid w:val="008148A9"/>
    <w:rsid w:val="008148BA"/>
    <w:rsid w:val="00814A69"/>
    <w:rsid w:val="00814F4C"/>
    <w:rsid w:val="00814FA9"/>
    <w:rsid w:val="008152F2"/>
    <w:rsid w:val="00815AB2"/>
    <w:rsid w:val="00816274"/>
    <w:rsid w:val="00816C2C"/>
    <w:rsid w:val="008174B8"/>
    <w:rsid w:val="00817769"/>
    <w:rsid w:val="00817B17"/>
    <w:rsid w:val="00817EA1"/>
    <w:rsid w:val="00817EE1"/>
    <w:rsid w:val="008204D2"/>
    <w:rsid w:val="0082057E"/>
    <w:rsid w:val="00820A02"/>
    <w:rsid w:val="00821819"/>
    <w:rsid w:val="00821E09"/>
    <w:rsid w:val="008228A6"/>
    <w:rsid w:val="00822B66"/>
    <w:rsid w:val="00822DC8"/>
    <w:rsid w:val="008244E6"/>
    <w:rsid w:val="0082480A"/>
    <w:rsid w:val="008248E0"/>
    <w:rsid w:val="00825524"/>
    <w:rsid w:val="00825898"/>
    <w:rsid w:val="008269D3"/>
    <w:rsid w:val="00830551"/>
    <w:rsid w:val="00830677"/>
    <w:rsid w:val="00830B4C"/>
    <w:rsid w:val="0083111F"/>
    <w:rsid w:val="0083189A"/>
    <w:rsid w:val="00831DD6"/>
    <w:rsid w:val="00832A90"/>
    <w:rsid w:val="00832DA2"/>
    <w:rsid w:val="008331E3"/>
    <w:rsid w:val="00833207"/>
    <w:rsid w:val="0083437C"/>
    <w:rsid w:val="00834E70"/>
    <w:rsid w:val="008351EA"/>
    <w:rsid w:val="008352DC"/>
    <w:rsid w:val="008353DB"/>
    <w:rsid w:val="00835DF9"/>
    <w:rsid w:val="008360B8"/>
    <w:rsid w:val="0083699C"/>
    <w:rsid w:val="0083770C"/>
    <w:rsid w:val="008405B3"/>
    <w:rsid w:val="008408DA"/>
    <w:rsid w:val="008410BD"/>
    <w:rsid w:val="008426D8"/>
    <w:rsid w:val="00842EB4"/>
    <w:rsid w:val="008432D4"/>
    <w:rsid w:val="008433E8"/>
    <w:rsid w:val="00843540"/>
    <w:rsid w:val="00843613"/>
    <w:rsid w:val="00843643"/>
    <w:rsid w:val="008442C5"/>
    <w:rsid w:val="008448C7"/>
    <w:rsid w:val="0084532C"/>
    <w:rsid w:val="008453FC"/>
    <w:rsid w:val="00846582"/>
    <w:rsid w:val="008471A1"/>
    <w:rsid w:val="00847782"/>
    <w:rsid w:val="00847BDE"/>
    <w:rsid w:val="008525D8"/>
    <w:rsid w:val="00852759"/>
    <w:rsid w:val="0085291B"/>
    <w:rsid w:val="0085318A"/>
    <w:rsid w:val="008538DB"/>
    <w:rsid w:val="00853CAE"/>
    <w:rsid w:val="00854052"/>
    <w:rsid w:val="00855732"/>
    <w:rsid w:val="00855885"/>
    <w:rsid w:val="00855F5E"/>
    <w:rsid w:val="0085635E"/>
    <w:rsid w:val="00856419"/>
    <w:rsid w:val="0085661D"/>
    <w:rsid w:val="00856A32"/>
    <w:rsid w:val="008571AB"/>
    <w:rsid w:val="008572D1"/>
    <w:rsid w:val="00857356"/>
    <w:rsid w:val="00857BA7"/>
    <w:rsid w:val="00857F21"/>
    <w:rsid w:val="00860859"/>
    <w:rsid w:val="00861032"/>
    <w:rsid w:val="0086107C"/>
    <w:rsid w:val="0086119E"/>
    <w:rsid w:val="00862172"/>
    <w:rsid w:val="00862174"/>
    <w:rsid w:val="00862EEF"/>
    <w:rsid w:val="00863198"/>
    <w:rsid w:val="00863C6C"/>
    <w:rsid w:val="0086463F"/>
    <w:rsid w:val="00864D81"/>
    <w:rsid w:val="00865178"/>
    <w:rsid w:val="00865182"/>
    <w:rsid w:val="00865553"/>
    <w:rsid w:val="008659EA"/>
    <w:rsid w:val="00867380"/>
    <w:rsid w:val="00867650"/>
    <w:rsid w:val="00870576"/>
    <w:rsid w:val="008707A3"/>
    <w:rsid w:val="00870C51"/>
    <w:rsid w:val="00870F7F"/>
    <w:rsid w:val="00872B23"/>
    <w:rsid w:val="008730D5"/>
    <w:rsid w:val="00874176"/>
    <w:rsid w:val="00874E65"/>
    <w:rsid w:val="00875179"/>
    <w:rsid w:val="008751C8"/>
    <w:rsid w:val="00876DBA"/>
    <w:rsid w:val="00877060"/>
    <w:rsid w:val="00877F3C"/>
    <w:rsid w:val="008801F4"/>
    <w:rsid w:val="00880557"/>
    <w:rsid w:val="00880DED"/>
    <w:rsid w:val="00881222"/>
    <w:rsid w:val="00881A58"/>
    <w:rsid w:val="008826ED"/>
    <w:rsid w:val="00882742"/>
    <w:rsid w:val="008833DD"/>
    <w:rsid w:val="008838CA"/>
    <w:rsid w:val="00883EF8"/>
    <w:rsid w:val="00884A0F"/>
    <w:rsid w:val="00885661"/>
    <w:rsid w:val="00885E9D"/>
    <w:rsid w:val="008867E0"/>
    <w:rsid w:val="00886A53"/>
    <w:rsid w:val="00886A72"/>
    <w:rsid w:val="008870A3"/>
    <w:rsid w:val="00887B3B"/>
    <w:rsid w:val="008902A3"/>
    <w:rsid w:val="00890E9F"/>
    <w:rsid w:val="00891506"/>
    <w:rsid w:val="008923B2"/>
    <w:rsid w:val="0089249E"/>
    <w:rsid w:val="008926B7"/>
    <w:rsid w:val="008927D2"/>
    <w:rsid w:val="00892E7F"/>
    <w:rsid w:val="0089334F"/>
    <w:rsid w:val="0089439F"/>
    <w:rsid w:val="00894BEA"/>
    <w:rsid w:val="008954CB"/>
    <w:rsid w:val="008960D2"/>
    <w:rsid w:val="008965F4"/>
    <w:rsid w:val="008966C5"/>
    <w:rsid w:val="008971A4"/>
    <w:rsid w:val="0089725F"/>
    <w:rsid w:val="008979E6"/>
    <w:rsid w:val="008A05E7"/>
    <w:rsid w:val="008A08DC"/>
    <w:rsid w:val="008A14AA"/>
    <w:rsid w:val="008A14F3"/>
    <w:rsid w:val="008A15B6"/>
    <w:rsid w:val="008A18B9"/>
    <w:rsid w:val="008A2D2E"/>
    <w:rsid w:val="008A363F"/>
    <w:rsid w:val="008A384E"/>
    <w:rsid w:val="008A3923"/>
    <w:rsid w:val="008A410C"/>
    <w:rsid w:val="008A4120"/>
    <w:rsid w:val="008A5C7F"/>
    <w:rsid w:val="008A5F17"/>
    <w:rsid w:val="008A61FB"/>
    <w:rsid w:val="008A6290"/>
    <w:rsid w:val="008A67B8"/>
    <w:rsid w:val="008A68C8"/>
    <w:rsid w:val="008A6E70"/>
    <w:rsid w:val="008A7102"/>
    <w:rsid w:val="008B02E9"/>
    <w:rsid w:val="008B067D"/>
    <w:rsid w:val="008B0ABA"/>
    <w:rsid w:val="008B0E64"/>
    <w:rsid w:val="008B1177"/>
    <w:rsid w:val="008B12A6"/>
    <w:rsid w:val="008B1CFE"/>
    <w:rsid w:val="008B24A8"/>
    <w:rsid w:val="008B2AE9"/>
    <w:rsid w:val="008B3E40"/>
    <w:rsid w:val="008B45AA"/>
    <w:rsid w:val="008B54D9"/>
    <w:rsid w:val="008B54F3"/>
    <w:rsid w:val="008B5AC6"/>
    <w:rsid w:val="008B632B"/>
    <w:rsid w:val="008B694F"/>
    <w:rsid w:val="008B6BB6"/>
    <w:rsid w:val="008B7F54"/>
    <w:rsid w:val="008B7FF7"/>
    <w:rsid w:val="008C0E1F"/>
    <w:rsid w:val="008C1249"/>
    <w:rsid w:val="008C19D2"/>
    <w:rsid w:val="008C2982"/>
    <w:rsid w:val="008C2E5C"/>
    <w:rsid w:val="008C3A4D"/>
    <w:rsid w:val="008C45D2"/>
    <w:rsid w:val="008C462E"/>
    <w:rsid w:val="008C4AEB"/>
    <w:rsid w:val="008C5C2B"/>
    <w:rsid w:val="008C5CEF"/>
    <w:rsid w:val="008C6050"/>
    <w:rsid w:val="008C6DB1"/>
    <w:rsid w:val="008C6E09"/>
    <w:rsid w:val="008C71A5"/>
    <w:rsid w:val="008C73AE"/>
    <w:rsid w:val="008C7773"/>
    <w:rsid w:val="008C7D9D"/>
    <w:rsid w:val="008D01B7"/>
    <w:rsid w:val="008D065B"/>
    <w:rsid w:val="008D086B"/>
    <w:rsid w:val="008D11C4"/>
    <w:rsid w:val="008D127D"/>
    <w:rsid w:val="008D1D97"/>
    <w:rsid w:val="008D2791"/>
    <w:rsid w:val="008D465A"/>
    <w:rsid w:val="008D5426"/>
    <w:rsid w:val="008D6F4A"/>
    <w:rsid w:val="008D71F0"/>
    <w:rsid w:val="008D7D43"/>
    <w:rsid w:val="008E0B01"/>
    <w:rsid w:val="008E0B3C"/>
    <w:rsid w:val="008E1AF1"/>
    <w:rsid w:val="008E1F3B"/>
    <w:rsid w:val="008E22CF"/>
    <w:rsid w:val="008E29EA"/>
    <w:rsid w:val="008E2F48"/>
    <w:rsid w:val="008E3252"/>
    <w:rsid w:val="008E3276"/>
    <w:rsid w:val="008E33E4"/>
    <w:rsid w:val="008E36B2"/>
    <w:rsid w:val="008E3999"/>
    <w:rsid w:val="008E3E19"/>
    <w:rsid w:val="008E4220"/>
    <w:rsid w:val="008E488D"/>
    <w:rsid w:val="008E5158"/>
    <w:rsid w:val="008E518B"/>
    <w:rsid w:val="008E51A2"/>
    <w:rsid w:val="008E597E"/>
    <w:rsid w:val="008E5CA3"/>
    <w:rsid w:val="008E6EB9"/>
    <w:rsid w:val="008F14DA"/>
    <w:rsid w:val="008F15FC"/>
    <w:rsid w:val="008F1EE1"/>
    <w:rsid w:val="008F2B09"/>
    <w:rsid w:val="008F2FFD"/>
    <w:rsid w:val="008F3B76"/>
    <w:rsid w:val="008F3E9B"/>
    <w:rsid w:val="008F415C"/>
    <w:rsid w:val="008F494F"/>
    <w:rsid w:val="008F548C"/>
    <w:rsid w:val="008F61A6"/>
    <w:rsid w:val="008F6B0E"/>
    <w:rsid w:val="008F6C48"/>
    <w:rsid w:val="008F77DE"/>
    <w:rsid w:val="008F7C06"/>
    <w:rsid w:val="00900C6D"/>
    <w:rsid w:val="00900EBB"/>
    <w:rsid w:val="00902AF4"/>
    <w:rsid w:val="00903700"/>
    <w:rsid w:val="00903FD7"/>
    <w:rsid w:val="00904342"/>
    <w:rsid w:val="009046D1"/>
    <w:rsid w:val="00904943"/>
    <w:rsid w:val="0090594B"/>
    <w:rsid w:val="00905CB3"/>
    <w:rsid w:val="0090653F"/>
    <w:rsid w:val="00906DCF"/>
    <w:rsid w:val="009074A1"/>
    <w:rsid w:val="009079DC"/>
    <w:rsid w:val="00907B5D"/>
    <w:rsid w:val="00907C75"/>
    <w:rsid w:val="00910D56"/>
    <w:rsid w:val="00910EDF"/>
    <w:rsid w:val="00910F36"/>
    <w:rsid w:val="00911A08"/>
    <w:rsid w:val="00912B75"/>
    <w:rsid w:val="009130A4"/>
    <w:rsid w:val="00913A68"/>
    <w:rsid w:val="00913F49"/>
    <w:rsid w:val="00914152"/>
    <w:rsid w:val="0091522F"/>
    <w:rsid w:val="0091708C"/>
    <w:rsid w:val="00917A23"/>
    <w:rsid w:val="0092002E"/>
    <w:rsid w:val="009202E5"/>
    <w:rsid w:val="00920D63"/>
    <w:rsid w:val="00921470"/>
    <w:rsid w:val="00921914"/>
    <w:rsid w:val="00921B55"/>
    <w:rsid w:val="0092232D"/>
    <w:rsid w:val="0092270A"/>
    <w:rsid w:val="00922CC0"/>
    <w:rsid w:val="00922DEB"/>
    <w:rsid w:val="009230AD"/>
    <w:rsid w:val="009237A7"/>
    <w:rsid w:val="00923A09"/>
    <w:rsid w:val="00923A5C"/>
    <w:rsid w:val="00924366"/>
    <w:rsid w:val="009247B8"/>
    <w:rsid w:val="00924B1C"/>
    <w:rsid w:val="00924C12"/>
    <w:rsid w:val="0092500E"/>
    <w:rsid w:val="00925228"/>
    <w:rsid w:val="00925F2C"/>
    <w:rsid w:val="00926FAB"/>
    <w:rsid w:val="00927158"/>
    <w:rsid w:val="0093013E"/>
    <w:rsid w:val="00930626"/>
    <w:rsid w:val="00930F9E"/>
    <w:rsid w:val="00931D56"/>
    <w:rsid w:val="00931F52"/>
    <w:rsid w:val="0093227B"/>
    <w:rsid w:val="009323C2"/>
    <w:rsid w:val="0093275A"/>
    <w:rsid w:val="00933600"/>
    <w:rsid w:val="009339CF"/>
    <w:rsid w:val="0093423F"/>
    <w:rsid w:val="009345BE"/>
    <w:rsid w:val="009346A7"/>
    <w:rsid w:val="0093513B"/>
    <w:rsid w:val="00935404"/>
    <w:rsid w:val="009360B1"/>
    <w:rsid w:val="009368CF"/>
    <w:rsid w:val="00936BCF"/>
    <w:rsid w:val="00937673"/>
    <w:rsid w:val="009376DE"/>
    <w:rsid w:val="00937858"/>
    <w:rsid w:val="009401F3"/>
    <w:rsid w:val="009408D3"/>
    <w:rsid w:val="009411F3"/>
    <w:rsid w:val="00941A26"/>
    <w:rsid w:val="00941A6D"/>
    <w:rsid w:val="00941AD0"/>
    <w:rsid w:val="009427A6"/>
    <w:rsid w:val="0094290F"/>
    <w:rsid w:val="00942DA1"/>
    <w:rsid w:val="00943420"/>
    <w:rsid w:val="00943683"/>
    <w:rsid w:val="00943888"/>
    <w:rsid w:val="009439EC"/>
    <w:rsid w:val="00943AF4"/>
    <w:rsid w:val="00943DC2"/>
    <w:rsid w:val="00943EDB"/>
    <w:rsid w:val="009447D0"/>
    <w:rsid w:val="00944A98"/>
    <w:rsid w:val="00944B40"/>
    <w:rsid w:val="00945F79"/>
    <w:rsid w:val="009462E2"/>
    <w:rsid w:val="00946FFE"/>
    <w:rsid w:val="009477B7"/>
    <w:rsid w:val="0094788D"/>
    <w:rsid w:val="00947C73"/>
    <w:rsid w:val="00947CB8"/>
    <w:rsid w:val="00947FF3"/>
    <w:rsid w:val="00950A0E"/>
    <w:rsid w:val="00950C64"/>
    <w:rsid w:val="00951894"/>
    <w:rsid w:val="00951AB0"/>
    <w:rsid w:val="009520D8"/>
    <w:rsid w:val="00952B0E"/>
    <w:rsid w:val="00952F8D"/>
    <w:rsid w:val="00953AEA"/>
    <w:rsid w:val="00954CBB"/>
    <w:rsid w:val="00954EDB"/>
    <w:rsid w:val="009558B0"/>
    <w:rsid w:val="00955E70"/>
    <w:rsid w:val="0095647C"/>
    <w:rsid w:val="00956563"/>
    <w:rsid w:val="00956DDE"/>
    <w:rsid w:val="00957479"/>
    <w:rsid w:val="00957DB0"/>
    <w:rsid w:val="009604EA"/>
    <w:rsid w:val="00960841"/>
    <w:rsid w:val="00960F22"/>
    <w:rsid w:val="009618F9"/>
    <w:rsid w:val="00961D93"/>
    <w:rsid w:val="00961F68"/>
    <w:rsid w:val="0096210D"/>
    <w:rsid w:val="009626B8"/>
    <w:rsid w:val="00962712"/>
    <w:rsid w:val="00963425"/>
    <w:rsid w:val="00963769"/>
    <w:rsid w:val="00963EF0"/>
    <w:rsid w:val="0096403C"/>
    <w:rsid w:val="009649AD"/>
    <w:rsid w:val="00964C1C"/>
    <w:rsid w:val="009654A5"/>
    <w:rsid w:val="00965A14"/>
    <w:rsid w:val="00965D7A"/>
    <w:rsid w:val="009660B0"/>
    <w:rsid w:val="00966361"/>
    <w:rsid w:val="00966492"/>
    <w:rsid w:val="00966788"/>
    <w:rsid w:val="00966E06"/>
    <w:rsid w:val="00971160"/>
    <w:rsid w:val="0097133A"/>
    <w:rsid w:val="00971F03"/>
    <w:rsid w:val="00972288"/>
    <w:rsid w:val="009733A0"/>
    <w:rsid w:val="0097372F"/>
    <w:rsid w:val="009741C5"/>
    <w:rsid w:val="0097450D"/>
    <w:rsid w:val="009745A7"/>
    <w:rsid w:val="009747C6"/>
    <w:rsid w:val="00974D98"/>
    <w:rsid w:val="00975033"/>
    <w:rsid w:val="009750BD"/>
    <w:rsid w:val="00975DAC"/>
    <w:rsid w:val="00976384"/>
    <w:rsid w:val="00976FAA"/>
    <w:rsid w:val="00977544"/>
    <w:rsid w:val="009807AB"/>
    <w:rsid w:val="009807DA"/>
    <w:rsid w:val="00980EF5"/>
    <w:rsid w:val="00981580"/>
    <w:rsid w:val="00981E25"/>
    <w:rsid w:val="00981FD6"/>
    <w:rsid w:val="00982352"/>
    <w:rsid w:val="00982D40"/>
    <w:rsid w:val="00982EBD"/>
    <w:rsid w:val="009836D3"/>
    <w:rsid w:val="00983A30"/>
    <w:rsid w:val="009842EF"/>
    <w:rsid w:val="0098435C"/>
    <w:rsid w:val="009846DB"/>
    <w:rsid w:val="00985104"/>
    <w:rsid w:val="009851D7"/>
    <w:rsid w:val="00985519"/>
    <w:rsid w:val="009855B8"/>
    <w:rsid w:val="009856DA"/>
    <w:rsid w:val="00985715"/>
    <w:rsid w:val="0098573B"/>
    <w:rsid w:val="009864C1"/>
    <w:rsid w:val="00986A66"/>
    <w:rsid w:val="00986C58"/>
    <w:rsid w:val="00986E0C"/>
    <w:rsid w:val="00986F0C"/>
    <w:rsid w:val="00986F96"/>
    <w:rsid w:val="00986FD2"/>
    <w:rsid w:val="0098762E"/>
    <w:rsid w:val="00987DC8"/>
    <w:rsid w:val="009909B0"/>
    <w:rsid w:val="00990C73"/>
    <w:rsid w:val="009912EF"/>
    <w:rsid w:val="00991E41"/>
    <w:rsid w:val="009922A8"/>
    <w:rsid w:val="009936B0"/>
    <w:rsid w:val="00993874"/>
    <w:rsid w:val="00993DF8"/>
    <w:rsid w:val="00994761"/>
    <w:rsid w:val="00994913"/>
    <w:rsid w:val="00994B69"/>
    <w:rsid w:val="009953A7"/>
    <w:rsid w:val="00995AFF"/>
    <w:rsid w:val="00995F96"/>
    <w:rsid w:val="00996044"/>
    <w:rsid w:val="00997066"/>
    <w:rsid w:val="009970A3"/>
    <w:rsid w:val="0099743F"/>
    <w:rsid w:val="0099756C"/>
    <w:rsid w:val="00997C86"/>
    <w:rsid w:val="009A025F"/>
    <w:rsid w:val="009A071D"/>
    <w:rsid w:val="009A0C99"/>
    <w:rsid w:val="009A1238"/>
    <w:rsid w:val="009A12A0"/>
    <w:rsid w:val="009A1F74"/>
    <w:rsid w:val="009A1FE4"/>
    <w:rsid w:val="009A24AB"/>
    <w:rsid w:val="009A286F"/>
    <w:rsid w:val="009A32E7"/>
    <w:rsid w:val="009A353E"/>
    <w:rsid w:val="009A361F"/>
    <w:rsid w:val="009A3863"/>
    <w:rsid w:val="009A4383"/>
    <w:rsid w:val="009A487A"/>
    <w:rsid w:val="009A48FE"/>
    <w:rsid w:val="009A5378"/>
    <w:rsid w:val="009A54AE"/>
    <w:rsid w:val="009A68B2"/>
    <w:rsid w:val="009A68DB"/>
    <w:rsid w:val="009A710A"/>
    <w:rsid w:val="009A774D"/>
    <w:rsid w:val="009A7CB4"/>
    <w:rsid w:val="009B01C8"/>
    <w:rsid w:val="009B064F"/>
    <w:rsid w:val="009B171A"/>
    <w:rsid w:val="009B1C0D"/>
    <w:rsid w:val="009B1EA4"/>
    <w:rsid w:val="009B207B"/>
    <w:rsid w:val="009B215B"/>
    <w:rsid w:val="009B2CAA"/>
    <w:rsid w:val="009B2DB5"/>
    <w:rsid w:val="009B3EDE"/>
    <w:rsid w:val="009B41F5"/>
    <w:rsid w:val="009B42B8"/>
    <w:rsid w:val="009B431B"/>
    <w:rsid w:val="009B4B8A"/>
    <w:rsid w:val="009B4FEA"/>
    <w:rsid w:val="009B514E"/>
    <w:rsid w:val="009B5953"/>
    <w:rsid w:val="009B626E"/>
    <w:rsid w:val="009B6AE0"/>
    <w:rsid w:val="009B79B1"/>
    <w:rsid w:val="009B7C13"/>
    <w:rsid w:val="009B7EF8"/>
    <w:rsid w:val="009C1719"/>
    <w:rsid w:val="009C1A96"/>
    <w:rsid w:val="009C2BFE"/>
    <w:rsid w:val="009C2F2D"/>
    <w:rsid w:val="009C338F"/>
    <w:rsid w:val="009C45B9"/>
    <w:rsid w:val="009C463B"/>
    <w:rsid w:val="009C4BE7"/>
    <w:rsid w:val="009C4C93"/>
    <w:rsid w:val="009C5BF5"/>
    <w:rsid w:val="009C691B"/>
    <w:rsid w:val="009C6BFF"/>
    <w:rsid w:val="009C7362"/>
    <w:rsid w:val="009C7844"/>
    <w:rsid w:val="009D0B85"/>
    <w:rsid w:val="009D22FC"/>
    <w:rsid w:val="009D233A"/>
    <w:rsid w:val="009D277A"/>
    <w:rsid w:val="009D2FE0"/>
    <w:rsid w:val="009D3AD1"/>
    <w:rsid w:val="009D3AD3"/>
    <w:rsid w:val="009D43B2"/>
    <w:rsid w:val="009D4861"/>
    <w:rsid w:val="009D4B28"/>
    <w:rsid w:val="009D5352"/>
    <w:rsid w:val="009D5C8F"/>
    <w:rsid w:val="009D5F48"/>
    <w:rsid w:val="009D6E13"/>
    <w:rsid w:val="009D7903"/>
    <w:rsid w:val="009E0632"/>
    <w:rsid w:val="009E1E50"/>
    <w:rsid w:val="009E27A5"/>
    <w:rsid w:val="009E3767"/>
    <w:rsid w:val="009E39BB"/>
    <w:rsid w:val="009E443D"/>
    <w:rsid w:val="009E4503"/>
    <w:rsid w:val="009E4EE4"/>
    <w:rsid w:val="009E5087"/>
    <w:rsid w:val="009E5D0B"/>
    <w:rsid w:val="009E750D"/>
    <w:rsid w:val="009F1720"/>
    <w:rsid w:val="009F1CEA"/>
    <w:rsid w:val="009F1D7B"/>
    <w:rsid w:val="009F2AF8"/>
    <w:rsid w:val="009F342B"/>
    <w:rsid w:val="009F41BA"/>
    <w:rsid w:val="009F46A1"/>
    <w:rsid w:val="009F46AD"/>
    <w:rsid w:val="009F51BA"/>
    <w:rsid w:val="009F6CFB"/>
    <w:rsid w:val="009F7A84"/>
    <w:rsid w:val="009F7EA5"/>
    <w:rsid w:val="00A00270"/>
    <w:rsid w:val="00A00424"/>
    <w:rsid w:val="00A014E5"/>
    <w:rsid w:val="00A02CAB"/>
    <w:rsid w:val="00A02FD7"/>
    <w:rsid w:val="00A0439F"/>
    <w:rsid w:val="00A0440C"/>
    <w:rsid w:val="00A0541B"/>
    <w:rsid w:val="00A055C1"/>
    <w:rsid w:val="00A05B4F"/>
    <w:rsid w:val="00A05EC9"/>
    <w:rsid w:val="00A064B3"/>
    <w:rsid w:val="00A06730"/>
    <w:rsid w:val="00A10104"/>
    <w:rsid w:val="00A1121E"/>
    <w:rsid w:val="00A1132F"/>
    <w:rsid w:val="00A1137D"/>
    <w:rsid w:val="00A1138E"/>
    <w:rsid w:val="00A115B9"/>
    <w:rsid w:val="00A1171C"/>
    <w:rsid w:val="00A1186D"/>
    <w:rsid w:val="00A1228F"/>
    <w:rsid w:val="00A12CD2"/>
    <w:rsid w:val="00A12F1E"/>
    <w:rsid w:val="00A12F7C"/>
    <w:rsid w:val="00A12FF1"/>
    <w:rsid w:val="00A139C1"/>
    <w:rsid w:val="00A13A8F"/>
    <w:rsid w:val="00A13D41"/>
    <w:rsid w:val="00A13E3C"/>
    <w:rsid w:val="00A14781"/>
    <w:rsid w:val="00A151D2"/>
    <w:rsid w:val="00A15310"/>
    <w:rsid w:val="00A153DC"/>
    <w:rsid w:val="00A15519"/>
    <w:rsid w:val="00A15B2A"/>
    <w:rsid w:val="00A15D25"/>
    <w:rsid w:val="00A1613F"/>
    <w:rsid w:val="00A17348"/>
    <w:rsid w:val="00A1767D"/>
    <w:rsid w:val="00A17C6E"/>
    <w:rsid w:val="00A17C8C"/>
    <w:rsid w:val="00A21FBE"/>
    <w:rsid w:val="00A223A2"/>
    <w:rsid w:val="00A22714"/>
    <w:rsid w:val="00A239CA"/>
    <w:rsid w:val="00A24742"/>
    <w:rsid w:val="00A24792"/>
    <w:rsid w:val="00A24B18"/>
    <w:rsid w:val="00A24F4C"/>
    <w:rsid w:val="00A25039"/>
    <w:rsid w:val="00A2561E"/>
    <w:rsid w:val="00A2584E"/>
    <w:rsid w:val="00A26166"/>
    <w:rsid w:val="00A263FA"/>
    <w:rsid w:val="00A27E1B"/>
    <w:rsid w:val="00A30907"/>
    <w:rsid w:val="00A30A0D"/>
    <w:rsid w:val="00A30D91"/>
    <w:rsid w:val="00A3100D"/>
    <w:rsid w:val="00A31DCF"/>
    <w:rsid w:val="00A31F73"/>
    <w:rsid w:val="00A320D9"/>
    <w:rsid w:val="00A32F04"/>
    <w:rsid w:val="00A336E4"/>
    <w:rsid w:val="00A347C7"/>
    <w:rsid w:val="00A34939"/>
    <w:rsid w:val="00A34C15"/>
    <w:rsid w:val="00A3522D"/>
    <w:rsid w:val="00A35FF8"/>
    <w:rsid w:val="00A369B0"/>
    <w:rsid w:val="00A36D65"/>
    <w:rsid w:val="00A36DE6"/>
    <w:rsid w:val="00A370A0"/>
    <w:rsid w:val="00A370F8"/>
    <w:rsid w:val="00A4013F"/>
    <w:rsid w:val="00A4115A"/>
    <w:rsid w:val="00A4181C"/>
    <w:rsid w:val="00A4191B"/>
    <w:rsid w:val="00A421DD"/>
    <w:rsid w:val="00A426F3"/>
    <w:rsid w:val="00A4411F"/>
    <w:rsid w:val="00A448AD"/>
    <w:rsid w:val="00A45D01"/>
    <w:rsid w:val="00A465CB"/>
    <w:rsid w:val="00A46747"/>
    <w:rsid w:val="00A47644"/>
    <w:rsid w:val="00A47926"/>
    <w:rsid w:val="00A47D3E"/>
    <w:rsid w:val="00A5111F"/>
    <w:rsid w:val="00A516B7"/>
    <w:rsid w:val="00A520F7"/>
    <w:rsid w:val="00A5268F"/>
    <w:rsid w:val="00A52B3A"/>
    <w:rsid w:val="00A53ED6"/>
    <w:rsid w:val="00A5445E"/>
    <w:rsid w:val="00A5457B"/>
    <w:rsid w:val="00A55D32"/>
    <w:rsid w:val="00A56F46"/>
    <w:rsid w:val="00A572B4"/>
    <w:rsid w:val="00A5795C"/>
    <w:rsid w:val="00A57D73"/>
    <w:rsid w:val="00A6027D"/>
    <w:rsid w:val="00A603C7"/>
    <w:rsid w:val="00A609CF"/>
    <w:rsid w:val="00A60DCC"/>
    <w:rsid w:val="00A6170E"/>
    <w:rsid w:val="00A61D1F"/>
    <w:rsid w:val="00A62FCC"/>
    <w:rsid w:val="00A63654"/>
    <w:rsid w:val="00A6381A"/>
    <w:rsid w:val="00A64270"/>
    <w:rsid w:val="00A64B91"/>
    <w:rsid w:val="00A64D47"/>
    <w:rsid w:val="00A64ECC"/>
    <w:rsid w:val="00A65289"/>
    <w:rsid w:val="00A6535B"/>
    <w:rsid w:val="00A67356"/>
    <w:rsid w:val="00A67428"/>
    <w:rsid w:val="00A67566"/>
    <w:rsid w:val="00A701D5"/>
    <w:rsid w:val="00A7027F"/>
    <w:rsid w:val="00A702F8"/>
    <w:rsid w:val="00A70AC4"/>
    <w:rsid w:val="00A70EB4"/>
    <w:rsid w:val="00A713A1"/>
    <w:rsid w:val="00A71E59"/>
    <w:rsid w:val="00A72770"/>
    <w:rsid w:val="00A734A7"/>
    <w:rsid w:val="00A7559A"/>
    <w:rsid w:val="00A75CE4"/>
    <w:rsid w:val="00A76038"/>
    <w:rsid w:val="00A7634C"/>
    <w:rsid w:val="00A764C3"/>
    <w:rsid w:val="00A77075"/>
    <w:rsid w:val="00A77384"/>
    <w:rsid w:val="00A7775B"/>
    <w:rsid w:val="00A77CEE"/>
    <w:rsid w:val="00A80664"/>
    <w:rsid w:val="00A80E1B"/>
    <w:rsid w:val="00A8129F"/>
    <w:rsid w:val="00A81A91"/>
    <w:rsid w:val="00A81E58"/>
    <w:rsid w:val="00A82912"/>
    <w:rsid w:val="00A82AD1"/>
    <w:rsid w:val="00A82BB9"/>
    <w:rsid w:val="00A834EC"/>
    <w:rsid w:val="00A840DA"/>
    <w:rsid w:val="00A844CB"/>
    <w:rsid w:val="00A84BAF"/>
    <w:rsid w:val="00A85033"/>
    <w:rsid w:val="00A85BF8"/>
    <w:rsid w:val="00A86565"/>
    <w:rsid w:val="00A8699B"/>
    <w:rsid w:val="00A86C37"/>
    <w:rsid w:val="00A8769D"/>
    <w:rsid w:val="00A87F15"/>
    <w:rsid w:val="00A901B7"/>
    <w:rsid w:val="00A91875"/>
    <w:rsid w:val="00A92390"/>
    <w:rsid w:val="00A92BF6"/>
    <w:rsid w:val="00A94452"/>
    <w:rsid w:val="00A94D2D"/>
    <w:rsid w:val="00A95667"/>
    <w:rsid w:val="00A95726"/>
    <w:rsid w:val="00A95974"/>
    <w:rsid w:val="00A95A8B"/>
    <w:rsid w:val="00A95CE5"/>
    <w:rsid w:val="00A96026"/>
    <w:rsid w:val="00A9694F"/>
    <w:rsid w:val="00A96E8F"/>
    <w:rsid w:val="00A96FCB"/>
    <w:rsid w:val="00A9723E"/>
    <w:rsid w:val="00AA02BF"/>
    <w:rsid w:val="00AA14F6"/>
    <w:rsid w:val="00AA22EE"/>
    <w:rsid w:val="00AA373B"/>
    <w:rsid w:val="00AA39D2"/>
    <w:rsid w:val="00AA511A"/>
    <w:rsid w:val="00AA5554"/>
    <w:rsid w:val="00AA5B16"/>
    <w:rsid w:val="00AA5D98"/>
    <w:rsid w:val="00AA609A"/>
    <w:rsid w:val="00AA65D1"/>
    <w:rsid w:val="00AA6DF6"/>
    <w:rsid w:val="00AA70AA"/>
    <w:rsid w:val="00AB0B57"/>
    <w:rsid w:val="00AB100A"/>
    <w:rsid w:val="00AB1A05"/>
    <w:rsid w:val="00AB1A28"/>
    <w:rsid w:val="00AB1D7D"/>
    <w:rsid w:val="00AB1E4F"/>
    <w:rsid w:val="00AB1EAC"/>
    <w:rsid w:val="00AB209B"/>
    <w:rsid w:val="00AB22BE"/>
    <w:rsid w:val="00AB231C"/>
    <w:rsid w:val="00AB2980"/>
    <w:rsid w:val="00AB37C4"/>
    <w:rsid w:val="00AB3878"/>
    <w:rsid w:val="00AB58D5"/>
    <w:rsid w:val="00AB67C4"/>
    <w:rsid w:val="00AB6D95"/>
    <w:rsid w:val="00AB700D"/>
    <w:rsid w:val="00AB7646"/>
    <w:rsid w:val="00AB7FEF"/>
    <w:rsid w:val="00AC05D4"/>
    <w:rsid w:val="00AC0726"/>
    <w:rsid w:val="00AC0B20"/>
    <w:rsid w:val="00AC16ED"/>
    <w:rsid w:val="00AC1818"/>
    <w:rsid w:val="00AC18A0"/>
    <w:rsid w:val="00AC2B03"/>
    <w:rsid w:val="00AC2B22"/>
    <w:rsid w:val="00AC2ECB"/>
    <w:rsid w:val="00AC2F0C"/>
    <w:rsid w:val="00AC333B"/>
    <w:rsid w:val="00AC3684"/>
    <w:rsid w:val="00AC428D"/>
    <w:rsid w:val="00AC5F3F"/>
    <w:rsid w:val="00AC62CD"/>
    <w:rsid w:val="00AC6513"/>
    <w:rsid w:val="00AC75B6"/>
    <w:rsid w:val="00AC7C66"/>
    <w:rsid w:val="00AC7E11"/>
    <w:rsid w:val="00AC7F62"/>
    <w:rsid w:val="00AD0A51"/>
    <w:rsid w:val="00AD0C11"/>
    <w:rsid w:val="00AD1256"/>
    <w:rsid w:val="00AD3596"/>
    <w:rsid w:val="00AD3E19"/>
    <w:rsid w:val="00AD5613"/>
    <w:rsid w:val="00AD578E"/>
    <w:rsid w:val="00AD5FA8"/>
    <w:rsid w:val="00AD6A0A"/>
    <w:rsid w:val="00AD7C5C"/>
    <w:rsid w:val="00AE00F8"/>
    <w:rsid w:val="00AE08AF"/>
    <w:rsid w:val="00AE1401"/>
    <w:rsid w:val="00AE1C14"/>
    <w:rsid w:val="00AE2769"/>
    <w:rsid w:val="00AE2B6F"/>
    <w:rsid w:val="00AE2F55"/>
    <w:rsid w:val="00AE3AB1"/>
    <w:rsid w:val="00AE3F74"/>
    <w:rsid w:val="00AE4B35"/>
    <w:rsid w:val="00AE5864"/>
    <w:rsid w:val="00AE6617"/>
    <w:rsid w:val="00AE6A27"/>
    <w:rsid w:val="00AE6DC0"/>
    <w:rsid w:val="00AF00C5"/>
    <w:rsid w:val="00AF03B3"/>
    <w:rsid w:val="00AF0424"/>
    <w:rsid w:val="00AF1165"/>
    <w:rsid w:val="00AF1306"/>
    <w:rsid w:val="00AF22CE"/>
    <w:rsid w:val="00AF2334"/>
    <w:rsid w:val="00AF338C"/>
    <w:rsid w:val="00AF3878"/>
    <w:rsid w:val="00AF4023"/>
    <w:rsid w:val="00AF44EC"/>
    <w:rsid w:val="00AF5441"/>
    <w:rsid w:val="00AF5ADE"/>
    <w:rsid w:val="00AF62ED"/>
    <w:rsid w:val="00AF64EC"/>
    <w:rsid w:val="00AF7D1A"/>
    <w:rsid w:val="00B001C9"/>
    <w:rsid w:val="00B00F92"/>
    <w:rsid w:val="00B019CF"/>
    <w:rsid w:val="00B02787"/>
    <w:rsid w:val="00B02805"/>
    <w:rsid w:val="00B02D7D"/>
    <w:rsid w:val="00B03100"/>
    <w:rsid w:val="00B034D0"/>
    <w:rsid w:val="00B03689"/>
    <w:rsid w:val="00B04C1A"/>
    <w:rsid w:val="00B0522D"/>
    <w:rsid w:val="00B05C16"/>
    <w:rsid w:val="00B05E5A"/>
    <w:rsid w:val="00B06855"/>
    <w:rsid w:val="00B068CF"/>
    <w:rsid w:val="00B1023E"/>
    <w:rsid w:val="00B107DD"/>
    <w:rsid w:val="00B109C5"/>
    <w:rsid w:val="00B10DD1"/>
    <w:rsid w:val="00B1101B"/>
    <w:rsid w:val="00B11545"/>
    <w:rsid w:val="00B11C61"/>
    <w:rsid w:val="00B12736"/>
    <w:rsid w:val="00B12CB2"/>
    <w:rsid w:val="00B133A2"/>
    <w:rsid w:val="00B133E4"/>
    <w:rsid w:val="00B13B3F"/>
    <w:rsid w:val="00B13BFB"/>
    <w:rsid w:val="00B1407E"/>
    <w:rsid w:val="00B1415F"/>
    <w:rsid w:val="00B1500D"/>
    <w:rsid w:val="00B159B9"/>
    <w:rsid w:val="00B20338"/>
    <w:rsid w:val="00B20F09"/>
    <w:rsid w:val="00B21550"/>
    <w:rsid w:val="00B217EB"/>
    <w:rsid w:val="00B217F2"/>
    <w:rsid w:val="00B22228"/>
    <w:rsid w:val="00B22C0F"/>
    <w:rsid w:val="00B23179"/>
    <w:rsid w:val="00B2317F"/>
    <w:rsid w:val="00B2452D"/>
    <w:rsid w:val="00B2483F"/>
    <w:rsid w:val="00B24D88"/>
    <w:rsid w:val="00B26053"/>
    <w:rsid w:val="00B2605E"/>
    <w:rsid w:val="00B2750E"/>
    <w:rsid w:val="00B27F9F"/>
    <w:rsid w:val="00B30160"/>
    <w:rsid w:val="00B3093A"/>
    <w:rsid w:val="00B311E2"/>
    <w:rsid w:val="00B31A65"/>
    <w:rsid w:val="00B31C44"/>
    <w:rsid w:val="00B323FB"/>
    <w:rsid w:val="00B32774"/>
    <w:rsid w:val="00B32B0D"/>
    <w:rsid w:val="00B33D5D"/>
    <w:rsid w:val="00B34499"/>
    <w:rsid w:val="00B34653"/>
    <w:rsid w:val="00B34F80"/>
    <w:rsid w:val="00B3512F"/>
    <w:rsid w:val="00B35858"/>
    <w:rsid w:val="00B35F4C"/>
    <w:rsid w:val="00B360A7"/>
    <w:rsid w:val="00B36978"/>
    <w:rsid w:val="00B370DF"/>
    <w:rsid w:val="00B40892"/>
    <w:rsid w:val="00B408AE"/>
    <w:rsid w:val="00B40C50"/>
    <w:rsid w:val="00B413DB"/>
    <w:rsid w:val="00B4152F"/>
    <w:rsid w:val="00B45482"/>
    <w:rsid w:val="00B46981"/>
    <w:rsid w:val="00B46E39"/>
    <w:rsid w:val="00B47196"/>
    <w:rsid w:val="00B47212"/>
    <w:rsid w:val="00B47BE2"/>
    <w:rsid w:val="00B47C54"/>
    <w:rsid w:val="00B47E3A"/>
    <w:rsid w:val="00B47F78"/>
    <w:rsid w:val="00B50873"/>
    <w:rsid w:val="00B50906"/>
    <w:rsid w:val="00B50AFA"/>
    <w:rsid w:val="00B5151A"/>
    <w:rsid w:val="00B51D03"/>
    <w:rsid w:val="00B51DCF"/>
    <w:rsid w:val="00B52469"/>
    <w:rsid w:val="00B52733"/>
    <w:rsid w:val="00B538DA"/>
    <w:rsid w:val="00B53A64"/>
    <w:rsid w:val="00B53AD5"/>
    <w:rsid w:val="00B5451A"/>
    <w:rsid w:val="00B546FC"/>
    <w:rsid w:val="00B55215"/>
    <w:rsid w:val="00B56395"/>
    <w:rsid w:val="00B56612"/>
    <w:rsid w:val="00B56974"/>
    <w:rsid w:val="00B57225"/>
    <w:rsid w:val="00B57415"/>
    <w:rsid w:val="00B5750F"/>
    <w:rsid w:val="00B6005B"/>
    <w:rsid w:val="00B60343"/>
    <w:rsid w:val="00B60713"/>
    <w:rsid w:val="00B6079A"/>
    <w:rsid w:val="00B607BB"/>
    <w:rsid w:val="00B61DD0"/>
    <w:rsid w:val="00B61F69"/>
    <w:rsid w:val="00B6298B"/>
    <w:rsid w:val="00B62C67"/>
    <w:rsid w:val="00B63226"/>
    <w:rsid w:val="00B649FD"/>
    <w:rsid w:val="00B64B7E"/>
    <w:rsid w:val="00B65141"/>
    <w:rsid w:val="00B654C4"/>
    <w:rsid w:val="00B65DA1"/>
    <w:rsid w:val="00B66EBD"/>
    <w:rsid w:val="00B7027F"/>
    <w:rsid w:val="00B7063B"/>
    <w:rsid w:val="00B71EE8"/>
    <w:rsid w:val="00B71F67"/>
    <w:rsid w:val="00B7222D"/>
    <w:rsid w:val="00B73BCB"/>
    <w:rsid w:val="00B73D9F"/>
    <w:rsid w:val="00B7493E"/>
    <w:rsid w:val="00B75025"/>
    <w:rsid w:val="00B756FA"/>
    <w:rsid w:val="00B76404"/>
    <w:rsid w:val="00B77133"/>
    <w:rsid w:val="00B77C68"/>
    <w:rsid w:val="00B804D3"/>
    <w:rsid w:val="00B81570"/>
    <w:rsid w:val="00B81651"/>
    <w:rsid w:val="00B81C30"/>
    <w:rsid w:val="00B82745"/>
    <w:rsid w:val="00B83749"/>
    <w:rsid w:val="00B8390F"/>
    <w:rsid w:val="00B83F7F"/>
    <w:rsid w:val="00B844FD"/>
    <w:rsid w:val="00B84CE6"/>
    <w:rsid w:val="00B85467"/>
    <w:rsid w:val="00B85DC0"/>
    <w:rsid w:val="00B86F51"/>
    <w:rsid w:val="00B87A7A"/>
    <w:rsid w:val="00B87D71"/>
    <w:rsid w:val="00B90208"/>
    <w:rsid w:val="00B902D6"/>
    <w:rsid w:val="00B90CB2"/>
    <w:rsid w:val="00B929D4"/>
    <w:rsid w:val="00B92DED"/>
    <w:rsid w:val="00B93B66"/>
    <w:rsid w:val="00B9418C"/>
    <w:rsid w:val="00B94F13"/>
    <w:rsid w:val="00B95304"/>
    <w:rsid w:val="00B956B9"/>
    <w:rsid w:val="00B956DD"/>
    <w:rsid w:val="00B96F53"/>
    <w:rsid w:val="00B974EF"/>
    <w:rsid w:val="00B97B68"/>
    <w:rsid w:val="00BA0101"/>
    <w:rsid w:val="00BA0912"/>
    <w:rsid w:val="00BA169E"/>
    <w:rsid w:val="00BA25AF"/>
    <w:rsid w:val="00BA2A3B"/>
    <w:rsid w:val="00BA2CC3"/>
    <w:rsid w:val="00BA36CB"/>
    <w:rsid w:val="00BA3CB0"/>
    <w:rsid w:val="00BA4198"/>
    <w:rsid w:val="00BA47D2"/>
    <w:rsid w:val="00BA4B27"/>
    <w:rsid w:val="00BA683F"/>
    <w:rsid w:val="00BA6B03"/>
    <w:rsid w:val="00BA7F06"/>
    <w:rsid w:val="00BB0421"/>
    <w:rsid w:val="00BB0C8C"/>
    <w:rsid w:val="00BB1EC5"/>
    <w:rsid w:val="00BB23A2"/>
    <w:rsid w:val="00BB26C2"/>
    <w:rsid w:val="00BB29A8"/>
    <w:rsid w:val="00BB2AAD"/>
    <w:rsid w:val="00BB3483"/>
    <w:rsid w:val="00BB3E59"/>
    <w:rsid w:val="00BB3FBD"/>
    <w:rsid w:val="00BB424A"/>
    <w:rsid w:val="00BB4D35"/>
    <w:rsid w:val="00BB52AC"/>
    <w:rsid w:val="00BB5324"/>
    <w:rsid w:val="00BB7155"/>
    <w:rsid w:val="00BB7956"/>
    <w:rsid w:val="00BC0357"/>
    <w:rsid w:val="00BC14E0"/>
    <w:rsid w:val="00BC159F"/>
    <w:rsid w:val="00BC162A"/>
    <w:rsid w:val="00BC23AD"/>
    <w:rsid w:val="00BC261C"/>
    <w:rsid w:val="00BC2797"/>
    <w:rsid w:val="00BC3112"/>
    <w:rsid w:val="00BC3ADB"/>
    <w:rsid w:val="00BC3C47"/>
    <w:rsid w:val="00BC4A6A"/>
    <w:rsid w:val="00BC4E4C"/>
    <w:rsid w:val="00BC50A1"/>
    <w:rsid w:val="00BC5DF1"/>
    <w:rsid w:val="00BC6686"/>
    <w:rsid w:val="00BC747D"/>
    <w:rsid w:val="00BC751E"/>
    <w:rsid w:val="00BD0627"/>
    <w:rsid w:val="00BD0A76"/>
    <w:rsid w:val="00BD0D44"/>
    <w:rsid w:val="00BD0EBE"/>
    <w:rsid w:val="00BD109D"/>
    <w:rsid w:val="00BD176E"/>
    <w:rsid w:val="00BD1BBE"/>
    <w:rsid w:val="00BD1EE9"/>
    <w:rsid w:val="00BD2005"/>
    <w:rsid w:val="00BD2250"/>
    <w:rsid w:val="00BD2258"/>
    <w:rsid w:val="00BD2ADE"/>
    <w:rsid w:val="00BD3101"/>
    <w:rsid w:val="00BD3430"/>
    <w:rsid w:val="00BD4247"/>
    <w:rsid w:val="00BD43E5"/>
    <w:rsid w:val="00BD4F65"/>
    <w:rsid w:val="00BD5602"/>
    <w:rsid w:val="00BD63F7"/>
    <w:rsid w:val="00BD64DE"/>
    <w:rsid w:val="00BD6686"/>
    <w:rsid w:val="00BD67C7"/>
    <w:rsid w:val="00BD6889"/>
    <w:rsid w:val="00BD6EAD"/>
    <w:rsid w:val="00BD753F"/>
    <w:rsid w:val="00BD7A23"/>
    <w:rsid w:val="00BD7E20"/>
    <w:rsid w:val="00BE037D"/>
    <w:rsid w:val="00BE07D5"/>
    <w:rsid w:val="00BE0880"/>
    <w:rsid w:val="00BE1045"/>
    <w:rsid w:val="00BE18CB"/>
    <w:rsid w:val="00BE259F"/>
    <w:rsid w:val="00BE26DF"/>
    <w:rsid w:val="00BE38C8"/>
    <w:rsid w:val="00BE61DA"/>
    <w:rsid w:val="00BE6F25"/>
    <w:rsid w:val="00BE744D"/>
    <w:rsid w:val="00BE75A7"/>
    <w:rsid w:val="00BE7942"/>
    <w:rsid w:val="00BF00AB"/>
    <w:rsid w:val="00BF0846"/>
    <w:rsid w:val="00BF1119"/>
    <w:rsid w:val="00BF11BE"/>
    <w:rsid w:val="00BF1206"/>
    <w:rsid w:val="00BF2169"/>
    <w:rsid w:val="00BF2872"/>
    <w:rsid w:val="00BF29A6"/>
    <w:rsid w:val="00BF2BD3"/>
    <w:rsid w:val="00BF2C61"/>
    <w:rsid w:val="00BF3179"/>
    <w:rsid w:val="00BF31DD"/>
    <w:rsid w:val="00BF32BE"/>
    <w:rsid w:val="00BF3C61"/>
    <w:rsid w:val="00BF4FD2"/>
    <w:rsid w:val="00BF53D0"/>
    <w:rsid w:val="00BF5720"/>
    <w:rsid w:val="00BF6178"/>
    <w:rsid w:val="00BF6F61"/>
    <w:rsid w:val="00BF728B"/>
    <w:rsid w:val="00BF7331"/>
    <w:rsid w:val="00BF79EB"/>
    <w:rsid w:val="00BF7D4F"/>
    <w:rsid w:val="00BF7EBD"/>
    <w:rsid w:val="00C0002D"/>
    <w:rsid w:val="00C01DF0"/>
    <w:rsid w:val="00C01E0F"/>
    <w:rsid w:val="00C02706"/>
    <w:rsid w:val="00C02ABE"/>
    <w:rsid w:val="00C02EC9"/>
    <w:rsid w:val="00C039B0"/>
    <w:rsid w:val="00C04201"/>
    <w:rsid w:val="00C045DC"/>
    <w:rsid w:val="00C049F6"/>
    <w:rsid w:val="00C06313"/>
    <w:rsid w:val="00C07433"/>
    <w:rsid w:val="00C07B2D"/>
    <w:rsid w:val="00C10A18"/>
    <w:rsid w:val="00C11955"/>
    <w:rsid w:val="00C11BE9"/>
    <w:rsid w:val="00C11C93"/>
    <w:rsid w:val="00C14FC1"/>
    <w:rsid w:val="00C15387"/>
    <w:rsid w:val="00C156B5"/>
    <w:rsid w:val="00C157A2"/>
    <w:rsid w:val="00C15A4B"/>
    <w:rsid w:val="00C15AB6"/>
    <w:rsid w:val="00C15ABF"/>
    <w:rsid w:val="00C15E7D"/>
    <w:rsid w:val="00C16719"/>
    <w:rsid w:val="00C16810"/>
    <w:rsid w:val="00C174DE"/>
    <w:rsid w:val="00C1761D"/>
    <w:rsid w:val="00C2030C"/>
    <w:rsid w:val="00C20590"/>
    <w:rsid w:val="00C20A1F"/>
    <w:rsid w:val="00C20D15"/>
    <w:rsid w:val="00C21B97"/>
    <w:rsid w:val="00C21FE3"/>
    <w:rsid w:val="00C229A1"/>
    <w:rsid w:val="00C2321A"/>
    <w:rsid w:val="00C23723"/>
    <w:rsid w:val="00C2385D"/>
    <w:rsid w:val="00C2396A"/>
    <w:rsid w:val="00C2480C"/>
    <w:rsid w:val="00C25E6F"/>
    <w:rsid w:val="00C26157"/>
    <w:rsid w:val="00C26730"/>
    <w:rsid w:val="00C27DF5"/>
    <w:rsid w:val="00C27E88"/>
    <w:rsid w:val="00C27FC6"/>
    <w:rsid w:val="00C30276"/>
    <w:rsid w:val="00C302DF"/>
    <w:rsid w:val="00C302ED"/>
    <w:rsid w:val="00C3165E"/>
    <w:rsid w:val="00C319C4"/>
    <w:rsid w:val="00C322B3"/>
    <w:rsid w:val="00C322F6"/>
    <w:rsid w:val="00C32574"/>
    <w:rsid w:val="00C327CA"/>
    <w:rsid w:val="00C33158"/>
    <w:rsid w:val="00C332B0"/>
    <w:rsid w:val="00C33599"/>
    <w:rsid w:val="00C33FF7"/>
    <w:rsid w:val="00C34322"/>
    <w:rsid w:val="00C346C3"/>
    <w:rsid w:val="00C34FCC"/>
    <w:rsid w:val="00C360BD"/>
    <w:rsid w:val="00C36B7D"/>
    <w:rsid w:val="00C36DD7"/>
    <w:rsid w:val="00C37E48"/>
    <w:rsid w:val="00C40389"/>
    <w:rsid w:val="00C40484"/>
    <w:rsid w:val="00C4106D"/>
    <w:rsid w:val="00C41797"/>
    <w:rsid w:val="00C4184C"/>
    <w:rsid w:val="00C41896"/>
    <w:rsid w:val="00C41CBB"/>
    <w:rsid w:val="00C41F60"/>
    <w:rsid w:val="00C42623"/>
    <w:rsid w:val="00C43042"/>
    <w:rsid w:val="00C4309D"/>
    <w:rsid w:val="00C43ED3"/>
    <w:rsid w:val="00C4492E"/>
    <w:rsid w:val="00C4565C"/>
    <w:rsid w:val="00C4608E"/>
    <w:rsid w:val="00C46A99"/>
    <w:rsid w:val="00C47F1B"/>
    <w:rsid w:val="00C500D5"/>
    <w:rsid w:val="00C509A9"/>
    <w:rsid w:val="00C50E0D"/>
    <w:rsid w:val="00C5179E"/>
    <w:rsid w:val="00C51AA7"/>
    <w:rsid w:val="00C51D13"/>
    <w:rsid w:val="00C51D2A"/>
    <w:rsid w:val="00C51E45"/>
    <w:rsid w:val="00C52A57"/>
    <w:rsid w:val="00C52D8F"/>
    <w:rsid w:val="00C52DAC"/>
    <w:rsid w:val="00C52EE8"/>
    <w:rsid w:val="00C532DA"/>
    <w:rsid w:val="00C53644"/>
    <w:rsid w:val="00C5417E"/>
    <w:rsid w:val="00C54A2B"/>
    <w:rsid w:val="00C5533D"/>
    <w:rsid w:val="00C5534A"/>
    <w:rsid w:val="00C5571D"/>
    <w:rsid w:val="00C55B6F"/>
    <w:rsid w:val="00C55B9E"/>
    <w:rsid w:val="00C55D00"/>
    <w:rsid w:val="00C56A99"/>
    <w:rsid w:val="00C57C60"/>
    <w:rsid w:val="00C60379"/>
    <w:rsid w:val="00C60AD0"/>
    <w:rsid w:val="00C60E1B"/>
    <w:rsid w:val="00C6269B"/>
    <w:rsid w:val="00C62717"/>
    <w:rsid w:val="00C6287D"/>
    <w:rsid w:val="00C62988"/>
    <w:rsid w:val="00C62BEC"/>
    <w:rsid w:val="00C62CA0"/>
    <w:rsid w:val="00C6433A"/>
    <w:rsid w:val="00C650C2"/>
    <w:rsid w:val="00C652AB"/>
    <w:rsid w:val="00C652FD"/>
    <w:rsid w:val="00C65D7D"/>
    <w:rsid w:val="00C66064"/>
    <w:rsid w:val="00C66299"/>
    <w:rsid w:val="00C678B3"/>
    <w:rsid w:val="00C678BD"/>
    <w:rsid w:val="00C678D2"/>
    <w:rsid w:val="00C7096E"/>
    <w:rsid w:val="00C71566"/>
    <w:rsid w:val="00C721A5"/>
    <w:rsid w:val="00C728BF"/>
    <w:rsid w:val="00C72ECB"/>
    <w:rsid w:val="00C73C24"/>
    <w:rsid w:val="00C73D1A"/>
    <w:rsid w:val="00C7443A"/>
    <w:rsid w:val="00C74895"/>
    <w:rsid w:val="00C7491D"/>
    <w:rsid w:val="00C74D43"/>
    <w:rsid w:val="00C75343"/>
    <w:rsid w:val="00C763CA"/>
    <w:rsid w:val="00C766A7"/>
    <w:rsid w:val="00C76C6F"/>
    <w:rsid w:val="00C76F3C"/>
    <w:rsid w:val="00C7734C"/>
    <w:rsid w:val="00C80223"/>
    <w:rsid w:val="00C80929"/>
    <w:rsid w:val="00C81035"/>
    <w:rsid w:val="00C8125F"/>
    <w:rsid w:val="00C8161A"/>
    <w:rsid w:val="00C817E8"/>
    <w:rsid w:val="00C818C9"/>
    <w:rsid w:val="00C81D16"/>
    <w:rsid w:val="00C82BCB"/>
    <w:rsid w:val="00C83490"/>
    <w:rsid w:val="00C835DF"/>
    <w:rsid w:val="00C83877"/>
    <w:rsid w:val="00C8423B"/>
    <w:rsid w:val="00C848C9"/>
    <w:rsid w:val="00C84901"/>
    <w:rsid w:val="00C84ED7"/>
    <w:rsid w:val="00C85703"/>
    <w:rsid w:val="00C864BC"/>
    <w:rsid w:val="00C86E2B"/>
    <w:rsid w:val="00C87192"/>
    <w:rsid w:val="00C87738"/>
    <w:rsid w:val="00C913B6"/>
    <w:rsid w:val="00C916A3"/>
    <w:rsid w:val="00C92472"/>
    <w:rsid w:val="00C92696"/>
    <w:rsid w:val="00C93683"/>
    <w:rsid w:val="00C937C9"/>
    <w:rsid w:val="00C9390F"/>
    <w:rsid w:val="00C93CF6"/>
    <w:rsid w:val="00C93E73"/>
    <w:rsid w:val="00C94228"/>
    <w:rsid w:val="00C94E49"/>
    <w:rsid w:val="00C95312"/>
    <w:rsid w:val="00C95D87"/>
    <w:rsid w:val="00C9648E"/>
    <w:rsid w:val="00C96711"/>
    <w:rsid w:val="00CA018F"/>
    <w:rsid w:val="00CA0B0A"/>
    <w:rsid w:val="00CA1189"/>
    <w:rsid w:val="00CA2028"/>
    <w:rsid w:val="00CA2788"/>
    <w:rsid w:val="00CA2877"/>
    <w:rsid w:val="00CA2BF2"/>
    <w:rsid w:val="00CA2CCA"/>
    <w:rsid w:val="00CA3221"/>
    <w:rsid w:val="00CA3336"/>
    <w:rsid w:val="00CA3727"/>
    <w:rsid w:val="00CA3811"/>
    <w:rsid w:val="00CA3ED0"/>
    <w:rsid w:val="00CA5AB0"/>
    <w:rsid w:val="00CA69B1"/>
    <w:rsid w:val="00CA6B11"/>
    <w:rsid w:val="00CA6F80"/>
    <w:rsid w:val="00CA76B8"/>
    <w:rsid w:val="00CB06C6"/>
    <w:rsid w:val="00CB0F34"/>
    <w:rsid w:val="00CB124B"/>
    <w:rsid w:val="00CB12EB"/>
    <w:rsid w:val="00CB1576"/>
    <w:rsid w:val="00CB1636"/>
    <w:rsid w:val="00CB1AF9"/>
    <w:rsid w:val="00CB2403"/>
    <w:rsid w:val="00CB3261"/>
    <w:rsid w:val="00CB38D8"/>
    <w:rsid w:val="00CB394D"/>
    <w:rsid w:val="00CB3AE6"/>
    <w:rsid w:val="00CB410A"/>
    <w:rsid w:val="00CB44B1"/>
    <w:rsid w:val="00CB5068"/>
    <w:rsid w:val="00CB62D9"/>
    <w:rsid w:val="00CB6441"/>
    <w:rsid w:val="00CB68E7"/>
    <w:rsid w:val="00CB79CE"/>
    <w:rsid w:val="00CB7C40"/>
    <w:rsid w:val="00CB7E19"/>
    <w:rsid w:val="00CC01B3"/>
    <w:rsid w:val="00CC0944"/>
    <w:rsid w:val="00CC09EB"/>
    <w:rsid w:val="00CC284F"/>
    <w:rsid w:val="00CC37C6"/>
    <w:rsid w:val="00CC3FC2"/>
    <w:rsid w:val="00CC4371"/>
    <w:rsid w:val="00CC49AC"/>
    <w:rsid w:val="00CC64E2"/>
    <w:rsid w:val="00CC65CF"/>
    <w:rsid w:val="00CC6C86"/>
    <w:rsid w:val="00CC6E09"/>
    <w:rsid w:val="00CC6F18"/>
    <w:rsid w:val="00CC6F48"/>
    <w:rsid w:val="00CC6F7C"/>
    <w:rsid w:val="00CC70BE"/>
    <w:rsid w:val="00CC774D"/>
    <w:rsid w:val="00CD04B2"/>
    <w:rsid w:val="00CD04CC"/>
    <w:rsid w:val="00CD05CD"/>
    <w:rsid w:val="00CD1ADA"/>
    <w:rsid w:val="00CD1BD5"/>
    <w:rsid w:val="00CD1C4D"/>
    <w:rsid w:val="00CD1E4F"/>
    <w:rsid w:val="00CD23BE"/>
    <w:rsid w:val="00CD2C38"/>
    <w:rsid w:val="00CD2DAC"/>
    <w:rsid w:val="00CD3B98"/>
    <w:rsid w:val="00CD4114"/>
    <w:rsid w:val="00CD50C8"/>
    <w:rsid w:val="00CD55B1"/>
    <w:rsid w:val="00CD5B2D"/>
    <w:rsid w:val="00CD68B2"/>
    <w:rsid w:val="00CD6986"/>
    <w:rsid w:val="00CD6EC5"/>
    <w:rsid w:val="00CD7225"/>
    <w:rsid w:val="00CE0A32"/>
    <w:rsid w:val="00CE0B81"/>
    <w:rsid w:val="00CE0F7D"/>
    <w:rsid w:val="00CE15CE"/>
    <w:rsid w:val="00CE1FB2"/>
    <w:rsid w:val="00CE270E"/>
    <w:rsid w:val="00CE28A0"/>
    <w:rsid w:val="00CE2B64"/>
    <w:rsid w:val="00CE33F5"/>
    <w:rsid w:val="00CE3708"/>
    <w:rsid w:val="00CE3B8C"/>
    <w:rsid w:val="00CE3EA7"/>
    <w:rsid w:val="00CE4DCC"/>
    <w:rsid w:val="00CE4E94"/>
    <w:rsid w:val="00CE5C82"/>
    <w:rsid w:val="00CE5C9D"/>
    <w:rsid w:val="00CE6478"/>
    <w:rsid w:val="00CE71A9"/>
    <w:rsid w:val="00CE7400"/>
    <w:rsid w:val="00CE76E9"/>
    <w:rsid w:val="00CE7B9C"/>
    <w:rsid w:val="00CE7F63"/>
    <w:rsid w:val="00CF1EDB"/>
    <w:rsid w:val="00CF2CBC"/>
    <w:rsid w:val="00CF3856"/>
    <w:rsid w:val="00CF3AB4"/>
    <w:rsid w:val="00CF46E3"/>
    <w:rsid w:val="00CF5561"/>
    <w:rsid w:val="00CF55A7"/>
    <w:rsid w:val="00CF5E65"/>
    <w:rsid w:val="00CF6978"/>
    <w:rsid w:val="00CF767E"/>
    <w:rsid w:val="00CF7EF3"/>
    <w:rsid w:val="00D001D5"/>
    <w:rsid w:val="00D001F0"/>
    <w:rsid w:val="00D0074E"/>
    <w:rsid w:val="00D00C4E"/>
    <w:rsid w:val="00D00DE7"/>
    <w:rsid w:val="00D00FDA"/>
    <w:rsid w:val="00D01634"/>
    <w:rsid w:val="00D0167B"/>
    <w:rsid w:val="00D02252"/>
    <w:rsid w:val="00D0227A"/>
    <w:rsid w:val="00D02D3A"/>
    <w:rsid w:val="00D03BAD"/>
    <w:rsid w:val="00D04724"/>
    <w:rsid w:val="00D05307"/>
    <w:rsid w:val="00D0631F"/>
    <w:rsid w:val="00D07150"/>
    <w:rsid w:val="00D07EF7"/>
    <w:rsid w:val="00D10275"/>
    <w:rsid w:val="00D10A15"/>
    <w:rsid w:val="00D10A5E"/>
    <w:rsid w:val="00D11632"/>
    <w:rsid w:val="00D11BC4"/>
    <w:rsid w:val="00D13FB1"/>
    <w:rsid w:val="00D1477C"/>
    <w:rsid w:val="00D148AE"/>
    <w:rsid w:val="00D14EA2"/>
    <w:rsid w:val="00D150A2"/>
    <w:rsid w:val="00D156E5"/>
    <w:rsid w:val="00D159E9"/>
    <w:rsid w:val="00D15BE9"/>
    <w:rsid w:val="00D1652F"/>
    <w:rsid w:val="00D1666C"/>
    <w:rsid w:val="00D171B0"/>
    <w:rsid w:val="00D20141"/>
    <w:rsid w:val="00D20C26"/>
    <w:rsid w:val="00D214F7"/>
    <w:rsid w:val="00D21A77"/>
    <w:rsid w:val="00D223A2"/>
    <w:rsid w:val="00D22FCB"/>
    <w:rsid w:val="00D23822"/>
    <w:rsid w:val="00D2394E"/>
    <w:rsid w:val="00D24C09"/>
    <w:rsid w:val="00D250FE"/>
    <w:rsid w:val="00D25654"/>
    <w:rsid w:val="00D25946"/>
    <w:rsid w:val="00D2671A"/>
    <w:rsid w:val="00D26960"/>
    <w:rsid w:val="00D269C9"/>
    <w:rsid w:val="00D2768C"/>
    <w:rsid w:val="00D278E7"/>
    <w:rsid w:val="00D27EC8"/>
    <w:rsid w:val="00D27FCC"/>
    <w:rsid w:val="00D311DD"/>
    <w:rsid w:val="00D31408"/>
    <w:rsid w:val="00D31512"/>
    <w:rsid w:val="00D31CFB"/>
    <w:rsid w:val="00D32AEF"/>
    <w:rsid w:val="00D32C6B"/>
    <w:rsid w:val="00D3306C"/>
    <w:rsid w:val="00D33622"/>
    <w:rsid w:val="00D33B6D"/>
    <w:rsid w:val="00D34265"/>
    <w:rsid w:val="00D34266"/>
    <w:rsid w:val="00D3431E"/>
    <w:rsid w:val="00D34394"/>
    <w:rsid w:val="00D34661"/>
    <w:rsid w:val="00D350A1"/>
    <w:rsid w:val="00D35450"/>
    <w:rsid w:val="00D357FF"/>
    <w:rsid w:val="00D3593D"/>
    <w:rsid w:val="00D3595A"/>
    <w:rsid w:val="00D365AA"/>
    <w:rsid w:val="00D368F9"/>
    <w:rsid w:val="00D36D7D"/>
    <w:rsid w:val="00D403FC"/>
    <w:rsid w:val="00D40CBC"/>
    <w:rsid w:val="00D41CDE"/>
    <w:rsid w:val="00D422D4"/>
    <w:rsid w:val="00D425E5"/>
    <w:rsid w:val="00D42E30"/>
    <w:rsid w:val="00D43255"/>
    <w:rsid w:val="00D4406B"/>
    <w:rsid w:val="00D4427C"/>
    <w:rsid w:val="00D4450F"/>
    <w:rsid w:val="00D44747"/>
    <w:rsid w:val="00D45D65"/>
    <w:rsid w:val="00D46D9A"/>
    <w:rsid w:val="00D46EAF"/>
    <w:rsid w:val="00D47B75"/>
    <w:rsid w:val="00D47C68"/>
    <w:rsid w:val="00D51060"/>
    <w:rsid w:val="00D52751"/>
    <w:rsid w:val="00D52B5C"/>
    <w:rsid w:val="00D53B71"/>
    <w:rsid w:val="00D53D70"/>
    <w:rsid w:val="00D53E5C"/>
    <w:rsid w:val="00D53FA2"/>
    <w:rsid w:val="00D54E1F"/>
    <w:rsid w:val="00D55777"/>
    <w:rsid w:val="00D55F06"/>
    <w:rsid w:val="00D5787B"/>
    <w:rsid w:val="00D57B5A"/>
    <w:rsid w:val="00D6199C"/>
    <w:rsid w:val="00D620DC"/>
    <w:rsid w:val="00D62803"/>
    <w:rsid w:val="00D62AE0"/>
    <w:rsid w:val="00D63D36"/>
    <w:rsid w:val="00D65350"/>
    <w:rsid w:val="00D656DD"/>
    <w:rsid w:val="00D65D78"/>
    <w:rsid w:val="00D65FA7"/>
    <w:rsid w:val="00D670FE"/>
    <w:rsid w:val="00D672BE"/>
    <w:rsid w:val="00D6732C"/>
    <w:rsid w:val="00D7033B"/>
    <w:rsid w:val="00D709C6"/>
    <w:rsid w:val="00D70BB7"/>
    <w:rsid w:val="00D70D24"/>
    <w:rsid w:val="00D70DEC"/>
    <w:rsid w:val="00D7130F"/>
    <w:rsid w:val="00D71E13"/>
    <w:rsid w:val="00D72538"/>
    <w:rsid w:val="00D72BC7"/>
    <w:rsid w:val="00D7334A"/>
    <w:rsid w:val="00D745EA"/>
    <w:rsid w:val="00D74744"/>
    <w:rsid w:val="00D7501D"/>
    <w:rsid w:val="00D75413"/>
    <w:rsid w:val="00D756BB"/>
    <w:rsid w:val="00D75DF7"/>
    <w:rsid w:val="00D760D0"/>
    <w:rsid w:val="00D76448"/>
    <w:rsid w:val="00D76F1A"/>
    <w:rsid w:val="00D777A2"/>
    <w:rsid w:val="00D822E8"/>
    <w:rsid w:val="00D82AF2"/>
    <w:rsid w:val="00D84383"/>
    <w:rsid w:val="00D84660"/>
    <w:rsid w:val="00D85C59"/>
    <w:rsid w:val="00D85D2A"/>
    <w:rsid w:val="00D85D59"/>
    <w:rsid w:val="00D86278"/>
    <w:rsid w:val="00D86B72"/>
    <w:rsid w:val="00D87308"/>
    <w:rsid w:val="00D90809"/>
    <w:rsid w:val="00D90E4B"/>
    <w:rsid w:val="00D920EE"/>
    <w:rsid w:val="00D93293"/>
    <w:rsid w:val="00D93A65"/>
    <w:rsid w:val="00D94C7A"/>
    <w:rsid w:val="00D952B1"/>
    <w:rsid w:val="00D952F7"/>
    <w:rsid w:val="00D95D68"/>
    <w:rsid w:val="00D96A1C"/>
    <w:rsid w:val="00D96CD6"/>
    <w:rsid w:val="00D96CFD"/>
    <w:rsid w:val="00D96D15"/>
    <w:rsid w:val="00D97362"/>
    <w:rsid w:val="00D978B4"/>
    <w:rsid w:val="00D97BA8"/>
    <w:rsid w:val="00DA045A"/>
    <w:rsid w:val="00DA07C8"/>
    <w:rsid w:val="00DA0A0C"/>
    <w:rsid w:val="00DA0C52"/>
    <w:rsid w:val="00DA14FC"/>
    <w:rsid w:val="00DA1CBC"/>
    <w:rsid w:val="00DA1F5C"/>
    <w:rsid w:val="00DA29F9"/>
    <w:rsid w:val="00DA2CAC"/>
    <w:rsid w:val="00DA353C"/>
    <w:rsid w:val="00DA39BC"/>
    <w:rsid w:val="00DA3A68"/>
    <w:rsid w:val="00DA413A"/>
    <w:rsid w:val="00DA47BA"/>
    <w:rsid w:val="00DA517E"/>
    <w:rsid w:val="00DA5354"/>
    <w:rsid w:val="00DA64EC"/>
    <w:rsid w:val="00DA6F39"/>
    <w:rsid w:val="00DA7753"/>
    <w:rsid w:val="00DB0A08"/>
    <w:rsid w:val="00DB0AAB"/>
    <w:rsid w:val="00DB1594"/>
    <w:rsid w:val="00DB2B2D"/>
    <w:rsid w:val="00DB32B4"/>
    <w:rsid w:val="00DB3EF8"/>
    <w:rsid w:val="00DB4198"/>
    <w:rsid w:val="00DB4329"/>
    <w:rsid w:val="00DB43F9"/>
    <w:rsid w:val="00DB454C"/>
    <w:rsid w:val="00DB457A"/>
    <w:rsid w:val="00DB4FC1"/>
    <w:rsid w:val="00DB5500"/>
    <w:rsid w:val="00DB6487"/>
    <w:rsid w:val="00DB6B22"/>
    <w:rsid w:val="00DB72A9"/>
    <w:rsid w:val="00DC0747"/>
    <w:rsid w:val="00DC08E7"/>
    <w:rsid w:val="00DC0AA9"/>
    <w:rsid w:val="00DC29E9"/>
    <w:rsid w:val="00DC3247"/>
    <w:rsid w:val="00DC3C46"/>
    <w:rsid w:val="00DC3CC0"/>
    <w:rsid w:val="00DC5996"/>
    <w:rsid w:val="00DC5ABE"/>
    <w:rsid w:val="00DC684D"/>
    <w:rsid w:val="00DC6BAC"/>
    <w:rsid w:val="00DC6D65"/>
    <w:rsid w:val="00DC6F52"/>
    <w:rsid w:val="00DC7990"/>
    <w:rsid w:val="00DC7C47"/>
    <w:rsid w:val="00DD020B"/>
    <w:rsid w:val="00DD03B6"/>
    <w:rsid w:val="00DD0507"/>
    <w:rsid w:val="00DD0A88"/>
    <w:rsid w:val="00DD1C73"/>
    <w:rsid w:val="00DD1D71"/>
    <w:rsid w:val="00DD3108"/>
    <w:rsid w:val="00DD3411"/>
    <w:rsid w:val="00DD3464"/>
    <w:rsid w:val="00DD3A92"/>
    <w:rsid w:val="00DD3B75"/>
    <w:rsid w:val="00DD5EDA"/>
    <w:rsid w:val="00DD6235"/>
    <w:rsid w:val="00DD6D7B"/>
    <w:rsid w:val="00DD75F5"/>
    <w:rsid w:val="00DD7763"/>
    <w:rsid w:val="00DD7BE9"/>
    <w:rsid w:val="00DE0195"/>
    <w:rsid w:val="00DE0FBF"/>
    <w:rsid w:val="00DE1886"/>
    <w:rsid w:val="00DE1DFF"/>
    <w:rsid w:val="00DE2CAB"/>
    <w:rsid w:val="00DE2F2F"/>
    <w:rsid w:val="00DE3A51"/>
    <w:rsid w:val="00DE3B6B"/>
    <w:rsid w:val="00DE3EF9"/>
    <w:rsid w:val="00DE3FCB"/>
    <w:rsid w:val="00DE4C9A"/>
    <w:rsid w:val="00DE4D0B"/>
    <w:rsid w:val="00DE4D50"/>
    <w:rsid w:val="00DE55D7"/>
    <w:rsid w:val="00DE5D4B"/>
    <w:rsid w:val="00DE611D"/>
    <w:rsid w:val="00DE68B4"/>
    <w:rsid w:val="00DE6FDA"/>
    <w:rsid w:val="00DE73E9"/>
    <w:rsid w:val="00DE7ECE"/>
    <w:rsid w:val="00DF00F1"/>
    <w:rsid w:val="00DF0324"/>
    <w:rsid w:val="00DF04E9"/>
    <w:rsid w:val="00DF17AC"/>
    <w:rsid w:val="00DF2229"/>
    <w:rsid w:val="00DF34CD"/>
    <w:rsid w:val="00DF35AE"/>
    <w:rsid w:val="00DF418B"/>
    <w:rsid w:val="00DF4489"/>
    <w:rsid w:val="00DF4699"/>
    <w:rsid w:val="00DF4D89"/>
    <w:rsid w:val="00DF5ECC"/>
    <w:rsid w:val="00DF6B2B"/>
    <w:rsid w:val="00DF7283"/>
    <w:rsid w:val="00DF7BA6"/>
    <w:rsid w:val="00DF7D7E"/>
    <w:rsid w:val="00E00406"/>
    <w:rsid w:val="00E0235A"/>
    <w:rsid w:val="00E026E0"/>
    <w:rsid w:val="00E02D4D"/>
    <w:rsid w:val="00E02FBF"/>
    <w:rsid w:val="00E03074"/>
    <w:rsid w:val="00E031B3"/>
    <w:rsid w:val="00E03205"/>
    <w:rsid w:val="00E03E91"/>
    <w:rsid w:val="00E05501"/>
    <w:rsid w:val="00E06E0D"/>
    <w:rsid w:val="00E06E7B"/>
    <w:rsid w:val="00E07B58"/>
    <w:rsid w:val="00E07F14"/>
    <w:rsid w:val="00E07FAD"/>
    <w:rsid w:val="00E1032C"/>
    <w:rsid w:val="00E10459"/>
    <w:rsid w:val="00E10C8A"/>
    <w:rsid w:val="00E1214C"/>
    <w:rsid w:val="00E1361A"/>
    <w:rsid w:val="00E13734"/>
    <w:rsid w:val="00E142A0"/>
    <w:rsid w:val="00E156A8"/>
    <w:rsid w:val="00E15B1E"/>
    <w:rsid w:val="00E1637F"/>
    <w:rsid w:val="00E169A3"/>
    <w:rsid w:val="00E16FE0"/>
    <w:rsid w:val="00E171AC"/>
    <w:rsid w:val="00E173C2"/>
    <w:rsid w:val="00E17914"/>
    <w:rsid w:val="00E200A5"/>
    <w:rsid w:val="00E2061E"/>
    <w:rsid w:val="00E2087B"/>
    <w:rsid w:val="00E208F3"/>
    <w:rsid w:val="00E20A66"/>
    <w:rsid w:val="00E216E9"/>
    <w:rsid w:val="00E2354B"/>
    <w:rsid w:val="00E23675"/>
    <w:rsid w:val="00E23B97"/>
    <w:rsid w:val="00E2468D"/>
    <w:rsid w:val="00E24D0A"/>
    <w:rsid w:val="00E251DA"/>
    <w:rsid w:val="00E262C8"/>
    <w:rsid w:val="00E26D50"/>
    <w:rsid w:val="00E26DFE"/>
    <w:rsid w:val="00E27265"/>
    <w:rsid w:val="00E2740A"/>
    <w:rsid w:val="00E27523"/>
    <w:rsid w:val="00E275D1"/>
    <w:rsid w:val="00E27661"/>
    <w:rsid w:val="00E2798C"/>
    <w:rsid w:val="00E307A9"/>
    <w:rsid w:val="00E311E3"/>
    <w:rsid w:val="00E31E02"/>
    <w:rsid w:val="00E32077"/>
    <w:rsid w:val="00E328E9"/>
    <w:rsid w:val="00E32F6B"/>
    <w:rsid w:val="00E330E9"/>
    <w:rsid w:val="00E3396A"/>
    <w:rsid w:val="00E340C1"/>
    <w:rsid w:val="00E34958"/>
    <w:rsid w:val="00E35066"/>
    <w:rsid w:val="00E36229"/>
    <w:rsid w:val="00E3667E"/>
    <w:rsid w:val="00E376C7"/>
    <w:rsid w:val="00E40858"/>
    <w:rsid w:val="00E40C0F"/>
    <w:rsid w:val="00E40E44"/>
    <w:rsid w:val="00E4140F"/>
    <w:rsid w:val="00E4272C"/>
    <w:rsid w:val="00E4374E"/>
    <w:rsid w:val="00E4376F"/>
    <w:rsid w:val="00E439A8"/>
    <w:rsid w:val="00E43C1F"/>
    <w:rsid w:val="00E43C9D"/>
    <w:rsid w:val="00E440AE"/>
    <w:rsid w:val="00E4474E"/>
    <w:rsid w:val="00E449C5"/>
    <w:rsid w:val="00E44F46"/>
    <w:rsid w:val="00E464C8"/>
    <w:rsid w:val="00E4719C"/>
    <w:rsid w:val="00E471A8"/>
    <w:rsid w:val="00E4746F"/>
    <w:rsid w:val="00E5004A"/>
    <w:rsid w:val="00E50610"/>
    <w:rsid w:val="00E5097A"/>
    <w:rsid w:val="00E50DD9"/>
    <w:rsid w:val="00E51198"/>
    <w:rsid w:val="00E5169B"/>
    <w:rsid w:val="00E517A2"/>
    <w:rsid w:val="00E51F6F"/>
    <w:rsid w:val="00E53813"/>
    <w:rsid w:val="00E54C37"/>
    <w:rsid w:val="00E550E5"/>
    <w:rsid w:val="00E55413"/>
    <w:rsid w:val="00E5580B"/>
    <w:rsid w:val="00E56086"/>
    <w:rsid w:val="00E56427"/>
    <w:rsid w:val="00E572CF"/>
    <w:rsid w:val="00E57D06"/>
    <w:rsid w:val="00E60B8D"/>
    <w:rsid w:val="00E617DE"/>
    <w:rsid w:val="00E61981"/>
    <w:rsid w:val="00E61EBC"/>
    <w:rsid w:val="00E620BB"/>
    <w:rsid w:val="00E62121"/>
    <w:rsid w:val="00E629D2"/>
    <w:rsid w:val="00E62A91"/>
    <w:rsid w:val="00E6398D"/>
    <w:rsid w:val="00E646F2"/>
    <w:rsid w:val="00E64E61"/>
    <w:rsid w:val="00E653A5"/>
    <w:rsid w:val="00E653BD"/>
    <w:rsid w:val="00E6586E"/>
    <w:rsid w:val="00E6687A"/>
    <w:rsid w:val="00E67066"/>
    <w:rsid w:val="00E67A14"/>
    <w:rsid w:val="00E70627"/>
    <w:rsid w:val="00E71A92"/>
    <w:rsid w:val="00E71BB5"/>
    <w:rsid w:val="00E71DE3"/>
    <w:rsid w:val="00E7271A"/>
    <w:rsid w:val="00E73E04"/>
    <w:rsid w:val="00E73E51"/>
    <w:rsid w:val="00E743F8"/>
    <w:rsid w:val="00E74738"/>
    <w:rsid w:val="00E74A22"/>
    <w:rsid w:val="00E74DE4"/>
    <w:rsid w:val="00E74F82"/>
    <w:rsid w:val="00E750E8"/>
    <w:rsid w:val="00E75B1C"/>
    <w:rsid w:val="00E75BDF"/>
    <w:rsid w:val="00E75D28"/>
    <w:rsid w:val="00E75E34"/>
    <w:rsid w:val="00E77093"/>
    <w:rsid w:val="00E8010C"/>
    <w:rsid w:val="00E809EA"/>
    <w:rsid w:val="00E8116F"/>
    <w:rsid w:val="00E81D33"/>
    <w:rsid w:val="00E84DD2"/>
    <w:rsid w:val="00E85407"/>
    <w:rsid w:val="00E862E5"/>
    <w:rsid w:val="00E86367"/>
    <w:rsid w:val="00E86615"/>
    <w:rsid w:val="00E86D41"/>
    <w:rsid w:val="00E86D6E"/>
    <w:rsid w:val="00E86E48"/>
    <w:rsid w:val="00E87281"/>
    <w:rsid w:val="00E90366"/>
    <w:rsid w:val="00E9083B"/>
    <w:rsid w:val="00E90C7A"/>
    <w:rsid w:val="00E90DED"/>
    <w:rsid w:val="00E91371"/>
    <w:rsid w:val="00E914A0"/>
    <w:rsid w:val="00E9153E"/>
    <w:rsid w:val="00E919BB"/>
    <w:rsid w:val="00E92507"/>
    <w:rsid w:val="00E93031"/>
    <w:rsid w:val="00E93227"/>
    <w:rsid w:val="00E93E6C"/>
    <w:rsid w:val="00E94025"/>
    <w:rsid w:val="00E943D5"/>
    <w:rsid w:val="00E948A2"/>
    <w:rsid w:val="00E94B6F"/>
    <w:rsid w:val="00E95064"/>
    <w:rsid w:val="00E95FCD"/>
    <w:rsid w:val="00E97669"/>
    <w:rsid w:val="00E976A1"/>
    <w:rsid w:val="00E978C4"/>
    <w:rsid w:val="00EA054B"/>
    <w:rsid w:val="00EA095C"/>
    <w:rsid w:val="00EA0DC5"/>
    <w:rsid w:val="00EA1DFE"/>
    <w:rsid w:val="00EA237E"/>
    <w:rsid w:val="00EA2E96"/>
    <w:rsid w:val="00EA343B"/>
    <w:rsid w:val="00EA3630"/>
    <w:rsid w:val="00EA3DE1"/>
    <w:rsid w:val="00EA41EE"/>
    <w:rsid w:val="00EA546E"/>
    <w:rsid w:val="00EA6820"/>
    <w:rsid w:val="00EA6BFA"/>
    <w:rsid w:val="00EA6F52"/>
    <w:rsid w:val="00EA730F"/>
    <w:rsid w:val="00EA7440"/>
    <w:rsid w:val="00EA76F4"/>
    <w:rsid w:val="00EB0542"/>
    <w:rsid w:val="00EB0AEB"/>
    <w:rsid w:val="00EB0EA4"/>
    <w:rsid w:val="00EB0F54"/>
    <w:rsid w:val="00EB102B"/>
    <w:rsid w:val="00EB1A79"/>
    <w:rsid w:val="00EB21DA"/>
    <w:rsid w:val="00EB2562"/>
    <w:rsid w:val="00EB2BA6"/>
    <w:rsid w:val="00EB2BDE"/>
    <w:rsid w:val="00EB2C8C"/>
    <w:rsid w:val="00EB34BA"/>
    <w:rsid w:val="00EB4CD7"/>
    <w:rsid w:val="00EB5085"/>
    <w:rsid w:val="00EB537F"/>
    <w:rsid w:val="00EB57D6"/>
    <w:rsid w:val="00EB59B8"/>
    <w:rsid w:val="00EB5C81"/>
    <w:rsid w:val="00EB693B"/>
    <w:rsid w:val="00EB6D1B"/>
    <w:rsid w:val="00EB7753"/>
    <w:rsid w:val="00EB7AFA"/>
    <w:rsid w:val="00EC03A5"/>
    <w:rsid w:val="00EC0F0D"/>
    <w:rsid w:val="00EC1A89"/>
    <w:rsid w:val="00EC1AC8"/>
    <w:rsid w:val="00EC1C3B"/>
    <w:rsid w:val="00EC1F7F"/>
    <w:rsid w:val="00EC2373"/>
    <w:rsid w:val="00EC27C9"/>
    <w:rsid w:val="00EC3430"/>
    <w:rsid w:val="00EC3E76"/>
    <w:rsid w:val="00EC4420"/>
    <w:rsid w:val="00EC47E5"/>
    <w:rsid w:val="00EC4C05"/>
    <w:rsid w:val="00EC534B"/>
    <w:rsid w:val="00EC5E66"/>
    <w:rsid w:val="00EC6767"/>
    <w:rsid w:val="00EC74D0"/>
    <w:rsid w:val="00EC77BC"/>
    <w:rsid w:val="00EC7A57"/>
    <w:rsid w:val="00EC7E1E"/>
    <w:rsid w:val="00ED0539"/>
    <w:rsid w:val="00ED215A"/>
    <w:rsid w:val="00ED2D07"/>
    <w:rsid w:val="00ED358D"/>
    <w:rsid w:val="00ED39ED"/>
    <w:rsid w:val="00ED3D3A"/>
    <w:rsid w:val="00ED422E"/>
    <w:rsid w:val="00ED4254"/>
    <w:rsid w:val="00ED4789"/>
    <w:rsid w:val="00ED5389"/>
    <w:rsid w:val="00ED5612"/>
    <w:rsid w:val="00ED563C"/>
    <w:rsid w:val="00ED5699"/>
    <w:rsid w:val="00ED68CE"/>
    <w:rsid w:val="00ED7B86"/>
    <w:rsid w:val="00EE072F"/>
    <w:rsid w:val="00EE0BEA"/>
    <w:rsid w:val="00EE0E7F"/>
    <w:rsid w:val="00EE12F1"/>
    <w:rsid w:val="00EE1991"/>
    <w:rsid w:val="00EE1FAD"/>
    <w:rsid w:val="00EE282E"/>
    <w:rsid w:val="00EE33EE"/>
    <w:rsid w:val="00EE37C9"/>
    <w:rsid w:val="00EE3C72"/>
    <w:rsid w:val="00EE3DD0"/>
    <w:rsid w:val="00EE3EF9"/>
    <w:rsid w:val="00EE4AA7"/>
    <w:rsid w:val="00EE4B4F"/>
    <w:rsid w:val="00EE5087"/>
    <w:rsid w:val="00EE5191"/>
    <w:rsid w:val="00EE71E8"/>
    <w:rsid w:val="00EE7B33"/>
    <w:rsid w:val="00EF0023"/>
    <w:rsid w:val="00EF02E7"/>
    <w:rsid w:val="00EF065A"/>
    <w:rsid w:val="00EF0AF4"/>
    <w:rsid w:val="00EF11CB"/>
    <w:rsid w:val="00EF1575"/>
    <w:rsid w:val="00EF2024"/>
    <w:rsid w:val="00EF47DF"/>
    <w:rsid w:val="00EF5394"/>
    <w:rsid w:val="00EF58FB"/>
    <w:rsid w:val="00EF5EA1"/>
    <w:rsid w:val="00EF7276"/>
    <w:rsid w:val="00EF7B21"/>
    <w:rsid w:val="00F00F4A"/>
    <w:rsid w:val="00F00F63"/>
    <w:rsid w:val="00F01916"/>
    <w:rsid w:val="00F03500"/>
    <w:rsid w:val="00F036EA"/>
    <w:rsid w:val="00F049FF"/>
    <w:rsid w:val="00F04EDB"/>
    <w:rsid w:val="00F05587"/>
    <w:rsid w:val="00F055E7"/>
    <w:rsid w:val="00F0583D"/>
    <w:rsid w:val="00F05F2F"/>
    <w:rsid w:val="00F06F7D"/>
    <w:rsid w:val="00F071C3"/>
    <w:rsid w:val="00F07870"/>
    <w:rsid w:val="00F07897"/>
    <w:rsid w:val="00F101A4"/>
    <w:rsid w:val="00F1031F"/>
    <w:rsid w:val="00F1075C"/>
    <w:rsid w:val="00F13C52"/>
    <w:rsid w:val="00F13CDC"/>
    <w:rsid w:val="00F140A0"/>
    <w:rsid w:val="00F1419B"/>
    <w:rsid w:val="00F148EE"/>
    <w:rsid w:val="00F14D11"/>
    <w:rsid w:val="00F15431"/>
    <w:rsid w:val="00F154DF"/>
    <w:rsid w:val="00F15922"/>
    <w:rsid w:val="00F163EE"/>
    <w:rsid w:val="00F1674B"/>
    <w:rsid w:val="00F200A1"/>
    <w:rsid w:val="00F20DB2"/>
    <w:rsid w:val="00F212F7"/>
    <w:rsid w:val="00F226EE"/>
    <w:rsid w:val="00F227DA"/>
    <w:rsid w:val="00F2303D"/>
    <w:rsid w:val="00F2356C"/>
    <w:rsid w:val="00F24297"/>
    <w:rsid w:val="00F24809"/>
    <w:rsid w:val="00F24B0A"/>
    <w:rsid w:val="00F24C5C"/>
    <w:rsid w:val="00F25156"/>
    <w:rsid w:val="00F252A8"/>
    <w:rsid w:val="00F25774"/>
    <w:rsid w:val="00F259E0"/>
    <w:rsid w:val="00F25AAB"/>
    <w:rsid w:val="00F2694F"/>
    <w:rsid w:val="00F26D1B"/>
    <w:rsid w:val="00F27745"/>
    <w:rsid w:val="00F27B7F"/>
    <w:rsid w:val="00F30582"/>
    <w:rsid w:val="00F3090D"/>
    <w:rsid w:val="00F30EAC"/>
    <w:rsid w:val="00F31157"/>
    <w:rsid w:val="00F31A18"/>
    <w:rsid w:val="00F31F12"/>
    <w:rsid w:val="00F320A8"/>
    <w:rsid w:val="00F3270F"/>
    <w:rsid w:val="00F32F67"/>
    <w:rsid w:val="00F33484"/>
    <w:rsid w:val="00F3351A"/>
    <w:rsid w:val="00F33708"/>
    <w:rsid w:val="00F33AFF"/>
    <w:rsid w:val="00F33CC4"/>
    <w:rsid w:val="00F33EB1"/>
    <w:rsid w:val="00F33EF2"/>
    <w:rsid w:val="00F3402C"/>
    <w:rsid w:val="00F343EF"/>
    <w:rsid w:val="00F34642"/>
    <w:rsid w:val="00F34D14"/>
    <w:rsid w:val="00F3584B"/>
    <w:rsid w:val="00F35DB9"/>
    <w:rsid w:val="00F36467"/>
    <w:rsid w:val="00F36A40"/>
    <w:rsid w:val="00F36A96"/>
    <w:rsid w:val="00F36C5F"/>
    <w:rsid w:val="00F377E9"/>
    <w:rsid w:val="00F37B44"/>
    <w:rsid w:val="00F412A7"/>
    <w:rsid w:val="00F4137E"/>
    <w:rsid w:val="00F41917"/>
    <w:rsid w:val="00F41DB7"/>
    <w:rsid w:val="00F42F49"/>
    <w:rsid w:val="00F439F7"/>
    <w:rsid w:val="00F43B03"/>
    <w:rsid w:val="00F43ECF"/>
    <w:rsid w:val="00F44091"/>
    <w:rsid w:val="00F4430E"/>
    <w:rsid w:val="00F44323"/>
    <w:rsid w:val="00F45D30"/>
    <w:rsid w:val="00F4651C"/>
    <w:rsid w:val="00F4661D"/>
    <w:rsid w:val="00F4708E"/>
    <w:rsid w:val="00F470D9"/>
    <w:rsid w:val="00F47921"/>
    <w:rsid w:val="00F47B69"/>
    <w:rsid w:val="00F500F8"/>
    <w:rsid w:val="00F504B9"/>
    <w:rsid w:val="00F50830"/>
    <w:rsid w:val="00F514E6"/>
    <w:rsid w:val="00F51668"/>
    <w:rsid w:val="00F519CA"/>
    <w:rsid w:val="00F51FD0"/>
    <w:rsid w:val="00F52472"/>
    <w:rsid w:val="00F5271F"/>
    <w:rsid w:val="00F533F1"/>
    <w:rsid w:val="00F536FB"/>
    <w:rsid w:val="00F53E14"/>
    <w:rsid w:val="00F54190"/>
    <w:rsid w:val="00F54F61"/>
    <w:rsid w:val="00F55CDF"/>
    <w:rsid w:val="00F56414"/>
    <w:rsid w:val="00F5675D"/>
    <w:rsid w:val="00F56A82"/>
    <w:rsid w:val="00F56B0F"/>
    <w:rsid w:val="00F604AF"/>
    <w:rsid w:val="00F60CAC"/>
    <w:rsid w:val="00F61BC8"/>
    <w:rsid w:val="00F620E4"/>
    <w:rsid w:val="00F62A60"/>
    <w:rsid w:val="00F62C09"/>
    <w:rsid w:val="00F6381C"/>
    <w:rsid w:val="00F64475"/>
    <w:rsid w:val="00F646FF"/>
    <w:rsid w:val="00F64BFE"/>
    <w:rsid w:val="00F656B2"/>
    <w:rsid w:val="00F65B1F"/>
    <w:rsid w:val="00F66106"/>
    <w:rsid w:val="00F66764"/>
    <w:rsid w:val="00F66CBE"/>
    <w:rsid w:val="00F66EDD"/>
    <w:rsid w:val="00F6766C"/>
    <w:rsid w:val="00F67A51"/>
    <w:rsid w:val="00F67C7B"/>
    <w:rsid w:val="00F70FFD"/>
    <w:rsid w:val="00F71FC1"/>
    <w:rsid w:val="00F72918"/>
    <w:rsid w:val="00F72CC9"/>
    <w:rsid w:val="00F73780"/>
    <w:rsid w:val="00F737EC"/>
    <w:rsid w:val="00F74882"/>
    <w:rsid w:val="00F74C97"/>
    <w:rsid w:val="00F750F9"/>
    <w:rsid w:val="00F75228"/>
    <w:rsid w:val="00F75854"/>
    <w:rsid w:val="00F76380"/>
    <w:rsid w:val="00F77441"/>
    <w:rsid w:val="00F7758D"/>
    <w:rsid w:val="00F802A3"/>
    <w:rsid w:val="00F80926"/>
    <w:rsid w:val="00F80C65"/>
    <w:rsid w:val="00F80FA9"/>
    <w:rsid w:val="00F815F6"/>
    <w:rsid w:val="00F816C9"/>
    <w:rsid w:val="00F82649"/>
    <w:rsid w:val="00F8291F"/>
    <w:rsid w:val="00F829EC"/>
    <w:rsid w:val="00F82B82"/>
    <w:rsid w:val="00F84280"/>
    <w:rsid w:val="00F842CF"/>
    <w:rsid w:val="00F849AC"/>
    <w:rsid w:val="00F85907"/>
    <w:rsid w:val="00F85DB8"/>
    <w:rsid w:val="00F85FDF"/>
    <w:rsid w:val="00F860C2"/>
    <w:rsid w:val="00F86480"/>
    <w:rsid w:val="00F86618"/>
    <w:rsid w:val="00F86AF5"/>
    <w:rsid w:val="00F87140"/>
    <w:rsid w:val="00F87217"/>
    <w:rsid w:val="00F87BBC"/>
    <w:rsid w:val="00F87E35"/>
    <w:rsid w:val="00F90C18"/>
    <w:rsid w:val="00F91899"/>
    <w:rsid w:val="00F92339"/>
    <w:rsid w:val="00F925D9"/>
    <w:rsid w:val="00F9353B"/>
    <w:rsid w:val="00F936A4"/>
    <w:rsid w:val="00F93997"/>
    <w:rsid w:val="00F93D0D"/>
    <w:rsid w:val="00F93F59"/>
    <w:rsid w:val="00F93FFB"/>
    <w:rsid w:val="00F94DD1"/>
    <w:rsid w:val="00F9551B"/>
    <w:rsid w:val="00F95533"/>
    <w:rsid w:val="00F955B8"/>
    <w:rsid w:val="00F95C5A"/>
    <w:rsid w:val="00F96289"/>
    <w:rsid w:val="00F96318"/>
    <w:rsid w:val="00F9638C"/>
    <w:rsid w:val="00F96A0F"/>
    <w:rsid w:val="00F97981"/>
    <w:rsid w:val="00FA03F7"/>
    <w:rsid w:val="00FA2457"/>
    <w:rsid w:val="00FA27F2"/>
    <w:rsid w:val="00FA2B2C"/>
    <w:rsid w:val="00FA3182"/>
    <w:rsid w:val="00FA4101"/>
    <w:rsid w:val="00FA41FE"/>
    <w:rsid w:val="00FA491F"/>
    <w:rsid w:val="00FA4C41"/>
    <w:rsid w:val="00FA5C4D"/>
    <w:rsid w:val="00FA5F79"/>
    <w:rsid w:val="00FA7132"/>
    <w:rsid w:val="00FA76E2"/>
    <w:rsid w:val="00FB02C5"/>
    <w:rsid w:val="00FB0616"/>
    <w:rsid w:val="00FB1C71"/>
    <w:rsid w:val="00FB2F82"/>
    <w:rsid w:val="00FB3576"/>
    <w:rsid w:val="00FB3E0A"/>
    <w:rsid w:val="00FB46BD"/>
    <w:rsid w:val="00FB4800"/>
    <w:rsid w:val="00FB540A"/>
    <w:rsid w:val="00FB5601"/>
    <w:rsid w:val="00FB5C51"/>
    <w:rsid w:val="00FB6009"/>
    <w:rsid w:val="00FB6876"/>
    <w:rsid w:val="00FB7424"/>
    <w:rsid w:val="00FB7ED7"/>
    <w:rsid w:val="00FC08D4"/>
    <w:rsid w:val="00FC0D64"/>
    <w:rsid w:val="00FC0FEF"/>
    <w:rsid w:val="00FC0FF4"/>
    <w:rsid w:val="00FC1144"/>
    <w:rsid w:val="00FC22A9"/>
    <w:rsid w:val="00FC239B"/>
    <w:rsid w:val="00FC28CF"/>
    <w:rsid w:val="00FC2B04"/>
    <w:rsid w:val="00FC2C31"/>
    <w:rsid w:val="00FC344A"/>
    <w:rsid w:val="00FC3AFA"/>
    <w:rsid w:val="00FC3EDA"/>
    <w:rsid w:val="00FC4FD7"/>
    <w:rsid w:val="00FC68BF"/>
    <w:rsid w:val="00FC6AB3"/>
    <w:rsid w:val="00FC6C82"/>
    <w:rsid w:val="00FC6D44"/>
    <w:rsid w:val="00FC76BA"/>
    <w:rsid w:val="00FD0DEB"/>
    <w:rsid w:val="00FD1B6A"/>
    <w:rsid w:val="00FD1FED"/>
    <w:rsid w:val="00FD2AD6"/>
    <w:rsid w:val="00FD36B7"/>
    <w:rsid w:val="00FD3E81"/>
    <w:rsid w:val="00FD41ED"/>
    <w:rsid w:val="00FD44DB"/>
    <w:rsid w:val="00FD4C7E"/>
    <w:rsid w:val="00FD4CA3"/>
    <w:rsid w:val="00FD4D87"/>
    <w:rsid w:val="00FD55F2"/>
    <w:rsid w:val="00FD5CF8"/>
    <w:rsid w:val="00FD5DB6"/>
    <w:rsid w:val="00FD619D"/>
    <w:rsid w:val="00FD6670"/>
    <w:rsid w:val="00FD6BC7"/>
    <w:rsid w:val="00FD7449"/>
    <w:rsid w:val="00FD764F"/>
    <w:rsid w:val="00FE02AF"/>
    <w:rsid w:val="00FE06EB"/>
    <w:rsid w:val="00FE0838"/>
    <w:rsid w:val="00FE08C4"/>
    <w:rsid w:val="00FE209B"/>
    <w:rsid w:val="00FE2262"/>
    <w:rsid w:val="00FE2459"/>
    <w:rsid w:val="00FE2A24"/>
    <w:rsid w:val="00FE2E1E"/>
    <w:rsid w:val="00FE2E69"/>
    <w:rsid w:val="00FE45D6"/>
    <w:rsid w:val="00FE545D"/>
    <w:rsid w:val="00FE5815"/>
    <w:rsid w:val="00FE6220"/>
    <w:rsid w:val="00FE62B4"/>
    <w:rsid w:val="00FE635D"/>
    <w:rsid w:val="00FE697E"/>
    <w:rsid w:val="00FE7252"/>
    <w:rsid w:val="00FE76CB"/>
    <w:rsid w:val="00FE7A4F"/>
    <w:rsid w:val="00FE7B66"/>
    <w:rsid w:val="00FF0B53"/>
    <w:rsid w:val="00FF1113"/>
    <w:rsid w:val="00FF11B0"/>
    <w:rsid w:val="00FF201E"/>
    <w:rsid w:val="00FF25F4"/>
    <w:rsid w:val="00FF2932"/>
    <w:rsid w:val="00FF2971"/>
    <w:rsid w:val="00FF2BBC"/>
    <w:rsid w:val="00FF311F"/>
    <w:rsid w:val="00FF3140"/>
    <w:rsid w:val="00FF4758"/>
    <w:rsid w:val="00FF5400"/>
    <w:rsid w:val="00FF542F"/>
    <w:rsid w:val="00FF5D08"/>
    <w:rsid w:val="00FF6D0A"/>
    <w:rsid w:val="00FF6F87"/>
    <w:rsid w:val="00FF777E"/>
    <w:rsid w:val="00FF7DFD"/>
    <w:rsid w:val="0186C957"/>
    <w:rsid w:val="01880966"/>
    <w:rsid w:val="0188CCD7"/>
    <w:rsid w:val="01C292F9"/>
    <w:rsid w:val="01D1C956"/>
    <w:rsid w:val="02177A19"/>
    <w:rsid w:val="021D4BA1"/>
    <w:rsid w:val="02AF4D31"/>
    <w:rsid w:val="02D07229"/>
    <w:rsid w:val="02FE5DE1"/>
    <w:rsid w:val="0338AEA4"/>
    <w:rsid w:val="034E8B0A"/>
    <w:rsid w:val="0353EEB0"/>
    <w:rsid w:val="038A4AFC"/>
    <w:rsid w:val="03DECE8E"/>
    <w:rsid w:val="040257D6"/>
    <w:rsid w:val="045AF3E9"/>
    <w:rsid w:val="04E43E41"/>
    <w:rsid w:val="04F6CC4A"/>
    <w:rsid w:val="059CA539"/>
    <w:rsid w:val="061B4B58"/>
    <w:rsid w:val="063F4F59"/>
    <w:rsid w:val="0669AF08"/>
    <w:rsid w:val="06DDA1BD"/>
    <w:rsid w:val="06E1910D"/>
    <w:rsid w:val="06F40C85"/>
    <w:rsid w:val="070082C8"/>
    <w:rsid w:val="07926C72"/>
    <w:rsid w:val="07BEBF82"/>
    <w:rsid w:val="07C19CFE"/>
    <w:rsid w:val="07EB6025"/>
    <w:rsid w:val="081C2EE5"/>
    <w:rsid w:val="08201910"/>
    <w:rsid w:val="0828F325"/>
    <w:rsid w:val="08DDE1EF"/>
    <w:rsid w:val="0902C262"/>
    <w:rsid w:val="0908833E"/>
    <w:rsid w:val="091E27D5"/>
    <w:rsid w:val="0944D4D3"/>
    <w:rsid w:val="094E9CDE"/>
    <w:rsid w:val="096950FE"/>
    <w:rsid w:val="09727A4C"/>
    <w:rsid w:val="09954447"/>
    <w:rsid w:val="09BDB259"/>
    <w:rsid w:val="09BE56C1"/>
    <w:rsid w:val="0A6A77B1"/>
    <w:rsid w:val="0AD9AEDE"/>
    <w:rsid w:val="0AFD46B7"/>
    <w:rsid w:val="0B0EB9FC"/>
    <w:rsid w:val="0B647463"/>
    <w:rsid w:val="0B67DE76"/>
    <w:rsid w:val="0B7B7271"/>
    <w:rsid w:val="0C1AE374"/>
    <w:rsid w:val="0C1FC16A"/>
    <w:rsid w:val="0C345726"/>
    <w:rsid w:val="0C491E05"/>
    <w:rsid w:val="0CAA3E04"/>
    <w:rsid w:val="0D018C23"/>
    <w:rsid w:val="0D07B202"/>
    <w:rsid w:val="0D21868D"/>
    <w:rsid w:val="0D4983A0"/>
    <w:rsid w:val="0D61CABA"/>
    <w:rsid w:val="0D6F3603"/>
    <w:rsid w:val="0DB65F23"/>
    <w:rsid w:val="0DE8EC0E"/>
    <w:rsid w:val="0E23BC65"/>
    <w:rsid w:val="0E379A37"/>
    <w:rsid w:val="0E7308E8"/>
    <w:rsid w:val="0E81E1EC"/>
    <w:rsid w:val="0E89ED88"/>
    <w:rsid w:val="0EAF19CD"/>
    <w:rsid w:val="0ED31445"/>
    <w:rsid w:val="0F0B12C1"/>
    <w:rsid w:val="0F8B8467"/>
    <w:rsid w:val="0F9A21D1"/>
    <w:rsid w:val="0FA427EC"/>
    <w:rsid w:val="0FAAC8F9"/>
    <w:rsid w:val="0FCF01C0"/>
    <w:rsid w:val="0FF478BC"/>
    <w:rsid w:val="1036C9AF"/>
    <w:rsid w:val="104E43BC"/>
    <w:rsid w:val="10528D0D"/>
    <w:rsid w:val="10777726"/>
    <w:rsid w:val="119EA6A5"/>
    <w:rsid w:val="11B15930"/>
    <w:rsid w:val="11D61A04"/>
    <w:rsid w:val="12101E26"/>
    <w:rsid w:val="12554E77"/>
    <w:rsid w:val="126F0EE4"/>
    <w:rsid w:val="12BB09AB"/>
    <w:rsid w:val="138C12FF"/>
    <w:rsid w:val="13C57C75"/>
    <w:rsid w:val="143F2292"/>
    <w:rsid w:val="14BA7A62"/>
    <w:rsid w:val="14DB15E7"/>
    <w:rsid w:val="154B4FF1"/>
    <w:rsid w:val="15512F09"/>
    <w:rsid w:val="156F8887"/>
    <w:rsid w:val="15A9C1E0"/>
    <w:rsid w:val="15EFDAF8"/>
    <w:rsid w:val="160259AC"/>
    <w:rsid w:val="161C9CFD"/>
    <w:rsid w:val="162C9D2D"/>
    <w:rsid w:val="1640C5D0"/>
    <w:rsid w:val="165846DD"/>
    <w:rsid w:val="16716776"/>
    <w:rsid w:val="169A49F1"/>
    <w:rsid w:val="16A37428"/>
    <w:rsid w:val="175177A4"/>
    <w:rsid w:val="176B16D3"/>
    <w:rsid w:val="1783C7B7"/>
    <w:rsid w:val="17BF4327"/>
    <w:rsid w:val="18176E12"/>
    <w:rsid w:val="18B48A4B"/>
    <w:rsid w:val="18BBC0F6"/>
    <w:rsid w:val="1A19A095"/>
    <w:rsid w:val="1A2D9F41"/>
    <w:rsid w:val="1B1B10A2"/>
    <w:rsid w:val="1B29AFDC"/>
    <w:rsid w:val="1BBBFB2B"/>
    <w:rsid w:val="1BBFB497"/>
    <w:rsid w:val="1C176157"/>
    <w:rsid w:val="1C343956"/>
    <w:rsid w:val="1C414B5D"/>
    <w:rsid w:val="1C4400B9"/>
    <w:rsid w:val="1C579E41"/>
    <w:rsid w:val="1C6E416C"/>
    <w:rsid w:val="1C776A04"/>
    <w:rsid w:val="1C936958"/>
    <w:rsid w:val="1CA3387C"/>
    <w:rsid w:val="1CDCAA1E"/>
    <w:rsid w:val="1D25FA7B"/>
    <w:rsid w:val="1D3BAA36"/>
    <w:rsid w:val="1D866F27"/>
    <w:rsid w:val="1D8F252B"/>
    <w:rsid w:val="1DED1427"/>
    <w:rsid w:val="1E297F28"/>
    <w:rsid w:val="1E8DD625"/>
    <w:rsid w:val="1EA01429"/>
    <w:rsid w:val="1ED48295"/>
    <w:rsid w:val="1EF67825"/>
    <w:rsid w:val="1F12FA22"/>
    <w:rsid w:val="1F2EB97C"/>
    <w:rsid w:val="1F74C25C"/>
    <w:rsid w:val="1F7EA944"/>
    <w:rsid w:val="1F87A1AB"/>
    <w:rsid w:val="1FDF520D"/>
    <w:rsid w:val="2046FE6A"/>
    <w:rsid w:val="204D2336"/>
    <w:rsid w:val="207844B7"/>
    <w:rsid w:val="209D95DC"/>
    <w:rsid w:val="20B40356"/>
    <w:rsid w:val="20DE7D66"/>
    <w:rsid w:val="211BB633"/>
    <w:rsid w:val="217A3027"/>
    <w:rsid w:val="219A569D"/>
    <w:rsid w:val="21DA511B"/>
    <w:rsid w:val="21FAC274"/>
    <w:rsid w:val="220E8EE9"/>
    <w:rsid w:val="222D9336"/>
    <w:rsid w:val="22412F57"/>
    <w:rsid w:val="225135B4"/>
    <w:rsid w:val="228B0EEB"/>
    <w:rsid w:val="22B0D177"/>
    <w:rsid w:val="22D54184"/>
    <w:rsid w:val="2345F35E"/>
    <w:rsid w:val="239F9BA0"/>
    <w:rsid w:val="23CA1D71"/>
    <w:rsid w:val="23D18A2E"/>
    <w:rsid w:val="23DC6085"/>
    <w:rsid w:val="23E38449"/>
    <w:rsid w:val="2438EAFD"/>
    <w:rsid w:val="24977A28"/>
    <w:rsid w:val="24D437C3"/>
    <w:rsid w:val="251D96F2"/>
    <w:rsid w:val="255A629D"/>
    <w:rsid w:val="260C3BB6"/>
    <w:rsid w:val="262E2FC4"/>
    <w:rsid w:val="267ED89B"/>
    <w:rsid w:val="274D471A"/>
    <w:rsid w:val="2755C120"/>
    <w:rsid w:val="27879FBD"/>
    <w:rsid w:val="27E6CC30"/>
    <w:rsid w:val="27F29778"/>
    <w:rsid w:val="280C4297"/>
    <w:rsid w:val="281095D4"/>
    <w:rsid w:val="281788FE"/>
    <w:rsid w:val="2839BF3B"/>
    <w:rsid w:val="283CC4DF"/>
    <w:rsid w:val="2841A194"/>
    <w:rsid w:val="28692CE9"/>
    <w:rsid w:val="28DE9BCE"/>
    <w:rsid w:val="29167D5F"/>
    <w:rsid w:val="292CCB71"/>
    <w:rsid w:val="2952871D"/>
    <w:rsid w:val="29570DE8"/>
    <w:rsid w:val="29A56E05"/>
    <w:rsid w:val="29B9E95C"/>
    <w:rsid w:val="29D8B547"/>
    <w:rsid w:val="2A39C02B"/>
    <w:rsid w:val="2A39C25E"/>
    <w:rsid w:val="2A911161"/>
    <w:rsid w:val="2AAA8FB5"/>
    <w:rsid w:val="2AB0711F"/>
    <w:rsid w:val="2AF27BCD"/>
    <w:rsid w:val="2B2D5EFE"/>
    <w:rsid w:val="2B5AE8D3"/>
    <w:rsid w:val="2B6800EE"/>
    <w:rsid w:val="2B74698A"/>
    <w:rsid w:val="2BD7CCA7"/>
    <w:rsid w:val="2C28918B"/>
    <w:rsid w:val="2C6156AF"/>
    <w:rsid w:val="2C6D5D91"/>
    <w:rsid w:val="2C9DFB0D"/>
    <w:rsid w:val="2CA94E68"/>
    <w:rsid w:val="2CCD7C32"/>
    <w:rsid w:val="2CD7194F"/>
    <w:rsid w:val="2D32EE6F"/>
    <w:rsid w:val="2D6D4EFF"/>
    <w:rsid w:val="2D8A1B7F"/>
    <w:rsid w:val="2D8EDA71"/>
    <w:rsid w:val="2DFE5BEE"/>
    <w:rsid w:val="2E646B3A"/>
    <w:rsid w:val="2E850233"/>
    <w:rsid w:val="2E900D72"/>
    <w:rsid w:val="2F1E9275"/>
    <w:rsid w:val="2F2918A6"/>
    <w:rsid w:val="2F4FDF15"/>
    <w:rsid w:val="2F55178D"/>
    <w:rsid w:val="2F702E97"/>
    <w:rsid w:val="2F992579"/>
    <w:rsid w:val="2FA9F701"/>
    <w:rsid w:val="2FBB190C"/>
    <w:rsid w:val="2FE828CC"/>
    <w:rsid w:val="301C64ED"/>
    <w:rsid w:val="30365C52"/>
    <w:rsid w:val="30AAA968"/>
    <w:rsid w:val="30B70875"/>
    <w:rsid w:val="30F7F6B2"/>
    <w:rsid w:val="3112F727"/>
    <w:rsid w:val="312297D5"/>
    <w:rsid w:val="3134F2A3"/>
    <w:rsid w:val="31E746BE"/>
    <w:rsid w:val="325965CB"/>
    <w:rsid w:val="32631DE9"/>
    <w:rsid w:val="32D172E5"/>
    <w:rsid w:val="32ED1E8C"/>
    <w:rsid w:val="33337D19"/>
    <w:rsid w:val="3333A97A"/>
    <w:rsid w:val="333C5A29"/>
    <w:rsid w:val="334A4E1C"/>
    <w:rsid w:val="33B6F38F"/>
    <w:rsid w:val="33F72EFE"/>
    <w:rsid w:val="34245EA5"/>
    <w:rsid w:val="3437CB33"/>
    <w:rsid w:val="3438FF04"/>
    <w:rsid w:val="3446AAEE"/>
    <w:rsid w:val="348B787F"/>
    <w:rsid w:val="34BA9F18"/>
    <w:rsid w:val="34DCCBAC"/>
    <w:rsid w:val="34E0731D"/>
    <w:rsid w:val="355520A2"/>
    <w:rsid w:val="35561236"/>
    <w:rsid w:val="35599B18"/>
    <w:rsid w:val="35C51E5C"/>
    <w:rsid w:val="35E16F16"/>
    <w:rsid w:val="3651ED34"/>
    <w:rsid w:val="365F69EB"/>
    <w:rsid w:val="365FD258"/>
    <w:rsid w:val="36833BBF"/>
    <w:rsid w:val="36952ADD"/>
    <w:rsid w:val="36ECB237"/>
    <w:rsid w:val="372B8D61"/>
    <w:rsid w:val="37607700"/>
    <w:rsid w:val="3780CAFF"/>
    <w:rsid w:val="38067CBC"/>
    <w:rsid w:val="383094CB"/>
    <w:rsid w:val="3856CF7E"/>
    <w:rsid w:val="38A7EA95"/>
    <w:rsid w:val="39D5C448"/>
    <w:rsid w:val="39F1EE48"/>
    <w:rsid w:val="3A91F9EA"/>
    <w:rsid w:val="3AB1ED89"/>
    <w:rsid w:val="3AD524A3"/>
    <w:rsid w:val="3ADDCECC"/>
    <w:rsid w:val="3B0B1840"/>
    <w:rsid w:val="3BD4BB54"/>
    <w:rsid w:val="3C20CA98"/>
    <w:rsid w:val="3C90082A"/>
    <w:rsid w:val="3CC14544"/>
    <w:rsid w:val="3D0E45AC"/>
    <w:rsid w:val="3D242B79"/>
    <w:rsid w:val="3D2EA41D"/>
    <w:rsid w:val="3D59C20A"/>
    <w:rsid w:val="3D6BABD2"/>
    <w:rsid w:val="3D7344DC"/>
    <w:rsid w:val="3DAC662B"/>
    <w:rsid w:val="3DE26057"/>
    <w:rsid w:val="3DFF5401"/>
    <w:rsid w:val="3E39F045"/>
    <w:rsid w:val="3E4D9C46"/>
    <w:rsid w:val="3F5C7A1D"/>
    <w:rsid w:val="3F94127F"/>
    <w:rsid w:val="3F9557C8"/>
    <w:rsid w:val="3FB6C9D6"/>
    <w:rsid w:val="3FEF92A3"/>
    <w:rsid w:val="40A45E73"/>
    <w:rsid w:val="4155103E"/>
    <w:rsid w:val="41CEE252"/>
    <w:rsid w:val="41DDF124"/>
    <w:rsid w:val="4209D072"/>
    <w:rsid w:val="420C2961"/>
    <w:rsid w:val="424C3B3B"/>
    <w:rsid w:val="42DB1591"/>
    <w:rsid w:val="433D4FFE"/>
    <w:rsid w:val="435E4885"/>
    <w:rsid w:val="43AB7074"/>
    <w:rsid w:val="43DDE2AE"/>
    <w:rsid w:val="441BAC97"/>
    <w:rsid w:val="446EA64D"/>
    <w:rsid w:val="4470E5D2"/>
    <w:rsid w:val="44FC0F90"/>
    <w:rsid w:val="44FD05EF"/>
    <w:rsid w:val="45141816"/>
    <w:rsid w:val="45A18C51"/>
    <w:rsid w:val="45B0FDE1"/>
    <w:rsid w:val="45EA12D5"/>
    <w:rsid w:val="45FB91CF"/>
    <w:rsid w:val="460C23A6"/>
    <w:rsid w:val="4634506F"/>
    <w:rsid w:val="464D899F"/>
    <w:rsid w:val="4668428E"/>
    <w:rsid w:val="468C6B8F"/>
    <w:rsid w:val="46AEA5F3"/>
    <w:rsid w:val="4784F198"/>
    <w:rsid w:val="47AE8CEC"/>
    <w:rsid w:val="47BC1A75"/>
    <w:rsid w:val="47DDDAAA"/>
    <w:rsid w:val="488B5815"/>
    <w:rsid w:val="48C26EA0"/>
    <w:rsid w:val="48E38DEF"/>
    <w:rsid w:val="48EA4F76"/>
    <w:rsid w:val="48F9345A"/>
    <w:rsid w:val="490F754A"/>
    <w:rsid w:val="4964C028"/>
    <w:rsid w:val="499F4253"/>
    <w:rsid w:val="49B3E63D"/>
    <w:rsid w:val="4A48A3F5"/>
    <w:rsid w:val="4AA32795"/>
    <w:rsid w:val="4ACF5E90"/>
    <w:rsid w:val="4B357FD8"/>
    <w:rsid w:val="4B609066"/>
    <w:rsid w:val="4B6500A9"/>
    <w:rsid w:val="4BB7A954"/>
    <w:rsid w:val="4BE96710"/>
    <w:rsid w:val="4C135688"/>
    <w:rsid w:val="4C1BDBAF"/>
    <w:rsid w:val="4C73B153"/>
    <w:rsid w:val="4C9D70B5"/>
    <w:rsid w:val="4D04B787"/>
    <w:rsid w:val="4D2CB85C"/>
    <w:rsid w:val="4D6E6740"/>
    <w:rsid w:val="4D92F639"/>
    <w:rsid w:val="4DB2A62A"/>
    <w:rsid w:val="4E05B946"/>
    <w:rsid w:val="4E218FF0"/>
    <w:rsid w:val="4E2610F4"/>
    <w:rsid w:val="4E3231B6"/>
    <w:rsid w:val="4E4F025E"/>
    <w:rsid w:val="4E706968"/>
    <w:rsid w:val="4ECFF270"/>
    <w:rsid w:val="4EFCC82A"/>
    <w:rsid w:val="4F4C7AF7"/>
    <w:rsid w:val="4F7D0FD6"/>
    <w:rsid w:val="4F81B0A0"/>
    <w:rsid w:val="4FB893D4"/>
    <w:rsid w:val="502B1898"/>
    <w:rsid w:val="5032DB1D"/>
    <w:rsid w:val="5066E40C"/>
    <w:rsid w:val="5081CCC1"/>
    <w:rsid w:val="5090773F"/>
    <w:rsid w:val="50D5FDA2"/>
    <w:rsid w:val="50E0DB59"/>
    <w:rsid w:val="5109226A"/>
    <w:rsid w:val="51194C5E"/>
    <w:rsid w:val="51635693"/>
    <w:rsid w:val="51960189"/>
    <w:rsid w:val="5198B1C0"/>
    <w:rsid w:val="51ACE1F2"/>
    <w:rsid w:val="51B060F1"/>
    <w:rsid w:val="51C3E476"/>
    <w:rsid w:val="51CB6127"/>
    <w:rsid w:val="521C0006"/>
    <w:rsid w:val="52BB705B"/>
    <w:rsid w:val="532E42BF"/>
    <w:rsid w:val="538914BF"/>
    <w:rsid w:val="53A13548"/>
    <w:rsid w:val="53A75EE9"/>
    <w:rsid w:val="53AD3A71"/>
    <w:rsid w:val="54416680"/>
    <w:rsid w:val="546E1616"/>
    <w:rsid w:val="5479F5CA"/>
    <w:rsid w:val="54E059AB"/>
    <w:rsid w:val="5501261D"/>
    <w:rsid w:val="559E3154"/>
    <w:rsid w:val="55AD3116"/>
    <w:rsid w:val="55B0708F"/>
    <w:rsid w:val="55BD70C7"/>
    <w:rsid w:val="56403420"/>
    <w:rsid w:val="5644CB3E"/>
    <w:rsid w:val="5651DE2A"/>
    <w:rsid w:val="5673DE8D"/>
    <w:rsid w:val="56EE863C"/>
    <w:rsid w:val="57156FCA"/>
    <w:rsid w:val="5717F6AE"/>
    <w:rsid w:val="573C70C0"/>
    <w:rsid w:val="57406822"/>
    <w:rsid w:val="57AE92C5"/>
    <w:rsid w:val="57C67FC3"/>
    <w:rsid w:val="57C6EBEE"/>
    <w:rsid w:val="5890CFB5"/>
    <w:rsid w:val="589D62DC"/>
    <w:rsid w:val="590C2E83"/>
    <w:rsid w:val="590F68C5"/>
    <w:rsid w:val="5949C1DA"/>
    <w:rsid w:val="59919ACA"/>
    <w:rsid w:val="59C6EDF7"/>
    <w:rsid w:val="59DA0CD4"/>
    <w:rsid w:val="5A8D66D2"/>
    <w:rsid w:val="5A993CB9"/>
    <w:rsid w:val="5A9BFB80"/>
    <w:rsid w:val="5B3C5DB6"/>
    <w:rsid w:val="5B4CDA25"/>
    <w:rsid w:val="5B82BD0E"/>
    <w:rsid w:val="5BBF370A"/>
    <w:rsid w:val="5C30524A"/>
    <w:rsid w:val="5C600C87"/>
    <w:rsid w:val="5C67AF72"/>
    <w:rsid w:val="5C7289D8"/>
    <w:rsid w:val="5D7A2660"/>
    <w:rsid w:val="5E1B7CFA"/>
    <w:rsid w:val="5E3BF8B2"/>
    <w:rsid w:val="5E477500"/>
    <w:rsid w:val="5E8CB36C"/>
    <w:rsid w:val="5E99E1AB"/>
    <w:rsid w:val="5ED21332"/>
    <w:rsid w:val="5F19F141"/>
    <w:rsid w:val="5F3C002F"/>
    <w:rsid w:val="5F651509"/>
    <w:rsid w:val="5F67CED0"/>
    <w:rsid w:val="5FBDE58A"/>
    <w:rsid w:val="600402B1"/>
    <w:rsid w:val="60204E55"/>
    <w:rsid w:val="602535CF"/>
    <w:rsid w:val="607829D8"/>
    <w:rsid w:val="60A37C97"/>
    <w:rsid w:val="60EE669C"/>
    <w:rsid w:val="6169CD27"/>
    <w:rsid w:val="617E84E2"/>
    <w:rsid w:val="6186141B"/>
    <w:rsid w:val="61915BA0"/>
    <w:rsid w:val="61C0B626"/>
    <w:rsid w:val="6228318C"/>
    <w:rsid w:val="6237D0DC"/>
    <w:rsid w:val="628F36B0"/>
    <w:rsid w:val="62946B49"/>
    <w:rsid w:val="62C14AFF"/>
    <w:rsid w:val="62CD1604"/>
    <w:rsid w:val="6308E7AF"/>
    <w:rsid w:val="63512432"/>
    <w:rsid w:val="636EA0BA"/>
    <w:rsid w:val="63F499FE"/>
    <w:rsid w:val="63F81AED"/>
    <w:rsid w:val="6435F80C"/>
    <w:rsid w:val="644DE79C"/>
    <w:rsid w:val="64535EA9"/>
    <w:rsid w:val="6472D34A"/>
    <w:rsid w:val="64758BA5"/>
    <w:rsid w:val="6499296B"/>
    <w:rsid w:val="64B1CAB9"/>
    <w:rsid w:val="64D6EF12"/>
    <w:rsid w:val="64F44C04"/>
    <w:rsid w:val="6509C752"/>
    <w:rsid w:val="6530B0A5"/>
    <w:rsid w:val="65B8FBA4"/>
    <w:rsid w:val="65F92C2F"/>
    <w:rsid w:val="66260851"/>
    <w:rsid w:val="66404527"/>
    <w:rsid w:val="668F6D15"/>
    <w:rsid w:val="66B823A9"/>
    <w:rsid w:val="66F48199"/>
    <w:rsid w:val="675A3581"/>
    <w:rsid w:val="67660219"/>
    <w:rsid w:val="67B6429D"/>
    <w:rsid w:val="67CFE60F"/>
    <w:rsid w:val="67D43228"/>
    <w:rsid w:val="67DDD241"/>
    <w:rsid w:val="67F50D13"/>
    <w:rsid w:val="680282F6"/>
    <w:rsid w:val="683A53F8"/>
    <w:rsid w:val="686881D6"/>
    <w:rsid w:val="68707DAF"/>
    <w:rsid w:val="68D2D99F"/>
    <w:rsid w:val="6910B0EA"/>
    <w:rsid w:val="6931CE12"/>
    <w:rsid w:val="69367F28"/>
    <w:rsid w:val="69516CC9"/>
    <w:rsid w:val="69699670"/>
    <w:rsid w:val="6986B1B7"/>
    <w:rsid w:val="6A1A0206"/>
    <w:rsid w:val="6A351286"/>
    <w:rsid w:val="6A410D8A"/>
    <w:rsid w:val="6A4C3069"/>
    <w:rsid w:val="6A5460DD"/>
    <w:rsid w:val="6A6C5326"/>
    <w:rsid w:val="6AA20EA7"/>
    <w:rsid w:val="6ADF1A80"/>
    <w:rsid w:val="6B3ED129"/>
    <w:rsid w:val="6B420450"/>
    <w:rsid w:val="6B5EB885"/>
    <w:rsid w:val="6BCD25A0"/>
    <w:rsid w:val="6BDDFE7E"/>
    <w:rsid w:val="6C2A3DC7"/>
    <w:rsid w:val="6CDA19A2"/>
    <w:rsid w:val="6CDC7E18"/>
    <w:rsid w:val="6D281AF2"/>
    <w:rsid w:val="6D4A6D02"/>
    <w:rsid w:val="6E77C9B2"/>
    <w:rsid w:val="6EA821C0"/>
    <w:rsid w:val="6F17DB62"/>
    <w:rsid w:val="6F18052E"/>
    <w:rsid w:val="6F2279EA"/>
    <w:rsid w:val="6F83D6E4"/>
    <w:rsid w:val="6F9B4F77"/>
    <w:rsid w:val="6FEB8A3F"/>
    <w:rsid w:val="705DF376"/>
    <w:rsid w:val="70660F0F"/>
    <w:rsid w:val="70B4F8A5"/>
    <w:rsid w:val="70FDBCF3"/>
    <w:rsid w:val="71371C12"/>
    <w:rsid w:val="7146F02C"/>
    <w:rsid w:val="715B6121"/>
    <w:rsid w:val="71C82669"/>
    <w:rsid w:val="71E1A3BC"/>
    <w:rsid w:val="7205A770"/>
    <w:rsid w:val="72086A1C"/>
    <w:rsid w:val="7247046A"/>
    <w:rsid w:val="72B8B09D"/>
    <w:rsid w:val="72BC7B56"/>
    <w:rsid w:val="7344CCE7"/>
    <w:rsid w:val="736C0C91"/>
    <w:rsid w:val="73A62D1F"/>
    <w:rsid w:val="7402A0FF"/>
    <w:rsid w:val="7408DF5B"/>
    <w:rsid w:val="752A81AA"/>
    <w:rsid w:val="754C6770"/>
    <w:rsid w:val="7584BF4D"/>
    <w:rsid w:val="759A5DA9"/>
    <w:rsid w:val="75AC7EF3"/>
    <w:rsid w:val="75C15809"/>
    <w:rsid w:val="7657AD0E"/>
    <w:rsid w:val="76A17309"/>
    <w:rsid w:val="771105F4"/>
    <w:rsid w:val="77A9D6F4"/>
    <w:rsid w:val="77B57466"/>
    <w:rsid w:val="77CE2F02"/>
    <w:rsid w:val="77D602A0"/>
    <w:rsid w:val="77D82FC7"/>
    <w:rsid w:val="7817B9B4"/>
    <w:rsid w:val="7839ABB1"/>
    <w:rsid w:val="783D52DB"/>
    <w:rsid w:val="78B87AC1"/>
    <w:rsid w:val="78C41797"/>
    <w:rsid w:val="78EFE939"/>
    <w:rsid w:val="7921FDEC"/>
    <w:rsid w:val="7927B91C"/>
    <w:rsid w:val="796DF863"/>
    <w:rsid w:val="79C756DE"/>
    <w:rsid w:val="7A47C5B4"/>
    <w:rsid w:val="7A5DDB3B"/>
    <w:rsid w:val="7A5EE555"/>
    <w:rsid w:val="7AA8FAC4"/>
    <w:rsid w:val="7AA99ADC"/>
    <w:rsid w:val="7ADDEA1F"/>
    <w:rsid w:val="7AF4B884"/>
    <w:rsid w:val="7B47E56D"/>
    <w:rsid w:val="7B7453B7"/>
    <w:rsid w:val="7BCE7B68"/>
    <w:rsid w:val="7BDA8D32"/>
    <w:rsid w:val="7BF50BFE"/>
    <w:rsid w:val="7BFE2205"/>
    <w:rsid w:val="7C0B8482"/>
    <w:rsid w:val="7C660A8D"/>
    <w:rsid w:val="7C82D434"/>
    <w:rsid w:val="7CC81917"/>
    <w:rsid w:val="7D3D5163"/>
    <w:rsid w:val="7D448D09"/>
    <w:rsid w:val="7D5539D1"/>
    <w:rsid w:val="7D834D55"/>
    <w:rsid w:val="7D8CE7DB"/>
    <w:rsid w:val="7DA4AD3C"/>
    <w:rsid w:val="7DAB0056"/>
    <w:rsid w:val="7DF4353C"/>
    <w:rsid w:val="7E437300"/>
    <w:rsid w:val="7E756C33"/>
    <w:rsid w:val="7EF838D3"/>
    <w:rsid w:val="7F06A27A"/>
    <w:rsid w:val="7F2208D9"/>
    <w:rsid w:val="7F28CA28"/>
    <w:rsid w:val="7FC86452"/>
    <w:rsid w:val="7FD60B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BC2C"/>
  <w15:chartTrackingRefBased/>
  <w15:docId w15:val="{B5745CD3-088E-4752-8247-4C7E88CFB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S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B5750F"/>
    <w:rPr>
      <w:lang w:val="en-US"/>
    </w:rPr>
  </w:style>
  <w:style w:type="paragraph" w:styleId="Titre1">
    <w:name w:val="heading 1"/>
    <w:aliases w:val="Title 1"/>
    <w:basedOn w:val="Normal"/>
    <w:next w:val="Normal"/>
    <w:qFormat/>
    <w:rsid w:val="00056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aliases w:val="Title 2,Titel 2"/>
    <w:basedOn w:val="Normal"/>
    <w:next w:val="Normal"/>
    <w:unhideWhenUsed/>
    <w:qFormat/>
    <w:rsid w:val="00056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uiPriority w:val="9"/>
    <w:semiHidden/>
    <w:unhideWhenUsed/>
    <w:qFormat/>
    <w:rsid w:val="00056E4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uiPriority w:val="9"/>
    <w:semiHidden/>
    <w:unhideWhenUsed/>
    <w:qFormat/>
    <w:rsid w:val="00056E4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uiPriority w:val="9"/>
    <w:semiHidden/>
    <w:unhideWhenUsed/>
    <w:qFormat/>
    <w:rsid w:val="00056E4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uiPriority w:val="9"/>
    <w:semiHidden/>
    <w:unhideWhenUsed/>
    <w:qFormat/>
    <w:rsid w:val="00056E4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uiPriority w:val="9"/>
    <w:semiHidden/>
    <w:unhideWhenUsed/>
    <w:qFormat/>
    <w:rsid w:val="00056E4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uiPriority w:val="9"/>
    <w:semiHidden/>
    <w:unhideWhenUsed/>
    <w:qFormat/>
    <w:rsid w:val="00056E4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uiPriority w:val="9"/>
    <w:semiHidden/>
    <w:unhideWhenUsed/>
    <w:qFormat/>
    <w:rsid w:val="00056E4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En-tte">
    <w:name w:val="header"/>
    <w:basedOn w:val="Normal"/>
    <w:link w:val="En-tteCar1"/>
    <w:uiPriority w:val="99"/>
    <w:unhideWhenUsed/>
    <w:rsid w:val="00656920"/>
    <w:pPr>
      <w:tabs>
        <w:tab w:val="center" w:pos="4680"/>
        <w:tab w:val="right" w:pos="9360"/>
      </w:tabs>
      <w:spacing w:after="0" w:line="240" w:lineRule="auto"/>
    </w:pPr>
  </w:style>
  <w:style w:type="character" w:customStyle="1" w:styleId="En-tteCar1">
    <w:name w:val="En-tête Car1"/>
    <w:basedOn w:val="Policepardfaut"/>
    <w:link w:val="En-tte"/>
    <w:uiPriority w:val="99"/>
    <w:rsid w:val="0073583A"/>
    <w:rPr>
      <w:lang w:val="en-US"/>
    </w:rPr>
  </w:style>
  <w:style w:type="paragraph" w:styleId="Pieddepage">
    <w:name w:val="footer"/>
    <w:basedOn w:val="Normal"/>
    <w:link w:val="PieddepageCar1"/>
    <w:uiPriority w:val="99"/>
    <w:unhideWhenUsed/>
    <w:rsid w:val="00656920"/>
    <w:pPr>
      <w:tabs>
        <w:tab w:val="center" w:pos="4680"/>
        <w:tab w:val="right" w:pos="9360"/>
      </w:tabs>
      <w:spacing w:after="0" w:line="240" w:lineRule="auto"/>
    </w:pPr>
  </w:style>
  <w:style w:type="character" w:customStyle="1" w:styleId="PieddepageCar1">
    <w:name w:val="Pied de page Car1"/>
    <w:basedOn w:val="Policepardfaut"/>
    <w:link w:val="Pieddepage"/>
    <w:uiPriority w:val="99"/>
    <w:rsid w:val="0073583A"/>
    <w:rPr>
      <w:lang w:val="en-US"/>
    </w:rPr>
  </w:style>
  <w:style w:type="character" w:customStyle="1" w:styleId="Titre1Car">
    <w:name w:val="Titre 1 Car"/>
    <w:aliases w:val="Title 1 Car"/>
    <w:basedOn w:val="Policepardfaut"/>
    <w:rsid w:val="00043C3A"/>
    <w:rPr>
      <w:rFonts w:asciiTheme="majorHAnsi" w:eastAsiaTheme="majorEastAsia" w:hAnsiTheme="majorHAnsi" w:cstheme="majorBidi"/>
      <w:color w:val="0F4761" w:themeColor="accent1" w:themeShade="BF"/>
      <w:sz w:val="40"/>
      <w:szCs w:val="40"/>
    </w:rPr>
  </w:style>
  <w:style w:type="character" w:customStyle="1" w:styleId="Titre2Car">
    <w:name w:val="Titre 2 Car"/>
    <w:aliases w:val="Title 2 Car,Titel 2 Car"/>
    <w:basedOn w:val="Policepardfaut"/>
    <w:rsid w:val="00043C3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uiPriority w:val="9"/>
    <w:semiHidden/>
    <w:rsid w:val="00043C3A"/>
    <w:rPr>
      <w:rFonts w:eastAsiaTheme="majorEastAsia" w:cstheme="majorBidi"/>
      <w:color w:val="0F4761" w:themeColor="accent1" w:themeShade="BF"/>
      <w:sz w:val="28"/>
      <w:szCs w:val="28"/>
    </w:rPr>
  </w:style>
  <w:style w:type="character" w:customStyle="1" w:styleId="Titre4Car">
    <w:name w:val="Titre 4 Car"/>
    <w:basedOn w:val="Policepardfaut"/>
    <w:uiPriority w:val="9"/>
    <w:semiHidden/>
    <w:rsid w:val="00043C3A"/>
    <w:rPr>
      <w:rFonts w:eastAsiaTheme="majorEastAsia" w:cstheme="majorBidi"/>
      <w:i/>
      <w:iCs/>
      <w:color w:val="0F4761" w:themeColor="accent1" w:themeShade="BF"/>
    </w:rPr>
  </w:style>
  <w:style w:type="character" w:customStyle="1" w:styleId="Titre5Car">
    <w:name w:val="Titre 5 Car"/>
    <w:basedOn w:val="Policepardfaut"/>
    <w:uiPriority w:val="9"/>
    <w:semiHidden/>
    <w:rsid w:val="00043C3A"/>
    <w:rPr>
      <w:rFonts w:eastAsiaTheme="majorEastAsia" w:cstheme="majorBidi"/>
      <w:color w:val="0F4761" w:themeColor="accent1" w:themeShade="BF"/>
    </w:rPr>
  </w:style>
  <w:style w:type="character" w:customStyle="1" w:styleId="Titre6Car">
    <w:name w:val="Titre 6 Car"/>
    <w:basedOn w:val="Policepardfaut"/>
    <w:uiPriority w:val="9"/>
    <w:semiHidden/>
    <w:rsid w:val="00043C3A"/>
    <w:rPr>
      <w:rFonts w:eastAsiaTheme="majorEastAsia" w:cstheme="majorBidi"/>
      <w:i/>
      <w:iCs/>
      <w:color w:val="595959" w:themeColor="text1" w:themeTint="A6"/>
    </w:rPr>
  </w:style>
  <w:style w:type="paragraph" w:styleId="Paragraphedeliste">
    <w:name w:val="List Paragraph"/>
    <w:basedOn w:val="Normal"/>
    <w:uiPriority w:val="34"/>
    <w:qFormat/>
    <w:rsid w:val="00056E46"/>
    <w:pPr>
      <w:ind w:left="720"/>
      <w:contextualSpacing/>
    </w:pPr>
  </w:style>
  <w:style w:type="character" w:styleId="Accentuationintense">
    <w:name w:val="Intense Emphasis"/>
    <w:basedOn w:val="Policepardfaut"/>
    <w:uiPriority w:val="21"/>
    <w:qFormat/>
    <w:rsid w:val="00056E46"/>
    <w:rPr>
      <w:i/>
      <w:iCs/>
      <w:color w:val="0F4761" w:themeColor="accent1" w:themeShade="BF"/>
    </w:rPr>
  </w:style>
  <w:style w:type="character" w:customStyle="1" w:styleId="Titre7Car">
    <w:name w:val="Titre 7 Car"/>
    <w:basedOn w:val="Policepardfaut"/>
    <w:uiPriority w:val="9"/>
    <w:semiHidden/>
    <w:rsid w:val="00043C3A"/>
    <w:rPr>
      <w:rFonts w:eastAsiaTheme="majorEastAsia" w:cstheme="majorBidi"/>
      <w:color w:val="595959" w:themeColor="text1" w:themeTint="A6"/>
    </w:rPr>
  </w:style>
  <w:style w:type="character" w:customStyle="1" w:styleId="Titre8Car">
    <w:name w:val="Titre 8 Car"/>
    <w:basedOn w:val="Policepardfaut"/>
    <w:uiPriority w:val="9"/>
    <w:semiHidden/>
    <w:rsid w:val="00043C3A"/>
    <w:rPr>
      <w:rFonts w:eastAsiaTheme="majorEastAsia" w:cstheme="majorBidi"/>
      <w:i/>
      <w:iCs/>
      <w:color w:val="272727" w:themeColor="text1" w:themeTint="D8"/>
    </w:rPr>
  </w:style>
  <w:style w:type="character" w:styleId="Rfrenceintense">
    <w:name w:val="Intense Reference"/>
    <w:basedOn w:val="Policepardfaut"/>
    <w:uiPriority w:val="32"/>
    <w:qFormat/>
    <w:rsid w:val="00056E46"/>
    <w:rPr>
      <w:b/>
      <w:bCs/>
      <w:smallCaps/>
      <w:color w:val="0F4761" w:themeColor="accent1" w:themeShade="BF"/>
      <w:spacing w:val="5"/>
    </w:rPr>
  </w:style>
  <w:style w:type="table" w:styleId="Grilledutableau">
    <w:name w:val="Table Grid"/>
    <w:basedOn w:val="TableNormal1"/>
    <w:uiPriority w:val="59"/>
    <w:rsid w:val="0043378B"/>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1"/>
    <w:uiPriority w:val="40"/>
    <w:rsid w:val="008D279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mmentReference1">
    <w:name w:val="Comment Reference1"/>
    <w:basedOn w:val="Policepardfaut"/>
    <w:uiPriority w:val="99"/>
    <w:semiHidden/>
    <w:unhideWhenUsed/>
    <w:rsid w:val="00661118"/>
    <w:rPr>
      <w:sz w:val="16"/>
      <w:szCs w:val="16"/>
    </w:rPr>
  </w:style>
  <w:style w:type="character" w:customStyle="1" w:styleId="Titre9Car">
    <w:name w:val="Titre 9 Car"/>
    <w:basedOn w:val="Policepardfaut"/>
    <w:uiPriority w:val="9"/>
    <w:semiHidden/>
    <w:rsid w:val="00043C3A"/>
    <w:rPr>
      <w:rFonts w:eastAsiaTheme="majorEastAsia" w:cstheme="majorBidi"/>
      <w:color w:val="272727" w:themeColor="text1" w:themeTint="D8"/>
    </w:rPr>
  </w:style>
  <w:style w:type="paragraph" w:styleId="Rvision">
    <w:name w:val="Revision"/>
    <w:hidden/>
    <w:uiPriority w:val="99"/>
    <w:semiHidden/>
    <w:rsid w:val="001B63C0"/>
    <w:pPr>
      <w:spacing w:after="0" w:line="240" w:lineRule="auto"/>
    </w:pPr>
    <w:rPr>
      <w:lang w:val="en-US"/>
    </w:rPr>
  </w:style>
  <w:style w:type="character" w:styleId="Mention">
    <w:name w:val="Mention"/>
    <w:basedOn w:val="Policepardfaut"/>
    <w:uiPriority w:val="99"/>
    <w:unhideWhenUsed/>
    <w:rsid w:val="00E40858"/>
    <w:rPr>
      <w:color w:val="2B579A"/>
      <w:shd w:val="clear" w:color="auto" w:fill="E1DFDD"/>
    </w:rPr>
  </w:style>
  <w:style w:type="table" w:styleId="Tableausimple3">
    <w:name w:val="Plain Table 3"/>
    <w:basedOn w:val="TableNormal1"/>
    <w:uiPriority w:val="43"/>
    <w:rsid w:val="00421CA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41">
    <w:name w:val="Grid Table 5 Dark - Accent 41"/>
    <w:basedOn w:val="TableNormal1"/>
    <w:uiPriority w:val="50"/>
    <w:rsid w:val="003462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paragraph" w:customStyle="1" w:styleId="paragraph">
    <w:name w:val="paragraph"/>
    <w:basedOn w:val="Normal"/>
    <w:rsid w:val="000F7CA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Policepardfaut"/>
    <w:rsid w:val="000F7CAD"/>
  </w:style>
  <w:style w:type="character" w:customStyle="1" w:styleId="eop">
    <w:name w:val="eop"/>
    <w:basedOn w:val="Policepardfaut"/>
    <w:rsid w:val="000F7CAD"/>
  </w:style>
  <w:style w:type="table" w:styleId="TableauGrille1Clair">
    <w:name w:val="Grid Table 1 Light"/>
    <w:basedOn w:val="TableNormal1"/>
    <w:uiPriority w:val="46"/>
    <w:rsid w:val="00C21FE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ppelnotedebasdep">
    <w:name w:val="footnote reference"/>
    <w:basedOn w:val="Policepardfaut"/>
    <w:uiPriority w:val="99"/>
    <w:semiHidden/>
    <w:unhideWhenUsed/>
    <w:rsid w:val="007A1CF3"/>
    <w:rPr>
      <w:vertAlign w:val="superscript"/>
    </w:rPr>
  </w:style>
  <w:style w:type="paragraph" w:styleId="Commentaire">
    <w:name w:val="annotation text"/>
    <w:basedOn w:val="Normal"/>
    <w:link w:val="CommentaireCar1"/>
    <w:uiPriority w:val="99"/>
    <w:semiHidden/>
    <w:unhideWhenUsed/>
    <w:rsid w:val="00D20141"/>
    <w:pPr>
      <w:spacing w:line="240" w:lineRule="auto"/>
    </w:pPr>
    <w:rPr>
      <w:sz w:val="20"/>
      <w:szCs w:val="20"/>
    </w:rPr>
  </w:style>
  <w:style w:type="character" w:customStyle="1" w:styleId="HeaderChar">
    <w:name w:val="Header Char"/>
    <w:basedOn w:val="Policepardfaut"/>
    <w:uiPriority w:val="99"/>
    <w:semiHidden/>
    <w:rsid w:val="000D602F"/>
    <w:rPr>
      <w:lang w:val="en-US"/>
    </w:rPr>
  </w:style>
  <w:style w:type="character" w:customStyle="1" w:styleId="CommentaireCar1">
    <w:name w:val="Commentaire Car1"/>
    <w:basedOn w:val="Policepardfaut"/>
    <w:link w:val="Commentaire"/>
    <w:uiPriority w:val="99"/>
    <w:semiHidden/>
    <w:rsid w:val="00D20141"/>
    <w:rPr>
      <w:sz w:val="20"/>
      <w:szCs w:val="20"/>
      <w:lang w:val="en-US"/>
    </w:rPr>
  </w:style>
  <w:style w:type="character" w:customStyle="1" w:styleId="FooterChar">
    <w:name w:val="Footer Char"/>
    <w:basedOn w:val="Policepardfaut"/>
    <w:uiPriority w:val="99"/>
    <w:rsid w:val="000D602F"/>
    <w:rPr>
      <w:lang w:val="en-US"/>
    </w:rPr>
  </w:style>
  <w:style w:type="paragraph" w:styleId="NormalWeb">
    <w:name w:val="Normal (Web)"/>
    <w:basedOn w:val="Normal"/>
    <w:uiPriority w:val="99"/>
    <w:semiHidden/>
    <w:unhideWhenUsed/>
    <w:rsid w:val="000A6CD3"/>
    <w:rPr>
      <w:rFonts w:ascii="Times New Roman" w:hAnsi="Times New Roman" w:cs="Times New Roman"/>
    </w:rPr>
  </w:style>
  <w:style w:type="character" w:styleId="Lienhypertexte">
    <w:name w:val="Hyperlink"/>
    <w:basedOn w:val="Policepardfaut"/>
    <w:uiPriority w:val="99"/>
    <w:unhideWhenUsed/>
    <w:rsid w:val="004108E2"/>
    <w:rPr>
      <w:color w:val="467886" w:themeColor="hyperlink"/>
      <w:u w:val="single"/>
    </w:rPr>
  </w:style>
  <w:style w:type="character" w:styleId="Mentionnonrsolue">
    <w:name w:val="Unresolved Mention"/>
    <w:basedOn w:val="Policepardfaut"/>
    <w:uiPriority w:val="99"/>
    <w:semiHidden/>
    <w:unhideWhenUsed/>
    <w:rsid w:val="004108E2"/>
    <w:rPr>
      <w:color w:val="605E5C"/>
      <w:shd w:val="clear" w:color="auto" w:fill="E1DFDD"/>
    </w:rPr>
  </w:style>
  <w:style w:type="character" w:styleId="Marquedecommentaire">
    <w:name w:val="annotation reference"/>
    <w:basedOn w:val="Policepardfaut"/>
    <w:uiPriority w:val="99"/>
    <w:semiHidden/>
    <w:unhideWhenUsed/>
    <w:rPr>
      <w:sz w:val="16"/>
      <w:szCs w:val="16"/>
    </w:rPr>
  </w:style>
  <w:style w:type="character" w:customStyle="1" w:styleId="CommentaireCar">
    <w:name w:val="Commentaire Car"/>
    <w:basedOn w:val="Policepardfaut"/>
    <w:uiPriority w:val="99"/>
    <w:rsid w:val="00A24B18"/>
    <w:rPr>
      <w:sz w:val="20"/>
      <w:szCs w:val="20"/>
      <w:lang w:val="en-US"/>
    </w:rPr>
  </w:style>
  <w:style w:type="character" w:customStyle="1" w:styleId="ObjetducommentaireCar">
    <w:name w:val="Objet du commentaire Car"/>
    <w:basedOn w:val="CommentaireCar"/>
    <w:uiPriority w:val="99"/>
    <w:semiHidden/>
    <w:rsid w:val="00A24B18"/>
    <w:rPr>
      <w:b/>
      <w:bCs/>
      <w:sz w:val="20"/>
      <w:szCs w:val="20"/>
      <w:lang w:val="en-US"/>
    </w:rPr>
  </w:style>
  <w:style w:type="character" w:customStyle="1" w:styleId="En-tteCar">
    <w:name w:val="En-tête Car"/>
    <w:basedOn w:val="Policepardfaut"/>
    <w:uiPriority w:val="99"/>
    <w:semiHidden/>
    <w:rsid w:val="00A24B18"/>
    <w:rPr>
      <w:lang w:val="en-US"/>
    </w:rPr>
  </w:style>
  <w:style w:type="character" w:customStyle="1" w:styleId="PieddepageCar">
    <w:name w:val="Pied de page Car"/>
    <w:basedOn w:val="Policepardfaut"/>
    <w:uiPriority w:val="99"/>
    <w:rsid w:val="00A24B18"/>
    <w:rPr>
      <w:lang w:val="en-US"/>
    </w:rPr>
  </w:style>
  <w:style w:type="paragraph" w:styleId="Notedebasdepage">
    <w:name w:val="footnote text"/>
    <w:basedOn w:val="Normal"/>
    <w:link w:val="NotedebasdepageCar"/>
    <w:uiPriority w:val="99"/>
    <w:semiHidden/>
    <w:unhideWhenUsed/>
    <w:rsid w:val="00B8390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8390F"/>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47591AB8415B4E49A754360F6E059FF9" ma:contentTypeVersion="26" ma:contentTypeDescription="" ma:contentTypeScope="" ma:versionID="52d4744531003a428f19c85d70184267">
  <xsd:schema xmlns:xsd="http://www.w3.org/2001/XMLSchema" xmlns:xs="http://www.w3.org/2001/XMLSchema" xmlns:p="http://schemas.microsoft.com/office/2006/metadata/properties" xmlns:ns2="1c89b6ff-5735-4b3c-9dca-50e80957a65b" xmlns:ns3="14a9c00f-d9e3-4eb9-aad3-f69239d17d9c" xmlns:ns4="508ba6eb-9e09-4fd5-92f2-2d9921329f2d" xmlns:ns5="3b746e61-2f11-46e0-907a-36e8925d99b3" targetNamespace="http://schemas.microsoft.com/office/2006/metadata/properties" ma:root="true" ma:fieldsID="70b7eff21a3570517f97e5b71e853346" ns2:_="" ns3:_="" ns4:_="" ns5:_="">
    <xsd:import namespace="1c89b6ff-5735-4b3c-9dca-50e80957a65b"/>
    <xsd:import namespace="14a9c00f-d9e3-4eb9-aad3-f69239d17d9c"/>
    <xsd:import namespace="508ba6eb-9e09-4fd5-92f2-2d9921329f2d"/>
    <xsd:import namespace="3b746e61-2f11-46e0-907a-36e8925d99b3"/>
    <xsd:element name="properties">
      <xsd:complexType>
        <xsd:sequence>
          <xsd:element name="documentManagement">
            <xsd:complexType>
              <xsd:all>
                <xsd:element ref="ns2:TaxCatchAll" minOccurs="0"/>
                <xsd:element ref="ns2:TaxCatchAllLabel" minOccurs="0"/>
                <xsd:element ref="ns3:o99d250c03344da181939f0145dbc023" minOccurs="0"/>
                <xsd:element ref="ns3:j50cb40f2a0941d2947e6bcbd5d19dce" minOccurs="0"/>
                <xsd:element ref="ns3:kecc0e8a0a3349c79c5d1d6e51bea7c3" minOccurs="0"/>
                <xsd:element ref="ns3:l9d65098618b4a8fbbe87718e7187e6b" minOccurs="0"/>
                <xsd:element ref="ns3:jcd7455606374210a964e5d7a999097a" minOccurs="0"/>
                <xsd:element ref="ns3:e2b781e9cad840cd89b90f5a7e989839" minOccurs="0"/>
                <xsd:element ref="ns4:_dlc_DocId" minOccurs="0"/>
                <xsd:element ref="ns4:_dlc_DocIdUrl" minOccurs="0"/>
                <xsd:element ref="ns4:_dlc_DocIdPersistId" minOccurs="0"/>
                <xsd:element ref="ns2:SharedWithUsers" minOccurs="0"/>
                <xsd:element ref="ns2:SharedWithDetails" minOccurs="0"/>
                <xsd:element ref="ns5:MediaServiceMetadata" minOccurs="0"/>
                <xsd:element ref="ns5:MediaServiceFastMetadata" minOccurs="0"/>
                <xsd:element ref="ns5:MediaServiceAutoKeyPoints" minOccurs="0"/>
                <xsd:element ref="ns5:MediaServiceKeyPoints" minOccurs="0"/>
                <xsd:element ref="ns5:lcf76f155ced4ddcb4097134ff3c332f" minOccurs="0"/>
                <xsd:element ref="ns5:MediaServiceGenerationTime" minOccurs="0"/>
                <xsd:element ref="ns5:MediaServiceEventHashCode" minOccurs="0"/>
                <xsd:element ref="ns5:MediaServiceOCR" minOccurs="0"/>
                <xsd:element ref="ns5:MediaServiceObjectDetectorVersions" minOccurs="0"/>
                <xsd:element ref="ns5:MediaServiceSearchProperties" minOccurs="0"/>
                <xsd:element ref="ns5:MediaServiceDateTaken"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9b6ff-5735-4b3c-9dca-50e80957a65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b636f03-d5c3-48b5-8d01-0620a9fccc45}" ma:internalName="TaxCatchAll" ma:showField="CatchAllData"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b636f03-d5c3-48b5-8d01-0620a9fccc45}" ma:internalName="TaxCatchAllLabel" ma:readOnly="true" ma:showField="CatchAllDataLabel"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7;#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GMB|932c40c5-9530-4237-a477-630a40c0d845"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b746e61-2f11-46e0-907a-36e8925d99b3"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Location" ma:index="3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TaxCatchAll xmlns="1c89b6ff-5735-4b3c-9dca-50e80957a65b">
      <Value>7</Value>
      <Value>1</Value>
    </TaxCatchAll>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GMB</TermName>
          <TermId xmlns="http://schemas.microsoft.com/office/infopath/2007/PartnerControls">932c40c5-9530-4237-a477-630a40c0d845</TermId>
        </TermInfo>
      </Terms>
    </jcd7455606374210a964e5d7a999097a>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_dlc_DocId xmlns="508ba6eb-9e09-4fd5-92f2-2d9921329f2d">GMBENABEL-521026023-4084</_dlc_DocId>
    <_dlc_DocIdUrl xmlns="508ba6eb-9e09-4fd5-92f2-2d9921329f2d">
      <Url>https://enabelbe.sharepoint.com/sites/GMB/_layouts/15/DocIdRedir.aspx?ID=GMBENABEL-521026023-4084</Url>
      <Description>GMBENABEL-521026023-4084</Description>
    </_dlc_DocIdUrl>
    <lcf76f155ced4ddcb4097134ff3c332f xmlns="3b746e61-2f11-46e0-907a-36e8925d99b3">
      <Terms xmlns="http://schemas.microsoft.com/office/infopath/2007/PartnerControls"/>
    </lcf76f155ced4ddcb4097134ff3c332f>
    <e2b781e9cad840cd89b90f5a7e989839 xmlns="14a9c00f-d9e3-4eb9-aad3-f69239d17d9c">
      <Terms xmlns="http://schemas.microsoft.com/office/infopath/2007/PartnerControls"/>
    </e2b781e9cad840cd89b90f5a7e989839>
    <l9d65098618b4a8fbbe87718e7187e6b xmlns="14a9c00f-d9e3-4eb9-aad3-f69239d17d9c">
      <Terms xmlns="http://schemas.microsoft.com/office/infopath/2007/PartnerControls"/>
    </l9d65098618b4a8fbbe87718e7187e6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3238F5-C359-4161-8C25-21F360E3D84A}">
  <ds:schemaRefs>
    <ds:schemaRef ds:uri="http://schemas.openxmlformats.org/officeDocument/2006/bibliography"/>
  </ds:schemaRefs>
</ds:datastoreItem>
</file>

<file path=customXml/itemProps2.xml><?xml version="1.0" encoding="utf-8"?>
<ds:datastoreItem xmlns:ds="http://schemas.openxmlformats.org/officeDocument/2006/customXml" ds:itemID="{7A9BCA54-E338-427C-BB9D-EF2EFB9AB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89b6ff-5735-4b3c-9dca-50e80957a65b"/>
    <ds:schemaRef ds:uri="14a9c00f-d9e3-4eb9-aad3-f69239d17d9c"/>
    <ds:schemaRef ds:uri="508ba6eb-9e09-4fd5-92f2-2d9921329f2d"/>
    <ds:schemaRef ds:uri="3b746e61-2f11-46e0-907a-36e8925d9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328A1-9AC0-408A-9B30-A2F6689D67BE}">
  <ds:schemaRefs>
    <ds:schemaRef ds:uri="http://schemas.microsoft.com/office/2006/metadata/properties"/>
    <ds:schemaRef ds:uri="http://schemas.microsoft.com/office/infopath/2007/PartnerControls"/>
    <ds:schemaRef ds:uri="14a9c00f-d9e3-4eb9-aad3-f69239d17d9c"/>
    <ds:schemaRef ds:uri="1c89b6ff-5735-4b3c-9dca-50e80957a65b"/>
    <ds:schemaRef ds:uri="508ba6eb-9e09-4fd5-92f2-2d9921329f2d"/>
    <ds:schemaRef ds:uri="3b746e61-2f11-46e0-907a-36e8925d99b3"/>
  </ds:schemaRefs>
</ds:datastoreItem>
</file>

<file path=customXml/itemProps4.xml><?xml version="1.0" encoding="utf-8"?>
<ds:datastoreItem xmlns:ds="http://schemas.openxmlformats.org/officeDocument/2006/customXml" ds:itemID="{0C0DDE6F-5D94-4842-AE7D-B04A3091106B}">
  <ds:schemaRefs>
    <ds:schemaRef ds:uri="http://schemas.microsoft.com/sharepoint/v3/contenttype/forms"/>
  </ds:schemaRefs>
</ds:datastoreItem>
</file>

<file path=customXml/itemProps5.xml><?xml version="1.0" encoding="utf-8"?>
<ds:datastoreItem xmlns:ds="http://schemas.openxmlformats.org/officeDocument/2006/customXml" ds:itemID="{041C1812-1044-45C8-9605-1FF83036148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3236</Words>
  <Characters>17804</Characters>
  <Application>Microsoft Office Word</Application>
  <DocSecurity>0</DocSecurity>
  <Lines>148</Lines>
  <Paragraphs>41</Paragraphs>
  <ScaleCrop>false</ScaleCrop>
  <Company/>
  <LinksUpToDate>false</LinksUpToDate>
  <CharactersWithSpaces>20999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François Mayécor</dc:creator>
  <cp:keywords/>
  <dc:description/>
  <cp:lastModifiedBy>DIARRA, Mamadou</cp:lastModifiedBy>
  <cp:revision>2</cp:revision>
  <dcterms:created xsi:type="dcterms:W3CDTF">2026-07-27T13:36:00Z</dcterms:created>
  <dcterms:modified xsi:type="dcterms:W3CDTF">2026-07-27T13:36:00Z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0x01010084FDA68FEA25C847A6128BBA7C1A6EC10047591AB8415B4E49A754360F6E059FF9</vt:lpwstr>
  </property>
  <property fmtid="{D5CDD505-2E9C-101B-9397-08002B2CF9AE}" pid="3" name="Document_Type">
    <vt:lpwstr/>
  </property>
  <property fmtid="{D5CDD505-2E9C-101B-9397-08002B2CF9AE}" pid="4" name="Document_Language">
    <vt:lpwstr>7;#FR|e5b11214-e6fc-4287-b1cb-b050c041462c</vt:lpwstr>
  </property>
  <property fmtid="{D5CDD505-2E9C-101B-9397-08002B2CF9AE}" pid="5" name="Country">
    <vt:lpwstr>1;#GMB|932c40c5-9530-4237-a477-630a40c0d845</vt:lpwstr>
  </property>
  <property fmtid="{D5CDD505-2E9C-101B-9397-08002B2CF9AE}" pid="6" name="Document_Status">
    <vt:lpwstr/>
  </property>
  <property fmtid="{D5CDD505-2E9C-101B-9397-08002B2CF9AE}" pid="7" name="_dlc_DocIdItemGuid">
    <vt:lpwstr>deda112f-747b-4bb8-97ba-a47b60908168</vt:lpwstr>
  </property>
  <property fmtid="{D5CDD505-2E9C-101B-9397-08002B2CF9AE}" pid="8" name="MediaServiceImageTags">
    <vt:lpwstr/>
  </property>
  <property fmtid="{D5CDD505-2E9C-101B-9397-08002B2CF9AE}" pid="9" name="Contract_reference">
    <vt:lpwstr/>
  </property>
  <property fmtid="{D5CDD505-2E9C-101B-9397-08002B2CF9AE}" pid="10" name="Project_code">
    <vt:lpwstr/>
  </property>
  <property fmtid="{D5CDD505-2E9C-101B-9397-08002B2CF9AE}" pid="11" name="e2b781e9cad840cd89b90f5a7e989839">
    <vt:lpwstr/>
  </property>
  <property fmtid="{D5CDD505-2E9C-101B-9397-08002B2CF9AE}" pid="12" name="l9d65098618b4a8fbbe87718e7187e6b">
    <vt:lpwstr/>
  </property>
</Properties>
</file>